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CD" w:rsidRDefault="009E78AB">
      <w:r>
        <w:t>Znak: ZP-271.2.15.2023.EP</w:t>
      </w:r>
      <w:r>
        <w:tab/>
      </w:r>
      <w:r>
        <w:tab/>
      </w:r>
      <w:r>
        <w:tab/>
      </w:r>
      <w:r>
        <w:tab/>
      </w:r>
      <w:r>
        <w:tab/>
      </w:r>
      <w:r>
        <w:tab/>
        <w:t>Końskie, 17.02.2023</w:t>
      </w:r>
    </w:p>
    <w:p w:rsidR="009E78AB" w:rsidRDefault="009E78AB"/>
    <w:p w:rsidR="009E78AB" w:rsidRDefault="009E78AB" w:rsidP="009E78AB">
      <w:pPr>
        <w:jc w:val="right"/>
      </w:pPr>
      <w:r>
        <w:t>otrzymują uczestnicy postępowania</w:t>
      </w:r>
    </w:p>
    <w:p w:rsidR="009F5BCD" w:rsidRPr="007A5E15" w:rsidRDefault="009F5BCD" w:rsidP="009F5BCD">
      <w:pPr>
        <w:jc w:val="both"/>
        <w:rPr>
          <w:b/>
          <w:bCs/>
        </w:rPr>
      </w:pPr>
      <w:r>
        <w:t xml:space="preserve">Pełnienie nadzorów inwestorskich w ramach zadania inwestycyjnego pn.: </w:t>
      </w:r>
      <w:bookmarkStart w:id="0" w:name="_Hlk536781342"/>
      <w:r w:rsidRPr="00FA5C16">
        <w:rPr>
          <w:b/>
          <w:bCs/>
        </w:rPr>
        <w:t>„Budowa i przebudowa świetlic wiejskich na terenie gminy Końskie”.</w:t>
      </w:r>
    </w:p>
    <w:bookmarkEnd w:id="0"/>
    <w:p w:rsidR="009F5BCD" w:rsidRPr="007A5E15" w:rsidRDefault="009F5BCD" w:rsidP="009F5BCD">
      <w:pPr>
        <w:rPr>
          <w:b/>
          <w:bCs/>
        </w:rPr>
      </w:pPr>
    </w:p>
    <w:p w:rsidR="009F5BCD" w:rsidRDefault="009F5BCD" w:rsidP="009F5BCD">
      <w:pPr>
        <w:spacing w:after="120"/>
        <w:jc w:val="both"/>
      </w:pPr>
      <w:r w:rsidRPr="007A5E15">
        <w:rPr>
          <w:b/>
          <w:bCs/>
        </w:rPr>
        <w:t xml:space="preserve">Przedmiot </w:t>
      </w:r>
      <w:proofErr w:type="spellStart"/>
      <w:r w:rsidRPr="007A5E15">
        <w:rPr>
          <w:b/>
          <w:bCs/>
        </w:rPr>
        <w:t>zamówienia</w:t>
      </w:r>
      <w:proofErr w:type="spellEnd"/>
      <w:r>
        <w:t xml:space="preserve">  </w:t>
      </w:r>
      <w:r>
        <w:rPr>
          <w:bCs/>
        </w:rPr>
        <w:t>obejmuje</w:t>
      </w:r>
      <w:r>
        <w:rPr>
          <w:b/>
          <w:bCs/>
        </w:rPr>
        <w:t xml:space="preserve"> </w:t>
      </w:r>
      <w:r w:rsidRPr="00207D06">
        <w:rPr>
          <w:bCs/>
        </w:rPr>
        <w:t>pełnie</w:t>
      </w:r>
      <w:r w:rsidRPr="004750E7">
        <w:rPr>
          <w:bCs/>
        </w:rPr>
        <w:t xml:space="preserve">nie </w:t>
      </w:r>
      <w:r w:rsidRPr="00C5027B">
        <w:rPr>
          <w:b/>
          <w:bCs/>
        </w:rPr>
        <w:t>nadzor</w:t>
      </w:r>
      <w:r>
        <w:rPr>
          <w:b/>
          <w:bCs/>
        </w:rPr>
        <w:t>ów</w:t>
      </w:r>
      <w:r w:rsidRPr="00C5027B">
        <w:rPr>
          <w:b/>
          <w:bCs/>
        </w:rPr>
        <w:t xml:space="preserve"> inwestorski</w:t>
      </w:r>
      <w:r>
        <w:rPr>
          <w:b/>
          <w:bCs/>
        </w:rPr>
        <w:t>ch</w:t>
      </w:r>
      <w:r w:rsidRPr="004750E7">
        <w:rPr>
          <w:bCs/>
        </w:rPr>
        <w:t xml:space="preserve"> </w:t>
      </w:r>
      <w:r w:rsidRPr="004750E7">
        <w:t xml:space="preserve">w </w:t>
      </w:r>
      <w:r>
        <w:t>specjalnościach:</w:t>
      </w:r>
    </w:p>
    <w:p w:rsidR="009F5BCD" w:rsidRDefault="009F5BCD" w:rsidP="009F5BCD">
      <w:pPr>
        <w:tabs>
          <w:tab w:val="left" w:pos="0"/>
        </w:tabs>
        <w:ind w:left="1410" w:hanging="1410"/>
        <w:jc w:val="both"/>
        <w:rPr>
          <w:bCs/>
        </w:rPr>
      </w:pPr>
      <w:r w:rsidRPr="00981573">
        <w:rPr>
          <w:bCs/>
        </w:rPr>
        <w:t>Zadanie 1</w:t>
      </w:r>
      <w:r>
        <w:rPr>
          <w:bCs/>
        </w:rPr>
        <w:t>:</w:t>
      </w:r>
      <w:r w:rsidRPr="00981573">
        <w:rPr>
          <w:bCs/>
        </w:rPr>
        <w:tab/>
        <w:t>konstrukcyjno – budowlanej</w:t>
      </w:r>
      <w:r>
        <w:rPr>
          <w:bCs/>
        </w:rPr>
        <w:t xml:space="preserve"> bez ograniczeń </w:t>
      </w:r>
      <w:r>
        <w:t xml:space="preserve">w ramach zadania inwestycyjnego pn.: </w:t>
      </w:r>
      <w:r w:rsidRPr="00FA5C16">
        <w:rPr>
          <w:b/>
          <w:bCs/>
        </w:rPr>
        <w:t>„Budowa i przebudowa świetlic wiejskich na terenie gminy Końskie”</w:t>
      </w:r>
      <w:r>
        <w:rPr>
          <w:bCs/>
        </w:rPr>
        <w:t>.</w:t>
      </w:r>
    </w:p>
    <w:p w:rsidR="009F5BCD" w:rsidRDefault="009F5BCD" w:rsidP="009F5BCD">
      <w:pPr>
        <w:tabs>
          <w:tab w:val="left" w:pos="0"/>
        </w:tabs>
        <w:spacing w:before="120" w:after="120"/>
        <w:ind w:left="1412" w:hanging="1412"/>
        <w:jc w:val="both"/>
      </w:pPr>
      <w:r w:rsidRPr="00981573">
        <w:t>Zadanie 2</w:t>
      </w:r>
      <w:r>
        <w:t>:</w:t>
      </w:r>
      <w:r w:rsidRPr="00981573">
        <w:tab/>
        <w:t>instalacyjnej w zakresie sieci, instalacji i urządzeń</w:t>
      </w:r>
      <w:r>
        <w:t xml:space="preserve"> telekomunikacyjnych w ramach zadania inwestycyjnego pn.: </w:t>
      </w:r>
      <w:r w:rsidRPr="00FA5C16">
        <w:rPr>
          <w:b/>
          <w:bCs/>
        </w:rPr>
        <w:t>„Budowa i przebudowa świetlic wiejskich na terenie gminy Końskie”</w:t>
      </w:r>
      <w:r>
        <w:rPr>
          <w:bCs/>
        </w:rPr>
        <w:t>.</w:t>
      </w:r>
    </w:p>
    <w:p w:rsidR="009F5BCD" w:rsidRPr="00981573" w:rsidRDefault="009F5BCD" w:rsidP="009F5BCD">
      <w:pPr>
        <w:ind w:left="1416" w:hanging="1410"/>
        <w:jc w:val="both"/>
      </w:pPr>
      <w:r w:rsidRPr="00981573">
        <w:t xml:space="preserve">Zadanie </w:t>
      </w:r>
      <w:r>
        <w:t>3:</w:t>
      </w:r>
      <w:r w:rsidRPr="00981573">
        <w:tab/>
        <w:t>instalacyjnej w zakresie sieci, instalacji i urządzeń cieplnych, wentylacyjnych, gazowych, wodociągowych i kanalizacyjnych</w:t>
      </w:r>
      <w:r>
        <w:t xml:space="preserve"> bez ograniczeń w ramach zadania inwestycyjnego pn.: </w:t>
      </w:r>
      <w:r w:rsidRPr="00FA5C16">
        <w:rPr>
          <w:b/>
          <w:bCs/>
        </w:rPr>
        <w:t>„Budowa i przebudowa świetlic wiejskich na terenie gminy Końskie”</w:t>
      </w:r>
      <w:r>
        <w:t>.</w:t>
      </w:r>
    </w:p>
    <w:p w:rsidR="009F5BCD" w:rsidRDefault="009F5BCD" w:rsidP="009F5BCD">
      <w:pPr>
        <w:spacing w:before="120"/>
        <w:ind w:left="1418" w:hanging="1418"/>
        <w:jc w:val="both"/>
        <w:rPr>
          <w:bCs/>
          <w:i/>
        </w:rPr>
      </w:pPr>
      <w:r w:rsidRPr="00981573">
        <w:t xml:space="preserve">Zadanie </w:t>
      </w:r>
      <w:r>
        <w:t>4:</w:t>
      </w:r>
      <w:r w:rsidRPr="00981573">
        <w:tab/>
      </w:r>
      <w:r>
        <w:t>i</w:t>
      </w:r>
      <w:r w:rsidRPr="00981573">
        <w:t>nstalacyjnej w zakresie sieci, instalacji i urządzeń elektrycznych</w:t>
      </w:r>
      <w:r>
        <w:t xml:space="preserve"> </w:t>
      </w:r>
      <w:r w:rsidR="00BC5FD5">
        <w:br/>
      </w:r>
      <w:r w:rsidRPr="00981573">
        <w:t>i</w:t>
      </w:r>
      <w:r>
        <w:t xml:space="preserve">  </w:t>
      </w:r>
      <w:r w:rsidRPr="00981573">
        <w:t>energetycznych</w:t>
      </w:r>
      <w:r>
        <w:t xml:space="preserve"> bez ograniczeń w ramach zadania inwestycyjnego pn.: </w:t>
      </w:r>
      <w:r w:rsidRPr="00FA5C16">
        <w:rPr>
          <w:b/>
          <w:bCs/>
        </w:rPr>
        <w:t>„Budowa i przebudowa świetlic wiejskich na terenie gminy Końskie”</w:t>
      </w:r>
      <w:r>
        <w:rPr>
          <w:bCs/>
          <w:i/>
        </w:rPr>
        <w:t>.</w:t>
      </w:r>
    </w:p>
    <w:p w:rsidR="00D22D29" w:rsidRDefault="00D22D29" w:rsidP="009F5BCD">
      <w:pPr>
        <w:spacing w:before="120"/>
        <w:ind w:left="1418" w:hanging="1418"/>
        <w:jc w:val="both"/>
        <w:rPr>
          <w:bCs/>
          <w:i/>
        </w:rPr>
      </w:pPr>
    </w:p>
    <w:p w:rsidR="00D22D29" w:rsidRDefault="00224B51" w:rsidP="009F5BCD">
      <w:pPr>
        <w:spacing w:before="120"/>
        <w:ind w:left="1418" w:hanging="1418"/>
        <w:jc w:val="both"/>
        <w:rPr>
          <w:bCs/>
          <w:i/>
        </w:rPr>
      </w:pPr>
      <w:r>
        <w:rPr>
          <w:bCs/>
          <w:i/>
        </w:rPr>
        <w:t>Na Wykonawcę</w:t>
      </w:r>
      <w:r w:rsidR="00D22D29">
        <w:rPr>
          <w:bCs/>
          <w:i/>
        </w:rPr>
        <w:t xml:space="preserve"> zadnia nr 1 została wybrana Firma</w:t>
      </w:r>
      <w:r>
        <w:rPr>
          <w:bCs/>
          <w:i/>
        </w:rPr>
        <w:t>:</w:t>
      </w:r>
      <w:r w:rsidR="00D22D29">
        <w:rPr>
          <w:bCs/>
          <w:i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182"/>
        <w:gridCol w:w="3071"/>
      </w:tblGrid>
      <w:tr w:rsidR="00D22D29" w:rsidRPr="00A86D41" w:rsidTr="00826273">
        <w:tc>
          <w:tcPr>
            <w:tcW w:w="5182" w:type="dxa"/>
          </w:tcPr>
          <w:p w:rsidR="00D22D29" w:rsidRDefault="00D22D29" w:rsidP="00826273">
            <w:r>
              <w:t xml:space="preserve">MM  INFRSTARUKTURA Sp. z o.o, Stoki Duże 9, 27-440 Ćmielów </w:t>
            </w:r>
          </w:p>
        </w:tc>
        <w:tc>
          <w:tcPr>
            <w:tcW w:w="3071" w:type="dxa"/>
          </w:tcPr>
          <w:p w:rsidR="00D22D29" w:rsidRPr="00A86D41" w:rsidRDefault="00D22D29" w:rsidP="00826273">
            <w:r w:rsidRPr="00A86D41">
              <w:t xml:space="preserve">Zad.1- 19 840,00 zł </w:t>
            </w:r>
          </w:p>
        </w:tc>
      </w:tr>
    </w:tbl>
    <w:p w:rsidR="00224B51" w:rsidRDefault="00D22D29" w:rsidP="009F5BCD">
      <w:pPr>
        <w:spacing w:before="120"/>
        <w:ind w:left="1418" w:hanging="1418"/>
        <w:jc w:val="both"/>
        <w:rPr>
          <w:bCs/>
          <w:i/>
        </w:rPr>
      </w:pPr>
      <w:r>
        <w:rPr>
          <w:bCs/>
          <w:i/>
        </w:rPr>
        <w:t xml:space="preserve">na Wykonawcę zadania nr 2, </w:t>
      </w:r>
    </w:p>
    <w:p w:rsidR="00224B51" w:rsidRDefault="00224B51" w:rsidP="009F5BCD">
      <w:pPr>
        <w:spacing w:before="120"/>
        <w:ind w:left="1418" w:hanging="1418"/>
        <w:jc w:val="both"/>
        <w:rPr>
          <w:bCs/>
          <w:i/>
        </w:rPr>
      </w:pPr>
    </w:p>
    <w:tbl>
      <w:tblPr>
        <w:tblStyle w:val="Tabela-Siatka"/>
        <w:tblW w:w="0" w:type="auto"/>
        <w:tblLook w:val="04A0"/>
      </w:tblPr>
      <w:tblGrid>
        <w:gridCol w:w="5182"/>
        <w:gridCol w:w="3071"/>
      </w:tblGrid>
      <w:tr w:rsidR="009E78AB" w:rsidTr="00893C9C">
        <w:tc>
          <w:tcPr>
            <w:tcW w:w="5182" w:type="dxa"/>
          </w:tcPr>
          <w:p w:rsidR="009E78AB" w:rsidRDefault="009E78AB" w:rsidP="00893C9C">
            <w:r>
              <w:t xml:space="preserve">Zakład Obsługi Inwestycji EKO INWEST Krystyna </w:t>
            </w:r>
            <w:proofErr w:type="spellStart"/>
            <w:r>
              <w:t>Wiorek</w:t>
            </w:r>
            <w:proofErr w:type="spellEnd"/>
            <w:r>
              <w:t xml:space="preserve">, 25-561 </w:t>
            </w:r>
            <w:proofErr w:type="spellStart"/>
            <w:r>
              <w:t>Kielce</w:t>
            </w:r>
            <w:proofErr w:type="spellEnd"/>
            <w:r>
              <w:t>, ul. Wincentego Witosa 103B/47</w:t>
            </w:r>
          </w:p>
        </w:tc>
        <w:tc>
          <w:tcPr>
            <w:tcW w:w="3071" w:type="dxa"/>
          </w:tcPr>
          <w:p w:rsidR="009E78AB" w:rsidRDefault="009E78AB" w:rsidP="00893C9C">
            <w:r>
              <w:t xml:space="preserve">Zad.2- 15 000,00 zł </w:t>
            </w:r>
          </w:p>
          <w:p w:rsidR="009E78AB" w:rsidRDefault="009E78AB" w:rsidP="00893C9C">
            <w:r>
              <w:t xml:space="preserve"> </w:t>
            </w:r>
          </w:p>
        </w:tc>
      </w:tr>
    </w:tbl>
    <w:p w:rsidR="00224B51" w:rsidRDefault="00224B51" w:rsidP="009F5BCD">
      <w:pPr>
        <w:spacing w:before="120"/>
        <w:ind w:left="1418" w:hanging="1418"/>
        <w:jc w:val="both"/>
        <w:rPr>
          <w:bCs/>
          <w:i/>
        </w:rPr>
      </w:pPr>
    </w:p>
    <w:p w:rsidR="00224B51" w:rsidRDefault="00224B51" w:rsidP="009F5BCD">
      <w:pPr>
        <w:spacing w:before="120"/>
        <w:ind w:left="1418" w:hanging="1418"/>
        <w:jc w:val="both"/>
        <w:rPr>
          <w:bCs/>
          <w:i/>
        </w:rPr>
      </w:pPr>
      <w:r>
        <w:rPr>
          <w:bCs/>
          <w:i/>
        </w:rPr>
        <w:t>na Wykonawcę zadania nr 3</w:t>
      </w:r>
      <w:r w:rsidR="009E78AB">
        <w:rPr>
          <w:bCs/>
          <w:i/>
        </w:rPr>
        <w:t>,</w:t>
      </w:r>
      <w:r>
        <w:rPr>
          <w:bCs/>
          <w:i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182"/>
        <w:gridCol w:w="3071"/>
      </w:tblGrid>
      <w:tr w:rsidR="009E78AB" w:rsidTr="00893C9C">
        <w:tc>
          <w:tcPr>
            <w:tcW w:w="5182" w:type="dxa"/>
          </w:tcPr>
          <w:p w:rsidR="009E78AB" w:rsidRDefault="009E78AB" w:rsidP="00893C9C">
            <w:proofErr w:type="spellStart"/>
            <w:r>
              <w:t>Arkadis</w:t>
            </w:r>
            <w:proofErr w:type="spellEnd"/>
            <w:r>
              <w:t xml:space="preserve"> sp. z o.o S4 </w:t>
            </w:r>
            <w:proofErr w:type="spellStart"/>
            <w:r>
              <w:t>sp.k</w:t>
            </w:r>
            <w:proofErr w:type="spellEnd"/>
            <w:r>
              <w:t>., 38-120 Czudec, ul. Słoneczna 47</w:t>
            </w:r>
          </w:p>
        </w:tc>
        <w:tc>
          <w:tcPr>
            <w:tcW w:w="3071" w:type="dxa"/>
          </w:tcPr>
          <w:p w:rsidR="009E78AB" w:rsidRDefault="009E78AB" w:rsidP="00893C9C">
            <w:r>
              <w:t>Zad.3- 18 792,00 zł</w:t>
            </w:r>
          </w:p>
          <w:p w:rsidR="009E78AB" w:rsidRDefault="009E78AB" w:rsidP="00893C9C"/>
        </w:tc>
      </w:tr>
    </w:tbl>
    <w:p w:rsidR="00224B51" w:rsidRDefault="00224B51" w:rsidP="00224B51">
      <w:pPr>
        <w:spacing w:before="120"/>
        <w:ind w:left="1418" w:hanging="1418"/>
        <w:jc w:val="both"/>
        <w:rPr>
          <w:bCs/>
          <w:i/>
        </w:rPr>
      </w:pPr>
      <w:r>
        <w:rPr>
          <w:bCs/>
          <w:i/>
        </w:rPr>
        <w:t>na Wykonawcę zadania nr 4</w:t>
      </w:r>
      <w:r w:rsidR="009E78AB">
        <w:rPr>
          <w:bCs/>
          <w:i/>
        </w:rPr>
        <w:t>,</w:t>
      </w:r>
      <w:r>
        <w:rPr>
          <w:bCs/>
          <w:i/>
        </w:rPr>
        <w:t xml:space="preserve"> </w:t>
      </w:r>
    </w:p>
    <w:p w:rsidR="00224B51" w:rsidRDefault="00224B51" w:rsidP="009F5BCD">
      <w:pPr>
        <w:spacing w:before="120"/>
        <w:ind w:left="1418" w:hanging="1418"/>
        <w:jc w:val="both"/>
        <w:rPr>
          <w:bCs/>
          <w:i/>
        </w:rPr>
      </w:pPr>
    </w:p>
    <w:tbl>
      <w:tblPr>
        <w:tblStyle w:val="Tabela-Siatka"/>
        <w:tblW w:w="0" w:type="auto"/>
        <w:tblLook w:val="04A0"/>
      </w:tblPr>
      <w:tblGrid>
        <w:gridCol w:w="5182"/>
        <w:gridCol w:w="3071"/>
      </w:tblGrid>
      <w:tr w:rsidR="009E78AB" w:rsidTr="00893C9C">
        <w:tc>
          <w:tcPr>
            <w:tcW w:w="5182" w:type="dxa"/>
          </w:tcPr>
          <w:p w:rsidR="009E78AB" w:rsidRDefault="009E78AB" w:rsidP="00893C9C">
            <w:r>
              <w:t>COBE PRO Spółka z o.o., Al. Jana Pawła II 43A/37B 01-001 Warszawa</w:t>
            </w:r>
          </w:p>
        </w:tc>
        <w:tc>
          <w:tcPr>
            <w:tcW w:w="3071" w:type="dxa"/>
          </w:tcPr>
          <w:p w:rsidR="009E78AB" w:rsidRDefault="009E78AB" w:rsidP="00893C9C">
            <w:r>
              <w:t xml:space="preserve">Zad.4- 18 400,00 zł </w:t>
            </w:r>
          </w:p>
        </w:tc>
      </w:tr>
    </w:tbl>
    <w:p w:rsidR="00D22D29" w:rsidRDefault="00D22D29" w:rsidP="00224B51">
      <w:pPr>
        <w:spacing w:before="120"/>
        <w:jc w:val="both"/>
        <w:rPr>
          <w:bCs/>
          <w:i/>
        </w:rPr>
      </w:pPr>
    </w:p>
    <w:p w:rsidR="00D22D29" w:rsidRDefault="00D22D29" w:rsidP="009F5BCD">
      <w:pPr>
        <w:spacing w:before="120"/>
        <w:ind w:left="1418" w:hanging="1418"/>
        <w:jc w:val="both"/>
        <w:rPr>
          <w:bCs/>
          <w:i/>
        </w:rPr>
      </w:pPr>
      <w:r>
        <w:rPr>
          <w:bCs/>
          <w:i/>
        </w:rPr>
        <w:t>Pozostali Wykonawcy zaoferowali następujące ceny:</w:t>
      </w:r>
    </w:p>
    <w:p w:rsidR="00D22D29" w:rsidRDefault="00D22D29" w:rsidP="009F5BCD">
      <w:pPr>
        <w:spacing w:before="120"/>
        <w:ind w:left="1418" w:hanging="1418"/>
        <w:jc w:val="both"/>
        <w:rPr>
          <w:bCs/>
          <w:i/>
        </w:rPr>
      </w:pPr>
    </w:p>
    <w:p w:rsidR="009F5BCD" w:rsidRDefault="009F5BCD" w:rsidP="009F5BCD">
      <w:pPr>
        <w:suppressAutoHyphens/>
        <w:jc w:val="both"/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3071"/>
      </w:tblGrid>
      <w:tr w:rsidR="009F5BCD" w:rsidTr="009F5BCD">
        <w:tc>
          <w:tcPr>
            <w:tcW w:w="959" w:type="dxa"/>
          </w:tcPr>
          <w:p w:rsidR="009F5BCD" w:rsidRDefault="009F5BCD">
            <w:r>
              <w:t>L.p.</w:t>
            </w:r>
          </w:p>
        </w:tc>
        <w:tc>
          <w:tcPr>
            <w:tcW w:w="5182" w:type="dxa"/>
          </w:tcPr>
          <w:p w:rsidR="009F5BCD" w:rsidRDefault="009F5BCD">
            <w:r>
              <w:t>Nazwa Wykonawcy</w:t>
            </w:r>
          </w:p>
        </w:tc>
        <w:tc>
          <w:tcPr>
            <w:tcW w:w="3071" w:type="dxa"/>
          </w:tcPr>
          <w:p w:rsidR="009F5BCD" w:rsidRDefault="009F5BCD">
            <w:r>
              <w:t xml:space="preserve">Kwota brutto </w:t>
            </w:r>
            <w:r w:rsidR="00086248">
              <w:t>ogółem</w:t>
            </w:r>
          </w:p>
        </w:tc>
      </w:tr>
      <w:tr w:rsidR="009F5BCD" w:rsidTr="009F5BCD">
        <w:tc>
          <w:tcPr>
            <w:tcW w:w="959" w:type="dxa"/>
          </w:tcPr>
          <w:p w:rsidR="009F5BCD" w:rsidRDefault="009F5BCD">
            <w:r>
              <w:t>1</w:t>
            </w:r>
          </w:p>
        </w:tc>
        <w:tc>
          <w:tcPr>
            <w:tcW w:w="5182" w:type="dxa"/>
          </w:tcPr>
          <w:p w:rsidR="009F5BCD" w:rsidRDefault="009F5BCD">
            <w:r>
              <w:t>P.W. ARKADA DELA E. Dygas, 26-600 Radom, ul. Kalińska 6/6a</w:t>
            </w:r>
          </w:p>
        </w:tc>
        <w:tc>
          <w:tcPr>
            <w:tcW w:w="3071" w:type="dxa"/>
          </w:tcPr>
          <w:p w:rsidR="009F5BCD" w:rsidRDefault="00086248">
            <w:r>
              <w:t xml:space="preserve">Zad. 1- </w:t>
            </w:r>
            <w:r w:rsidR="009F5BCD">
              <w:t xml:space="preserve"> 68</w:t>
            </w:r>
            <w:r w:rsidR="00BC5FD5">
              <w:t xml:space="preserve"> </w:t>
            </w:r>
            <w:r w:rsidR="009F5BCD">
              <w:t xml:space="preserve">880,00 zł </w:t>
            </w:r>
          </w:p>
        </w:tc>
      </w:tr>
      <w:tr w:rsidR="009F5BCD" w:rsidTr="009F5BCD">
        <w:tc>
          <w:tcPr>
            <w:tcW w:w="959" w:type="dxa"/>
          </w:tcPr>
          <w:p w:rsidR="009F5BCD" w:rsidRDefault="00086248">
            <w:r>
              <w:lastRenderedPageBreak/>
              <w:t>2</w:t>
            </w:r>
          </w:p>
        </w:tc>
        <w:tc>
          <w:tcPr>
            <w:tcW w:w="5182" w:type="dxa"/>
          </w:tcPr>
          <w:p w:rsidR="009F5BCD" w:rsidRDefault="00086248">
            <w:r>
              <w:t xml:space="preserve">Zakład Obsługi Inwestycji EKO INWEST Krystyna </w:t>
            </w:r>
            <w:proofErr w:type="spellStart"/>
            <w:r>
              <w:t>Wiorek</w:t>
            </w:r>
            <w:proofErr w:type="spellEnd"/>
            <w:r>
              <w:t xml:space="preserve">, 25-561 </w:t>
            </w:r>
            <w:proofErr w:type="spellStart"/>
            <w:r>
              <w:t>Kielce</w:t>
            </w:r>
            <w:proofErr w:type="spellEnd"/>
            <w:r>
              <w:t>, ul. Wincentego Witosa 103B/47</w:t>
            </w:r>
          </w:p>
        </w:tc>
        <w:tc>
          <w:tcPr>
            <w:tcW w:w="3071" w:type="dxa"/>
          </w:tcPr>
          <w:p w:rsidR="009F5BCD" w:rsidRDefault="00086248">
            <w:r>
              <w:t>Zad.1- 45 756,00 zł</w:t>
            </w:r>
          </w:p>
          <w:p w:rsidR="00086248" w:rsidRDefault="00086248">
            <w:r>
              <w:t>Zad.3- 23 985,00 zł</w:t>
            </w:r>
          </w:p>
          <w:p w:rsidR="00086248" w:rsidRDefault="00086248">
            <w:r>
              <w:t xml:space="preserve">Zad.4- 20 000,00 zł </w:t>
            </w:r>
          </w:p>
        </w:tc>
      </w:tr>
      <w:tr w:rsidR="009F5BCD" w:rsidTr="009F5BCD">
        <w:tc>
          <w:tcPr>
            <w:tcW w:w="959" w:type="dxa"/>
          </w:tcPr>
          <w:p w:rsidR="009F5BCD" w:rsidRDefault="004E7398">
            <w:r>
              <w:t>3</w:t>
            </w:r>
          </w:p>
        </w:tc>
        <w:tc>
          <w:tcPr>
            <w:tcW w:w="5182" w:type="dxa"/>
          </w:tcPr>
          <w:p w:rsidR="009F5BCD" w:rsidRDefault="004E7398">
            <w:r>
              <w:t>KNK Budownictwo spółka z o.o.</w:t>
            </w:r>
          </w:p>
          <w:p w:rsidR="004E7398" w:rsidRDefault="004E7398">
            <w:r>
              <w:t xml:space="preserve">25-346 </w:t>
            </w:r>
            <w:proofErr w:type="spellStart"/>
            <w:r>
              <w:t>Kielce</w:t>
            </w:r>
            <w:proofErr w:type="spellEnd"/>
            <w:r>
              <w:t>, ul. Zagorska 171</w:t>
            </w:r>
          </w:p>
        </w:tc>
        <w:tc>
          <w:tcPr>
            <w:tcW w:w="3071" w:type="dxa"/>
          </w:tcPr>
          <w:p w:rsidR="009F5BCD" w:rsidRDefault="004E7398">
            <w:r>
              <w:t>Zad.1- 69 800,00 zł</w:t>
            </w:r>
          </w:p>
          <w:p w:rsidR="004E7398" w:rsidRDefault="004E7398">
            <w:r>
              <w:t>Zad.3-19 800,00 zł</w:t>
            </w:r>
          </w:p>
          <w:p w:rsidR="004E7398" w:rsidRDefault="004E7398">
            <w:r>
              <w:t xml:space="preserve">Zad,.4- 24 500,00 zł </w:t>
            </w:r>
          </w:p>
        </w:tc>
      </w:tr>
      <w:tr w:rsidR="009F5BCD" w:rsidTr="009F5BCD">
        <w:tc>
          <w:tcPr>
            <w:tcW w:w="959" w:type="dxa"/>
          </w:tcPr>
          <w:p w:rsidR="009F5BCD" w:rsidRDefault="004E7398">
            <w:r>
              <w:t>4</w:t>
            </w:r>
          </w:p>
        </w:tc>
        <w:tc>
          <w:tcPr>
            <w:tcW w:w="5182" w:type="dxa"/>
          </w:tcPr>
          <w:p w:rsidR="009F5BCD" w:rsidRDefault="004E7398">
            <w:proofErr w:type="spellStart"/>
            <w:r>
              <w:t>ASPeM</w:t>
            </w:r>
            <w:proofErr w:type="spellEnd"/>
            <w:r>
              <w:t xml:space="preserve"> Budownictwo Specjalistyczne Przemysław </w:t>
            </w:r>
            <w:proofErr w:type="spellStart"/>
            <w:r>
              <w:t>Muszalski</w:t>
            </w:r>
            <w:proofErr w:type="spellEnd"/>
            <w:r>
              <w:t>, 91-495 Łódź, ul. Trzcinowa 40</w:t>
            </w:r>
          </w:p>
        </w:tc>
        <w:tc>
          <w:tcPr>
            <w:tcW w:w="3071" w:type="dxa"/>
          </w:tcPr>
          <w:p w:rsidR="009F5BCD" w:rsidRDefault="004E7398">
            <w:r>
              <w:t xml:space="preserve">Zad.1-48 000,00 zł </w:t>
            </w:r>
          </w:p>
        </w:tc>
      </w:tr>
      <w:tr w:rsidR="009F5BCD" w:rsidTr="009F5BCD">
        <w:tc>
          <w:tcPr>
            <w:tcW w:w="959" w:type="dxa"/>
          </w:tcPr>
          <w:p w:rsidR="009F5BCD" w:rsidRDefault="004E7398">
            <w:r>
              <w:t>5</w:t>
            </w:r>
          </w:p>
        </w:tc>
        <w:tc>
          <w:tcPr>
            <w:tcW w:w="5182" w:type="dxa"/>
          </w:tcPr>
          <w:p w:rsidR="009F5BCD" w:rsidRDefault="004E7398">
            <w:r>
              <w:t>ZUB TERMO-BUD Łukasz Kłak, Ruszkowice, ul. Wesoła 45, 26-422 Borkowice</w:t>
            </w:r>
          </w:p>
        </w:tc>
        <w:tc>
          <w:tcPr>
            <w:tcW w:w="3071" w:type="dxa"/>
          </w:tcPr>
          <w:p w:rsidR="009F5BCD" w:rsidRDefault="004E7398">
            <w:r>
              <w:t>Zad.1- 59 040,00 z</w:t>
            </w:r>
            <w:r w:rsidR="0028300F">
              <w:t>ł</w:t>
            </w:r>
          </w:p>
        </w:tc>
      </w:tr>
      <w:tr w:rsidR="009F5BCD" w:rsidTr="009F5BCD">
        <w:tc>
          <w:tcPr>
            <w:tcW w:w="959" w:type="dxa"/>
          </w:tcPr>
          <w:p w:rsidR="009F5BCD" w:rsidRDefault="00D47526">
            <w:r>
              <w:t>6.</w:t>
            </w:r>
          </w:p>
        </w:tc>
        <w:tc>
          <w:tcPr>
            <w:tcW w:w="5182" w:type="dxa"/>
          </w:tcPr>
          <w:p w:rsidR="009F5BCD" w:rsidRDefault="00D47526">
            <w:r>
              <w:t xml:space="preserve">Małgorzata Łysiak Kowalczyk, Czarnecka Góra 32, 26-220 Stąporków </w:t>
            </w:r>
          </w:p>
        </w:tc>
        <w:tc>
          <w:tcPr>
            <w:tcW w:w="3071" w:type="dxa"/>
          </w:tcPr>
          <w:p w:rsidR="009F5BCD" w:rsidRDefault="00D47526">
            <w:r>
              <w:t xml:space="preserve">Zad.3- 28 000,00 zł </w:t>
            </w:r>
          </w:p>
        </w:tc>
      </w:tr>
      <w:tr w:rsidR="009F5BCD" w:rsidTr="009F5BCD">
        <w:tc>
          <w:tcPr>
            <w:tcW w:w="959" w:type="dxa"/>
          </w:tcPr>
          <w:p w:rsidR="009F5BCD" w:rsidRDefault="000A646F">
            <w:r>
              <w:t>7.</w:t>
            </w:r>
          </w:p>
        </w:tc>
        <w:tc>
          <w:tcPr>
            <w:tcW w:w="5182" w:type="dxa"/>
          </w:tcPr>
          <w:p w:rsidR="009F5BCD" w:rsidRDefault="000A646F">
            <w:r>
              <w:t xml:space="preserve">Nadzory Budowlane-Obsługa Inwestycji MJJ Marek Jakóbkiewicz, os. Na Stoku 35B/32, 25-437 </w:t>
            </w:r>
            <w:proofErr w:type="spellStart"/>
            <w:r>
              <w:t>Kielce</w:t>
            </w:r>
            <w:proofErr w:type="spellEnd"/>
            <w:r>
              <w:t xml:space="preserve"> </w:t>
            </w:r>
          </w:p>
        </w:tc>
        <w:tc>
          <w:tcPr>
            <w:tcW w:w="3071" w:type="dxa"/>
          </w:tcPr>
          <w:p w:rsidR="009F5BCD" w:rsidRDefault="000A646F">
            <w:r>
              <w:t>Zad.1- 31 881,60 zł</w:t>
            </w:r>
          </w:p>
          <w:p w:rsidR="000A646F" w:rsidRDefault="000A646F">
            <w:r>
              <w:t>Zad.2- 17 712,00 zł</w:t>
            </w:r>
          </w:p>
          <w:p w:rsidR="000A646F" w:rsidRDefault="000A646F">
            <w:r>
              <w:t xml:space="preserve">Zad.3- 31 881,60 zł </w:t>
            </w:r>
          </w:p>
          <w:p w:rsidR="000A646F" w:rsidRDefault="000A646F">
            <w:r>
              <w:t>Zad.4- 21 254,00 zł</w:t>
            </w:r>
          </w:p>
          <w:p w:rsidR="000A646F" w:rsidRDefault="000A646F"/>
        </w:tc>
      </w:tr>
      <w:tr w:rsidR="009F5BCD" w:rsidTr="009F5BCD">
        <w:tc>
          <w:tcPr>
            <w:tcW w:w="959" w:type="dxa"/>
          </w:tcPr>
          <w:p w:rsidR="009F5BCD" w:rsidRDefault="00785DEC">
            <w:r>
              <w:t>8.</w:t>
            </w:r>
          </w:p>
        </w:tc>
        <w:tc>
          <w:tcPr>
            <w:tcW w:w="5182" w:type="dxa"/>
          </w:tcPr>
          <w:p w:rsidR="009F5BCD" w:rsidRDefault="00785DEC">
            <w:r>
              <w:t>Paweł Stępień, Smyków 41A, 26-212 Smyków</w:t>
            </w:r>
          </w:p>
        </w:tc>
        <w:tc>
          <w:tcPr>
            <w:tcW w:w="3071" w:type="dxa"/>
          </w:tcPr>
          <w:p w:rsidR="009F5BCD" w:rsidRDefault="00785DEC">
            <w:r>
              <w:t xml:space="preserve">Zad.1- 40 800,00 zł </w:t>
            </w:r>
          </w:p>
        </w:tc>
      </w:tr>
      <w:tr w:rsidR="009F5BCD" w:rsidTr="009F5BCD">
        <w:tc>
          <w:tcPr>
            <w:tcW w:w="959" w:type="dxa"/>
          </w:tcPr>
          <w:p w:rsidR="009F5BCD" w:rsidRDefault="00A326CD">
            <w:r>
              <w:t>9.</w:t>
            </w:r>
          </w:p>
        </w:tc>
        <w:tc>
          <w:tcPr>
            <w:tcW w:w="5182" w:type="dxa"/>
          </w:tcPr>
          <w:p w:rsidR="009F5BCD" w:rsidRDefault="00A326CD">
            <w:r>
              <w:t>KABIS CONSULTING Konrad Piesyk, 42-202 Częstochowa, ul. Wały Dwernickiego 117/121 lok. P211</w:t>
            </w:r>
          </w:p>
        </w:tc>
        <w:tc>
          <w:tcPr>
            <w:tcW w:w="3071" w:type="dxa"/>
          </w:tcPr>
          <w:p w:rsidR="009F5BCD" w:rsidRDefault="00A326CD">
            <w:r>
              <w:t>Zad.1- 73 800,00 zł</w:t>
            </w:r>
          </w:p>
          <w:p w:rsidR="00A326CD" w:rsidRDefault="00A326CD">
            <w:r>
              <w:t xml:space="preserve">Zad.2- 61 500,00 zł </w:t>
            </w:r>
          </w:p>
          <w:p w:rsidR="00A326CD" w:rsidRDefault="00A326CD">
            <w:r>
              <w:t xml:space="preserve">Zad.3- 61 500,00 zł </w:t>
            </w:r>
          </w:p>
          <w:p w:rsidR="00A326CD" w:rsidRDefault="00A326CD">
            <w:r>
              <w:t xml:space="preserve">Zad.4- 61 500,00 zł </w:t>
            </w:r>
          </w:p>
        </w:tc>
      </w:tr>
      <w:tr w:rsidR="00F46A6B" w:rsidTr="009F5BCD">
        <w:tc>
          <w:tcPr>
            <w:tcW w:w="959" w:type="dxa"/>
          </w:tcPr>
          <w:p w:rsidR="00F46A6B" w:rsidRDefault="00F46A6B">
            <w:r>
              <w:t>10</w:t>
            </w:r>
          </w:p>
        </w:tc>
        <w:tc>
          <w:tcPr>
            <w:tcW w:w="5182" w:type="dxa"/>
          </w:tcPr>
          <w:p w:rsidR="00F46A6B" w:rsidRDefault="00F46A6B">
            <w:r>
              <w:t xml:space="preserve">Norbert Chodynicki, 25-362 </w:t>
            </w:r>
            <w:proofErr w:type="spellStart"/>
            <w:r>
              <w:t>Kielce</w:t>
            </w:r>
            <w:proofErr w:type="spellEnd"/>
            <w:r>
              <w:t xml:space="preserve">, ul. </w:t>
            </w:r>
            <w:proofErr w:type="spellStart"/>
            <w:r>
              <w:t>Mąchocka</w:t>
            </w:r>
            <w:proofErr w:type="spellEnd"/>
            <w:r>
              <w:t xml:space="preserve"> 35</w:t>
            </w:r>
          </w:p>
        </w:tc>
        <w:tc>
          <w:tcPr>
            <w:tcW w:w="3071" w:type="dxa"/>
          </w:tcPr>
          <w:p w:rsidR="00F46A6B" w:rsidRDefault="00F46A6B">
            <w:r>
              <w:t xml:space="preserve">Zad.1- 76 400,00 zł </w:t>
            </w:r>
          </w:p>
        </w:tc>
      </w:tr>
      <w:tr w:rsidR="00F8384E" w:rsidTr="009F5BCD">
        <w:tc>
          <w:tcPr>
            <w:tcW w:w="959" w:type="dxa"/>
          </w:tcPr>
          <w:p w:rsidR="00F8384E" w:rsidRDefault="00F8384E">
            <w:r>
              <w:t>11</w:t>
            </w:r>
          </w:p>
        </w:tc>
        <w:tc>
          <w:tcPr>
            <w:tcW w:w="5182" w:type="dxa"/>
          </w:tcPr>
          <w:p w:rsidR="00F8384E" w:rsidRDefault="00F8384E">
            <w:r>
              <w:t>COBE PRO Spółka z o.o., Al. Jana Pawła II 43A/37B 01-001 Warszawa</w:t>
            </w:r>
          </w:p>
        </w:tc>
        <w:tc>
          <w:tcPr>
            <w:tcW w:w="3071" w:type="dxa"/>
          </w:tcPr>
          <w:p w:rsidR="00F8384E" w:rsidRDefault="00F8384E">
            <w:r>
              <w:t xml:space="preserve">Zad.1- 59200,00 zł </w:t>
            </w:r>
          </w:p>
          <w:p w:rsidR="00F8384E" w:rsidRDefault="00F8384E">
            <w:r>
              <w:t xml:space="preserve">Zad.2- 15200,00 zł, </w:t>
            </w:r>
          </w:p>
          <w:p w:rsidR="00F8384E" w:rsidRDefault="00F8384E"/>
        </w:tc>
      </w:tr>
      <w:tr w:rsidR="00F8384E" w:rsidTr="009F5BCD">
        <w:tc>
          <w:tcPr>
            <w:tcW w:w="959" w:type="dxa"/>
          </w:tcPr>
          <w:p w:rsidR="00F8384E" w:rsidRDefault="00F8384E">
            <w:r>
              <w:t>12</w:t>
            </w:r>
          </w:p>
        </w:tc>
        <w:tc>
          <w:tcPr>
            <w:tcW w:w="5182" w:type="dxa"/>
          </w:tcPr>
          <w:p w:rsidR="00F8384E" w:rsidRDefault="004758A5">
            <w:proofErr w:type="spellStart"/>
            <w:r>
              <w:t>Projekty</w:t>
            </w:r>
            <w:proofErr w:type="spellEnd"/>
            <w:r w:rsidR="00F8384E">
              <w:t xml:space="preserve"> i Nadzory Elektryczne Marek Szczepanik, 26-200 Końskie, ul. Targowa 17</w:t>
            </w:r>
          </w:p>
        </w:tc>
        <w:tc>
          <w:tcPr>
            <w:tcW w:w="3071" w:type="dxa"/>
          </w:tcPr>
          <w:p w:rsidR="00F8384E" w:rsidRDefault="00F8384E">
            <w:r>
              <w:t>Zad.4- 19 680,00 z</w:t>
            </w:r>
            <w:r w:rsidR="004758A5">
              <w:t>ł</w:t>
            </w:r>
          </w:p>
        </w:tc>
      </w:tr>
      <w:tr w:rsidR="00622C7B" w:rsidTr="009F5BCD">
        <w:tc>
          <w:tcPr>
            <w:tcW w:w="959" w:type="dxa"/>
          </w:tcPr>
          <w:p w:rsidR="00622C7B" w:rsidRDefault="00622C7B">
            <w:r>
              <w:t>13</w:t>
            </w:r>
          </w:p>
        </w:tc>
        <w:tc>
          <w:tcPr>
            <w:tcW w:w="5182" w:type="dxa"/>
          </w:tcPr>
          <w:p w:rsidR="00622C7B" w:rsidRDefault="00622C7B">
            <w:proofErr w:type="spellStart"/>
            <w:r>
              <w:t>MDinwest</w:t>
            </w:r>
            <w:proofErr w:type="spellEnd"/>
            <w:r>
              <w:t xml:space="preserve"> Mirosław Łakomiec, 25-655 </w:t>
            </w:r>
            <w:proofErr w:type="spellStart"/>
            <w:r>
              <w:t>Kielce</w:t>
            </w:r>
            <w:proofErr w:type="spellEnd"/>
            <w:r>
              <w:t>, ul. 1 Maja 191</w:t>
            </w:r>
          </w:p>
        </w:tc>
        <w:tc>
          <w:tcPr>
            <w:tcW w:w="3071" w:type="dxa"/>
          </w:tcPr>
          <w:p w:rsidR="00622C7B" w:rsidRDefault="00622C7B">
            <w:r>
              <w:t xml:space="preserve">Zad.1- </w:t>
            </w:r>
            <w:r w:rsidR="000F44EB">
              <w:t>56 825,95</w:t>
            </w:r>
            <w:r w:rsidR="003C1668">
              <w:t xml:space="preserve"> </w:t>
            </w:r>
            <w:r>
              <w:t>zł</w:t>
            </w:r>
          </w:p>
          <w:p w:rsidR="00224B51" w:rsidRPr="00A86D41" w:rsidRDefault="00224B51" w:rsidP="00224B51">
            <w:r w:rsidRPr="00A86D41">
              <w:t xml:space="preserve">Zad.3- </w:t>
            </w:r>
            <w:r>
              <w:t>14 206,46</w:t>
            </w:r>
            <w:r w:rsidRPr="00A86D41">
              <w:t xml:space="preserve"> zł</w:t>
            </w:r>
          </w:p>
          <w:p w:rsidR="00622C7B" w:rsidRPr="00913D12" w:rsidRDefault="00622C7B" w:rsidP="003C1668">
            <w:pPr>
              <w:rPr>
                <w:b/>
              </w:rPr>
            </w:pPr>
          </w:p>
        </w:tc>
      </w:tr>
      <w:tr w:rsidR="003C1668" w:rsidTr="009F5BCD">
        <w:tc>
          <w:tcPr>
            <w:tcW w:w="959" w:type="dxa"/>
          </w:tcPr>
          <w:p w:rsidR="003C1668" w:rsidRDefault="003C1668">
            <w:r>
              <w:t>15</w:t>
            </w:r>
          </w:p>
        </w:tc>
        <w:tc>
          <w:tcPr>
            <w:tcW w:w="5182" w:type="dxa"/>
          </w:tcPr>
          <w:p w:rsidR="003C1668" w:rsidRDefault="003C1668">
            <w:proofErr w:type="spellStart"/>
            <w:r>
              <w:t>Arkadis</w:t>
            </w:r>
            <w:proofErr w:type="spellEnd"/>
            <w:r>
              <w:t xml:space="preserve"> sp. z</w:t>
            </w:r>
            <w:r w:rsidR="0000532B">
              <w:t xml:space="preserve"> </w:t>
            </w:r>
            <w:r>
              <w:t xml:space="preserve">o.o S4 </w:t>
            </w:r>
            <w:proofErr w:type="spellStart"/>
            <w:r>
              <w:t>sp.k</w:t>
            </w:r>
            <w:proofErr w:type="spellEnd"/>
            <w:r>
              <w:t>., 38-120 Czudec, ul. Słoneczna 47</w:t>
            </w:r>
          </w:p>
        </w:tc>
        <w:tc>
          <w:tcPr>
            <w:tcW w:w="3071" w:type="dxa"/>
          </w:tcPr>
          <w:p w:rsidR="003C1668" w:rsidRDefault="003C1668">
            <w:r>
              <w:t>Zad.1- 28 792,</w:t>
            </w:r>
            <w:r w:rsidR="0000532B">
              <w:t>00 zł</w:t>
            </w:r>
          </w:p>
          <w:p w:rsidR="003C1668" w:rsidRDefault="003C1668">
            <w:r>
              <w:t xml:space="preserve">Zad.2- 18 792,00 zł </w:t>
            </w:r>
          </w:p>
          <w:p w:rsidR="0000532B" w:rsidRDefault="0000532B">
            <w:r>
              <w:t xml:space="preserve">Zad.4- 18 792,00 zł </w:t>
            </w:r>
          </w:p>
        </w:tc>
      </w:tr>
      <w:tr w:rsidR="0000532B" w:rsidTr="009F5BCD">
        <w:tc>
          <w:tcPr>
            <w:tcW w:w="959" w:type="dxa"/>
          </w:tcPr>
          <w:p w:rsidR="0000532B" w:rsidRDefault="0000532B">
            <w:r>
              <w:t>16</w:t>
            </w:r>
          </w:p>
        </w:tc>
        <w:tc>
          <w:tcPr>
            <w:tcW w:w="5182" w:type="dxa"/>
          </w:tcPr>
          <w:p w:rsidR="0000532B" w:rsidRDefault="0000532B">
            <w:r>
              <w:t xml:space="preserve">Firma Projektowo-Budowlana Jadwiga Perlik, </w:t>
            </w:r>
            <w:proofErr w:type="spellStart"/>
            <w:r>
              <w:t>Ocięski</w:t>
            </w:r>
            <w:proofErr w:type="spellEnd"/>
            <w:r>
              <w:t xml:space="preserve"> 27, 26-035 Kraków</w:t>
            </w:r>
          </w:p>
        </w:tc>
        <w:tc>
          <w:tcPr>
            <w:tcW w:w="3071" w:type="dxa"/>
          </w:tcPr>
          <w:p w:rsidR="0000532B" w:rsidRDefault="0000532B">
            <w:r>
              <w:t xml:space="preserve">Zad.1- 37 392,00 zł </w:t>
            </w:r>
          </w:p>
        </w:tc>
      </w:tr>
    </w:tbl>
    <w:p w:rsidR="009F5BCD" w:rsidRDefault="00FD7F12">
      <w:r>
        <w:t>Jednocześnie informuję, ż</w:t>
      </w:r>
      <w:r w:rsidR="009E78AB">
        <w:t xml:space="preserve">e oferta Wykonawcy  </w:t>
      </w:r>
      <w:proofErr w:type="spellStart"/>
      <w:r w:rsidR="009E78AB">
        <w:t>MDinwest</w:t>
      </w:r>
      <w:proofErr w:type="spellEnd"/>
      <w:r w:rsidR="009E78AB">
        <w:t xml:space="preserve"> Mirosław Łakomiec, 25-655 </w:t>
      </w:r>
      <w:proofErr w:type="spellStart"/>
      <w:r w:rsidR="009E78AB">
        <w:t>Kielce</w:t>
      </w:r>
      <w:proofErr w:type="spellEnd"/>
      <w:r w:rsidR="009E78AB">
        <w:t>, ul. 1 Maja 191 dot. zad. 2 oraz zad.4</w:t>
      </w:r>
      <w:r>
        <w:t>,</w:t>
      </w:r>
      <w:r w:rsidR="009E78AB">
        <w:t xml:space="preserve"> zostaje odrzucona. Wykonawca w wyznaczonym terminie nie złożył uzupełnionego wykazu osób wraz z wyjaśnieniami.</w:t>
      </w:r>
    </w:p>
    <w:sectPr w:rsidR="009F5BCD" w:rsidSect="00C4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5BCD"/>
    <w:rsid w:val="0000532B"/>
    <w:rsid w:val="00086248"/>
    <w:rsid w:val="000A646F"/>
    <w:rsid w:val="000F3D02"/>
    <w:rsid w:val="000F44EB"/>
    <w:rsid w:val="001174F2"/>
    <w:rsid w:val="00224B51"/>
    <w:rsid w:val="00236A67"/>
    <w:rsid w:val="0028300F"/>
    <w:rsid w:val="002D17FD"/>
    <w:rsid w:val="0035439F"/>
    <w:rsid w:val="003C1668"/>
    <w:rsid w:val="003E6665"/>
    <w:rsid w:val="00411E3D"/>
    <w:rsid w:val="004758A5"/>
    <w:rsid w:val="004E7398"/>
    <w:rsid w:val="00561DBD"/>
    <w:rsid w:val="00582EAD"/>
    <w:rsid w:val="005F4A66"/>
    <w:rsid w:val="00610976"/>
    <w:rsid w:val="00622C7B"/>
    <w:rsid w:val="006E19B0"/>
    <w:rsid w:val="00785DEC"/>
    <w:rsid w:val="007B0C62"/>
    <w:rsid w:val="00806F3A"/>
    <w:rsid w:val="00833EE9"/>
    <w:rsid w:val="008A24CC"/>
    <w:rsid w:val="00913D12"/>
    <w:rsid w:val="009E78AB"/>
    <w:rsid w:val="009F5BCD"/>
    <w:rsid w:val="00A326CD"/>
    <w:rsid w:val="00A86D41"/>
    <w:rsid w:val="00B00529"/>
    <w:rsid w:val="00B0436B"/>
    <w:rsid w:val="00B57FA7"/>
    <w:rsid w:val="00BC5FD5"/>
    <w:rsid w:val="00C05823"/>
    <w:rsid w:val="00C06A20"/>
    <w:rsid w:val="00C47C6E"/>
    <w:rsid w:val="00C80858"/>
    <w:rsid w:val="00D22D29"/>
    <w:rsid w:val="00D47526"/>
    <w:rsid w:val="00D736D1"/>
    <w:rsid w:val="00D822C9"/>
    <w:rsid w:val="00DE4430"/>
    <w:rsid w:val="00E4084B"/>
    <w:rsid w:val="00E84C46"/>
    <w:rsid w:val="00F4446D"/>
    <w:rsid w:val="00F46A6B"/>
    <w:rsid w:val="00F8384E"/>
    <w:rsid w:val="00FD7F12"/>
    <w:rsid w:val="00FE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w w:val="89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D02"/>
    <w:rPr>
      <w:w w:val="100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0F3D02"/>
    <w:pPr>
      <w:keepNext/>
      <w:numPr>
        <w:numId w:val="3"/>
      </w:numPr>
      <w:spacing w:before="120" w:after="120" w:line="276" w:lineRule="auto"/>
      <w:jc w:val="both"/>
      <w:outlineLvl w:val="0"/>
    </w:pPr>
    <w:rPr>
      <w:rFonts w:ascii="Arial" w:hAnsi="Arial"/>
      <w:b/>
      <w:noProof/>
      <w:w w:val="89"/>
      <w:sz w:val="2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F3D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w w:val="89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F3D02"/>
    <w:rPr>
      <w:rFonts w:ascii="Arial" w:hAnsi="Arial"/>
      <w:b/>
      <w:noProof/>
      <w:sz w:val="22"/>
    </w:rPr>
  </w:style>
  <w:style w:type="character" w:customStyle="1" w:styleId="Nagwek2Znak">
    <w:name w:val="Nagłówek 2 Znak"/>
    <w:basedOn w:val="Domylnaczcionkaakapitu"/>
    <w:link w:val="Nagwek2"/>
    <w:rsid w:val="000F3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qFormat/>
    <w:rsid w:val="000F3D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89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F3D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0F3D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w w:val="89"/>
    </w:rPr>
  </w:style>
  <w:style w:type="character" w:customStyle="1" w:styleId="PodtytuZnak">
    <w:name w:val="Podtytuł Znak"/>
    <w:basedOn w:val="Domylnaczcionkaakapitu"/>
    <w:link w:val="Podtytu"/>
    <w:rsid w:val="000F3D0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styleId="Pogrubienie">
    <w:name w:val="Strong"/>
    <w:basedOn w:val="Domylnaczcionkaakapitu"/>
    <w:uiPriority w:val="99"/>
    <w:qFormat/>
    <w:rsid w:val="000F3D02"/>
    <w:rPr>
      <w:rFonts w:cs="Times New Roman"/>
      <w:b/>
    </w:rPr>
  </w:style>
  <w:style w:type="character" w:styleId="Uwydatnienie">
    <w:name w:val="Emphasis"/>
    <w:basedOn w:val="Domylnaczcionkaakapitu"/>
    <w:qFormat/>
    <w:rsid w:val="000F3D02"/>
    <w:rPr>
      <w:i/>
      <w:iCs/>
    </w:rPr>
  </w:style>
  <w:style w:type="paragraph" w:styleId="Bezodstpw">
    <w:name w:val="No Spacing"/>
    <w:uiPriority w:val="1"/>
    <w:qFormat/>
    <w:rsid w:val="000F3D02"/>
    <w:rPr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34"/>
    <w:qFormat/>
    <w:rsid w:val="000F3D02"/>
    <w:pPr>
      <w:ind w:left="720"/>
      <w:contextualSpacing/>
    </w:pPr>
    <w:rPr>
      <w:w w:val="89"/>
      <w:szCs w:val="20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34"/>
    <w:locked/>
    <w:rsid w:val="000F3D02"/>
    <w:rPr>
      <w:szCs w:val="20"/>
      <w:lang w:eastAsia="en-US"/>
    </w:rPr>
  </w:style>
  <w:style w:type="table" w:styleId="Tabela-Siatka">
    <w:name w:val="Table Grid"/>
    <w:basedOn w:val="Standardowy"/>
    <w:uiPriority w:val="59"/>
    <w:rsid w:val="009F5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6</cp:revision>
  <cp:lastPrinted>2023-02-17T11:38:00Z</cp:lastPrinted>
  <dcterms:created xsi:type="dcterms:W3CDTF">2023-02-17T09:56:00Z</dcterms:created>
  <dcterms:modified xsi:type="dcterms:W3CDTF">2023-02-17T11:41:00Z</dcterms:modified>
</cp:coreProperties>
</file>