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B0617" w14:textId="77777777" w:rsidR="005734FB" w:rsidRDefault="005734FB" w:rsidP="005734FB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>Załącznik 1</w:t>
      </w:r>
    </w:p>
    <w:p w14:paraId="68956A02" w14:textId="11A19398" w:rsidR="005734FB" w:rsidRDefault="005734FB" w:rsidP="005734FB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>do Zarządzenia Nr</w:t>
      </w:r>
      <w:r w:rsidR="00260007">
        <w:rPr>
          <w:sz w:val="22"/>
          <w:szCs w:val="22"/>
        </w:rPr>
        <w:t xml:space="preserve"> </w:t>
      </w:r>
      <w:r w:rsidR="00E84C60">
        <w:rPr>
          <w:sz w:val="22"/>
          <w:szCs w:val="22"/>
        </w:rPr>
        <w:t>34</w:t>
      </w:r>
      <w:r>
        <w:rPr>
          <w:sz w:val="22"/>
          <w:szCs w:val="22"/>
        </w:rPr>
        <w:t>/202</w:t>
      </w:r>
      <w:r w:rsidR="00EA21A0">
        <w:rPr>
          <w:sz w:val="22"/>
          <w:szCs w:val="22"/>
        </w:rPr>
        <w:t>3</w:t>
      </w:r>
    </w:p>
    <w:p w14:paraId="4710BDC5" w14:textId="77777777" w:rsidR="005734FB" w:rsidRDefault="005734FB" w:rsidP="005734FB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>Burmistrza Miasta i Gminy Końskie</w:t>
      </w:r>
    </w:p>
    <w:p w14:paraId="684D0FBF" w14:textId="414051BE" w:rsidR="005734FB" w:rsidRDefault="005734FB" w:rsidP="005734FB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z dnia </w:t>
      </w:r>
      <w:r w:rsidR="00EA21A0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 w:rsidR="00DF22F0">
        <w:rPr>
          <w:sz w:val="22"/>
          <w:szCs w:val="22"/>
        </w:rPr>
        <w:t>lutego</w:t>
      </w:r>
      <w:r>
        <w:rPr>
          <w:sz w:val="22"/>
          <w:szCs w:val="22"/>
        </w:rPr>
        <w:t xml:space="preserve"> 202</w:t>
      </w:r>
      <w:r w:rsidR="00EA21A0">
        <w:rPr>
          <w:sz w:val="22"/>
          <w:szCs w:val="22"/>
        </w:rPr>
        <w:t>3</w:t>
      </w:r>
      <w:r>
        <w:rPr>
          <w:sz w:val="22"/>
          <w:szCs w:val="22"/>
        </w:rPr>
        <w:t>r.</w:t>
      </w:r>
    </w:p>
    <w:p w14:paraId="6F6202C7" w14:textId="341CE04A" w:rsidR="005734FB" w:rsidRDefault="005734FB" w:rsidP="005734FB">
      <w:pPr>
        <w:rPr>
          <w:b/>
          <w:sz w:val="28"/>
          <w:szCs w:val="28"/>
        </w:rPr>
      </w:pPr>
    </w:p>
    <w:p w14:paraId="52D54D0D" w14:textId="77777777" w:rsidR="0056602F" w:rsidRDefault="0056602F" w:rsidP="005734FB">
      <w:pPr>
        <w:rPr>
          <w:b/>
          <w:sz w:val="28"/>
          <w:szCs w:val="28"/>
        </w:rPr>
      </w:pPr>
    </w:p>
    <w:p w14:paraId="1E1177D1" w14:textId="77777777" w:rsidR="005734FB" w:rsidRDefault="005734FB" w:rsidP="005734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Ogłoszenie</w:t>
      </w:r>
    </w:p>
    <w:p w14:paraId="1F2E5994" w14:textId="77777777" w:rsidR="005734FB" w:rsidRDefault="005734FB" w:rsidP="005734FB">
      <w:pPr>
        <w:jc w:val="center"/>
        <w:rPr>
          <w:b/>
          <w:sz w:val="28"/>
          <w:szCs w:val="28"/>
        </w:rPr>
      </w:pPr>
    </w:p>
    <w:p w14:paraId="502F55A3" w14:textId="77777777" w:rsidR="005734FB" w:rsidRDefault="005734FB" w:rsidP="005734FB">
      <w:pPr>
        <w:jc w:val="center"/>
        <w:rPr>
          <w:b/>
        </w:rPr>
      </w:pPr>
      <w:r>
        <w:rPr>
          <w:b/>
        </w:rPr>
        <w:t>Burmistrz Miasta i Gminy Końskie</w:t>
      </w:r>
    </w:p>
    <w:p w14:paraId="42F52402" w14:textId="5BF9C137" w:rsidR="005734FB" w:rsidRDefault="005734FB" w:rsidP="005734FB">
      <w:pPr>
        <w:rPr>
          <w:b/>
          <w:sz w:val="28"/>
          <w:szCs w:val="28"/>
        </w:rPr>
      </w:pPr>
    </w:p>
    <w:p w14:paraId="17763E7D" w14:textId="77777777" w:rsidR="0056602F" w:rsidRDefault="0056602F" w:rsidP="005734FB">
      <w:pPr>
        <w:rPr>
          <w:b/>
          <w:sz w:val="28"/>
          <w:szCs w:val="28"/>
        </w:rPr>
      </w:pPr>
    </w:p>
    <w:p w14:paraId="60A66671" w14:textId="11D5306D" w:rsidR="00DF22F0" w:rsidRPr="00DF22F0" w:rsidRDefault="00D27DFA" w:rsidP="00DF22F0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art. 30 ust. 1 ustawy z dnia 8 marca 1990 r. o samorządzie gminnym (Dz. U. </w:t>
      </w:r>
      <w:r>
        <w:rPr>
          <w:sz w:val="22"/>
          <w:szCs w:val="22"/>
        </w:rPr>
        <w:br/>
        <w:t xml:space="preserve">z 2023 r. poz. 40) oraz art. 15 ust. 2a i 2d ustawy z dnia 24 kwietnia 2003 r. o działalności pożytku publicznego i o wolontariacie (Dz. U. z 2022 r. poz. 1327 z późn. zm.) </w:t>
      </w:r>
      <w:r>
        <w:rPr>
          <w:sz w:val="22"/>
          <w:szCs w:val="22"/>
        </w:rPr>
        <w:br/>
        <w:t>i art. 4</w:t>
      </w:r>
      <w:r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 ust. 1 i 2 ustawy z dnia 26 października 1982 r. o wychowaniu w trzeźwości </w:t>
      </w:r>
      <w:r>
        <w:rPr>
          <w:sz w:val="22"/>
          <w:szCs w:val="22"/>
        </w:rPr>
        <w:br/>
        <w:t>i przeciwdziałaniu alkoholizmowi (Dz. U. z 2023r. poz. 165) i art. 10 ust. 2 ustawy z dnia 29 lipca 2005 r. o przeciwdziałaniu narkomanii (Dz. U. z 2023r. poz. 172) w związku z uchwałą nr XLII/402/2022 Rady Miejskiej w Końskich z dnia 31 marca 2022r. w sprawie uchwalenia Gminnego Programu Profilaktyki i Rozwiązywania Problemów Alkoholowych oraz Przeciwdziałania Narkomanii w Końskich na lata 2022-2023 oraz zgodnie z uchwałą Nr L/465/2022 Rady Miejskiej w Końskich z dnia 29 listopada 2022r.</w:t>
      </w:r>
      <w:r w:rsidRPr="00E30AC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 sprawie przyjęcia Programu współpracy Gminy Końskie z organizacjami pozarządowymi oraz podmiotami, o których mowa w art. 3 ust. 3 ustawy z dnia 24 kwietnia 2003 r. o działalności pożytku publicznego i o wolontariacie na rok 2023 (Dz. Urz. Woj. Świętokrzyskiego z 2022r. późn. 4736) </w:t>
      </w:r>
      <w:r w:rsidR="00DF22F0" w:rsidRPr="00DF22F0">
        <w:rPr>
          <w:sz w:val="22"/>
          <w:szCs w:val="22"/>
        </w:rPr>
        <w:t>– zarządzam, co następuje:</w:t>
      </w:r>
    </w:p>
    <w:p w14:paraId="4C7AFFC5" w14:textId="77777777" w:rsidR="005734FB" w:rsidRDefault="005734FB" w:rsidP="005734FB">
      <w:pPr>
        <w:jc w:val="both"/>
        <w:rPr>
          <w:sz w:val="22"/>
          <w:szCs w:val="22"/>
        </w:rPr>
      </w:pPr>
    </w:p>
    <w:p w14:paraId="25B308ED" w14:textId="77777777" w:rsidR="005734FB" w:rsidRDefault="005734FB" w:rsidP="005734F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ogłasza nabór kandydatów na członków komisji konkursowej</w:t>
      </w:r>
    </w:p>
    <w:p w14:paraId="606A3633" w14:textId="77777777" w:rsidR="005734FB" w:rsidRDefault="005734FB" w:rsidP="005734F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 opiniowania ofert w otwartym konkursie ofert</w:t>
      </w:r>
    </w:p>
    <w:p w14:paraId="65AE3504" w14:textId="7A17E3EE" w:rsidR="005734FB" w:rsidRDefault="005734FB" w:rsidP="005734F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 realizację w 202</w:t>
      </w:r>
      <w:r w:rsidR="00EA21A0"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 xml:space="preserve"> roku zadań publicznych w zakresie</w:t>
      </w:r>
    </w:p>
    <w:p w14:paraId="6734C945" w14:textId="77777777" w:rsidR="005734FB" w:rsidRDefault="005734FB" w:rsidP="005734F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przeciwdziałania uzależnieniom i patologiom społecznym.</w:t>
      </w:r>
    </w:p>
    <w:p w14:paraId="6F1A4EB4" w14:textId="77777777" w:rsidR="005734FB" w:rsidRDefault="005734FB" w:rsidP="005D2524">
      <w:pPr>
        <w:jc w:val="both"/>
        <w:rPr>
          <w:b/>
          <w:bCs/>
          <w:sz w:val="22"/>
          <w:szCs w:val="22"/>
        </w:rPr>
      </w:pPr>
    </w:p>
    <w:p w14:paraId="59B618B6" w14:textId="03CEEB13" w:rsidR="0056602F" w:rsidRPr="0056602F" w:rsidRDefault="005734FB" w:rsidP="0056602F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Kandydatów na członków komisji konkursowej mogą zgłaszać organizacje pozarządowe lub podmioty wymienione w art. 3 ust. 3 ustawy o działalności pożytku publicznego </w:t>
      </w:r>
      <w:r>
        <w:rPr>
          <w:sz w:val="22"/>
          <w:szCs w:val="22"/>
        </w:rPr>
        <w:br/>
        <w:t>i o wolontariacie.</w:t>
      </w:r>
    </w:p>
    <w:p w14:paraId="0DB41C1F" w14:textId="77777777" w:rsidR="005734FB" w:rsidRDefault="005734FB" w:rsidP="005734FB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W skład komisji konkursowej mogą wchodzić osoby wskazane przez organizacje pozarządowe lub podmioty wymienione w art. 3 ust. 3 ustawy o działalności pożytku publicznego i o wolontariacie, które spełniają następujące kryteria:</w:t>
      </w:r>
    </w:p>
    <w:p w14:paraId="4B7E1EF4" w14:textId="77777777" w:rsidR="00EA21A0" w:rsidRDefault="005734FB" w:rsidP="00EA21A0">
      <w:pPr>
        <w:pStyle w:val="Akapitzlist"/>
        <w:numPr>
          <w:ilvl w:val="0"/>
          <w:numId w:val="3"/>
        </w:numPr>
        <w:ind w:left="709"/>
        <w:jc w:val="both"/>
        <w:rPr>
          <w:sz w:val="22"/>
          <w:szCs w:val="22"/>
        </w:rPr>
      </w:pPr>
      <w:r w:rsidRPr="00EA21A0">
        <w:rPr>
          <w:sz w:val="22"/>
          <w:szCs w:val="22"/>
        </w:rPr>
        <w:t xml:space="preserve">nie zostały wskazane przez organizacje pozarządowe lub podmioty biorące udział </w:t>
      </w:r>
      <w:r w:rsidRPr="00EA21A0">
        <w:rPr>
          <w:sz w:val="22"/>
          <w:szCs w:val="22"/>
        </w:rPr>
        <w:br/>
        <w:t>w konkursie,</w:t>
      </w:r>
    </w:p>
    <w:p w14:paraId="71AFE93C" w14:textId="77777777" w:rsidR="00EA21A0" w:rsidRPr="00EA21A0" w:rsidRDefault="005734FB" w:rsidP="00EA21A0">
      <w:pPr>
        <w:pStyle w:val="Akapitzlist"/>
        <w:numPr>
          <w:ilvl w:val="0"/>
          <w:numId w:val="3"/>
        </w:numPr>
        <w:ind w:left="709"/>
        <w:jc w:val="both"/>
        <w:rPr>
          <w:sz w:val="22"/>
          <w:szCs w:val="22"/>
        </w:rPr>
      </w:pPr>
      <w:r w:rsidRPr="00EA21A0">
        <w:rPr>
          <w:sz w:val="22"/>
          <w:szCs w:val="22"/>
        </w:rPr>
        <w:t xml:space="preserve">nie pozostają wobec oferentów biorących udział w konkursie w takim stosunku prawnym lub faktycznym, który mógłby budzić uzasadnione wątpliwości, co do ich bezstronności </w:t>
      </w:r>
      <w:r w:rsidRPr="00EA21A0">
        <w:rPr>
          <w:sz w:val="22"/>
          <w:szCs w:val="22"/>
        </w:rPr>
        <w:br/>
      </w:r>
      <w:r w:rsidRPr="00EA21A0">
        <w:rPr>
          <w:i/>
          <w:iCs/>
          <w:sz w:val="22"/>
          <w:szCs w:val="22"/>
        </w:rPr>
        <w:t>(do członków komisji konkursowej biorących udział w opiniowaniu ofert stosuje się przepisy ustawy z dnia 14 czerwca 1960r. Kodeks postępowania administracyjnego dotyczące wyłączenia pracownika - Dz. U. z 202</w:t>
      </w:r>
      <w:r w:rsidR="00EA21A0">
        <w:rPr>
          <w:i/>
          <w:iCs/>
          <w:sz w:val="22"/>
          <w:szCs w:val="22"/>
        </w:rPr>
        <w:t>2</w:t>
      </w:r>
      <w:r w:rsidRPr="00EA21A0">
        <w:rPr>
          <w:i/>
          <w:iCs/>
          <w:sz w:val="22"/>
          <w:szCs w:val="22"/>
        </w:rPr>
        <w:t xml:space="preserve"> r. poz. </w:t>
      </w:r>
      <w:r w:rsidR="00EA21A0">
        <w:rPr>
          <w:i/>
          <w:iCs/>
          <w:sz w:val="22"/>
          <w:szCs w:val="22"/>
        </w:rPr>
        <w:t>2000</w:t>
      </w:r>
      <w:r w:rsidRPr="00EA21A0">
        <w:rPr>
          <w:i/>
          <w:iCs/>
          <w:sz w:val="22"/>
          <w:szCs w:val="22"/>
        </w:rPr>
        <w:t xml:space="preserve"> z późn. zm.),</w:t>
      </w:r>
    </w:p>
    <w:p w14:paraId="19533ECE" w14:textId="77777777" w:rsidR="00EA21A0" w:rsidRDefault="005734FB" w:rsidP="00EA21A0">
      <w:pPr>
        <w:pStyle w:val="Akapitzlist"/>
        <w:numPr>
          <w:ilvl w:val="0"/>
          <w:numId w:val="3"/>
        </w:numPr>
        <w:ind w:left="709"/>
        <w:jc w:val="both"/>
        <w:rPr>
          <w:sz w:val="22"/>
          <w:szCs w:val="22"/>
        </w:rPr>
      </w:pPr>
      <w:r w:rsidRPr="00EA21A0">
        <w:rPr>
          <w:sz w:val="22"/>
          <w:szCs w:val="22"/>
        </w:rPr>
        <w:t>korzystają z pełni praw publicznych,</w:t>
      </w:r>
    </w:p>
    <w:p w14:paraId="3BDC4A91" w14:textId="76BF0F64" w:rsidR="005734FB" w:rsidRDefault="005734FB" w:rsidP="002B2EEE">
      <w:pPr>
        <w:pStyle w:val="Akapitzlist"/>
        <w:numPr>
          <w:ilvl w:val="0"/>
          <w:numId w:val="3"/>
        </w:numPr>
        <w:ind w:left="720"/>
        <w:jc w:val="both"/>
      </w:pPr>
      <w:r w:rsidRPr="00EA21A0">
        <w:rPr>
          <w:sz w:val="22"/>
          <w:szCs w:val="22"/>
        </w:rPr>
        <w:t>posiadają doświadczenie w zakresie prowadzenia działalności pożytku publicznego w sferze zadań publicznych.</w:t>
      </w:r>
    </w:p>
    <w:p w14:paraId="0D257552" w14:textId="78469381" w:rsidR="005734FB" w:rsidRDefault="005734FB" w:rsidP="005734FB">
      <w:pPr>
        <w:ind w:left="360" w:hanging="360"/>
        <w:jc w:val="both"/>
        <w:rPr>
          <w:sz w:val="22"/>
          <w:szCs w:val="22"/>
        </w:rPr>
      </w:pPr>
      <w:r>
        <w:t xml:space="preserve">3. </w:t>
      </w:r>
      <w:r w:rsidR="00920A98">
        <w:t xml:space="preserve"> </w:t>
      </w:r>
      <w:r>
        <w:rPr>
          <w:sz w:val="22"/>
          <w:szCs w:val="22"/>
        </w:rPr>
        <w:t xml:space="preserve">Kandydatów należy zgłaszać w formie pisemnej, na formularzu zgłoszeniowym  stanowiącym załącznik nr 2 do niniejszego zarządzenia, w sekretariacie Urzędu Miasta i Gminy w Końskich, ul. Partyzantów 1 ( pok. 24) lub drogą korespondencyjną na adres: Urząd Miasta i Gminy </w:t>
      </w:r>
      <w:r>
        <w:rPr>
          <w:sz w:val="22"/>
          <w:szCs w:val="22"/>
        </w:rPr>
        <w:br/>
        <w:t xml:space="preserve">w </w:t>
      </w:r>
      <w:r>
        <w:rPr>
          <w:sz w:val="22"/>
          <w:szCs w:val="22"/>
        </w:rPr>
        <w:tab/>
        <w:t xml:space="preserve">Końskich, ul. Partyzantów 1, 26-200 Końskie, w nieprzekraczalnym terminie do dnia </w:t>
      </w:r>
      <w:r>
        <w:rPr>
          <w:sz w:val="22"/>
          <w:szCs w:val="22"/>
        </w:rPr>
        <w:br/>
      </w:r>
      <w:r w:rsidR="00F01D9A">
        <w:rPr>
          <w:b/>
          <w:bCs/>
          <w:sz w:val="22"/>
          <w:szCs w:val="22"/>
        </w:rPr>
        <w:t>13</w:t>
      </w:r>
      <w:r>
        <w:rPr>
          <w:b/>
          <w:bCs/>
          <w:sz w:val="22"/>
          <w:szCs w:val="22"/>
        </w:rPr>
        <w:t xml:space="preserve"> lutego 202</w:t>
      </w:r>
      <w:r w:rsidR="00920A98"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>r.</w:t>
      </w:r>
      <w:r>
        <w:rPr>
          <w:sz w:val="22"/>
          <w:szCs w:val="22"/>
        </w:rPr>
        <w:t xml:space="preserve"> (decyduje data wpływu zgłoszenia do sekretariatu Urzędu). Formularze, które wpłyną po wyznaczonym terminie nie będą rozpatrywane.</w:t>
      </w:r>
    </w:p>
    <w:p w14:paraId="711279B1" w14:textId="77777777" w:rsidR="005734FB" w:rsidRDefault="005734FB" w:rsidP="005734FB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6CD37043" w14:textId="77777777" w:rsidR="005734FB" w:rsidRDefault="005734FB" w:rsidP="005734FB">
      <w:pPr>
        <w:pStyle w:val="NormalnyWeb"/>
        <w:shd w:val="clear" w:color="auto" w:fill="FFFFFF"/>
        <w:spacing w:before="0" w:beforeAutospacing="0" w:after="0" w:afterAutospacing="0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4.</w:t>
      </w:r>
      <w:r>
        <w:rPr>
          <w:sz w:val="22"/>
          <w:szCs w:val="22"/>
        </w:rPr>
        <w:tab/>
        <w:t>Burmistrz Miasta i Gminy Końskie, powołuje do komisji konkursowej osoby wybrane spośród zgłoszonych w trakcie niniejszego naboru kandydatów, z  wyłączeniem osób wskazanych przez organizacje i podmioty biorące udział w konkursie.</w:t>
      </w:r>
    </w:p>
    <w:p w14:paraId="770E9681" w14:textId="77777777" w:rsidR="005734FB" w:rsidRDefault="005734FB" w:rsidP="005734FB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5.   Udział w pracach komisji konkursowej jest nieodpłatny.</w:t>
      </w:r>
    </w:p>
    <w:p w14:paraId="05B0B878" w14:textId="77777777" w:rsidR="005734FB" w:rsidRDefault="005734FB" w:rsidP="005734FB">
      <w:pPr>
        <w:pStyle w:val="Normalny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14:paraId="67A192C2" w14:textId="77777777" w:rsidR="005734FB" w:rsidRDefault="005734FB" w:rsidP="005734FB">
      <w:pPr>
        <w:pStyle w:val="Normalny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14:paraId="3C87FB09" w14:textId="77777777" w:rsidR="005734FB" w:rsidRDefault="005734FB" w:rsidP="005734FB">
      <w:pPr>
        <w:pStyle w:val="NormalnyWeb"/>
        <w:shd w:val="clear" w:color="auto" w:fill="FFFFFF"/>
        <w:spacing w:before="0" w:beforeAutospacing="0" w:after="0" w:afterAutospacing="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Szczegółowe informacje na temat naboru kandydatów oraz formularze zgłoszeniowe można uzyskać w Miejsko-Gminnym Ośrodku Pomocy Społecznej w Końskich - pok. nr 1, tel. 41 372 69 05 lub w wersji elektronicznej na stronie </w:t>
      </w:r>
      <w:r>
        <w:rPr>
          <w:i/>
          <w:iCs/>
          <w:color w:val="4472C4"/>
          <w:sz w:val="22"/>
          <w:szCs w:val="22"/>
          <w:u w:val="single"/>
        </w:rPr>
        <w:t>www.umkonskie.pl</w:t>
      </w:r>
      <w:r>
        <w:rPr>
          <w:i/>
          <w:iCs/>
          <w:sz w:val="22"/>
          <w:szCs w:val="22"/>
        </w:rPr>
        <w:t xml:space="preserve"> lub </w:t>
      </w:r>
      <w:hyperlink r:id="rId6" w:history="1">
        <w:r>
          <w:rPr>
            <w:rStyle w:val="Hipercze"/>
            <w:i/>
            <w:iCs/>
            <w:sz w:val="22"/>
            <w:szCs w:val="22"/>
          </w:rPr>
          <w:t>www.umkonskie.bipgmina.pl</w:t>
        </w:r>
      </w:hyperlink>
      <w:r>
        <w:rPr>
          <w:i/>
          <w:iCs/>
          <w:sz w:val="22"/>
          <w:szCs w:val="22"/>
        </w:rPr>
        <w:t xml:space="preserve"> ( w zakładce: ogłoszenia i informacje - współpraca z organizacjami pozarządowymi).</w:t>
      </w:r>
    </w:p>
    <w:p w14:paraId="47B66AF3" w14:textId="77777777" w:rsidR="005734FB" w:rsidRDefault="005734FB" w:rsidP="005734FB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3C31CE95" w14:textId="77777777" w:rsidR="005734FB" w:rsidRDefault="005734FB" w:rsidP="005734FB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5DCF0FF4" w14:textId="77777777" w:rsidR="005734FB" w:rsidRDefault="005734FB" w:rsidP="005734FB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6BA3FE12" w14:textId="77777777" w:rsidR="005734FB" w:rsidRDefault="005734FB" w:rsidP="005734FB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0D56F11A" w14:textId="77777777" w:rsidR="005734FB" w:rsidRDefault="005734FB" w:rsidP="005734FB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5B6C2FF6" w14:textId="77777777" w:rsidR="005734FB" w:rsidRDefault="005734FB" w:rsidP="005734FB"/>
    <w:p w14:paraId="1F860AE6" w14:textId="77777777" w:rsidR="00225AA3" w:rsidRDefault="00225AA3"/>
    <w:sectPr w:rsidR="00225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6401E"/>
    <w:multiLevelType w:val="hybridMultilevel"/>
    <w:tmpl w:val="1206C9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CCF6B8C"/>
    <w:multiLevelType w:val="hybridMultilevel"/>
    <w:tmpl w:val="6CAA250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4211472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6229884">
    <w:abstractNumId w:val="0"/>
  </w:num>
  <w:num w:numId="3" w16cid:durableId="231625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993"/>
    <w:rsid w:val="00225AA3"/>
    <w:rsid w:val="00260007"/>
    <w:rsid w:val="005438CC"/>
    <w:rsid w:val="0056602F"/>
    <w:rsid w:val="005734FB"/>
    <w:rsid w:val="005B2993"/>
    <w:rsid w:val="005D2524"/>
    <w:rsid w:val="006204A8"/>
    <w:rsid w:val="00920A98"/>
    <w:rsid w:val="00D27DFA"/>
    <w:rsid w:val="00D310BD"/>
    <w:rsid w:val="00DF22F0"/>
    <w:rsid w:val="00E0254B"/>
    <w:rsid w:val="00E84C60"/>
    <w:rsid w:val="00EA21A0"/>
    <w:rsid w:val="00F0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05F68"/>
  <w15:chartTrackingRefBased/>
  <w15:docId w15:val="{D4BC5114-BAEE-41E3-8783-D984AA1E1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3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5734FB"/>
    <w:rPr>
      <w:color w:val="0563C1"/>
      <w:u w:val="single"/>
    </w:rPr>
  </w:style>
  <w:style w:type="paragraph" w:styleId="NormalnyWeb">
    <w:name w:val="Normal (Web)"/>
    <w:basedOn w:val="Normalny"/>
    <w:semiHidden/>
    <w:unhideWhenUsed/>
    <w:rsid w:val="005734FB"/>
    <w:pPr>
      <w:spacing w:before="100" w:beforeAutospacing="1" w:after="100" w:afterAutospacing="1"/>
    </w:pPr>
    <w:rPr>
      <w:rFonts w:eastAsia="SimSun"/>
      <w:lang w:eastAsia="zh-CN"/>
    </w:rPr>
  </w:style>
  <w:style w:type="paragraph" w:styleId="Akapitzlist">
    <w:name w:val="List Paragraph"/>
    <w:basedOn w:val="Normalny"/>
    <w:uiPriority w:val="34"/>
    <w:qFormat/>
    <w:rsid w:val="00EA2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mkonskie.bipgmin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147AF-A27A-4B15-B266-3C6B8DEE5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538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Stachera</dc:creator>
  <cp:keywords/>
  <dc:description/>
  <cp:lastModifiedBy>Lidia Stachera</cp:lastModifiedBy>
  <cp:revision>11</cp:revision>
  <dcterms:created xsi:type="dcterms:W3CDTF">2021-01-29T09:14:00Z</dcterms:created>
  <dcterms:modified xsi:type="dcterms:W3CDTF">2023-02-02T12:01:00Z</dcterms:modified>
</cp:coreProperties>
</file>