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Znak: 217.2 3.2023.EP                                                             </w:t>
      </w:r>
      <w:r w:rsidR="00BB2552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Końskie, 12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.01.2023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udziela odpowiedzi na zadane pytania:</w:t>
      </w:r>
    </w:p>
    <w:p w:rsidR="006C15BB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8F9" w:rsidRPr="00824095" w:rsidRDefault="009B38F9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Pytanie nr 1.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 xml:space="preserve">Czy Gmina korzysta z wykupu wierzytelności, </w:t>
      </w:r>
      <w:proofErr w:type="spellStart"/>
      <w:r w:rsidRPr="00824095">
        <w:rPr>
          <w:rFonts w:ascii="Times New Roman" w:hAnsi="Times New Roman" w:cs="Times New Roman"/>
          <w:sz w:val="24"/>
          <w:szCs w:val="24"/>
        </w:rPr>
        <w:t>faktoringu</w:t>
      </w:r>
      <w:proofErr w:type="spellEnd"/>
      <w:r w:rsidRPr="00824095">
        <w:rPr>
          <w:rFonts w:ascii="Times New Roman" w:hAnsi="Times New Roman" w:cs="Times New Roman"/>
          <w:sz w:val="24"/>
          <w:szCs w:val="24"/>
        </w:rPr>
        <w:t>, forfaitingu, leasingu? Jeśli tak to, jakie jest zadłużenie (kwota zobowiązań na koniec 2022r. i raty spłaty w każdym roku od 2023r. włącznie).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Odpowiedź.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 xml:space="preserve">Gmina Końskie nie korzysta z wykupu wierzytelności, </w:t>
      </w:r>
      <w:proofErr w:type="spellStart"/>
      <w:r w:rsidRPr="00824095">
        <w:rPr>
          <w:rFonts w:ascii="Times New Roman" w:hAnsi="Times New Roman" w:cs="Times New Roman"/>
          <w:sz w:val="24"/>
          <w:szCs w:val="24"/>
        </w:rPr>
        <w:t>faktoringu</w:t>
      </w:r>
      <w:proofErr w:type="spellEnd"/>
      <w:r w:rsidRPr="00824095">
        <w:rPr>
          <w:rFonts w:ascii="Times New Roman" w:hAnsi="Times New Roman" w:cs="Times New Roman"/>
          <w:sz w:val="24"/>
          <w:szCs w:val="24"/>
        </w:rPr>
        <w:t>, forfaitingu, leasingu.</w:t>
      </w:r>
    </w:p>
    <w:p w:rsid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Pytanie nr 2.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Czy Gmina udzielała poręczeń? (za kogo, beneficjent, termin obowiązywania)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Odpowiedź.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Gmina Końskie nie udzielała poręczeń.</w:t>
      </w:r>
    </w:p>
    <w:p w:rsid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Pytanie nr 3.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Czy Gmina posiada akcje, udziały w innych podmiotach? (jeżeli tak to proszę podać ich nazwy)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Odpowiedź.</w:t>
      </w:r>
    </w:p>
    <w:p w:rsidR="00824095" w:rsidRPr="00824095" w:rsidRDefault="00824095" w:rsidP="0082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Gmina posiada udziały w spółkach gminnych:</w:t>
      </w:r>
    </w:p>
    <w:p w:rsidR="00824095" w:rsidRPr="00824095" w:rsidRDefault="00824095" w:rsidP="0082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-Przedsiębiorstwie Wodociągów i Kanalizacji w Końskich Sp. z o.o. – 100%</w:t>
      </w:r>
    </w:p>
    <w:p w:rsidR="00824095" w:rsidRPr="00824095" w:rsidRDefault="00824095" w:rsidP="0082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-Przedsiębiorstwie Energetyki Cieplnej w Końskich Sp. z o.o. – 100%</w:t>
      </w:r>
    </w:p>
    <w:p w:rsidR="00824095" w:rsidRPr="00824095" w:rsidRDefault="00824095" w:rsidP="0082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-Przedsiębiorstwie Gospodarki Komunalnej w Końskich Sp. z o.o. – 100%,</w:t>
      </w:r>
    </w:p>
    <w:p w:rsidR="00824095" w:rsidRPr="00824095" w:rsidRDefault="00824095" w:rsidP="0082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-Przedsiębiorstwie Gospodarki Mieszkaniowej w Końskich Sp. z o.o. – 100%</w:t>
      </w:r>
    </w:p>
    <w:p w:rsidR="00824095" w:rsidRPr="00824095" w:rsidRDefault="00824095" w:rsidP="0082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-Ośrodku Sportu i Rekreacji w Sielpi Sp. z o.o. w likwidacji – 100%.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Pytanie nr 4.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Proszę o udostępnienie wykazu aktualnie funkcjonujących kredytów, pożyczek, zobowiązań o charakterze kredytowym z podaniem wierzyciela, kwoty zadłużenia, terminu spłaty oraz zabezpieczenia.</w:t>
      </w:r>
    </w:p>
    <w:p w:rsidR="009B38F9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095">
        <w:rPr>
          <w:rFonts w:ascii="Times New Roman" w:hAnsi="Times New Roman" w:cs="Times New Roman"/>
          <w:b/>
          <w:sz w:val="24"/>
          <w:szCs w:val="24"/>
        </w:rPr>
        <w:t>Odpowiedź.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095">
        <w:rPr>
          <w:rFonts w:ascii="Times New Roman" w:hAnsi="Times New Roman" w:cs="Times New Roman"/>
          <w:sz w:val="24"/>
          <w:szCs w:val="24"/>
        </w:rPr>
        <w:t>W załączeniu  wykaz zobowiązań finansowych gminy Końskie na dzień 31.12.2022 r.</w:t>
      </w: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2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582EAD"/>
    <w:rsid w:val="005F4A66"/>
    <w:rsid w:val="00806F3A"/>
    <w:rsid w:val="00824095"/>
    <w:rsid w:val="00867C2C"/>
    <w:rsid w:val="009B38F9"/>
    <w:rsid w:val="00B00529"/>
    <w:rsid w:val="00BB2552"/>
    <w:rsid w:val="00C47C6E"/>
    <w:rsid w:val="00C833FD"/>
    <w:rsid w:val="00D0732C"/>
    <w:rsid w:val="00D736D1"/>
    <w:rsid w:val="00DD13EA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Prasał</dc:creator>
  <cp:keywords/>
  <dc:description/>
  <cp:lastModifiedBy>Ewa Prasał</cp:lastModifiedBy>
  <cp:revision>8</cp:revision>
  <cp:lastPrinted>2023-01-12T12:03:00Z</cp:lastPrinted>
  <dcterms:created xsi:type="dcterms:W3CDTF">2023-01-11T10:37:00Z</dcterms:created>
  <dcterms:modified xsi:type="dcterms:W3CDTF">2023-01-12T12:03:00Z</dcterms:modified>
</cp:coreProperties>
</file>