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5E" w:rsidRPr="004C73F1" w:rsidRDefault="00B10B5E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ZP.271.1.39.2022</w:t>
      </w:r>
      <w:r w:rsidRPr="004C73F1">
        <w:rPr>
          <w:rFonts w:ascii="Times New Roman" w:hAnsi="Times New Roman"/>
          <w:sz w:val="24"/>
          <w:szCs w:val="24"/>
          <w:lang w:eastAsia="pl-PL"/>
        </w:rPr>
        <w:t xml:space="preserve">.EP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Pr="004C73F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>
        <w:rPr>
          <w:rFonts w:ascii="Times New Roman" w:hAnsi="Times New Roman"/>
          <w:sz w:val="24"/>
          <w:szCs w:val="24"/>
          <w:lang w:eastAsia="pl-PL"/>
        </w:rPr>
        <w:t>25.10.2022</w:t>
      </w:r>
    </w:p>
    <w:p w:rsidR="00B10B5E" w:rsidRPr="004C73F1" w:rsidRDefault="00B10B5E" w:rsidP="00B10B5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10B5E" w:rsidRPr="004C73F1" w:rsidRDefault="00B10B5E" w:rsidP="00B10B5E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10B5E" w:rsidRPr="004C73F1" w:rsidRDefault="00B10B5E" w:rsidP="00B10B5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B10B5E" w:rsidRPr="004C73F1" w:rsidRDefault="00B10B5E" w:rsidP="00B10B5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B10B5E" w:rsidRPr="004C73F1" w:rsidRDefault="00B10B5E" w:rsidP="00B10B5E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B10B5E" w:rsidRPr="0012101D" w:rsidRDefault="00B10B5E" w:rsidP="00B10B5E">
      <w:pPr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</w:rPr>
      </w:pPr>
      <w:r w:rsidRPr="00B851B7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B851B7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B851B7">
        <w:rPr>
          <w:rFonts w:ascii="Times New Roman" w:hAnsi="Times New Roman"/>
          <w:b/>
          <w:sz w:val="24"/>
          <w:szCs w:val="24"/>
        </w:rPr>
        <w:t xml:space="preserve"> publicznego na: </w:t>
      </w:r>
      <w:r w:rsidRPr="0012101D">
        <w:rPr>
          <w:rFonts w:ascii="Times New Roman" w:hAnsi="Times New Roman"/>
          <w:b/>
          <w:bCs/>
        </w:rPr>
        <w:t>„Zagospodarowanie terenu na obszarze Zespołu Parkowo-Pałacowego w Końskich”</w:t>
      </w:r>
    </w:p>
    <w:p w:rsidR="00B10B5E" w:rsidRPr="00267A3D" w:rsidRDefault="00B10B5E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B5E" w:rsidRDefault="00B10B5E" w:rsidP="00B10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>Zamawiający</w:t>
      </w:r>
      <w:r w:rsidRPr="0012101D">
        <w:rPr>
          <w:rFonts w:ascii="Times New Roman" w:hAnsi="Times New Roman"/>
          <w:b/>
          <w:sz w:val="24"/>
          <w:szCs w:val="24"/>
        </w:rPr>
        <w:t xml:space="preserve"> </w:t>
      </w:r>
      <w:r w:rsidRPr="0012101D">
        <w:rPr>
          <w:rFonts w:ascii="Times New Roman" w:hAnsi="Times New Roman"/>
          <w:sz w:val="24"/>
          <w:szCs w:val="24"/>
        </w:rPr>
        <w:t>na</w:t>
      </w:r>
      <w:r w:rsidRPr="004C73F1">
        <w:rPr>
          <w:rFonts w:ascii="Times New Roman" w:hAnsi="Times New Roman"/>
          <w:sz w:val="24"/>
          <w:szCs w:val="24"/>
        </w:rPr>
        <w:t xml:space="preserve"> podstawie art. 284 ust. 2 ustawy z dnia 11 września 2019 r. Prawo zamówień publiczny</w:t>
      </w:r>
      <w:r>
        <w:rPr>
          <w:rFonts w:ascii="Times New Roman" w:hAnsi="Times New Roman"/>
          <w:sz w:val="24"/>
          <w:szCs w:val="24"/>
        </w:rPr>
        <w:t>ch (Dz. U. z 2022</w:t>
      </w:r>
      <w:r w:rsidRPr="004C73F1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 xml:space="preserve">1710 </w:t>
      </w:r>
      <w:r w:rsidRPr="004C73F1">
        <w:rPr>
          <w:rFonts w:ascii="Times New Roman" w:hAnsi="Times New Roman"/>
          <w:sz w:val="24"/>
          <w:szCs w:val="24"/>
        </w:rPr>
        <w:t>ze zm.) udziela odpowiedzi do treści Specyfikacji Warunków Zamówienia w związku z otrzymanymi  pytaniami:</w:t>
      </w:r>
    </w:p>
    <w:p w:rsidR="00B10B5E" w:rsidRDefault="00B10B5E" w:rsidP="00B10B5E">
      <w:pPr>
        <w:pStyle w:val="NormalnyWeb"/>
        <w:spacing w:after="240"/>
        <w:jc w:val="both"/>
        <w:rPr>
          <w:rFonts w:eastAsia="Times New Roman"/>
        </w:rPr>
      </w:pPr>
    </w:p>
    <w:p w:rsidR="00B10B5E" w:rsidRDefault="00935B04" w:rsidP="00445A57">
      <w:pPr>
        <w:pStyle w:val="NormalnyWeb"/>
        <w:jc w:val="both"/>
      </w:pPr>
      <w:r>
        <w:t>Pytanie 1</w:t>
      </w:r>
      <w:r w:rsidR="00B10B5E">
        <w:t>: Prosimy o potwierdzenie, że zakres niniejszego postępowania nie obejmuje wykonania następujących elementów: zbiornik retencyjny, separator, pompownia wód deszczowych.</w:t>
      </w:r>
    </w:p>
    <w:p w:rsidR="00B10B5E" w:rsidRDefault="00935B04" w:rsidP="00445A57">
      <w:pPr>
        <w:pStyle w:val="NormalnyWeb"/>
        <w:jc w:val="both"/>
      </w:pPr>
      <w:r>
        <w:t>Pytanie 2</w:t>
      </w:r>
      <w:r w:rsidR="00B10B5E">
        <w:t xml:space="preserve">:. Prosimy o potwierdzenie, że studzienka betonowa nr D24 jest wykonana. </w:t>
      </w:r>
    </w:p>
    <w:p w:rsidR="00B10B5E" w:rsidRDefault="00935B04" w:rsidP="00445A57">
      <w:pPr>
        <w:pStyle w:val="NormalnyWeb"/>
        <w:jc w:val="both"/>
      </w:pPr>
      <w:r>
        <w:t>Pytanie 3</w:t>
      </w:r>
      <w:r w:rsidR="00B10B5E">
        <w:t>:Prosimy o potwierdzenie, że wymiana odcinka kanalizacji sanitarnej opisanego na rys. nr KD-1 jako "KS WYMIANA PO ISTN. TRASIE" nie wchodzi w zakres niniejszego postępowania.</w:t>
      </w:r>
    </w:p>
    <w:p w:rsidR="00445A57" w:rsidRPr="00394806" w:rsidRDefault="00445A57" w:rsidP="00445A57">
      <w:pPr>
        <w:pStyle w:val="NormalnyWeb"/>
        <w:jc w:val="both"/>
        <w:rPr>
          <w:b/>
        </w:rPr>
      </w:pPr>
      <w:r>
        <w:t>Odpowiedzi:</w:t>
      </w:r>
      <w:bookmarkStart w:id="0" w:name="_GoBack"/>
      <w:r w:rsidRPr="00445A57">
        <w:rPr>
          <w:b/>
        </w:rPr>
        <w:t xml:space="preserve"> </w:t>
      </w:r>
      <w:r w:rsidRPr="00394806">
        <w:rPr>
          <w:b/>
        </w:rPr>
        <w:t>Zamawiający potwierdza, że w</w:t>
      </w:r>
      <w:r>
        <w:rPr>
          <w:b/>
        </w:rPr>
        <w:t>yszczególnione</w:t>
      </w:r>
      <w:r w:rsidRPr="00394806">
        <w:rPr>
          <w:b/>
        </w:rPr>
        <w:t xml:space="preserve"> prace zostały wykonane </w:t>
      </w:r>
      <w:r>
        <w:rPr>
          <w:b/>
        </w:rPr>
        <w:br/>
        <w:t xml:space="preserve">w ramach </w:t>
      </w:r>
      <w:r w:rsidRPr="00394806">
        <w:rPr>
          <w:b/>
        </w:rPr>
        <w:t>I etapu przedsięwzięcia inwestycyjnego pn. „Przebudowa budynków stolarni wraz ze zmianą sposobu użytkowania na potrzeby muzeum ziemi koneckiej”</w:t>
      </w:r>
      <w:r>
        <w:rPr>
          <w:b/>
        </w:rPr>
        <w:t>.</w:t>
      </w:r>
    </w:p>
    <w:bookmarkEnd w:id="0"/>
    <w:p w:rsidR="006C15BB" w:rsidRDefault="00445A57" w:rsidP="00445A57">
      <w:pPr>
        <w:jc w:val="both"/>
      </w:pPr>
    </w:p>
    <w:sectPr w:rsidR="006C15BB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10B5E"/>
    <w:rsid w:val="00445A57"/>
    <w:rsid w:val="005F4A66"/>
    <w:rsid w:val="008D6805"/>
    <w:rsid w:val="00935B04"/>
    <w:rsid w:val="00B00529"/>
    <w:rsid w:val="00B10B5E"/>
    <w:rsid w:val="00D2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3</cp:revision>
  <cp:lastPrinted>2022-10-25T12:08:00Z</cp:lastPrinted>
  <dcterms:created xsi:type="dcterms:W3CDTF">2022-10-25T06:26:00Z</dcterms:created>
  <dcterms:modified xsi:type="dcterms:W3CDTF">2022-10-25T12:08:00Z</dcterms:modified>
</cp:coreProperties>
</file>