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B5" w:rsidRDefault="00C22DB5" w:rsidP="00C22DB5">
      <w:pPr>
        <w:numPr>
          <w:ilvl w:val="0"/>
          <w:numId w:val="0"/>
        </w:numPr>
        <w:suppressAutoHyphens w:val="0"/>
        <w:ind w:firstLine="708"/>
        <w:jc w:val="both"/>
        <w:rPr>
          <w:color w:val="000000"/>
          <w:sz w:val="20"/>
          <w:szCs w:val="20"/>
        </w:rPr>
      </w:pPr>
    </w:p>
    <w:p w:rsidR="00C22DB5" w:rsidRDefault="00C22DB5" w:rsidP="00C22DB5">
      <w:pPr>
        <w:numPr>
          <w:ilvl w:val="0"/>
          <w:numId w:val="0"/>
        </w:numPr>
        <w:suppressAutoHyphens w:val="0"/>
        <w:ind w:firstLine="708"/>
        <w:jc w:val="both"/>
        <w:rPr>
          <w:color w:val="000000"/>
          <w:sz w:val="20"/>
          <w:szCs w:val="20"/>
        </w:rPr>
      </w:pPr>
    </w:p>
    <w:p w:rsidR="00C22DB5" w:rsidRDefault="00C22DB5" w:rsidP="00C22DB5">
      <w:pPr>
        <w:numPr>
          <w:ilvl w:val="0"/>
          <w:numId w:val="0"/>
        </w:numPr>
        <w:suppressAutoHyphens w:val="0"/>
        <w:ind w:firstLine="708"/>
        <w:jc w:val="both"/>
        <w:rPr>
          <w:color w:val="000000"/>
          <w:sz w:val="20"/>
          <w:szCs w:val="20"/>
        </w:rPr>
      </w:pPr>
    </w:p>
    <w:p w:rsidR="00C22DB5" w:rsidRDefault="00C22DB5" w:rsidP="00C22DB5">
      <w:pPr>
        <w:numPr>
          <w:ilvl w:val="0"/>
          <w:numId w:val="0"/>
        </w:numPr>
        <w:suppressAutoHyphens w:val="0"/>
        <w:ind w:firstLine="708"/>
        <w:jc w:val="both"/>
        <w:rPr>
          <w:color w:val="000000"/>
          <w:sz w:val="20"/>
          <w:szCs w:val="20"/>
        </w:rPr>
      </w:pPr>
    </w:p>
    <w:p w:rsidR="00C22DB5" w:rsidRDefault="00C22DB5" w:rsidP="00C22DB5">
      <w:pPr>
        <w:numPr>
          <w:ilvl w:val="0"/>
          <w:numId w:val="0"/>
        </w:numPr>
        <w:rPr>
          <w:color w:val="000000"/>
        </w:rPr>
      </w:pPr>
      <w:r w:rsidRPr="00D7720D">
        <w:rPr>
          <w:color w:val="000000"/>
        </w:rPr>
        <w:t>Znak: ZP- 271.1.</w:t>
      </w:r>
      <w:r>
        <w:rPr>
          <w:color w:val="000000"/>
        </w:rPr>
        <w:t>14.2022.EP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FB13FE">
        <w:rPr>
          <w:color w:val="000000"/>
        </w:rPr>
        <w:t>Końskie, 14</w:t>
      </w:r>
      <w:r w:rsidR="001333D3">
        <w:rPr>
          <w:color w:val="000000"/>
        </w:rPr>
        <w:t>.06</w:t>
      </w:r>
      <w:r w:rsidRPr="00D7720D">
        <w:rPr>
          <w:color w:val="000000"/>
        </w:rPr>
        <w:t xml:space="preserve">.2022  </w:t>
      </w:r>
    </w:p>
    <w:p w:rsidR="00C22DB5" w:rsidRPr="00D7720D" w:rsidRDefault="00C22DB5" w:rsidP="00C22DB5">
      <w:pPr>
        <w:numPr>
          <w:ilvl w:val="0"/>
          <w:numId w:val="0"/>
        </w:numPr>
        <w:rPr>
          <w:color w:val="000000"/>
        </w:rPr>
      </w:pPr>
    </w:p>
    <w:p w:rsidR="00C22DB5" w:rsidRDefault="00C22DB5" w:rsidP="00C22DB5">
      <w:pPr>
        <w:numPr>
          <w:ilvl w:val="0"/>
          <w:numId w:val="0"/>
        </w:numPr>
        <w:rPr>
          <w:color w:val="000000"/>
          <w:sz w:val="20"/>
          <w:szCs w:val="20"/>
        </w:rPr>
      </w:pPr>
    </w:p>
    <w:p w:rsidR="00C22DB5" w:rsidRDefault="00C22DB5" w:rsidP="00C22DB5">
      <w:pPr>
        <w:numPr>
          <w:ilvl w:val="0"/>
          <w:numId w:val="0"/>
        </w:numPr>
        <w:jc w:val="center"/>
        <w:rPr>
          <w:b/>
        </w:rPr>
      </w:pPr>
      <w:r>
        <w:rPr>
          <w:b/>
        </w:rPr>
        <w:t>OGŁOSZENIE</w:t>
      </w:r>
    </w:p>
    <w:p w:rsidR="00C22DB5" w:rsidRPr="00D7720D" w:rsidRDefault="00C22DB5" w:rsidP="00C22DB5">
      <w:pPr>
        <w:numPr>
          <w:ilvl w:val="0"/>
          <w:numId w:val="0"/>
        </w:numPr>
        <w:jc w:val="center"/>
        <w:rPr>
          <w:b/>
          <w:color w:val="000000"/>
        </w:rPr>
      </w:pPr>
    </w:p>
    <w:p w:rsidR="00C22DB5" w:rsidRPr="00C22DB5" w:rsidRDefault="00C22DB5" w:rsidP="00C22DB5">
      <w:pPr>
        <w:numPr>
          <w:ilvl w:val="0"/>
          <w:numId w:val="0"/>
        </w:numPr>
        <w:spacing w:line="360" w:lineRule="auto"/>
        <w:rPr>
          <w:b/>
          <w:bCs/>
        </w:rPr>
      </w:pPr>
      <w:r w:rsidRPr="00D7720D">
        <w:rPr>
          <w:color w:val="000000"/>
        </w:rPr>
        <w:t xml:space="preserve">dotyczy:        </w:t>
      </w:r>
      <w:r>
        <w:t>Dostawa 3 laptopów w ramach projektu Cyfrowa Gmina – Granty PPGR</w:t>
      </w:r>
    </w:p>
    <w:p w:rsidR="00C22DB5" w:rsidRDefault="00C22DB5" w:rsidP="00C22DB5">
      <w:pPr>
        <w:numPr>
          <w:ilvl w:val="0"/>
          <w:numId w:val="0"/>
        </w:numPr>
        <w:suppressAutoHyphens w:val="0"/>
        <w:ind w:firstLine="708"/>
        <w:jc w:val="both"/>
        <w:rPr>
          <w:color w:val="000000"/>
          <w:sz w:val="20"/>
          <w:szCs w:val="20"/>
        </w:rPr>
      </w:pPr>
    </w:p>
    <w:p w:rsidR="001333D3" w:rsidRDefault="00D309A0" w:rsidP="001333D3">
      <w:pPr>
        <w:numPr>
          <w:ilvl w:val="0"/>
          <w:numId w:val="0"/>
        </w:numPr>
        <w:suppressAutoHyphens w:val="0"/>
        <w:ind w:firstLine="708"/>
        <w:jc w:val="both"/>
      </w:pPr>
      <w:r w:rsidRPr="002C6AB1">
        <w:rPr>
          <w:color w:val="000000"/>
          <w:sz w:val="20"/>
          <w:szCs w:val="20"/>
        </w:rPr>
        <w:t xml:space="preserve"> </w:t>
      </w:r>
      <w:r w:rsidR="00C22DB5">
        <w:t xml:space="preserve">Na podstawie art. 253 ust. 2 </w:t>
      </w:r>
      <w:r w:rsidR="001333D3" w:rsidRPr="00D7720D">
        <w:t xml:space="preserve">ustawy z dnia 11 września 2019 r. Prawo zamówień publicznych (Dz. U. z </w:t>
      </w:r>
      <w:r w:rsidR="001333D3">
        <w:t xml:space="preserve">2021 r. poz. 1129 z </w:t>
      </w:r>
      <w:proofErr w:type="spellStart"/>
      <w:r w:rsidR="001333D3">
        <w:t>późn</w:t>
      </w:r>
      <w:proofErr w:type="spellEnd"/>
      <w:r w:rsidR="001333D3">
        <w:t>. zm.)</w:t>
      </w:r>
      <w:r w:rsidR="001333D3" w:rsidRPr="00D7720D">
        <w:t xml:space="preserve">, </w:t>
      </w:r>
      <w:r w:rsidR="001333D3">
        <w:t xml:space="preserve">informuję, że </w:t>
      </w:r>
      <w:r w:rsidR="001333D3" w:rsidRPr="00D7720D">
        <w:br/>
        <w:t xml:space="preserve">na Wykonawcę zadania została </w:t>
      </w:r>
      <w:r w:rsidR="001333D3">
        <w:t>wybrana F.H.U. QVADRO Toczek  Mariusz, 33-200 Dąbrowa Tarnowska ul. Świętego Brata Chmielowskiego 54.</w:t>
      </w:r>
    </w:p>
    <w:p w:rsidR="001333D3" w:rsidRPr="006E4170" w:rsidRDefault="001333D3" w:rsidP="001333D3">
      <w:pPr>
        <w:numPr>
          <w:ilvl w:val="0"/>
          <w:numId w:val="0"/>
        </w:numPr>
        <w:suppressAutoHyphens w:val="0"/>
        <w:ind w:firstLine="708"/>
        <w:jc w:val="both"/>
        <w:rPr>
          <w:strike/>
        </w:rPr>
      </w:pPr>
      <w:r w:rsidRPr="00D7720D">
        <w:t xml:space="preserve">Oferta spełnia wymogi określone w ustawie – Prawo zamówień publicznych, specyfikacji  warunków </w:t>
      </w:r>
      <w:proofErr w:type="spellStart"/>
      <w:r w:rsidRPr="00D7720D">
        <w:t>zamówienia</w:t>
      </w:r>
      <w:proofErr w:type="spellEnd"/>
      <w:r>
        <w:t xml:space="preserve">, </w:t>
      </w:r>
      <w:r w:rsidRPr="00D7720D">
        <w:t xml:space="preserve">otrzymała najwyższą liczbę punktów w kryterium: cena C- </w:t>
      </w:r>
      <w:r>
        <w:t xml:space="preserve"> 60,00 G1</w:t>
      </w:r>
      <w:r w:rsidRPr="00D7720D">
        <w:t xml:space="preserve">- Wydajność procesora w laptopach </w:t>
      </w:r>
      <w:r>
        <w:t>-20</w:t>
      </w:r>
      <w:r w:rsidRPr="00D7720D">
        <w:t xml:space="preserve">,00, G3- Obudowa laptopów </w:t>
      </w:r>
      <w:r>
        <w:br/>
      </w:r>
      <w:r w:rsidRPr="00D7720D">
        <w:t>o podwyższonej odporności spełniająca normy MIL-STD-810H-</w:t>
      </w:r>
      <w:r>
        <w:t xml:space="preserve"> 20</w:t>
      </w:r>
      <w:r w:rsidRPr="00D7720D">
        <w:t>,00, łączna ilość punktó</w:t>
      </w:r>
      <w:r>
        <w:t xml:space="preserve">w </w:t>
      </w:r>
      <w:r w:rsidRPr="006E4170">
        <w:t>100,00</w:t>
      </w:r>
      <w:r>
        <w:rPr>
          <w:strike/>
        </w:rPr>
        <w:t xml:space="preserve"> </w:t>
      </w:r>
    </w:p>
    <w:p w:rsidR="00D13764" w:rsidRDefault="00D13764" w:rsidP="00D13764">
      <w:pPr>
        <w:numPr>
          <w:ilvl w:val="0"/>
          <w:numId w:val="0"/>
        </w:numPr>
        <w:tabs>
          <w:tab w:val="num" w:pos="6480"/>
        </w:tabs>
        <w:jc w:val="both"/>
      </w:pPr>
      <w:r>
        <w:t>Pozostali Wykonawcy uzyskali następującą  ilość punktów:</w:t>
      </w:r>
    </w:p>
    <w:p w:rsidR="001333D3" w:rsidRDefault="001333D3" w:rsidP="001333D3">
      <w:pPr>
        <w:numPr>
          <w:ilvl w:val="0"/>
          <w:numId w:val="0"/>
        </w:numPr>
        <w:tabs>
          <w:tab w:val="num" w:pos="6480"/>
        </w:tabs>
        <w:jc w:val="both"/>
      </w:pPr>
      <w:r>
        <w:tab/>
      </w:r>
    </w:p>
    <w:p w:rsidR="001333D3" w:rsidRDefault="001333D3" w:rsidP="001333D3">
      <w:pPr>
        <w:numPr>
          <w:ilvl w:val="0"/>
          <w:numId w:val="0"/>
        </w:numPr>
        <w:suppressAutoHyphens w:val="0"/>
        <w:ind w:firstLine="708"/>
        <w:jc w:val="both"/>
      </w:pPr>
      <w:proofErr w:type="spellStart"/>
      <w:r>
        <w:t>ForTi</w:t>
      </w:r>
      <w:proofErr w:type="spellEnd"/>
      <w:r>
        <w:t xml:space="preserve"> Krzysztof Jurek, 26-600 Radom, ul. Marii Curie Skłodowskiej 18, liczba</w:t>
      </w:r>
      <w:r w:rsidRPr="00D7720D">
        <w:t xml:space="preserve"> punktów w kryterium: cena C- </w:t>
      </w:r>
      <w:r>
        <w:t xml:space="preserve"> 41,00 G1</w:t>
      </w:r>
      <w:r w:rsidRPr="00D7720D">
        <w:t xml:space="preserve">- Wydajność procesora w laptopach </w:t>
      </w:r>
      <w:r>
        <w:t>-20</w:t>
      </w:r>
      <w:r w:rsidRPr="00D7720D">
        <w:t>,00, G3- Obudowa laptopów o podwyższonej odporności spełniająca normy MIL-STD-810H-</w:t>
      </w:r>
      <w:r>
        <w:t xml:space="preserve"> 20</w:t>
      </w:r>
      <w:r w:rsidRPr="00D7720D">
        <w:t>,00, łączna ilość punktó</w:t>
      </w:r>
      <w:r>
        <w:t xml:space="preserve">w </w:t>
      </w:r>
      <w:r w:rsidRPr="006E4170">
        <w:t>81,00</w:t>
      </w:r>
    </w:p>
    <w:p w:rsidR="001333D3" w:rsidRDefault="001333D3" w:rsidP="001333D3">
      <w:pPr>
        <w:numPr>
          <w:ilvl w:val="0"/>
          <w:numId w:val="0"/>
        </w:numPr>
        <w:suppressAutoHyphens w:val="0"/>
        <w:ind w:firstLine="708"/>
        <w:jc w:val="both"/>
      </w:pPr>
      <w:r>
        <w:t>PI</w:t>
      </w:r>
      <w:r w:rsidR="000F357A">
        <w:t>XEL Centrum Komputerowe Tomasz D</w:t>
      </w:r>
      <w:r>
        <w:t>ziedzic, Kamieniec 102, 28-230 Połaniec, liczba</w:t>
      </w:r>
      <w:r w:rsidRPr="00D7720D">
        <w:t xml:space="preserve"> punktów w kryterium: cena C- </w:t>
      </w:r>
      <w:r>
        <w:t xml:space="preserve"> 48,77, G1</w:t>
      </w:r>
      <w:r w:rsidRPr="00D7720D">
        <w:t xml:space="preserve">- Wydajność procesora w laptopach </w:t>
      </w:r>
      <w:r>
        <w:t>-20</w:t>
      </w:r>
      <w:r w:rsidRPr="00D7720D">
        <w:t>,00, G3- Obudowa laptopów o podwyższonej odporności spełniająca normy MIL-STD-810H-</w:t>
      </w:r>
      <w:r>
        <w:t xml:space="preserve"> 20</w:t>
      </w:r>
      <w:r w:rsidRPr="00D7720D">
        <w:t>,00, łączna ilość punktó</w:t>
      </w:r>
      <w:r>
        <w:t xml:space="preserve">w </w:t>
      </w:r>
      <w:r w:rsidRPr="006E4170">
        <w:t>88,77</w:t>
      </w:r>
    </w:p>
    <w:p w:rsidR="001333D3" w:rsidRPr="00D7720D" w:rsidRDefault="001333D3" w:rsidP="001333D3">
      <w:pPr>
        <w:numPr>
          <w:ilvl w:val="0"/>
          <w:numId w:val="0"/>
        </w:numPr>
        <w:suppressAutoHyphens w:val="0"/>
        <w:ind w:firstLine="708"/>
        <w:jc w:val="both"/>
      </w:pPr>
    </w:p>
    <w:p w:rsidR="001333D3" w:rsidRDefault="001333D3" w:rsidP="001333D3">
      <w:pPr>
        <w:numPr>
          <w:ilvl w:val="0"/>
          <w:numId w:val="0"/>
        </w:numPr>
        <w:tabs>
          <w:tab w:val="num" w:pos="6480"/>
        </w:tabs>
        <w:jc w:val="both"/>
      </w:pPr>
    </w:p>
    <w:p w:rsidR="001333D3" w:rsidRPr="00D7720D" w:rsidRDefault="001333D3" w:rsidP="001333D3">
      <w:pPr>
        <w:numPr>
          <w:ilvl w:val="0"/>
          <w:numId w:val="0"/>
        </w:numPr>
        <w:tabs>
          <w:tab w:val="num" w:pos="6480"/>
        </w:tabs>
        <w:jc w:val="both"/>
      </w:pPr>
    </w:p>
    <w:p w:rsidR="001333D3" w:rsidRPr="00793C92" w:rsidRDefault="001333D3" w:rsidP="001333D3">
      <w:pPr>
        <w:numPr>
          <w:ilvl w:val="0"/>
          <w:numId w:val="0"/>
        </w:numPr>
        <w:spacing w:after="120"/>
        <w:ind w:left="6480" w:hanging="720"/>
        <w:jc w:val="both"/>
        <w:rPr>
          <w:color w:val="000000"/>
        </w:rPr>
      </w:pPr>
    </w:p>
    <w:p w:rsidR="00AC598E" w:rsidRDefault="00AC598E" w:rsidP="001333D3">
      <w:pPr>
        <w:numPr>
          <w:ilvl w:val="0"/>
          <w:numId w:val="0"/>
        </w:numPr>
        <w:suppressAutoHyphens w:val="0"/>
        <w:ind w:firstLine="708"/>
        <w:jc w:val="both"/>
      </w:pPr>
    </w:p>
    <w:p w:rsidR="00AC598E" w:rsidRPr="00D7720D" w:rsidRDefault="00AC598E" w:rsidP="00AC598E">
      <w:pPr>
        <w:numPr>
          <w:ilvl w:val="0"/>
          <w:numId w:val="0"/>
        </w:numPr>
        <w:tabs>
          <w:tab w:val="num" w:pos="6480"/>
        </w:tabs>
        <w:jc w:val="both"/>
      </w:pPr>
    </w:p>
    <w:p w:rsidR="00C22DB5" w:rsidRDefault="00C22DB5" w:rsidP="00AC598E">
      <w:pPr>
        <w:numPr>
          <w:ilvl w:val="0"/>
          <w:numId w:val="0"/>
        </w:numPr>
        <w:suppressAutoHyphens w:val="0"/>
        <w:ind w:firstLine="708"/>
        <w:jc w:val="both"/>
      </w:pPr>
    </w:p>
    <w:p w:rsidR="00D309A0" w:rsidRPr="002C6AB1" w:rsidRDefault="00D309A0" w:rsidP="00C273EB">
      <w:pPr>
        <w:numPr>
          <w:ilvl w:val="0"/>
          <w:numId w:val="0"/>
        </w:numPr>
        <w:rPr>
          <w:color w:val="000000"/>
          <w:sz w:val="20"/>
          <w:szCs w:val="20"/>
        </w:rPr>
      </w:pPr>
    </w:p>
    <w:sectPr w:rsidR="00D309A0" w:rsidRPr="002C6AB1" w:rsidSect="009F28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A2" w:rsidRDefault="00FF43A2" w:rsidP="00C93D08">
      <w:r>
        <w:separator/>
      </w:r>
    </w:p>
  </w:endnote>
  <w:endnote w:type="continuationSeparator" w:id="0">
    <w:p w:rsidR="00FF43A2" w:rsidRDefault="00FF43A2" w:rsidP="00C9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D3" w:rsidRDefault="003A4CD3" w:rsidP="003A4CD3">
    <w:pPr>
      <w:pStyle w:val="Stopka"/>
      <w:numPr>
        <w:ilvl w:val="0"/>
        <w:numId w:val="0"/>
      </w:numPr>
      <w:tabs>
        <w:tab w:val="clear" w:pos="4536"/>
        <w:tab w:val="center" w:pos="0"/>
      </w:tabs>
    </w:pPr>
    <w:r>
      <w:rPr>
        <w:noProof/>
        <w:lang w:eastAsia="pl-PL"/>
      </w:rPr>
      <w:drawing>
        <wp:inline distT="0" distB="0" distL="0" distR="0">
          <wp:extent cx="1812925" cy="405765"/>
          <wp:effectExtent l="19050" t="0" r="0" b="0"/>
          <wp:docPr id="1" name="Obraz 7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yfrowa gm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56"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A2" w:rsidRDefault="00FF43A2" w:rsidP="00C93D08">
      <w:r>
        <w:separator/>
      </w:r>
    </w:p>
  </w:footnote>
  <w:footnote w:type="continuationSeparator" w:id="0">
    <w:p w:rsidR="00FF43A2" w:rsidRDefault="00FF43A2" w:rsidP="00C9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08" w:rsidRDefault="00311FA1" w:rsidP="00C93D08">
    <w:pPr>
      <w:pStyle w:val="Nagwek"/>
      <w:numPr>
        <w:ilvl w:val="0"/>
        <w:numId w:val="0"/>
      </w:numPr>
      <w:tabs>
        <w:tab w:val="clear" w:pos="4536"/>
        <w:tab w:val="center" w:pos="0"/>
      </w:tabs>
    </w:pPr>
    <w:r>
      <w:rPr>
        <w:noProof/>
        <w:lang w:eastAsia="pl-PL"/>
      </w:rPr>
      <w:drawing>
        <wp:inline distT="0" distB="0" distL="0" distR="0">
          <wp:extent cx="5748655" cy="596265"/>
          <wp:effectExtent l="19050" t="0" r="4445" b="0"/>
          <wp:docPr id="2" name="Obraz 6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typy unij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00AB"/>
    <w:multiLevelType w:val="hybridMultilevel"/>
    <w:tmpl w:val="3014CF24"/>
    <w:lvl w:ilvl="0" w:tplc="4B8A7B2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6032D"/>
    <w:multiLevelType w:val="hybridMultilevel"/>
    <w:tmpl w:val="F670E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D0B87"/>
    <w:multiLevelType w:val="multilevel"/>
    <w:tmpl w:val="835256DC"/>
    <w:lvl w:ilvl="0">
      <w:start w:val="1"/>
      <w:numFmt w:val="upperRoman"/>
      <w:lvlText w:val="%1."/>
      <w:lvlJc w:val="right"/>
      <w:pPr>
        <w:tabs>
          <w:tab w:val="num" w:pos="3556"/>
        </w:tabs>
        <w:ind w:left="3556" w:hanging="720"/>
      </w:pPr>
      <w:rPr>
        <w:rFonts w:ascii="Garamond" w:hAnsi="Garamond" w:cs="Segoe UI Light" w:hint="default"/>
        <w:b/>
      </w:rPr>
    </w:lvl>
    <w:lvl w:ilvl="1">
      <w:start w:val="1"/>
      <w:numFmt w:val="decimal"/>
      <w:lvlText w:val="%2."/>
      <w:lvlJc w:val="left"/>
      <w:rPr>
        <w:rFonts w:ascii="Garamond" w:eastAsia="Times New Roman" w:hAnsi="Garamond" w:cs="Calibri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Segoe UI Light" w:eastAsia="Times New Roman" w:hAnsi="Segoe UI Light" w:cs="Segoe UI Light" w:hint="default"/>
      </w:rPr>
    </w:lvl>
    <w:lvl w:ilvl="3">
      <w:start w:val="1"/>
      <w:numFmt w:val="decimal"/>
      <w:lvlText w:val="%4."/>
      <w:lvlJc w:val="left"/>
      <w:rPr>
        <w:rFonts w:ascii="Garamond" w:hAnsi="Garamond" w:cs="Calibri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7D173A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985FAE"/>
    <w:multiLevelType w:val="hybridMultilevel"/>
    <w:tmpl w:val="070460C6"/>
    <w:lvl w:ilvl="0" w:tplc="2D3CA18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B47421"/>
    <w:multiLevelType w:val="multilevel"/>
    <w:tmpl w:val="D920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D309A0"/>
    <w:rsid w:val="00047340"/>
    <w:rsid w:val="00061BBF"/>
    <w:rsid w:val="00061ED4"/>
    <w:rsid w:val="000C14EA"/>
    <w:rsid w:val="000D78C7"/>
    <w:rsid w:val="000F357A"/>
    <w:rsid w:val="00105F81"/>
    <w:rsid w:val="00106424"/>
    <w:rsid w:val="001333D3"/>
    <w:rsid w:val="001511AA"/>
    <w:rsid w:val="00167B38"/>
    <w:rsid w:val="00185317"/>
    <w:rsid w:val="0019151E"/>
    <w:rsid w:val="001D1957"/>
    <w:rsid w:val="0022006D"/>
    <w:rsid w:val="00224B19"/>
    <w:rsid w:val="00244757"/>
    <w:rsid w:val="00262204"/>
    <w:rsid w:val="00287F12"/>
    <w:rsid w:val="002C1DAA"/>
    <w:rsid w:val="00311FA1"/>
    <w:rsid w:val="003200B5"/>
    <w:rsid w:val="003A4CD3"/>
    <w:rsid w:val="003E2812"/>
    <w:rsid w:val="004125B5"/>
    <w:rsid w:val="00437177"/>
    <w:rsid w:val="004503F2"/>
    <w:rsid w:val="004A4F46"/>
    <w:rsid w:val="004C24B5"/>
    <w:rsid w:val="005248D3"/>
    <w:rsid w:val="005A68FF"/>
    <w:rsid w:val="005F4A66"/>
    <w:rsid w:val="005F5B0B"/>
    <w:rsid w:val="006153D8"/>
    <w:rsid w:val="0062646F"/>
    <w:rsid w:val="0067579C"/>
    <w:rsid w:val="00712413"/>
    <w:rsid w:val="00715ACB"/>
    <w:rsid w:val="00766127"/>
    <w:rsid w:val="008062C6"/>
    <w:rsid w:val="0081041B"/>
    <w:rsid w:val="00855C29"/>
    <w:rsid w:val="008658D9"/>
    <w:rsid w:val="008D77BB"/>
    <w:rsid w:val="00945B8A"/>
    <w:rsid w:val="009559E0"/>
    <w:rsid w:val="0095685A"/>
    <w:rsid w:val="009D7CF3"/>
    <w:rsid w:val="009F28BD"/>
    <w:rsid w:val="00A05F67"/>
    <w:rsid w:val="00A6720E"/>
    <w:rsid w:val="00AC598E"/>
    <w:rsid w:val="00AE7DE9"/>
    <w:rsid w:val="00AF5A75"/>
    <w:rsid w:val="00AF687D"/>
    <w:rsid w:val="00B00529"/>
    <w:rsid w:val="00B106EA"/>
    <w:rsid w:val="00B47C13"/>
    <w:rsid w:val="00B74D72"/>
    <w:rsid w:val="00B91CEA"/>
    <w:rsid w:val="00BF1C74"/>
    <w:rsid w:val="00C000A8"/>
    <w:rsid w:val="00C17E97"/>
    <w:rsid w:val="00C22DB5"/>
    <w:rsid w:val="00C273EB"/>
    <w:rsid w:val="00C6484E"/>
    <w:rsid w:val="00C9139F"/>
    <w:rsid w:val="00C93D08"/>
    <w:rsid w:val="00CA7AD9"/>
    <w:rsid w:val="00CD3679"/>
    <w:rsid w:val="00D13764"/>
    <w:rsid w:val="00D309A0"/>
    <w:rsid w:val="00D7192C"/>
    <w:rsid w:val="00D7720D"/>
    <w:rsid w:val="00DC5C65"/>
    <w:rsid w:val="00E26C74"/>
    <w:rsid w:val="00E60B5C"/>
    <w:rsid w:val="00E6505C"/>
    <w:rsid w:val="00EB26A6"/>
    <w:rsid w:val="00ED6EB2"/>
    <w:rsid w:val="00EF1C7F"/>
    <w:rsid w:val="00F56123"/>
    <w:rsid w:val="00FB13FE"/>
    <w:rsid w:val="00FC5E67"/>
    <w:rsid w:val="00FD1B01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9A0"/>
    <w:pPr>
      <w:numPr>
        <w:ilvl w:val="8"/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309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09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93D08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3D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93D08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3D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9</cp:revision>
  <cp:lastPrinted>2022-05-19T12:53:00Z</cp:lastPrinted>
  <dcterms:created xsi:type="dcterms:W3CDTF">2022-06-01T10:44:00Z</dcterms:created>
  <dcterms:modified xsi:type="dcterms:W3CDTF">2022-06-13T05:24:00Z</dcterms:modified>
</cp:coreProperties>
</file>