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28CEC" w14:textId="2EB05DCF" w:rsidR="00C23B92" w:rsidRDefault="00C23B92" w:rsidP="00C23B92">
      <w:pPr>
        <w:spacing w:line="252" w:lineRule="auto"/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ZADANIE NR  4</w:t>
      </w:r>
    </w:p>
    <w:p w14:paraId="63851D9D" w14:textId="07491310" w:rsidR="00C23B92" w:rsidRDefault="00C23B92" w:rsidP="00C23B9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Przedmiot zamówieni w ramach rządowego programu Laboratoria Przyszłości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3992"/>
      </w:tblGrid>
      <w:tr w:rsidR="00C43FEF" w14:paraId="5355F669" w14:textId="77777777" w:rsidTr="00C43FEF">
        <w:tc>
          <w:tcPr>
            <w:tcW w:w="13992" w:type="dxa"/>
            <w:shd w:val="clear" w:color="auto" w:fill="F2F2F2" w:themeFill="background1" w:themeFillShade="F2"/>
          </w:tcPr>
          <w:p w14:paraId="0C82BFE8" w14:textId="77777777" w:rsidR="00C43FEF" w:rsidRPr="00BE1F2B" w:rsidRDefault="00C43FEF" w:rsidP="00C43FE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E1F2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dla:</w:t>
            </w:r>
          </w:p>
          <w:p w14:paraId="0F08E10E" w14:textId="77777777" w:rsidR="00C43FEF" w:rsidRPr="00BE1F2B" w:rsidRDefault="00C43FEF" w:rsidP="00C43FE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3FEF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Szkoły Podstawowej w Bedlnie</w:t>
            </w:r>
            <w:r w:rsidRPr="00BE1F2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26-200 Końskie Bedlno 94 C </w:t>
            </w:r>
          </w:p>
          <w:p w14:paraId="62AE8B49" w14:textId="77777777" w:rsidR="00C43FEF" w:rsidRPr="00BE1F2B" w:rsidRDefault="00C43FEF" w:rsidP="00C43FE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3FE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 xml:space="preserve">Zespołu Placówek Oświatowych w </w:t>
            </w:r>
            <w:proofErr w:type="spellStart"/>
            <w:r w:rsidRPr="00C43FE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Nieświniu</w:t>
            </w:r>
            <w:proofErr w:type="spellEnd"/>
            <w:r w:rsidRPr="00C43FE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 xml:space="preserve"> Szkoła Podstawowa w </w:t>
            </w:r>
            <w:proofErr w:type="spellStart"/>
            <w:r w:rsidRPr="00C43FE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Nieświniu</w:t>
            </w:r>
            <w:proofErr w:type="spellEnd"/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,  26-200 Końskie  </w:t>
            </w:r>
            <w:proofErr w:type="spellStart"/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Nieświń</w:t>
            </w:r>
            <w:proofErr w:type="spellEnd"/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ul. Szkolna 6</w:t>
            </w:r>
          </w:p>
          <w:p w14:paraId="5D224802" w14:textId="77777777" w:rsidR="00C43FEF" w:rsidRPr="00BE1F2B" w:rsidRDefault="00C43FEF" w:rsidP="00C43FE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3FEF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Zespołu Placówek Oświatowych w Pomykowie Szkoła Podstawowa w Pomykowie</w:t>
            </w: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, 26-200 Końskie  Pomyków 25 A</w:t>
            </w:r>
          </w:p>
          <w:p w14:paraId="4EF2CAAC" w14:textId="0731626D" w:rsidR="00C43FEF" w:rsidRDefault="00C43FEF" w:rsidP="00C43FEF">
            <w:pPr>
              <w:spacing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30 000,00 zł dla każdej ze szkół</w:t>
            </w:r>
          </w:p>
        </w:tc>
      </w:tr>
    </w:tbl>
    <w:p w14:paraId="37FA839B" w14:textId="77777777" w:rsidR="00C43FEF" w:rsidRDefault="00C43FEF" w:rsidP="00C23B92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6B4CDFA3" w14:textId="613E8ED6" w:rsidR="00C23B92" w:rsidRDefault="00C23B92" w:rsidP="00C23B92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ogólne:</w:t>
      </w:r>
    </w:p>
    <w:p w14:paraId="7F2C70A3" w14:textId="77777777" w:rsidR="00C23B92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dostarczyć na własny koszt i ryzyko zamówione pomoce  dydaktyczne do szkół na terenie gminy Końskie. </w:t>
      </w:r>
    </w:p>
    <w:p w14:paraId="66EA2A4E" w14:textId="77777777" w:rsidR="00C23B92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14:paraId="4065CD60" w14:textId="77777777" w:rsidR="00C23B92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14:paraId="1C84A9F4" w14:textId="77777777" w:rsidR="00C23B92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14:paraId="2878B375" w14:textId="77777777" w:rsidR="00C23B92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serwis na terenie Polski.</w:t>
      </w:r>
    </w:p>
    <w:p w14:paraId="398963B9" w14:textId="77777777" w:rsidR="00C23B92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dostarczone pomoce dydaktyczne muszą posiadać odpowiednie atesty, certyfikaty CE, świadectwa jakości i spełniać wszelkie wymogi norm określonych obowiązującym prawem w tym bhp. </w:t>
      </w:r>
    </w:p>
    <w:p w14:paraId="66C39057" w14:textId="62AC4754" w:rsidR="00C23B92" w:rsidRPr="00C43FEF" w:rsidRDefault="00C23B92" w:rsidP="00C23B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p w14:paraId="06395A01" w14:textId="77777777" w:rsidR="00C43FEF" w:rsidRDefault="00C43FEF" w:rsidP="00C43FE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14737" w:type="dxa"/>
        <w:jc w:val="center"/>
        <w:tblInd w:w="0" w:type="dxa"/>
        <w:tblLook w:val="04A0" w:firstRow="1" w:lastRow="0" w:firstColumn="1" w:lastColumn="0" w:noHBand="0" w:noVBand="1"/>
      </w:tblPr>
      <w:tblGrid>
        <w:gridCol w:w="571"/>
        <w:gridCol w:w="3283"/>
        <w:gridCol w:w="716"/>
        <w:gridCol w:w="10167"/>
      </w:tblGrid>
      <w:tr w:rsidR="00C23B92" w:rsidRPr="00BE1F2B" w14:paraId="5847B49F" w14:textId="77777777" w:rsidTr="00C23B92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615C" w14:textId="77777777" w:rsidR="00C23B92" w:rsidRPr="00BE1F2B" w:rsidRDefault="00C23B9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F026" w14:textId="77777777" w:rsidR="00C23B92" w:rsidRPr="00BE1F2B" w:rsidRDefault="00C23B9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Nazwa wyposażenia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A098" w14:textId="77777777" w:rsidR="00C23B92" w:rsidRPr="00BE1F2B" w:rsidRDefault="00C23B9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Ilość</w:t>
            </w:r>
          </w:p>
          <w:p w14:paraId="3959C94D" w14:textId="77777777" w:rsidR="00C23B92" w:rsidRPr="00BE1F2B" w:rsidRDefault="00C23B9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[szt.]</w:t>
            </w:r>
          </w:p>
        </w:tc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5FE5" w14:textId="77777777" w:rsidR="00C23B92" w:rsidRPr="00BE1F2B" w:rsidRDefault="00C23B9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Opis - minimalne wymagania techniczne, szczegółowy skład pakietu</w:t>
            </w:r>
          </w:p>
        </w:tc>
      </w:tr>
      <w:tr w:rsidR="00E427C4" w:rsidRPr="00BE1F2B" w14:paraId="701CF22D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2F32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7F88" w14:textId="0E368385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Drukarka 3D z akcesoriami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739B" w14:textId="3F23F859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7" w:type="dxa"/>
          </w:tcPr>
          <w:p w14:paraId="3688017F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Drukarka 3D:</w:t>
            </w:r>
          </w:p>
          <w:p w14:paraId="1AAE3A42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Intuicyjne oprogramowanie</w:t>
            </w:r>
          </w:p>
          <w:p w14:paraId="28FDB6A4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Intuicyjny interfejs</w:t>
            </w:r>
          </w:p>
          <w:p w14:paraId="2854820E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Wbudowana kamera</w:t>
            </w:r>
          </w:p>
          <w:p w14:paraId="4D0E09B5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Podgrzewany blat</w:t>
            </w:r>
          </w:p>
          <w:p w14:paraId="2E974E8E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Zaawansowany system chłodzenia</w:t>
            </w:r>
          </w:p>
          <w:p w14:paraId="7DAD6357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Gotowośc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do pracy zaraz po rozpakowaniu</w:t>
            </w:r>
          </w:p>
          <w:p w14:paraId="7FC904ED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Szeroki wybór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filamentów</w:t>
            </w:r>
            <w:proofErr w:type="spellEnd"/>
          </w:p>
          <w:p w14:paraId="5DCEEFE8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Inteligentny czujnik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filamentu</w:t>
            </w:r>
            <w:proofErr w:type="spellEnd"/>
          </w:p>
          <w:p w14:paraId="66D68234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Łączność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WiFi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, Ethernet, USB</w:t>
            </w:r>
          </w:p>
          <w:p w14:paraId="4E4DE672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SPECYFICKACJA TECHNICZNA:</w:t>
            </w:r>
          </w:p>
          <w:p w14:paraId="1D8E904A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4” ekran dotykowy</w:t>
            </w:r>
          </w:p>
          <w:p w14:paraId="01421771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Dostepne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materiały:</w:t>
            </w:r>
          </w:p>
          <w:p w14:paraId="5F89F223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Z-PETG, </w:t>
            </w:r>
          </w:p>
          <w:p w14:paraId="4A1B0960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Z-PLA, </w:t>
            </w:r>
          </w:p>
          <w:p w14:paraId="0A4372F5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 xml:space="preserve">Z-PLA </w:t>
            </w:r>
          </w:p>
          <w:p w14:paraId="589DD4A1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Pro, </w:t>
            </w:r>
          </w:p>
          <w:p w14:paraId="39F30419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Z-ABS, </w:t>
            </w:r>
          </w:p>
          <w:p w14:paraId="3AF1043B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Z-ASA Pro </w:t>
            </w:r>
          </w:p>
          <w:p w14:paraId="4B3C1A68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i więcej</w:t>
            </w:r>
          </w:p>
          <w:p w14:paraId="5BCDF2DA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Temperatury robocze: 20-30°C (68-86°F )</w:t>
            </w:r>
          </w:p>
          <w:p w14:paraId="06EA84B1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Wymagania dotyczące zasilania:</w:t>
            </w:r>
          </w:p>
          <w:p w14:paraId="6DF13890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240 V ~ 2,5 A 50/60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Hz</w:t>
            </w:r>
            <w:proofErr w:type="spellEnd"/>
          </w:p>
          <w:p w14:paraId="5A13EA57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Maksymalny pobór mocy 320 W</w:t>
            </w:r>
          </w:p>
          <w:p w14:paraId="4911F986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Eksturder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: Pojedynczy (kompatybilny z bardziej wymagającymi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filamentami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, jak TPU czy nylon)</w:t>
            </w:r>
          </w:p>
          <w:p w14:paraId="519E756D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Głowica: Pojedyncza, V3</w:t>
            </w:r>
          </w:p>
          <w:p w14:paraId="470BB814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Platforma robocza: podgrzewana; dostępna płyta perforowana i szklana</w:t>
            </w:r>
          </w:p>
          <w:p w14:paraId="27A1BD2B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System operacyjny: Android</w:t>
            </w:r>
          </w:p>
          <w:p w14:paraId="02E2F5AA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Procesor: Quad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Core</w:t>
            </w:r>
            <w:proofErr w:type="spellEnd"/>
          </w:p>
          <w:p w14:paraId="57F72278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Pakiet oprogramowania: Z-SUITE</w:t>
            </w:r>
          </w:p>
          <w:p w14:paraId="3EF239C7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Obsługiwane typy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plikó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wejściowych: .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stl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., obj.,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dxf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, 3mf</w:t>
            </w:r>
          </w:p>
          <w:p w14:paraId="6D9F4C26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obsługiwane systemy operacyjne: Mac OS do wersji Mojave / Windows 7 i nowsze</w:t>
            </w:r>
          </w:p>
          <w:p w14:paraId="13394B3D" w14:textId="77777777" w:rsidR="00E427C4" w:rsidRPr="00BE1F2B" w:rsidRDefault="00E427C4" w:rsidP="00E427C4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Właściwości druku:</w:t>
            </w:r>
          </w:p>
          <w:p w14:paraId="18081956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Technologia druku: LPD technologia warstwowego nakładania stopionego materiału</w:t>
            </w:r>
          </w:p>
          <w:p w14:paraId="09C0B83C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Obszar drukowania: 200 x 200 x 180 mm (7,9 x 7,9 x 7,1 cali)</w:t>
            </w:r>
          </w:p>
          <w:p w14:paraId="41688DEB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Średnica materiału: 1,75 mm</w:t>
            </w:r>
          </w:p>
          <w:p w14:paraId="63194C15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Rozmiar dyszy: 0,4 mm (standard) / 0,3 mm / 0,6 mm</w:t>
            </w:r>
          </w:p>
          <w:p w14:paraId="5C88A80E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Maksymalna temperatura druku: 290°C</w:t>
            </w:r>
          </w:p>
          <w:p w14:paraId="01A4068B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Maksymalna temperatura platformy: 105°C</w:t>
            </w:r>
          </w:p>
          <w:p w14:paraId="0C9BB3BA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Rozdzielczośc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warstwy: 90-390 mikronów (dla dyszy 0,4mm)</w:t>
            </w:r>
          </w:p>
          <w:p w14:paraId="4C4AA702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Minimalna grubość ściany: 450 mikronów (dla dyszy 0,4mm)</w:t>
            </w:r>
          </w:p>
          <w:p w14:paraId="66F5E528" w14:textId="77777777" w:rsidR="00E427C4" w:rsidRPr="00BE1F2B" w:rsidRDefault="00E427C4" w:rsidP="00E427C4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Poziomowanie platformy: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Autmatyczny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pomiar wysokości punktów platformy</w:t>
            </w:r>
          </w:p>
          <w:p w14:paraId="02652792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Zawartość zestawu:</w:t>
            </w:r>
          </w:p>
          <w:p w14:paraId="7DABBF10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Drukarka 3D</w:t>
            </w:r>
          </w:p>
          <w:p w14:paraId="40CDBD67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Głowica V3</w:t>
            </w:r>
          </w:p>
          <w:p w14:paraId="2FE7FB40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Panele boczne</w:t>
            </w:r>
          </w:p>
          <w:p w14:paraId="719E9020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Z-SUITE</w:t>
            </w:r>
          </w:p>
          <w:p w14:paraId="6B0C1F92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Starer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Kit</w:t>
            </w:r>
          </w:p>
          <w:p w14:paraId="4B241F4C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Szpula materiału</w:t>
            </w:r>
          </w:p>
          <w:p w14:paraId="43D178CE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Uchwyt na szpulę</w:t>
            </w:r>
          </w:p>
          <w:p w14:paraId="56145AA4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Pamięć USB</w:t>
            </w:r>
          </w:p>
          <w:p w14:paraId="65E61D51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10 x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Filamenty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PLA</w:t>
            </w:r>
          </w:p>
          <w:p w14:paraId="47FFA12A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Obszerna biblioteka gotowych do druku modeli 3D</w:t>
            </w:r>
          </w:p>
          <w:p w14:paraId="34D6A1F3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e-kursy z zakresu nowoczesnych technologii, nauczania zdalnego</w:t>
            </w:r>
          </w:p>
          <w:p w14:paraId="290FAB04" w14:textId="77777777" w:rsidR="00E427C4" w:rsidRPr="00BE1F2B" w:rsidRDefault="00E427C4" w:rsidP="00E427C4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karty pracy dla uczniów,</w:t>
            </w:r>
          </w:p>
          <w:p w14:paraId="592073B8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Dodatkowo:</w:t>
            </w:r>
          </w:p>
          <w:p w14:paraId="4D044DAF" w14:textId="77777777" w:rsidR="00E427C4" w:rsidRPr="00BE1F2B" w:rsidRDefault="00E427C4" w:rsidP="00E427C4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Gwarancja 24 miesiące</w:t>
            </w:r>
          </w:p>
          <w:p w14:paraId="3925055F" w14:textId="77777777" w:rsidR="00E427C4" w:rsidRPr="00BE1F2B" w:rsidRDefault="00E427C4" w:rsidP="00E427C4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Serwis i infolinia techniczna</w:t>
            </w:r>
          </w:p>
          <w:p w14:paraId="5C4BDC56" w14:textId="77777777" w:rsidR="00E427C4" w:rsidRPr="00BE1F2B" w:rsidRDefault="00E427C4" w:rsidP="00E427C4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Instrukcje obsługi w języku polskim dostępne w formie cyfrowej i drukowanej</w:t>
            </w:r>
          </w:p>
          <w:p w14:paraId="5628A3B3" w14:textId="6550AC60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Wdrożenie produktu w placówce (kalibracja, ustawienia, szkolenia)</w:t>
            </w:r>
          </w:p>
        </w:tc>
      </w:tr>
      <w:tr w:rsidR="00E427C4" w:rsidRPr="00BE1F2B" w14:paraId="027E1905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42B5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D45A" w14:textId="5C603A5D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Mikrokontroler z czujnikami i akcesoriami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35D2" w14:textId="2BDD054D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167" w:type="dxa"/>
          </w:tcPr>
          <w:p w14:paraId="62F1D69C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72C3028C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moduł z mikrokontrolerem:</w:t>
            </w:r>
          </w:p>
          <w:p w14:paraId="3E45B9EF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Zainstalowany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bootloader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do zaprogramowania urządzenia wystarczy odpowiedni przewód USB oraz oprogramowanie ze strony producenta.</w:t>
            </w:r>
          </w:p>
          <w:p w14:paraId="13FAD015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Wyprowadzenia cyfrowe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14 cyfrowych wejść/wyjść umożliwia m.in. sterowanie diodami LED, przekaźnikami oraz odczytywanie stanów przycisków.</w:t>
            </w:r>
          </w:p>
          <w:p w14:paraId="180D6955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Wydajność prądowa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Maksymalna wydajność prądowa pojedynczego wyprowadzenia wynosi 40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.</w:t>
            </w:r>
          </w:p>
          <w:p w14:paraId="558EA217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Wyjścia PWM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 6 wyjść PWM </w:t>
            </w:r>
          </w:p>
          <w:p w14:paraId="5BED3FBE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Wejścia analogowe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6 wejść wbudowanego przetwornika analogowo-cyfrowego o rozdzielczości 10-bitów obsługuje m.in. czujniki z wyjściem analogowym.</w:t>
            </w:r>
          </w:p>
          <w:p w14:paraId="37B351BD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Komunikacja szeregowa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Urządzenie obsługuje popularne interfejsy komunikacyjne, m.in.: UART, I2C i SPI.</w:t>
            </w:r>
          </w:p>
          <w:p w14:paraId="755380D8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Pamięć wbudowana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16 MHz, 32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kB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pamięci programu Flash, 2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kB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pamięci operacyjnej SRAM.</w:t>
            </w:r>
          </w:p>
          <w:p w14:paraId="1F82DFB9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Zasilanie złącze DC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zasilacz o napięciu od 7 V do 12 V ze złączem DC 5,5 x 2,1 mm.</w:t>
            </w:r>
          </w:p>
          <w:p w14:paraId="7ACD7C6B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Zasilanie port USB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Płytkę można zasilać z komputera poprzez przewód USB, system chroniący gniazdo przed zwarciem oraz przepływem zbyt wysokiego prądu.</w:t>
            </w:r>
          </w:p>
          <w:p w14:paraId="382B0843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Złącze ICSP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Moduł posiada wyprowadzenia ICSP służące do podłączenia zewnętrznego programatora</w:t>
            </w:r>
          </w:p>
          <w:p w14:paraId="65E8C1B0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Pin IOREF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bezpośredni dostęp do napięcia z jakim pracują wyprowadzenia I/O.</w:t>
            </w:r>
          </w:p>
          <w:p w14:paraId="2D5B647D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Wbudowana dioda LED       Podłączona dioda LED na pinie 13 </w:t>
            </w:r>
          </w:p>
          <w:p w14:paraId="262AEA4D" w14:textId="77777777" w:rsidR="00E427C4" w:rsidRPr="00BE1F2B" w:rsidRDefault="00E427C4" w:rsidP="00E427C4">
            <w:pPr>
              <w:pStyle w:val="Akapitzlist"/>
              <w:numPr>
                <w:ilvl w:val="1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Wyjście 3,3 V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</w:t>
            </w:r>
            <w:proofErr w:type="spellEnd"/>
          </w:p>
          <w:p w14:paraId="576B4C1C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Płytka stykowa 400 otworów - płytka z osobnymi liniami zasilania umożliwiająca tworzenie układów elektronicznych.</w:t>
            </w:r>
          </w:p>
          <w:p w14:paraId="4A53BA98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Arduino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.</w:t>
            </w:r>
          </w:p>
          <w:p w14:paraId="092A2CB1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Bateria 9 V z dedykowanym zatrzaskiem (tzw. klipem).</w:t>
            </w:r>
          </w:p>
          <w:p w14:paraId="3201431D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Rezystory przewlekane: 330Ω, 1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kΩ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(po 10 szt.).</w:t>
            </w:r>
          </w:p>
          <w:p w14:paraId="75788DF1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Potencjometr montażowy - podłączony do wyprowadzeń analogowych może służyć jako element interfejsu użytkownika - proste pokrętło.</w:t>
            </w:r>
          </w:p>
          <w:p w14:paraId="2CEA51A9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Diody LED 5 mm: zielona (5 szt.), czerwona (5 szt.), żółta (5 szt.), niebieska (1 szt.).</w:t>
            </w:r>
          </w:p>
          <w:p w14:paraId="344B84A8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Dwa fotorezystory - czujniki umożliwiające pomiar natężenia padającego światła, pozwoli np. wykryć czy w pomieszczeniu jest ciemno czy jasno.</w:t>
            </w:r>
          </w:p>
          <w:p w14:paraId="502CE6B7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Serwomechanizm modelarski typu micro.</w:t>
            </w:r>
          </w:p>
          <w:p w14:paraId="659BD178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Wyświetlacz LCD 16x2 ze złączami.</w:t>
            </w:r>
          </w:p>
          <w:p w14:paraId="25BFE461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Sterownik silników - mostek H umożliwiający sterowanie kierunkiem oraz prędkością obrotową dwóch silników prądu stałego.</w:t>
            </w:r>
          </w:p>
          <w:p w14:paraId="4DA91369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Czujnik odległości - ultradźwiękowy HC-SR04 działający w zakresie od 2 cm do 200 cm.</w:t>
            </w:r>
          </w:p>
          <w:p w14:paraId="6A5A897F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Buzzer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z generatorem - zasilany napięciem 5 V prosty generator sygnałów dźwiękowych.</w:t>
            </w:r>
          </w:p>
          <w:p w14:paraId="2E59AB9F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Stabilizator napięcia 5 V z kondensatorami.</w:t>
            </w:r>
          </w:p>
          <w:p w14:paraId="4119CE79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Przyciski typu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tact-switch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- 5 szt.</w:t>
            </w:r>
          </w:p>
          <w:p w14:paraId="1612DE63" w14:textId="77777777" w:rsidR="00E427C4" w:rsidRPr="00BE1F2B" w:rsidRDefault="00E427C4" w:rsidP="00E427C4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Przewód USB do połączenia z komputerem.</w:t>
            </w:r>
          </w:p>
          <w:p w14:paraId="2AF48AD0" w14:textId="6CEA3B0D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Tablice elektroniczne – zestaw projektów możliwych do zbudowania za pomocą zestawu</w:t>
            </w:r>
            <w:r w:rsidRPr="00BE1F2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E427C4" w:rsidRPr="00BE1F2B" w14:paraId="31D6E1C2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84EC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1CBE" w14:textId="72ABF2B3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Stacja lutownicza HOT AIR z grotem 2w1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8AF" w14:textId="66E8EFC8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67" w:type="dxa"/>
          </w:tcPr>
          <w:p w14:paraId="70E85FAD" w14:textId="77777777" w:rsidR="00E427C4" w:rsidRPr="00BE1F2B" w:rsidRDefault="00E427C4" w:rsidP="00E427C4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 funkcją regulacji temperatury i cyfrowym wyświetlaczem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LEDowym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. Konstrukcja ESD -zabezpieczenie przed zbieraniem się ładunku elektrostatycznego.</w:t>
            </w:r>
          </w:p>
          <w:p w14:paraId="1DAB56BA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 stacji lutowniczej:</w:t>
            </w:r>
          </w:p>
          <w:p w14:paraId="512AE02E" w14:textId="77777777" w:rsidR="00E427C4" w:rsidRPr="00BE1F2B" w:rsidRDefault="00E427C4" w:rsidP="00E427C4">
            <w:pPr>
              <w:numPr>
                <w:ilvl w:val="0"/>
                <w:numId w:val="1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Moc: 75W</w:t>
            </w:r>
          </w:p>
          <w:p w14:paraId="74E730E8" w14:textId="77777777" w:rsidR="00E427C4" w:rsidRPr="00BE1F2B" w:rsidRDefault="00E427C4" w:rsidP="00E427C4">
            <w:pPr>
              <w:numPr>
                <w:ilvl w:val="0"/>
                <w:numId w:val="1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Napięcie zasilania: 220-240V~50Hz</w:t>
            </w:r>
          </w:p>
          <w:p w14:paraId="644C1935" w14:textId="77777777" w:rsidR="00E427C4" w:rsidRPr="00BE1F2B" w:rsidRDefault="00E427C4" w:rsidP="00E427C4">
            <w:pPr>
              <w:numPr>
                <w:ilvl w:val="0"/>
                <w:numId w:val="1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Zakres temperatur: 200-480°C </w:t>
            </w:r>
          </w:p>
          <w:p w14:paraId="566FF9DE" w14:textId="77777777" w:rsidR="00E427C4" w:rsidRPr="00BE1F2B" w:rsidRDefault="00E427C4" w:rsidP="00E427C4">
            <w:pPr>
              <w:numPr>
                <w:ilvl w:val="0"/>
                <w:numId w:val="1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Dokładność temperatury: +/- 1°C</w:t>
            </w:r>
          </w:p>
          <w:p w14:paraId="20D19DE8" w14:textId="77777777" w:rsidR="00E427C4" w:rsidRPr="00BE1F2B" w:rsidRDefault="00E427C4" w:rsidP="00E427C4">
            <w:pPr>
              <w:numPr>
                <w:ilvl w:val="0"/>
                <w:numId w:val="1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>Czas nagrzewania: 15 s do 350°C</w:t>
            </w:r>
          </w:p>
          <w:p w14:paraId="24A3821C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Parametry minimalne stacji hot </w:t>
            </w:r>
            <w:proofErr w:type="spellStart"/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air</w:t>
            </w:r>
            <w:proofErr w:type="spellEnd"/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:</w:t>
            </w:r>
          </w:p>
          <w:p w14:paraId="2FC321D2" w14:textId="77777777" w:rsidR="00E427C4" w:rsidRPr="00BE1F2B" w:rsidRDefault="00E427C4" w:rsidP="00E427C4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Moc: 750W</w:t>
            </w:r>
          </w:p>
          <w:p w14:paraId="6BF55139" w14:textId="77777777" w:rsidR="00E427C4" w:rsidRPr="00BE1F2B" w:rsidRDefault="00E427C4" w:rsidP="00E427C4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Napięcie zasilania: 220-240V~50Hz</w:t>
            </w:r>
          </w:p>
          <w:p w14:paraId="3D39F30A" w14:textId="77777777" w:rsidR="00E427C4" w:rsidRPr="00BE1F2B" w:rsidRDefault="00E427C4" w:rsidP="00E427C4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Zakres temperatur: 100-480°C </w:t>
            </w:r>
          </w:p>
          <w:p w14:paraId="732D9FDF" w14:textId="77777777" w:rsidR="00E427C4" w:rsidRPr="00BE1F2B" w:rsidRDefault="00E427C4" w:rsidP="00E427C4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Dokładność temperatury: +/- 2°C </w:t>
            </w:r>
          </w:p>
          <w:p w14:paraId="385B14AA" w14:textId="77777777" w:rsidR="00E427C4" w:rsidRPr="00BE1F2B" w:rsidRDefault="00E427C4" w:rsidP="00E427C4">
            <w:pPr>
              <w:numPr>
                <w:ilvl w:val="0"/>
                <w:numId w:val="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Przepływ powietrza 120 l/min</w:t>
            </w:r>
          </w:p>
          <w:p w14:paraId="3E5DDC3D" w14:textId="193491E8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Czas nagrzewania: 10 s do 350°C</w:t>
            </w:r>
          </w:p>
        </w:tc>
      </w:tr>
      <w:tr w:rsidR="00E427C4" w:rsidRPr="00BE1F2B" w14:paraId="65D71D3D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5141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11DE" w14:textId="498AB2F7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Aparat fotograficzny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30A9" w14:textId="6DF6CADD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7" w:type="dxa"/>
          </w:tcPr>
          <w:p w14:paraId="10CE2416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4F4B1950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Przetwornik obrazu: CMOS typu 1,0" (13,2 x 8,8 mm), współczynnik kształtu 3:2</w:t>
            </w:r>
          </w:p>
          <w:p w14:paraId="0F16EA2E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Piksele: około 20,1 megapiksela</w:t>
            </w:r>
          </w:p>
          <w:p w14:paraId="7D22B190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Obiektyw: ZEISS złożony z 10 elementów w 9 grupach (9 soczewek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asferycznych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, w tym soczewka AA)</w:t>
            </w:r>
          </w:p>
          <w:p w14:paraId="3702CCC3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Wartość F (maksymalna przysłona): F1,8 (szeroki kąt) – 2,8 (teleobiektyw)</w:t>
            </w:r>
          </w:p>
          <w:p w14:paraId="01761A9A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Filtr ND: automatyczny / włączony (3 ustawienia) / wyłączony</w:t>
            </w:r>
          </w:p>
          <w:p w14:paraId="2AE73D8B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Ogniskowa: f = 9,4–25,7 mm</w:t>
            </w:r>
          </w:p>
          <w:p w14:paraId="0430CECC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Kat widzenia: 84° – 34° (24–70 mm)</w:t>
            </w:r>
          </w:p>
          <w:p w14:paraId="5F7A2A28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Zakres ustawienia ostrości: AF (szeroki kąt: około 5 cm – nieskończoność, teleobiektyw: około 30 cm – nieskończoność)</w:t>
            </w:r>
          </w:p>
          <w:p w14:paraId="6CB03202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Zoom optyczny: 2,7x</w:t>
            </w:r>
          </w:p>
          <w:p w14:paraId="3E7B676B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Clear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image zoom (FOTOGRAFIA): 20M: około 5,8x / 10M: około 8,2x / 5,0M: około 11x / VGA: około 44x</w:t>
            </w:r>
          </w:p>
          <w:p w14:paraId="1F3B54E8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Clear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image zoom (FILM): 4K: 4,35x, HD: około 5,8x </w:t>
            </w:r>
          </w:p>
          <w:p w14:paraId="42350460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Zoom cyfrowy (FOTOGRAFIE): 20M: około 11x; 10M: około 16x; 5.0M: około 23x; VGA: około 44x</w:t>
            </w:r>
          </w:p>
          <w:p w14:paraId="06F5A448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Zoom cyfrowy (FILMY): około 11</w:t>
            </w:r>
          </w:p>
          <w:p w14:paraId="18AC03A0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Ekran: 7,5 cm (3,0") (4:3) / 921 600 punktów /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Xtra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Fine / TFT LCD</w:t>
            </w:r>
          </w:p>
          <w:p w14:paraId="1A13BDB6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Regulacja kąta: Kąt otwarcia: około 176°, kąt obrotu: około 270°</w:t>
            </w:r>
          </w:p>
          <w:p w14:paraId="0261A585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Wspomaganie MF przez powiększenie obrazu: 5.3x, 10.7x</w:t>
            </w:r>
          </w:p>
          <w:p w14:paraId="77178DD8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Panel dotykowy: tak</w:t>
            </w:r>
          </w:p>
          <w:p w14:paraId="5DA98FF4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Procesor obrazu: tak</w:t>
            </w:r>
          </w:p>
          <w:p w14:paraId="4D04778E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Steadyshot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(ZDJĘCIE): optyka</w:t>
            </w:r>
          </w:p>
          <w:p w14:paraId="3F6B5C5A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Stadyshot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(FILM): tak (optyczny z kompensacją elektroniczną, kompensacja przechyłu)</w:t>
            </w:r>
          </w:p>
          <w:p w14:paraId="14C2B367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Sposób nastawiania ostrości: szybki, hybrydowy system AF (AF z detekcją fazy/AF z detekcją kontrastu)</w:t>
            </w:r>
          </w:p>
          <w:p w14:paraId="0C692D92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Tryb ostrości: pojedynczy AF, automatyczny AF, ciągły AF, DMF (bezpośrednia ręczna regulacja ostrości), ręczny</w:t>
            </w:r>
          </w:p>
          <w:p w14:paraId="3A05E187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14:paraId="0EA9C752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Śledzenie obiektów: tak</w:t>
            </w:r>
          </w:p>
          <w:p w14:paraId="22504F03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Eye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AF: [Fotografie] Człowiek (wybór lewego/prawego oka) / Zwierzę, [Filmy] Człowiek (wybór lewego/prawego oka)</w:t>
            </w:r>
          </w:p>
          <w:p w14:paraId="7DF3DEBB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Tryb pomiaru światła: Wielosegmentowy, centralnie ważony, punktowy, uśrednienie wartości całego obszaru, jasny obszar</w:t>
            </w:r>
          </w:p>
          <w:p w14:paraId="0FB4B86D" w14:textId="77777777" w:rsidR="00E427C4" w:rsidRPr="00BE1F2B" w:rsidRDefault="00E427C4" w:rsidP="00E427C4">
            <w:pPr>
              <w:numPr>
                <w:ilvl w:val="0"/>
                <w:numId w:val="11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Kompensacja ekspozycji: +/-3,0 EV, co 1/3 EV</w:t>
            </w:r>
          </w:p>
          <w:p w14:paraId="448CBA62" w14:textId="2313F741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E427C4" w:rsidRPr="00BE1F2B" w14:paraId="65388E39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AE90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9A8F" w14:textId="690083F9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Statyw do aparatu i kamery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4E64" w14:textId="1019112B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7" w:type="dxa"/>
          </w:tcPr>
          <w:p w14:paraId="5001414B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5B32BB6D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Zastosowanie Foto, Video 3D</w:t>
            </w:r>
          </w:p>
          <w:p w14:paraId="444D34FD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Pasmo: 1/4" (6.4 mm)</w:t>
            </w:r>
          </w:p>
          <w:p w14:paraId="60F6B96E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Dodatkowa funkcja: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Leveling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device</w:t>
            </w:r>
            <w:proofErr w:type="spellEnd"/>
          </w:p>
          <w:p w14:paraId="7434A3E6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Głowica statywu: 3D: 3-Way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Head</w:t>
            </w:r>
            <w:proofErr w:type="spellEnd"/>
          </w:p>
          <w:p w14:paraId="2280A0D3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Maksymalne obciążenie: 500 g</w:t>
            </w:r>
          </w:p>
          <w:p w14:paraId="3BA67247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>Materiał: Aluminium</w:t>
            </w:r>
          </w:p>
          <w:p w14:paraId="7B7AED66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Noga statywu: 4-częściowy (3x rozciągany)</w:t>
            </w:r>
          </w:p>
          <w:p w14:paraId="35F25991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Uchwyt: brak</w:t>
            </w:r>
          </w:p>
          <w:p w14:paraId="2D62DEBA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Gumowe stopki</w:t>
            </w:r>
          </w:p>
          <w:p w14:paraId="4507513F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Maks. grubość profilu: 16,8 mm</w:t>
            </w:r>
          </w:p>
          <w:p w14:paraId="44C4C942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Regulowana wysokość: 36,5 -106,5 cm</w:t>
            </w:r>
          </w:p>
          <w:p w14:paraId="4C69CDFB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Regulacja wysokości kolumny środkowej: ręczna</w:t>
            </w:r>
          </w:p>
          <w:p w14:paraId="120FEA55" w14:textId="77777777" w:rsidR="00E427C4" w:rsidRPr="00BE1F2B" w:rsidRDefault="00E427C4" w:rsidP="00E427C4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Waga: 520 g</w:t>
            </w:r>
          </w:p>
          <w:p w14:paraId="15DD48A5" w14:textId="079D71AF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Gwarancja 2 lata</w:t>
            </w:r>
          </w:p>
        </w:tc>
      </w:tr>
      <w:tr w:rsidR="00E427C4" w:rsidRPr="00BE1F2B" w14:paraId="6026A95F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35F8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3220" w14:textId="53D3C3EB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Zestaw lamp światła ciągłego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D6F5" w14:textId="1C81FD79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67" w:type="dxa"/>
          </w:tcPr>
          <w:p w14:paraId="3E1EFFE5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464BCC4F" w14:textId="77777777" w:rsidR="00E427C4" w:rsidRPr="00BE1F2B" w:rsidRDefault="00E427C4" w:rsidP="00E427C4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świetlówka o mocy: 35 W (odpowiednik 150 W)</w:t>
            </w:r>
          </w:p>
          <w:p w14:paraId="64E9BD8D" w14:textId="77777777" w:rsidR="00E427C4" w:rsidRPr="00BE1F2B" w:rsidRDefault="00E427C4" w:rsidP="00E427C4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Temperatura barwowa świetlówek: 5500 K</w:t>
            </w:r>
          </w:p>
          <w:p w14:paraId="7619B5AB" w14:textId="77777777" w:rsidR="00E427C4" w:rsidRPr="00BE1F2B" w:rsidRDefault="00E427C4" w:rsidP="00E427C4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Współczynnik odwzorowania barw świetlówek: &gt; 90 Ra</w:t>
            </w:r>
          </w:p>
          <w:p w14:paraId="535B4D18" w14:textId="77777777" w:rsidR="00E427C4" w:rsidRPr="00BE1F2B" w:rsidRDefault="00E427C4" w:rsidP="00E427C4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Regulowana wysokość: 28-44 cm</w:t>
            </w:r>
          </w:p>
          <w:p w14:paraId="44C54CF8" w14:textId="70A961D0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Wysokość robocza: max. 230cm</w:t>
            </w:r>
          </w:p>
        </w:tc>
      </w:tr>
      <w:tr w:rsidR="00E427C4" w:rsidRPr="00BE1F2B" w14:paraId="56D20263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384F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F55B" w14:textId="7E0FEDC0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Mikrofon kierunkowy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88EA" w14:textId="272EC9D5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7" w:type="dxa"/>
          </w:tcPr>
          <w:p w14:paraId="2D1A6F6F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6A31CD5D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Materiał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 ABS</w:t>
            </w:r>
          </w:p>
          <w:p w14:paraId="13A05309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Waga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max. 150g</w:t>
            </w:r>
          </w:p>
          <w:p w14:paraId="089E497A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Kompatybilność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 lustrzanka /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bezlusterkowiec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/ kamera / rejestrator</w:t>
            </w:r>
          </w:p>
          <w:p w14:paraId="3B75928E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Zasilanie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                  2x AA (paluszki)</w:t>
            </w:r>
          </w:p>
          <w:p w14:paraId="28842522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Czułość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-38dB (odchylenie 3dB) @ 1kHz</w:t>
            </w:r>
          </w:p>
          <w:p w14:paraId="70915121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Pasmo przenoszenia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40Hz~20kHz</w:t>
            </w:r>
          </w:p>
          <w:p w14:paraId="11E25FA5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Stosunek sygnał/szum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od 78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</w:t>
            </w:r>
            <w:proofErr w:type="spellEnd"/>
          </w:p>
          <w:p w14:paraId="347BEBC6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Typ mikrofonu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pojemnościowy</w:t>
            </w:r>
          </w:p>
          <w:p w14:paraId="1110D290" w14:textId="77777777" w:rsidR="00E427C4" w:rsidRPr="00BE1F2B" w:rsidRDefault="00E427C4" w:rsidP="00E427C4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Złącze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mini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jack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3,5 mm TRS </w:t>
            </w:r>
          </w:p>
          <w:p w14:paraId="3EBC3F37" w14:textId="4D6AAAAA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Impedancja wyjściowa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200 Ω</w:t>
            </w:r>
          </w:p>
        </w:tc>
      </w:tr>
      <w:tr w:rsidR="00E427C4" w:rsidRPr="00BE1F2B" w14:paraId="601F1E86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3CA5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5571" w14:textId="4420E7B8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E1F2B">
              <w:rPr>
                <w:rFonts w:ascii="Times New Roman" w:hAnsi="Times New Roman"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9F2C" w14:textId="6230D51D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67" w:type="dxa"/>
          </w:tcPr>
          <w:p w14:paraId="1022191F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072A7A2E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Pasmo przenoszenia: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40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Hz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do 18 kHz (+/- 3dB)</w:t>
            </w:r>
          </w:p>
          <w:p w14:paraId="039DE7DE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bezprzewodowy odbiornik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dwukanałowy</w:t>
            </w:r>
          </w:p>
          <w:p w14:paraId="5BD4E91E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kanałów UHF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48</w:t>
            </w:r>
          </w:p>
          <w:p w14:paraId="120009F4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wyświetlacz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tak</w:t>
            </w:r>
          </w:p>
          <w:p w14:paraId="268A9841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funkcja wyciszenia odbiornika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tak</w:t>
            </w:r>
          </w:p>
          <w:p w14:paraId="2DFFBB73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możliwość montażu odbiornika na kamerę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tak</w:t>
            </w:r>
          </w:p>
          <w:p w14:paraId="46C6E958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wejście słuchawkowe    (odsłuch)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tak</w:t>
            </w:r>
          </w:p>
          <w:p w14:paraId="57F2A225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okres ciągłej pracy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4 godziny</w:t>
            </w:r>
          </w:p>
          <w:p w14:paraId="124342BB" w14:textId="77777777" w:rsidR="00E427C4" w:rsidRPr="00BE1F2B" w:rsidRDefault="00E427C4" w:rsidP="00E427C4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zakres pracy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do 100m bez przeszkód</w:t>
            </w:r>
          </w:p>
          <w:p w14:paraId="3963B8E1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W zestawie:</w:t>
            </w:r>
          </w:p>
          <w:p w14:paraId="41B86B60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2x nadajnik</w:t>
            </w:r>
          </w:p>
          <w:p w14:paraId="5AFC2155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1x odbiornik</w:t>
            </w:r>
          </w:p>
          <w:p w14:paraId="1597A375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2x mikrofon z klipsem i gąbką</w:t>
            </w:r>
          </w:p>
          <w:p w14:paraId="7566705B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1x adapter na gorącą stopkę</w:t>
            </w:r>
          </w:p>
          <w:p w14:paraId="75F13D61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1x kabel stereo 3,5mm</w:t>
            </w:r>
          </w:p>
          <w:p w14:paraId="42CCA8DA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1x kabel XLR 3-pin wyjście męskie na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jack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3,5mm</w:t>
            </w:r>
          </w:p>
          <w:p w14:paraId="40767B5A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2x klips do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mikroportu</w:t>
            </w:r>
            <w:proofErr w:type="spellEnd"/>
          </w:p>
          <w:p w14:paraId="1C670277" w14:textId="77777777" w:rsidR="00E427C4" w:rsidRPr="00BE1F2B" w:rsidRDefault="00E427C4" w:rsidP="00E427C4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1x walizka do przechowywania</w:t>
            </w:r>
          </w:p>
          <w:p w14:paraId="36D64FBF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Specyfikacja techniczna nadajnika</w:t>
            </w:r>
          </w:p>
          <w:p w14:paraId="56BE14EC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lastRenderedPageBreak/>
              <w:t xml:space="preserve">Moc wyjściowa: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⩽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10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mW</w:t>
            </w:r>
            <w:proofErr w:type="spellEnd"/>
          </w:p>
          <w:p w14:paraId="553586F6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Zakres częstotliwości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576,4 MHz - 599,9 MHz (nadajnik: A)</w:t>
            </w:r>
          </w:p>
          <w:p w14:paraId="0187746C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Zakres częstotliwości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568,6 MHz - 592,1 MHz (Nadajnik: B)</w:t>
            </w:r>
          </w:p>
          <w:p w14:paraId="4489F9AC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Emisja niepożądana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250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nW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lub mniej</w:t>
            </w:r>
          </w:p>
          <w:p w14:paraId="7C3C1C4A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Poziom wejścia audio: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-60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dBV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(wejście MIC, tłumienie 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)</w:t>
            </w:r>
          </w:p>
          <w:p w14:paraId="29164243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Odchylenie referencyjne: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± 5 kHz (-60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dBV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, wejście 1 kHz)</w:t>
            </w:r>
          </w:p>
          <w:p w14:paraId="55F8D616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Zakres częstotliwości wejściowej: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20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Hz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- 20 kHz</w:t>
            </w:r>
          </w:p>
          <w:p w14:paraId="4639EA5A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Zasilanie: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2x baterie AA</w:t>
            </w:r>
          </w:p>
          <w:p w14:paraId="36E048CD" w14:textId="77777777" w:rsidR="00E427C4" w:rsidRPr="00BE1F2B" w:rsidRDefault="00E427C4" w:rsidP="00E427C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Waga: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max. 100 g (bez baterii)</w:t>
            </w:r>
          </w:p>
          <w:p w14:paraId="5555AC99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Specyfikacja techniczna odbiornika</w:t>
            </w:r>
          </w:p>
          <w:p w14:paraId="52CB5866" w14:textId="77777777" w:rsidR="00E427C4" w:rsidRPr="00BE1F2B" w:rsidRDefault="00E427C4" w:rsidP="00E427C4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Zniekształcenia: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0,5% lub mniej</w:t>
            </w:r>
          </w:p>
          <w:p w14:paraId="5E0B33B2" w14:textId="77777777" w:rsidR="00E427C4" w:rsidRPr="00BE1F2B" w:rsidRDefault="00E427C4" w:rsidP="00E427C4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Wyjście słuchawkowe: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16 Ω, 30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mW</w:t>
            </w:r>
            <w:proofErr w:type="spellEnd"/>
          </w:p>
          <w:p w14:paraId="6ECB0A0E" w14:textId="77777777" w:rsidR="00E427C4" w:rsidRPr="00BE1F2B" w:rsidRDefault="00E427C4" w:rsidP="00E427C4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Stosunek sygnału do szumu: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70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lub więcej</w:t>
            </w:r>
          </w:p>
          <w:p w14:paraId="7E4DA57B" w14:textId="77777777" w:rsidR="00E427C4" w:rsidRPr="00BE1F2B" w:rsidRDefault="00E427C4" w:rsidP="00E427C4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Poziom wyjścia audio: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 xml:space="preserve">-60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dBV</w:t>
            </w:r>
            <w:proofErr w:type="spellEnd"/>
          </w:p>
          <w:p w14:paraId="03D25D31" w14:textId="77777777" w:rsidR="00E427C4" w:rsidRPr="00BE1F2B" w:rsidRDefault="00E427C4" w:rsidP="00E427C4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Zasilanie: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2x baterie AA</w:t>
            </w:r>
          </w:p>
          <w:p w14:paraId="1AAC53FF" w14:textId="384DDDDE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Waga: </w:t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</w: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ab/>
              <w:t>max 120 g (bez baterii)</w:t>
            </w:r>
          </w:p>
        </w:tc>
      </w:tr>
      <w:tr w:rsidR="00E427C4" w:rsidRPr="00BE1F2B" w14:paraId="0BD3092E" w14:textId="77777777" w:rsidTr="0040424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C6F8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F65A" w14:textId="3D66592F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E1F2B">
              <w:rPr>
                <w:rFonts w:ascii="Times New Roman" w:hAnsi="Times New Roman"/>
                <w:sz w:val="24"/>
                <w:szCs w:val="24"/>
              </w:rPr>
              <w:t>Gimbal</w:t>
            </w:r>
            <w:proofErr w:type="spellEnd"/>
            <w:r w:rsidRPr="00BE1F2B">
              <w:rPr>
                <w:rFonts w:ascii="Times New Roman" w:hAnsi="Times New Roman"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C7DD" w14:textId="0F477113" w:rsidR="00E427C4" w:rsidRPr="00BE1F2B" w:rsidRDefault="006773E8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67" w:type="dxa"/>
          </w:tcPr>
          <w:p w14:paraId="1E4568EA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Akcesoria zawarte w zestawie:</w:t>
            </w:r>
          </w:p>
          <w:p w14:paraId="67D6959F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Gimbal</w:t>
            </w:r>
            <w:proofErr w:type="spellEnd"/>
          </w:p>
          <w:p w14:paraId="2E36F2F1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Statyw plastikowy· Płytka montażowa</w:t>
            </w:r>
          </w:p>
          <w:p w14:paraId="0D12DCE6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Podpora obiektywu· Podwyższenie aparatu</w:t>
            </w:r>
          </w:p>
          <w:p w14:paraId="27B112C3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Kabel zasilający USB-C (40cm)</w:t>
            </w:r>
          </w:p>
          <w:p w14:paraId="4F2986F3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Kabel MCC: USB-C, Sony Multi, Micro-USB, Mini-USB</w:t>
            </w:r>
          </w:p>
          <w:p w14:paraId="072AF664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Zapinany pasek x 2</w:t>
            </w:r>
          </w:p>
          <w:p w14:paraId="163B1334" w14:textId="77777777" w:rsidR="00E427C4" w:rsidRPr="00BE1F2B" w:rsidRDefault="00E427C4" w:rsidP="00E427C4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Śruba montażowa D-Ring 1/4" x2· Śruba 1/4"</w:t>
            </w:r>
          </w:p>
          <w:p w14:paraId="735C6032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/>
                <w:iCs/>
                <w:sz w:val="18"/>
                <w:szCs w:val="18"/>
              </w:rPr>
              <w:t>Parametry minimalne:</w:t>
            </w:r>
          </w:p>
          <w:p w14:paraId="39E341BF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Przetestowany udźwig: 3,0 kg</w:t>
            </w:r>
          </w:p>
          <w:p w14:paraId="5E5DFF4C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Maksymalna prędkość kątowa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gimbala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przy sterowaniu ręcznym: Oś Pan: 360°/s, Oś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Tilt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: 360°/s, Oś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Roll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: 360°/s</w:t>
            </w:r>
          </w:p>
          <w:p w14:paraId="5717E851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Punkty końcowe: Oś obrotu Pan: 360° pełen zakres, Oś obrotu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Roll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: -240° do +95°, Oś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Tilt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: -112° do +214°</w:t>
            </w:r>
          </w:p>
          <w:p w14:paraId="4B383FDF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Częstotliwość pracy: 2.4000-2.4835 GHz</w:t>
            </w:r>
          </w:p>
          <w:p w14:paraId="47F71CB0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Moc nadajnika: &lt; 8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dBm</w:t>
            </w:r>
            <w:proofErr w:type="spellEnd"/>
          </w:p>
          <w:p w14:paraId="6E145B22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Temperatura pracy: -20° do 45° C</w:t>
            </w:r>
          </w:p>
          <w:p w14:paraId="1DF92755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Mocowania akcesoriów: mocowanie w standardzie NATO, otwór mocujący M4, otwór na śrubę 1/4”-20, zimna stopka, port transmisji obrazu/ silnika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follow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focus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(USB-C), port RSS (USB-C), port silnika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follow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focus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(USB-C)</w:t>
            </w:r>
          </w:p>
          <w:p w14:paraId="7A66A4A4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Akumulator: model: RB2-3400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mAh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-7.2 V, rodzaj ogniw: 18650 2S, pojemność: 3400mAh, energia: 24.48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Wh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14:paraId="4EC733B2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Połączenie: Bluetooth 5.0; USB-C</w:t>
            </w:r>
          </w:p>
          <w:p w14:paraId="4B1700EA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Wspierane mobilne systemy operacyjne: iOS 11 lub wyższy; Android 7.0 lub wyższy</w:t>
            </w:r>
          </w:p>
          <w:p w14:paraId="4C8AF543" w14:textId="77777777" w:rsidR="00E427C4" w:rsidRPr="00BE1F2B" w:rsidRDefault="00E427C4" w:rsidP="00E427C4">
            <w:pPr>
              <w:numPr>
                <w:ilvl w:val="0"/>
                <w:numId w:val="19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Wymiary: złożony: 26 × 21 × 7,5 cm (z uchwytem), rozłożony: 40 × 18,5 × 17,5 cm (z uchwytem, bez rozszerzonego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gripa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/ statywu)</w:t>
            </w:r>
          </w:p>
          <w:p w14:paraId="71635C26" w14:textId="09EFE688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Waga: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gimbal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: ok. 1216 g (z akumulatorem, bez płytki montażowej),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szybkozłączka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(Dolna/Górna) ok. 102 g, rozszerzony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Grip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18"/>
                <w:szCs w:val="18"/>
              </w:rPr>
              <w:t>/Statyw (Metalowy): ok. 226 g</w:t>
            </w:r>
          </w:p>
        </w:tc>
      </w:tr>
      <w:tr w:rsidR="007F64E4" w:rsidRPr="00BE1F2B" w14:paraId="26CBE712" w14:textId="77777777" w:rsidTr="00634A92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14B1" w14:textId="77777777" w:rsidR="007F64E4" w:rsidRPr="00BE1F2B" w:rsidRDefault="007F64E4" w:rsidP="007F64E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B22BE4A" w14:textId="7C37FC44" w:rsidR="007F64E4" w:rsidRPr="00BE1F2B" w:rsidRDefault="007F64E4" w:rsidP="007F64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D9D" w14:textId="432864F6" w:rsidR="007F64E4" w:rsidRPr="00BE1F2B" w:rsidRDefault="006773E8" w:rsidP="007F64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E700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Parametry minimalne:</w:t>
            </w:r>
          </w:p>
          <w:p w14:paraId="495AD73D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Czas pracy: do 8 h</w:t>
            </w:r>
          </w:p>
          <w:p w14:paraId="3D00181A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 xml:space="preserve">Akumulator: 2600 </w:t>
            </w:r>
            <w:proofErr w:type="spellStart"/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mAh</w:t>
            </w:r>
            <w:proofErr w:type="spellEnd"/>
          </w:p>
          <w:p w14:paraId="47A96839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 xml:space="preserve">Ładowanie: poprzez </w:t>
            </w:r>
            <w:proofErr w:type="spellStart"/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microUSB</w:t>
            </w:r>
            <w:proofErr w:type="spellEnd"/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- do 3 h (przewód w zestawie)</w:t>
            </w:r>
          </w:p>
          <w:p w14:paraId="49103730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Sterowanie / programowanie: aplikacja Android / iOS</w:t>
            </w:r>
          </w:p>
          <w:p w14:paraId="0E21F62C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Komunikacja: Bluetooth 4.0</w:t>
            </w:r>
          </w:p>
          <w:p w14:paraId="47ED9F45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Wyrywa światło / ciemność</w:t>
            </w:r>
          </w:p>
          <w:p w14:paraId="0203F722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Wyczuwa dotyk</w:t>
            </w:r>
          </w:p>
          <w:p w14:paraId="6D2C7764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Mierzy odległość od przeszkód</w:t>
            </w:r>
          </w:p>
          <w:p w14:paraId="5DED1F54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Komunikuje się z innymi robotami</w:t>
            </w:r>
          </w:p>
          <w:p w14:paraId="6CD7CEED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Mierzy przejechaną odległość</w:t>
            </w:r>
          </w:p>
          <w:p w14:paraId="2E2A4C24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Wie o jaki kąt się obrócił</w:t>
            </w:r>
          </w:p>
          <w:p w14:paraId="27B7C63D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Posiada magnetyczne gniazda na akcesoria</w:t>
            </w:r>
          </w:p>
          <w:p w14:paraId="503CDEBC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Wyraża emocje poprzez wydawany dźwięk</w:t>
            </w:r>
          </w:p>
          <w:p w14:paraId="4A39C490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Słyszy głośne dźwięki</w:t>
            </w:r>
          </w:p>
          <w:p w14:paraId="2536A23A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Rozpoznaje kontrast podłoża (białe / czarne)</w:t>
            </w:r>
          </w:p>
          <w:p w14:paraId="3BFA63B6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Zmienia kolor podświetlenia</w:t>
            </w:r>
          </w:p>
          <w:p w14:paraId="0FD01264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Wymiary: 172 x 170 x 190 mm</w:t>
            </w:r>
          </w:p>
          <w:p w14:paraId="3C5E2E91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Waga: do 700 g</w:t>
            </w:r>
          </w:p>
          <w:p w14:paraId="55ECFA04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Zestaw zawiera:</w:t>
            </w:r>
          </w:p>
          <w:p w14:paraId="61053087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 xml:space="preserve">Robot </w:t>
            </w:r>
          </w:p>
          <w:p w14:paraId="1F238CD4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 xml:space="preserve">Przewód </w:t>
            </w:r>
            <w:proofErr w:type="spellStart"/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microUSB</w:t>
            </w:r>
            <w:proofErr w:type="spellEnd"/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do ładowania</w:t>
            </w:r>
          </w:p>
          <w:p w14:paraId="31DE5611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Instrukcja obsługi w j. polskim</w:t>
            </w:r>
          </w:p>
          <w:p w14:paraId="399894BB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Dostęp do aplikacji do nauki indywidualnej</w:t>
            </w:r>
          </w:p>
          <w:p w14:paraId="2D8E9982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Mata edukacyjna 180 x 120 cm</w:t>
            </w:r>
          </w:p>
          <w:p w14:paraId="52A3E651" w14:textId="77777777" w:rsidR="00E427C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Karty orientacyjne</w:t>
            </w:r>
          </w:p>
          <w:p w14:paraId="78105CFA" w14:textId="74C7A650" w:rsidR="007F64E4" w:rsidRPr="00C43FEF" w:rsidRDefault="00E427C4" w:rsidP="00E427C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>•</w:t>
            </w:r>
            <w:r w:rsidRPr="00C43FEF">
              <w:rPr>
                <w:rFonts w:ascii="Times New Roman" w:hAnsi="Times New Roman"/>
                <w:sz w:val="18"/>
                <w:szCs w:val="18"/>
                <w:lang w:eastAsia="en-US"/>
              </w:rPr>
              <w:tab/>
              <w:t>Komplet scenariuszy zajęć</w:t>
            </w:r>
          </w:p>
        </w:tc>
      </w:tr>
      <w:tr w:rsidR="00E427C4" w:rsidRPr="00BE1F2B" w14:paraId="32F3C614" w14:textId="77777777" w:rsidTr="00367470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7DE1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715DF15" w14:textId="0AD5C946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Laptop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Acer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TravelMate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P2 i3 4GB 256SSD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E0E7" w14:textId="6083B6F4" w:rsidR="00E427C4" w:rsidRPr="00BE1F2B" w:rsidRDefault="00E427C4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67" w:type="dxa"/>
          </w:tcPr>
          <w:p w14:paraId="41BF0F8D" w14:textId="77777777" w:rsidR="00E427C4" w:rsidRPr="00BE1F2B" w:rsidRDefault="00E427C4" w:rsidP="00E427C4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E1F2B">
              <w:rPr>
                <w:rFonts w:ascii="Times New Roman" w:hAnsi="Times New Roman"/>
                <w:b/>
                <w:iCs/>
                <w:sz w:val="20"/>
                <w:szCs w:val="20"/>
              </w:rPr>
              <w:t>Laptop o parametrach minimalnych:</w:t>
            </w:r>
          </w:p>
          <w:p w14:paraId="61969846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Ekran o przekątnej 15,6 cali</w:t>
            </w:r>
          </w:p>
          <w:p w14:paraId="695C9D81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• Procesor: Intel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Core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 i3</w:t>
            </w:r>
          </w:p>
          <w:p w14:paraId="2113432B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Pamięć RAM: 4 GB</w:t>
            </w:r>
          </w:p>
          <w:p w14:paraId="7B049246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Dysk: 256 SSD</w:t>
            </w:r>
          </w:p>
          <w:p w14:paraId="796C7678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Brak wbudowanego napędu optycznego</w:t>
            </w:r>
          </w:p>
          <w:p w14:paraId="5109E14A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Złącza: D-SUB, HDMI, USB, Czytnik kart SD</w:t>
            </w:r>
          </w:p>
          <w:p w14:paraId="0314ABED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Komunikacja: Wi-Fi, Bluetooth 4.0</w:t>
            </w:r>
          </w:p>
          <w:p w14:paraId="4B1466FB" w14:textId="77777777" w:rsidR="00E427C4" w:rsidRPr="00BE1F2B" w:rsidRDefault="00E427C4" w:rsidP="00E427C4">
            <w:pPr>
              <w:rPr>
                <w:rFonts w:ascii="Times New Roman" w:hAnsi="Times New Roman"/>
                <w:iCs/>
                <w:sz w:val="18"/>
                <w:szCs w:val="18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System operacyjny: Windows 10 Pro</w:t>
            </w:r>
          </w:p>
          <w:p w14:paraId="718FC133" w14:textId="68BF9AC1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• Kolor: czarny</w:t>
            </w:r>
          </w:p>
        </w:tc>
      </w:tr>
      <w:tr w:rsidR="00E427C4" w:rsidRPr="00BE1F2B" w14:paraId="13A1D16A" w14:textId="77777777" w:rsidTr="00367470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82F1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76901969" w14:textId="46972C9D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LEGO®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Education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SPIKE™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Prime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zestaw podstawowy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C463" w14:textId="380EA6E7" w:rsidR="00E427C4" w:rsidRPr="00BE1F2B" w:rsidRDefault="00E427C4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67" w:type="dxa"/>
          </w:tcPr>
          <w:p w14:paraId="5719CB87" w14:textId="19A0BA5A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Do zestawu pakiet materiałów dla nauczyciela - 400 gotowych lekcji w języku polskim. Zawartość zestawu:  Zestaw zamknięty w plastikowym pojemniku z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organizerem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. Ponad 500 kolorowych elementów LEGO®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Technic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™ • Rama 3x3 - element przestrzenny  pozwalający na łatwą zmianę kierunku budowania • Klocek 2x4 posiadający otwory na osie krzyżowe, pozwalający na łączenie elementów LEGO®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Technic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™ i LEGO® SYSTEM w celu tworzenia jeszcze bardziej kreatywnych projektów. • Płytka podstawowa, stanowiąca doskonałą powierzchnię prototypową. • Ramki, pozwalające na budowę większych modeli. • Koła do łatwego montażu z silnikiem. • Klipsy do przewodów w różnych kolorach · skrzynka z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organizerem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 na części · Smart Hub z akumulatorem - Smart Hub wyposażony w 6 portów, matrycę LED 5x5, 6-osiowy żyroskop głośnik, Bluetooth i akumulator. W zestawie  3 silniki i 3 różne czujniki. Aplikacja SPIKE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App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 oparta o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Scratch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, współpracujący z systemami operacyjnymi iOS, Chrome, Windows 10, Mac i Android. Sterownik zasilany akumulatorem, który jest ładowany za pomocą kabla USB (w zestawie), · duży silnik, · 2 mniejsze silniki, · czujnik odległości, · czujnik koloru, · czujnik siły, · materiały dla nauczyciela w języku polskim - ponad 400 gotowych lekcji, · 528 elementów, · szkolenie przeprowadzane przez certyfikowanego instruktora LEGO®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Education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· dla 1 – 2 osób, · opakowanie: pudełko z tworzywa sztucznego, · wym. 42 x 31 x 15,5 cm , · waga: 1,4 kg</w:t>
            </w:r>
          </w:p>
        </w:tc>
      </w:tr>
      <w:tr w:rsidR="00E427C4" w:rsidRPr="00BE1F2B" w14:paraId="0A54BBFE" w14:textId="77777777" w:rsidTr="00367470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8C65" w14:textId="77777777" w:rsidR="00E427C4" w:rsidRPr="00BE1F2B" w:rsidRDefault="00E427C4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64FAEC62" w14:textId="12805684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Pakiet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filamentów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Sygnis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Edu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Lab 3D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68CF" w14:textId="2525B3DA" w:rsidR="00E427C4" w:rsidRPr="00BE1F2B" w:rsidRDefault="00E427C4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67" w:type="dxa"/>
          </w:tcPr>
          <w:p w14:paraId="2D0094AF" w14:textId="4619D92D" w:rsidR="00E427C4" w:rsidRPr="00BE1F2B" w:rsidRDefault="00E427C4" w:rsidP="00E427C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• 12x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Filament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>FlashForge</w:t>
            </w:r>
            <w:proofErr w:type="spellEnd"/>
            <w:r w:rsidRPr="00BE1F2B">
              <w:rPr>
                <w:rFonts w:ascii="Times New Roman" w:hAnsi="Times New Roman"/>
                <w:iCs/>
                <w:sz w:val="18"/>
                <w:szCs w:val="18"/>
              </w:rPr>
              <w:t xml:space="preserve"> PLA 0,5 Kg różne kolory</w:t>
            </w:r>
          </w:p>
        </w:tc>
      </w:tr>
      <w:tr w:rsidR="007B65F9" w:rsidRPr="00BE1F2B" w14:paraId="4F0FE799" w14:textId="77777777" w:rsidTr="00367470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1BD3" w14:textId="77777777" w:rsidR="007B65F9" w:rsidRPr="00BE1F2B" w:rsidRDefault="007B65F9" w:rsidP="00E427C4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FD863D0" w14:textId="46B6C2FC" w:rsidR="007B65F9" w:rsidRPr="00BE1F2B" w:rsidRDefault="007B65F9" w:rsidP="00E427C4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65F9">
              <w:rPr>
                <w:rFonts w:ascii="Times New Roman" w:hAnsi="Times New Roman"/>
                <w:bCs/>
                <w:iCs/>
                <w:sz w:val="24"/>
                <w:szCs w:val="24"/>
              </w:rPr>
              <w:t>Kreator zadań i mini gier. Interaktywny system nauki programowania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0DA3" w14:textId="2DC6324C" w:rsidR="007B65F9" w:rsidRPr="00BE1F2B" w:rsidRDefault="007B65F9" w:rsidP="00E427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167" w:type="dxa"/>
          </w:tcPr>
          <w:p w14:paraId="7636A40C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 xml:space="preserve">Kreator zadań i mini gier zgodny z obowiązującą podstawą programową kształcenia ogólnego. </w:t>
            </w:r>
          </w:p>
          <w:p w14:paraId="29404810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 xml:space="preserve">Przeznaczenie; </w:t>
            </w:r>
          </w:p>
          <w:p w14:paraId="0F47BBB2" w14:textId="77777777" w:rsidR="007B65F9" w:rsidRDefault="007B65F9" w:rsidP="007B65F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zastosowanie w szkołach, placówkach edukacyjnych w trakcie zajęć informatycznych, technicznych i innych przedmiotach.</w:t>
            </w:r>
          </w:p>
          <w:p w14:paraId="095EE82F" w14:textId="77777777" w:rsidR="00F00651" w:rsidRDefault="007B65F9" w:rsidP="007B65F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programowanie poprzez łączenie kolorowych bloczków programistycznych w celu sterowania bohaterami gry, na wcześniej stworzonej przez uczniów lub nauczyciela planszy i wykonanie wyznaczonych przez nich zadań.</w:t>
            </w:r>
          </w:p>
          <w:p w14:paraId="322536BE" w14:textId="77777777" w:rsidR="00F00651" w:rsidRDefault="007B65F9" w:rsidP="007B65F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>możliwość  wprowadzenie programowania w klasach młodszych oraz rozwijania umiejętności programistycznych w starszych grupach.</w:t>
            </w:r>
          </w:p>
          <w:p w14:paraId="3D743DAF" w14:textId="77777777" w:rsidR="00F00651" w:rsidRDefault="007B65F9" w:rsidP="007B65F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>uczniowie mogą według własnych pomysłów projektować plansze i zadania, określać ich trudność i złożoność, dostosowywać je do swojej wiedzy i możliwości poznawczych</w:t>
            </w:r>
          </w:p>
          <w:p w14:paraId="34E003CD" w14:textId="296C5E8E" w:rsidR="007B65F9" w:rsidRPr="00F00651" w:rsidRDefault="007B65F9" w:rsidP="007B65F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>po zaprojektowaniu planszy i ułożeniu zadania, gracze muszą je rozwiązać przy pomocy bloczków programistycznych</w:t>
            </w:r>
          </w:p>
          <w:p w14:paraId="10FEA75E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·</w:t>
            </w: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ab/>
              <w:t>możliwość  poznania pojęć takich jak pętle, instrukcje warunkowe, zmienne, funkcje, parametry itp.</w:t>
            </w:r>
          </w:p>
          <w:p w14:paraId="1467771A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Skład zestawu:</w:t>
            </w:r>
          </w:p>
          <w:p w14:paraId="6050CB87" w14:textId="1B9E2714" w:rsidR="007B65F9" w:rsidRPr="00F00651" w:rsidRDefault="007B65F9" w:rsidP="00F00651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 xml:space="preserve">cztery rodzaje bloczków: bloczki poleceń, bloczki funkcyjne, bloczki wyzwalające i bloczki instrukcji sterujących. </w:t>
            </w:r>
          </w:p>
          <w:p w14:paraId="169CE4E5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Bloczki powinny występują w dwóch formach:</w:t>
            </w:r>
          </w:p>
          <w:p w14:paraId="1F690AD2" w14:textId="77777777" w:rsidR="00F00651" w:rsidRDefault="007B65F9" w:rsidP="009537A4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>w formie bloczków programistycznych (tekturowych bloczków), wcięcia i wypukłości w bloczkach,  które pasują do siebie jak puzzle</w:t>
            </w:r>
            <w:r w:rsidR="00F00651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14:paraId="0EEBF494" w14:textId="77777777" w:rsidR="00F00651" w:rsidRDefault="007B65F9" w:rsidP="007B65F9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 xml:space="preserve">w formie wirtualnych bloczków, będących integralną częścią interfejsu aplikacji, możliwość utworzenia sekwencji poleceń tworzących program. </w:t>
            </w:r>
          </w:p>
          <w:p w14:paraId="74B70D0A" w14:textId="069EA350" w:rsidR="007B65F9" w:rsidRPr="00F00651" w:rsidRDefault="007B65F9" w:rsidP="007B65F9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F00651">
              <w:rPr>
                <w:rFonts w:ascii="Times New Roman" w:hAnsi="Times New Roman"/>
                <w:iCs/>
                <w:sz w:val="18"/>
                <w:szCs w:val="18"/>
              </w:rPr>
              <w:t>możliwość  zastosowania  kodu QR</w:t>
            </w:r>
          </w:p>
          <w:p w14:paraId="2D7C30F8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14:paraId="106F6925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 xml:space="preserve">Wersja edukacyjna zawierająca min. 91 zadań podzielonych na 10 modułów. </w:t>
            </w:r>
          </w:p>
          <w:p w14:paraId="1D217C1F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 xml:space="preserve">dostęp do: </w:t>
            </w:r>
          </w:p>
          <w:p w14:paraId="28A37646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-bazy materiałów metodycznych (m.in. scenariusze, karty pracy, przewodnik nauczyciela z odpowiedziami), plansze z zadaniami, które   posłużą do opracowania kart pracy lub wyświetlania na ekranie podczas zajęć,</w:t>
            </w:r>
          </w:p>
          <w:p w14:paraId="21FD1A12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specjalnego konta "Nauczyciela", które zawiera odblokowane wszystkie zadania we wszystkich modułach,</w:t>
            </w:r>
          </w:p>
          <w:p w14:paraId="05DDF8B0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 xml:space="preserve">- sieciowania w Szkolnych Kubach </w:t>
            </w:r>
            <w:proofErr w:type="spellStart"/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Scottie</w:t>
            </w:r>
            <w:proofErr w:type="spellEnd"/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 xml:space="preserve"> Go! na FB. Gra w wersji edukacyjnej pozwala na instalację aplikacji na trzech urządzeniach.</w:t>
            </w:r>
          </w:p>
          <w:p w14:paraId="2F9A2ABD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Zawartość opakowania:</w:t>
            </w:r>
          </w:p>
          <w:p w14:paraId="48667458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- 179 bloczków do budowania algorytmów</w:t>
            </w:r>
          </w:p>
          <w:p w14:paraId="1D8A2C16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wytłoczka do porządkowania bloczków</w:t>
            </w:r>
          </w:p>
          <w:p w14:paraId="58CA12D8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wkładka do wytłoczki</w:t>
            </w:r>
          </w:p>
          <w:p w14:paraId="5B41D3EA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instrukcja</w:t>
            </w:r>
          </w:p>
          <w:p w14:paraId="076BA3FC" w14:textId="77777777" w:rsidR="007B65F9" w:rsidRPr="007B65F9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plansza do rozkładania bloczków</w:t>
            </w:r>
          </w:p>
          <w:p w14:paraId="6469EF58" w14:textId="477EA435" w:rsidR="007B65F9" w:rsidRPr="00BE1F2B" w:rsidRDefault="007B65F9" w:rsidP="007B65F9">
            <w:pPr>
              <w:spacing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7B65F9">
              <w:rPr>
                <w:rFonts w:ascii="Times New Roman" w:hAnsi="Times New Roman"/>
                <w:iCs/>
                <w:sz w:val="18"/>
                <w:szCs w:val="18"/>
              </w:rPr>
              <w:t>- licencja na 3 urządzenia</w:t>
            </w:r>
          </w:p>
        </w:tc>
      </w:tr>
    </w:tbl>
    <w:p w14:paraId="08898C9F" w14:textId="77777777" w:rsidR="00C23B92" w:rsidRDefault="00C23B92" w:rsidP="00C23B92"/>
    <w:p w14:paraId="65B15348" w14:textId="77777777" w:rsidR="008246ED" w:rsidRDefault="008246ED"/>
    <w:sectPr w:rsidR="008246ED" w:rsidSect="00C23B92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4866"/>
    <w:multiLevelType w:val="hybridMultilevel"/>
    <w:tmpl w:val="79ECF044"/>
    <w:lvl w:ilvl="0" w:tplc="3B78ED74">
      <w:numFmt w:val="bullet"/>
      <w:lvlText w:val="·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E5A6C"/>
    <w:multiLevelType w:val="hybridMultilevel"/>
    <w:tmpl w:val="5EAA26E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4093D"/>
    <w:multiLevelType w:val="hybridMultilevel"/>
    <w:tmpl w:val="324631FE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2DC681B"/>
    <w:multiLevelType w:val="hybridMultilevel"/>
    <w:tmpl w:val="53C2C73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A63E0"/>
    <w:multiLevelType w:val="hybridMultilevel"/>
    <w:tmpl w:val="14E298D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B09BF"/>
    <w:multiLevelType w:val="hybridMultilevel"/>
    <w:tmpl w:val="34809AC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B11"/>
    <w:multiLevelType w:val="hybridMultilevel"/>
    <w:tmpl w:val="58C8794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E20D3"/>
    <w:multiLevelType w:val="hybridMultilevel"/>
    <w:tmpl w:val="8090982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E73A8"/>
    <w:multiLevelType w:val="hybridMultilevel"/>
    <w:tmpl w:val="94AABEE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8365B"/>
    <w:multiLevelType w:val="hybridMultilevel"/>
    <w:tmpl w:val="65CCA9B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91082"/>
    <w:multiLevelType w:val="hybridMultilevel"/>
    <w:tmpl w:val="433E373C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87DDD"/>
    <w:multiLevelType w:val="hybridMultilevel"/>
    <w:tmpl w:val="B7781E4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D0537"/>
    <w:multiLevelType w:val="hybridMultilevel"/>
    <w:tmpl w:val="74FEC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4B2B"/>
    <w:multiLevelType w:val="hybridMultilevel"/>
    <w:tmpl w:val="0DE68B94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4047F"/>
    <w:multiLevelType w:val="hybridMultilevel"/>
    <w:tmpl w:val="78D04B98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81B87"/>
    <w:multiLevelType w:val="hybridMultilevel"/>
    <w:tmpl w:val="5D028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D2315"/>
    <w:multiLevelType w:val="hybridMultilevel"/>
    <w:tmpl w:val="7F58DC0E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9DF"/>
    <w:multiLevelType w:val="hybridMultilevel"/>
    <w:tmpl w:val="875A0F4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22"/>
  </w:num>
  <w:num w:numId="6">
    <w:abstractNumId w:val="1"/>
  </w:num>
  <w:num w:numId="7">
    <w:abstractNumId w:val="19"/>
  </w:num>
  <w:num w:numId="8">
    <w:abstractNumId w:val="23"/>
  </w:num>
  <w:num w:numId="9">
    <w:abstractNumId w:val="13"/>
  </w:num>
  <w:num w:numId="10">
    <w:abstractNumId w:val="0"/>
  </w:num>
  <w:num w:numId="11">
    <w:abstractNumId w:val="12"/>
  </w:num>
  <w:num w:numId="12">
    <w:abstractNumId w:val="15"/>
  </w:num>
  <w:num w:numId="13">
    <w:abstractNumId w:val="18"/>
  </w:num>
  <w:num w:numId="14">
    <w:abstractNumId w:val="11"/>
  </w:num>
  <w:num w:numId="15">
    <w:abstractNumId w:val="10"/>
  </w:num>
  <w:num w:numId="16">
    <w:abstractNumId w:val="16"/>
  </w:num>
  <w:num w:numId="17">
    <w:abstractNumId w:val="8"/>
  </w:num>
  <w:num w:numId="18">
    <w:abstractNumId w:val="5"/>
  </w:num>
  <w:num w:numId="19">
    <w:abstractNumId w:val="9"/>
  </w:num>
  <w:num w:numId="20">
    <w:abstractNumId w:val="2"/>
  </w:num>
  <w:num w:numId="21">
    <w:abstractNumId w:val="21"/>
  </w:num>
  <w:num w:numId="22">
    <w:abstractNumId w:val="17"/>
  </w:num>
  <w:num w:numId="23">
    <w:abstractNumId w:val="6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D2"/>
    <w:rsid w:val="006773E8"/>
    <w:rsid w:val="006C5C20"/>
    <w:rsid w:val="007B65F9"/>
    <w:rsid w:val="007F64E4"/>
    <w:rsid w:val="008246ED"/>
    <w:rsid w:val="00BE1F2B"/>
    <w:rsid w:val="00C23B92"/>
    <w:rsid w:val="00C43FEF"/>
    <w:rsid w:val="00D425D2"/>
    <w:rsid w:val="00E427C4"/>
    <w:rsid w:val="00F0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72FA"/>
  <w15:chartTrackingRefBased/>
  <w15:docId w15:val="{5E078B59-60D6-4D95-ABE2-31404F1F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92"/>
    <w:pPr>
      <w:spacing w:line="254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3B9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6C5C20"/>
    <w:pPr>
      <w:ind w:left="720"/>
      <w:contextualSpacing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E427C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7C4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7C4"/>
    <w:rPr>
      <w:rFonts w:ascii="Lucida Grande CE" w:eastAsia="Times New Roman" w:hAnsi="Lucida Grande CE" w:cs="Lucida Grande CE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2608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Janusz Szociński</cp:lastModifiedBy>
  <cp:revision>9</cp:revision>
  <cp:lastPrinted>2021-12-02T08:34:00Z</cp:lastPrinted>
  <dcterms:created xsi:type="dcterms:W3CDTF">2021-11-30T11:34:00Z</dcterms:created>
  <dcterms:modified xsi:type="dcterms:W3CDTF">2021-12-02T08:36:00Z</dcterms:modified>
</cp:coreProperties>
</file>