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4FB39" w14:textId="7BCE3814" w:rsidR="009D2409" w:rsidRDefault="009D2409" w:rsidP="009D2409">
      <w:pPr>
        <w:spacing w:line="252" w:lineRule="auto"/>
        <w:jc w:val="center"/>
        <w:rPr>
          <w:rFonts w:ascii="Times New Roman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en-US"/>
        </w:rPr>
        <w:t xml:space="preserve">ZADANIE NR  </w:t>
      </w:r>
      <w:r w:rsidR="00AC5979"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en-US"/>
        </w:rPr>
        <w:t>2</w:t>
      </w:r>
    </w:p>
    <w:p w14:paraId="0A4681DE" w14:textId="4A20A8E1" w:rsidR="009D2409" w:rsidRDefault="009D2409" w:rsidP="009D2409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Przedmiot zamówienia w ramach rządowego programu Laboratoria Przyszłości</w:t>
      </w:r>
    </w:p>
    <w:p w14:paraId="61FB8977" w14:textId="77777777" w:rsidR="00AC5979" w:rsidRDefault="00AC5979" w:rsidP="009D2409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3992"/>
      </w:tblGrid>
      <w:tr w:rsidR="00AC5979" w14:paraId="4B8A9139" w14:textId="77777777" w:rsidTr="00545B87">
        <w:tc>
          <w:tcPr>
            <w:tcW w:w="1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0B7795" w14:textId="1CBC4FFC" w:rsidR="00AC5979" w:rsidRDefault="00AC5979" w:rsidP="007F41D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Zakup wyposażenia w ramach rządowego programu „Laboratoria przyszłości” dla</w:t>
            </w:r>
          </w:p>
          <w:p w14:paraId="1BE368F3" w14:textId="7F554A50" w:rsidR="00AC5979" w:rsidRDefault="00AC5979" w:rsidP="007F41D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>Szkoły Podstawowej nr 2 w Końskich,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26-200 Końskie   ul. Polna 6</w:t>
            </w:r>
          </w:p>
          <w:p w14:paraId="04910C1E" w14:textId="7E3DFE7A" w:rsidR="00AC5979" w:rsidRDefault="00AC5979" w:rsidP="00AC5979">
            <w:pPr>
              <w:spacing w:line="240" w:lineRule="auto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kwota wsparcia w ramach programu – 145 500,00 zł</w:t>
            </w:r>
          </w:p>
        </w:tc>
      </w:tr>
    </w:tbl>
    <w:p w14:paraId="5CB8EB40" w14:textId="3D25EC6A" w:rsidR="00AC5979" w:rsidRDefault="00AC5979" w:rsidP="009D2409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14:paraId="2AB7239A" w14:textId="77777777" w:rsidR="009D2409" w:rsidRDefault="009D2409" w:rsidP="009D2409">
      <w:pPr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Wymagania ogólne:</w:t>
      </w:r>
    </w:p>
    <w:p w14:paraId="4EDD8D7B" w14:textId="77777777" w:rsidR="009D2409" w:rsidRDefault="009D2409" w:rsidP="009D24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dostarczyć na własny koszt i ryzyko zamówione pomoce  dydaktyczne do szkół na terenie gminy Końskie. </w:t>
      </w:r>
    </w:p>
    <w:p w14:paraId="24898CEA" w14:textId="77777777" w:rsidR="009D2409" w:rsidRDefault="009D2409" w:rsidP="009D24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zapewni rozładunek ze środków transportowych i wniesienie dostawy do pomieszczeń budynków w godzinach pracy placówki oświatowej po uprzednim telefonicznym uzgodnieniu terminu. </w:t>
      </w:r>
    </w:p>
    <w:p w14:paraId="4BEFAFB2" w14:textId="77777777" w:rsidR="009D2409" w:rsidRDefault="009D2409" w:rsidP="009D24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ponosi odpowiedzialność za wszelkie braki i wady przedmiotu zamówienia, w tym za powstałe czasie transportu. </w:t>
      </w:r>
    </w:p>
    <w:p w14:paraId="45340C77" w14:textId="77777777" w:rsidR="009D2409" w:rsidRDefault="009D2409" w:rsidP="009D24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pomoce dydaktyczne muszą być fabrycznie nowe, wolne od wad oraz dopuszczone do stosowania w placówkach oświatowych. </w:t>
      </w:r>
    </w:p>
    <w:p w14:paraId="78CF1209" w14:textId="77777777" w:rsidR="009D2409" w:rsidRDefault="009D2409" w:rsidP="009D24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wyposażenie o jednostkowej wartości powyżej 500 zł Wykonawca udzieli gwarancji na okres co najmniej 12 miesięcy oraz zapewni autoryzowany serwis na terenie Polski.</w:t>
      </w:r>
    </w:p>
    <w:p w14:paraId="3AF3D72F" w14:textId="77777777" w:rsidR="009D2409" w:rsidRDefault="009D2409" w:rsidP="009D24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dostarczone pomoce dydaktyczne muszą posiadać odpowiednie atesty, certyfikaty CE, świadectwa jakości i spełniać wszelkie wymogi norm określonych obowiązującym prawem w tym bhp. </w:t>
      </w:r>
    </w:p>
    <w:p w14:paraId="3792FFEA" w14:textId="24F25C32" w:rsidR="009D2409" w:rsidRPr="00AC5979" w:rsidRDefault="009D2409" w:rsidP="009D24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asortymentem należy dostarczyć dokumenty ich dotyczące, a w szczególności opisujące w języku polskim funkcje i sposób ich użytkowania, instrukcje obsługi, instrukcje konserwacji, gwarancje, atesty.</w:t>
      </w:r>
    </w:p>
    <w:tbl>
      <w:tblPr>
        <w:tblStyle w:val="Tabela-Siatka"/>
        <w:tblW w:w="14737" w:type="dxa"/>
        <w:jc w:val="center"/>
        <w:tblInd w:w="0" w:type="dxa"/>
        <w:tblLook w:val="04A0" w:firstRow="1" w:lastRow="0" w:firstColumn="1" w:lastColumn="0" w:noHBand="0" w:noVBand="1"/>
      </w:tblPr>
      <w:tblGrid>
        <w:gridCol w:w="571"/>
        <w:gridCol w:w="3283"/>
        <w:gridCol w:w="716"/>
        <w:gridCol w:w="10167"/>
      </w:tblGrid>
      <w:tr w:rsidR="009D2409" w:rsidRPr="00BF6BB0" w14:paraId="1AD8CD03" w14:textId="77777777" w:rsidTr="009D2409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E62BE" w14:textId="77777777" w:rsidR="009D2409" w:rsidRPr="00BF6BB0" w:rsidRDefault="009D2409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EC424" w14:textId="77777777" w:rsidR="009D2409" w:rsidRPr="00BF6BB0" w:rsidRDefault="009D240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Nazwa wyposażenia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7623E" w14:textId="77777777" w:rsidR="009D2409" w:rsidRPr="00BF6BB0" w:rsidRDefault="009D240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Ilość</w:t>
            </w:r>
          </w:p>
          <w:p w14:paraId="5430DFD1" w14:textId="77777777" w:rsidR="009D2409" w:rsidRPr="00BF6BB0" w:rsidRDefault="009D240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[szt.]</w:t>
            </w:r>
          </w:p>
        </w:tc>
        <w:tc>
          <w:tcPr>
            <w:tcW w:w="10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3DBF" w14:textId="77777777" w:rsidR="009D2409" w:rsidRPr="00BF6BB0" w:rsidRDefault="009D240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Opis - minimalne wymagania techniczne, szczegółowy skład pakietu</w:t>
            </w:r>
          </w:p>
        </w:tc>
      </w:tr>
      <w:tr w:rsidR="00BF6BB0" w:rsidRPr="00BF6BB0" w14:paraId="55D486E3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B30D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6FE295EF" w14:textId="77777777"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Drukarka 3D</w:t>
            </w:r>
          </w:p>
          <w:p w14:paraId="7C0AADB8" w14:textId="77777777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14:paraId="40B76E4B" w14:textId="4E755A49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46E41BD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Gwarancja 24 miesiące</w:t>
            </w:r>
          </w:p>
          <w:p w14:paraId="380D612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Serwis i infolinia techniczna</w:t>
            </w:r>
          </w:p>
          <w:p w14:paraId="7454B84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Instrukcje obsługi w języku polskim dostępne w formie cyfrowej i drukowanej</w:t>
            </w:r>
          </w:p>
          <w:p w14:paraId="712F8FC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Wdrożenie produktu w placówce (kalibracja, ustawienia, szkolenia)</w:t>
            </w:r>
          </w:p>
          <w:p w14:paraId="48ACBB4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Możliwość uczestnictwa w szkoleniu on-line</w:t>
            </w:r>
          </w:p>
          <w:p w14:paraId="2598C2B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Usługi serwisowe na terenie całej Polski oraz bezpłatna infolinia ze wsparciem od wykwalifikowanych specjalistów</w:t>
            </w:r>
          </w:p>
          <w:p w14:paraId="7071F9D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- 10 x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Filamenty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PLA</w:t>
            </w:r>
          </w:p>
          <w:p w14:paraId="5F8A520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biblioteka gotowych do druku modeli 3D</w:t>
            </w:r>
          </w:p>
          <w:p w14:paraId="587A5EF7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narzędzie zintegrowane z drukarką 3D.</w:t>
            </w:r>
          </w:p>
          <w:p w14:paraId="699A03F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 e-kursy z zakresu nowoczesnych technologii, nauczania zdalnego i metodologii STEAM</w:t>
            </w:r>
          </w:p>
          <w:p w14:paraId="3A81C158" w14:textId="37C25FA0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-gotowe scenariusze lekcji na: matematykę, fizykę,</w:t>
            </w:r>
            <w:r w:rsidR="007F41DD"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przyrodę, geografię, biologię, chemię, technikę,</w:t>
            </w:r>
            <w:r w:rsidR="007F41DD"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informatykę</w:t>
            </w:r>
            <w:r w:rsidR="007F41DD"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,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nauczanie wczesnoszkolne - zgodne z podstawą programową,</w:t>
            </w:r>
          </w:p>
          <w:p w14:paraId="1EE314C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 prezentacje multimedialne dla uczniów,</w:t>
            </w:r>
          </w:p>
          <w:p w14:paraId="089FE40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karty pracy dla uczniów,</w:t>
            </w:r>
          </w:p>
          <w:p w14:paraId="78FC28C0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- zintegrowana z Microsoft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Teams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i Google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Classroom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. </w:t>
            </w:r>
          </w:p>
          <w:p w14:paraId="285986D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lastRenderedPageBreak/>
              <w:t>Pojemnik na materiał: Szpula</w:t>
            </w:r>
          </w:p>
          <w:p w14:paraId="0D96CA2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Średnica materiału: 1,75 mm (0,069 cala)</w:t>
            </w:r>
          </w:p>
          <w:p w14:paraId="6CD566F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Średnica dyszy:0,4 mm (0,016 cala)</w:t>
            </w:r>
          </w:p>
          <w:p w14:paraId="51DD2D0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Wsparcie: Zdejmowany mechanicznie nadruk z tego samego materiału co model</w:t>
            </w:r>
          </w:p>
          <w:p w14:paraId="2D14A6F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Wytłaczarka: Pojedynczy (ulepszony do bardziej wymagających materiałów)</w:t>
            </w:r>
          </w:p>
          <w:p w14:paraId="0C56AB5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Układ chłodzenia wytłaczarki</w:t>
            </w:r>
          </w:p>
          <w:p w14:paraId="73F7553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Wentylator promieniowy chłodzący blok wytłaczarki</w:t>
            </w:r>
          </w:p>
          <w:p w14:paraId="728CCC1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Hotend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: Przeprojektowany (v3), nowa geometria dyszy</w:t>
            </w:r>
          </w:p>
          <w:p w14:paraId="1E7E4F5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Ogranicznik materiału: Mechaniczny</w:t>
            </w:r>
          </w:p>
          <w:p w14:paraId="6EB5C2D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Platforma: Perforowany, podgrzewany, wyposażony w kołki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Pogo</w:t>
            </w:r>
            <w:proofErr w:type="spellEnd"/>
          </w:p>
          <w:p w14:paraId="4E00D24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Łączność: WI-FI, USB, Ethernet,</w:t>
            </w:r>
          </w:p>
          <w:p w14:paraId="1090BB4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System operacyjny: Android</w:t>
            </w:r>
          </w:p>
          <w:p w14:paraId="1B6E3EF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Edytor: Czterordzeniowy</w:t>
            </w:r>
          </w:p>
          <w:p w14:paraId="6F72098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Ekran dotykowy: 4'' IPS 800 x 480</w:t>
            </w:r>
          </w:p>
          <w:p w14:paraId="04E3852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Kamera: Tak, 640 x 480</w:t>
            </w:r>
          </w:p>
          <w:p w14:paraId="277853E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Dostępne materiały: Z-ABS, Z-ABS 2, Z-ASA Pro, Z-ESD, Z-ESD v2, Z-FLEX, Z-GLASS, Z-HIPS, Z-NYLON, Z-PCABS, Z-PETG, Z-PLA , Z-PLA Pro, Z-ULTRAT</w:t>
            </w:r>
          </w:p>
          <w:p w14:paraId="580F163A" w14:textId="4C85280E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Zestaw zawier</w:t>
            </w:r>
            <w:r w:rsidR="007F41DD"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ają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cy: Drukarka 3D,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Hotend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V3, boczne osłony, Z-SUITE, zestaw startowy, szpula materiału, uchwyt szpuli, pamięć USB</w:t>
            </w:r>
          </w:p>
        </w:tc>
      </w:tr>
      <w:tr w:rsidR="00BF6BB0" w:rsidRPr="00BF6BB0" w14:paraId="7C3EC23C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87CF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3431E5C5" w14:textId="629EF0F0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eastAsia="Arial" w:hAnsi="Times New Roman"/>
                <w:color w:val="222A35" w:themeColor="text2" w:themeShade="80"/>
                <w:sz w:val="24"/>
                <w:szCs w:val="24"/>
              </w:rPr>
              <w:t>Mikrokontroler z czujnikami i akcesoriami</w:t>
            </w:r>
          </w:p>
        </w:tc>
        <w:tc>
          <w:tcPr>
            <w:tcW w:w="716" w:type="dxa"/>
          </w:tcPr>
          <w:p w14:paraId="79487AAC" w14:textId="07157D43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14:paraId="6ED41D5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moduł z mikrokontrolerem</w:t>
            </w:r>
          </w:p>
          <w:p w14:paraId="5A7735A0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Zainstalowany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bootloader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do zaprogramowania urządzenia wystarczy odpowiedni przewód USB oraz oprogramowanie ze strony producenta.</w:t>
            </w:r>
          </w:p>
          <w:p w14:paraId="2A5127D9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Wyprowadzenia cyfrowe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14 cyfrowych wejść/wyjść umożliwia m.in. sterowanie diodami LED, przekaźnikami oraz odczytywanie stanów przycisków.</w:t>
            </w:r>
          </w:p>
          <w:p w14:paraId="067278D1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Wydajność prądowa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Maksymalna wydajność prądowa pojedynczego wyprowadzenia wynosi 40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mA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.</w:t>
            </w:r>
          </w:p>
          <w:p w14:paraId="70919A40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Wyjścia PWM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 6 wyjść PWM </w:t>
            </w:r>
          </w:p>
          <w:p w14:paraId="1CD78F86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Wejścia analogowe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6 wejść wbudowanego przetwornika analogowo-cyfrowego o rozdzielczości 10-bitów obsługuje m.in. czujniki z wyjściem analogowym.</w:t>
            </w:r>
          </w:p>
          <w:p w14:paraId="14A9CE57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Komunikacja szeregowa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Urządzenie obsługuje popularne interfejsy komunikacyjne, m.in.: UART, I2C i SPI.</w:t>
            </w:r>
          </w:p>
          <w:p w14:paraId="515D9E18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Pamięć wbudowana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16 MHz, 32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kB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 pamięci programu Flash, 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kB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 pamięci operacyjnej SRAM.</w:t>
            </w:r>
          </w:p>
          <w:p w14:paraId="0F86EB4B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Zasilanie złącze DC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zasilacz o napięciu od 7 V do 12 V ze złączem DC 5,5 x 2,1 mm.</w:t>
            </w:r>
          </w:p>
          <w:p w14:paraId="45FD574A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Zasilanie port USB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Płytkę można zasilać z komputera poprzez przewód USB, system chroniący gniazdo przed zwarciem oraz przepływem zbyt wysokiego prądu.</w:t>
            </w:r>
          </w:p>
          <w:p w14:paraId="230A90D2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Złącze ICSP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Moduł posiada wyprowadzenia ICSP służące do podłączenia zewnętrznego programatora</w:t>
            </w:r>
          </w:p>
          <w:p w14:paraId="67628115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Pin IOREF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bezpośredni dostęp do napięcia z jakim pracują wyprowadzenia I/O.</w:t>
            </w:r>
          </w:p>
          <w:p w14:paraId="48FEF6B1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Wbudowana dioda LED       Podłączona dioda LED na pinie 13 </w:t>
            </w:r>
          </w:p>
          <w:p w14:paraId="784ACC00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Wyjście 3,3 V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Wbudowany regulator napięcia umożliwia zasilanie zewnętrznych urządzeń napięciem 3,3 V o poborze prądu do 50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mA</w:t>
            </w:r>
            <w:proofErr w:type="spellEnd"/>
          </w:p>
          <w:p w14:paraId="688104D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lastRenderedPageBreak/>
              <w:t>Płytka stykowa 400 otworów - płytka z osobnymi liniami zasilania umożliwiająca tworzenie układów elektronicznych.</w:t>
            </w:r>
          </w:p>
          <w:p w14:paraId="38A2F0F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Przewody połączeniowe męsko-męskie – 20 szt. - umożliwiają tworzenie połączeń na płytce stykowej oraz pomiędzy płytką i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Arduino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.</w:t>
            </w:r>
          </w:p>
          <w:p w14:paraId="5E03E7A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Bateria 9 V z dedykowanym zatrzaskiem (tzw. klipem).</w:t>
            </w:r>
          </w:p>
          <w:p w14:paraId="56DC133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Rezystory przewlekane: 330Ω, 1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kΩ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(po 10 szt.).</w:t>
            </w:r>
          </w:p>
          <w:p w14:paraId="53DB163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Potencjometr montażowy - podłączony do wyprowadzeń analogowych może służyć jako element interfejsu użytkownika - proste pokrętło.</w:t>
            </w:r>
          </w:p>
          <w:p w14:paraId="16F08DB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Diody LED 5 mm: zielona (5 szt.), czerwona (5 szt.), żółta (5 szt.), niebieska (1 szt.).</w:t>
            </w:r>
          </w:p>
          <w:p w14:paraId="25791C0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Dwa fotorezystory - czujniki umożliwiające pomiar natężenia padającego światła, pozwoli np. wykryć czy w pomieszczeniu jest ciemno czy jasno.</w:t>
            </w:r>
          </w:p>
          <w:p w14:paraId="323589D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Serwomechanizm modelarski typu micro.</w:t>
            </w:r>
          </w:p>
          <w:p w14:paraId="4AF4FD2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Wyświetlacz LCD 16x2 ze złączami.</w:t>
            </w:r>
          </w:p>
          <w:p w14:paraId="339FAB8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Sterownik silników - mostek H umożliwiający sterowanie kierunkiem oraz prędkością obrotową dwóch silników prądu stałego.</w:t>
            </w:r>
          </w:p>
          <w:p w14:paraId="0F848AB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Czujnik odległości - ultradźwiękowy HC-SR04 działający w zakresie od 2 cm do 200 cm.</w:t>
            </w:r>
          </w:p>
          <w:p w14:paraId="6ACAC0E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Buzzer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z generatorem - zasilany napięciem 5 V prosty generator sygnałów dźwiękowych.</w:t>
            </w:r>
          </w:p>
          <w:p w14:paraId="7F568A9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Stabilizator napięcia 5 V z kondensatorami.</w:t>
            </w:r>
          </w:p>
          <w:p w14:paraId="360FEA0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Przyciski typu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tact-switch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- 5 szt.</w:t>
            </w:r>
          </w:p>
          <w:p w14:paraId="1B91A4F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Przewód USB do połączenia z komputerem.</w:t>
            </w:r>
          </w:p>
          <w:p w14:paraId="6C971CF5" w14:textId="3D71BDAB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tablice elektroniczne – zestaw projektów możliwych do zbudowania za pomocą zestawu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</w:t>
            </w:r>
          </w:p>
        </w:tc>
      </w:tr>
      <w:tr w:rsidR="00BF6BB0" w:rsidRPr="00BF6BB0" w14:paraId="0F9F61D0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72E8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068E1A35" w14:textId="77777777"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Stacja lutownicza HOT AIR z grotem 2w1</w:t>
            </w:r>
          </w:p>
          <w:p w14:paraId="557AF28A" w14:textId="77777777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14:paraId="68B7842D" w14:textId="5E73258A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2</w:t>
            </w:r>
          </w:p>
        </w:tc>
        <w:tc>
          <w:tcPr>
            <w:tcW w:w="10167" w:type="dxa"/>
          </w:tcPr>
          <w:p w14:paraId="4F86163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 funkcją regulacji temperatury i cyfrowym wyświetlaczem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LEDowym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. Konstrukcja ESD -zabezpieczenie przed zbieraniem się ładunku elektrostatycznego.</w:t>
            </w:r>
          </w:p>
          <w:p w14:paraId="660F5F0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Parametry minimalne stacji lutowniczej:</w:t>
            </w:r>
          </w:p>
          <w:p w14:paraId="76BD4C9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Moc: 75W</w:t>
            </w:r>
          </w:p>
          <w:p w14:paraId="5730D7E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Napięcie zasilania: 220-240V~50Hz</w:t>
            </w:r>
          </w:p>
          <w:p w14:paraId="07D8CEF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Zakres temperatur: 200-480°C </w:t>
            </w:r>
          </w:p>
          <w:p w14:paraId="23884C6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Dokładność temperatury: +/- 1°C</w:t>
            </w:r>
          </w:p>
          <w:p w14:paraId="3EE78BC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Czas nagrzewania: 15 s do 350°C</w:t>
            </w:r>
          </w:p>
          <w:p w14:paraId="53EAC110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Parametry minimalne stacji hot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air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:</w:t>
            </w:r>
          </w:p>
          <w:p w14:paraId="6FFD663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Moc: 750W</w:t>
            </w:r>
          </w:p>
          <w:p w14:paraId="674833C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Napięcie zasilania: 220-240V~50Hz</w:t>
            </w:r>
          </w:p>
          <w:p w14:paraId="57F7892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Zakres temperatur: 100-480°C </w:t>
            </w:r>
          </w:p>
          <w:p w14:paraId="4E555C8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Dokładność temperatury: +/- 2°C </w:t>
            </w:r>
          </w:p>
          <w:p w14:paraId="3BCCA70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Przepływ powietrza 120 l/min</w:t>
            </w:r>
          </w:p>
          <w:p w14:paraId="6356AFB3" w14:textId="2B5E8AD0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Czas nagrzewania: 10 s do 350°C</w:t>
            </w:r>
          </w:p>
        </w:tc>
      </w:tr>
      <w:tr w:rsidR="00BF6BB0" w:rsidRPr="00BF6BB0" w14:paraId="07165615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1EBC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14900FC4" w14:textId="77777777"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Aparat fotograficzny</w:t>
            </w:r>
          </w:p>
          <w:p w14:paraId="4B3FF8A6" w14:textId="77777777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14:paraId="7032D6F0" w14:textId="027413CD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453D8710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Parametry minimalne:</w:t>
            </w:r>
          </w:p>
          <w:p w14:paraId="64734C1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Przetwornik obrazu: CMOS typu 1,0" (13,2 x 8,8 mm), współczynnik kształtu 3:2</w:t>
            </w:r>
          </w:p>
          <w:p w14:paraId="363A57E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Piksele: około 20,1 megapiksela</w:t>
            </w:r>
          </w:p>
          <w:p w14:paraId="774A50E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Obiektyw: ZEISS złożony z 10 elementów w 9 grupach (9 soczewek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asferycznych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, w tym soczewka AA)</w:t>
            </w:r>
          </w:p>
          <w:p w14:paraId="790F1CB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Wartość F (maksymalna przysłona): F1,8 (szeroki kąt) – 2,8 (teleobiektyw)</w:t>
            </w:r>
          </w:p>
          <w:p w14:paraId="53CD6E1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lastRenderedPageBreak/>
              <w:t>· Filtr ND: automatyczny / włączony (3 ustawienia) / wyłączony</w:t>
            </w:r>
          </w:p>
          <w:p w14:paraId="0B068CC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Ogniskowa: f = 9,4–25,7 mm</w:t>
            </w:r>
          </w:p>
          <w:p w14:paraId="15538F4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Kat widzenia: 84° – 34° (24–70 mm)</w:t>
            </w:r>
          </w:p>
          <w:p w14:paraId="41AB65B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Zakres ustawienia ostrości: AF (szeroki kąt: około 5 cm – nieskończoność, teleobiektyw: około 30 cm – nieskończoność)</w:t>
            </w:r>
          </w:p>
          <w:p w14:paraId="676AD52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Zoom optyczny: 2,7x</w:t>
            </w:r>
          </w:p>
          <w:p w14:paraId="0881378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Clear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image zoom (FOTOGRAFIA): 20M: około 5,8x / 10M: około 8,2x / 5,0M: około 11x / VGA: około 44x</w:t>
            </w:r>
          </w:p>
          <w:p w14:paraId="603C0C8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Clear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image zoom (FILM): 4K: 4,35x, HD: około 5,8x </w:t>
            </w:r>
          </w:p>
          <w:p w14:paraId="7AB8C897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Zoom cyfrowy (FOTOGRAFIE): 20M: około 11x; 10M: około 16x; 5.0M: około 23x; VGA: około 44x</w:t>
            </w:r>
          </w:p>
          <w:p w14:paraId="1DF4423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Zoom cyfrowy (FILMY): około 11</w:t>
            </w:r>
          </w:p>
          <w:p w14:paraId="3E9E01E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Ekran: 7,5 cm (3,0") (4:3) / 921 600 punktów /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Xtra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Fine / TFT LCD</w:t>
            </w:r>
          </w:p>
          <w:p w14:paraId="4EBB589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Regulacja kąta: Kąt otwarcia: około 176°, kąt obrotu: około 270°</w:t>
            </w:r>
          </w:p>
          <w:p w14:paraId="0442DE7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Wspomaganie MF przez powiększenie obrazu: 5.3x, 10.7x</w:t>
            </w:r>
          </w:p>
          <w:p w14:paraId="145C6E5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Panel dotykowy: tak</w:t>
            </w:r>
          </w:p>
          <w:p w14:paraId="3902D36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Procesor obrazu: tak</w:t>
            </w:r>
          </w:p>
          <w:p w14:paraId="3C750CA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Steadyshot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(ZDJĘCIE): optyka</w:t>
            </w:r>
          </w:p>
          <w:p w14:paraId="717354A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Stadyshot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(FILM): tak (optyczny z kompensacją elektroniczną, kompensacja przechyłu)</w:t>
            </w:r>
          </w:p>
          <w:p w14:paraId="7082AF4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Sposób nastawiania ostrości: szybki, hybrydowy system AF (AF z detekcją fazy/AF z detekcją kontrastu)</w:t>
            </w:r>
          </w:p>
          <w:p w14:paraId="608A39B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Tryb ostrości: pojedynczy AF, automatyczny AF, ciągły AF, DMF (bezpośrednia ręczna regulacja ostrości), ręczny</w:t>
            </w:r>
          </w:p>
          <w:p w14:paraId="31D5DB8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Strefa wyznaczania ostrości: Szeroki (315 pól (AF z wykrywaniem fazy) / 425 pól (AF z wykrywaniem kontrastu)), strefa, centralny, elastyczny punktowy (mały/średni/duży), rozszerzany elastyczny punktowy, śledzenie (szerokie, strefa, środek, elastyczne punktowe (mały/średni/duży), rozszerzane elastyczne punktowe)</w:t>
            </w:r>
          </w:p>
          <w:p w14:paraId="7452C78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Śledzenie obiektów: tak</w:t>
            </w:r>
          </w:p>
          <w:p w14:paraId="26BD031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Eye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AF: [Fotografie] Człowiek (wybór lewego/prawego oka) / Zwierzę, [Filmy] Człowiek (wybór lewego/prawego oka)</w:t>
            </w:r>
          </w:p>
          <w:p w14:paraId="3C2D92F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Tryb pomiaru światła: Wielosegmentowy, centralnie ważony, punktowy, uśrednienie wartości całego obszaru, jasny obszar</w:t>
            </w:r>
          </w:p>
          <w:p w14:paraId="3B6B7A8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Kompensacja ekspozycji: +/-3,0 EV, co 1/3 EV</w:t>
            </w:r>
          </w:p>
          <w:p w14:paraId="696C9ED6" w14:textId="65000C5A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Czułość ISO (FOTOGRAFIA): Automatyczna (ISO 100–12 800, możliwość wyboru górnej/dolnej granicy), 100/125/160/200/250/320/400/500/640/800/1000/1250/1600/2000/2500/3200/4000/5000/6400/8000/10 000/12 800 (z rozszerzeniem do ISO 64/80), wieloklatkowa redukcja szumów: automatyczna (ISO 100–12 800), 100/200/400/800/1600/3200/6400/12 800/25 600</w:t>
            </w:r>
          </w:p>
        </w:tc>
      </w:tr>
      <w:tr w:rsidR="00BF6BB0" w:rsidRPr="00BF6BB0" w14:paraId="622E63C1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08D9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75B981A1" w14:textId="77777777"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Statyw do aparatu i kamery</w:t>
            </w:r>
          </w:p>
          <w:p w14:paraId="4B0674D4" w14:textId="77777777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14:paraId="51BCB691" w14:textId="3A284BD5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053E519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Parametry minimalne:</w:t>
            </w:r>
          </w:p>
          <w:p w14:paraId="42CCFA6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Zastosowanie Foto, Video 3D</w:t>
            </w:r>
          </w:p>
          <w:p w14:paraId="4CB0090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Pasmo: 1/4" (6.4 mm)</w:t>
            </w:r>
          </w:p>
          <w:p w14:paraId="18564A4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Dodatkowa funkcja: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Leveling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device</w:t>
            </w:r>
            <w:proofErr w:type="spellEnd"/>
          </w:p>
          <w:p w14:paraId="416D24C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Głowica statywu: 3D: 3-Way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Head</w:t>
            </w:r>
            <w:proofErr w:type="spellEnd"/>
          </w:p>
          <w:p w14:paraId="1328674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Maksymalne obciążenie: 500 g</w:t>
            </w:r>
          </w:p>
          <w:p w14:paraId="100E836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Materiał: Aluminium</w:t>
            </w:r>
          </w:p>
          <w:p w14:paraId="17D3EF3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Noga statywu: 4-częściowy (3x rozciągany)</w:t>
            </w:r>
          </w:p>
          <w:p w14:paraId="388DFBC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Uchwyt: brak</w:t>
            </w:r>
          </w:p>
          <w:p w14:paraId="3A0114D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Gumowe stopki</w:t>
            </w:r>
          </w:p>
          <w:p w14:paraId="5688D57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lastRenderedPageBreak/>
              <w:t>· Maks. grubość profilu: 16,8 mm</w:t>
            </w:r>
          </w:p>
          <w:p w14:paraId="5A71346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Regulowana wysokość: 36,5 -106,5 cm</w:t>
            </w:r>
          </w:p>
          <w:p w14:paraId="43F34F6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Regulacja wysokości kolumny środkowej: ręczna</w:t>
            </w:r>
          </w:p>
          <w:p w14:paraId="4FB4B270" w14:textId="523DBA22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Waga: 520 g</w:t>
            </w:r>
          </w:p>
        </w:tc>
      </w:tr>
      <w:tr w:rsidR="00BF6BB0" w:rsidRPr="00BF6BB0" w14:paraId="777A8843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C87B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68AEFCDD" w14:textId="77777777"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Zestaw lamp światła ciągłego</w:t>
            </w:r>
          </w:p>
          <w:p w14:paraId="468ED6AC" w14:textId="77777777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14:paraId="70CE62F7" w14:textId="36F1F23D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2</w:t>
            </w:r>
          </w:p>
        </w:tc>
        <w:tc>
          <w:tcPr>
            <w:tcW w:w="10167" w:type="dxa"/>
          </w:tcPr>
          <w:p w14:paraId="2D080580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Parametry minimalne:</w:t>
            </w:r>
          </w:p>
          <w:p w14:paraId="27C7C3F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świetlówka o mocy: 35 W (odpowiednik 150 W)</w:t>
            </w:r>
          </w:p>
          <w:p w14:paraId="35B6752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Temperatura barwowa świetlówek: 5500 K</w:t>
            </w:r>
          </w:p>
          <w:p w14:paraId="33B88A5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Współczynnik odwzorowania barw świetlówek: &gt; 90 Ra</w:t>
            </w:r>
          </w:p>
          <w:p w14:paraId="49A0288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Regulowana wysokość: 28-44 cm</w:t>
            </w:r>
          </w:p>
          <w:p w14:paraId="38B79FCF" w14:textId="251A998C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Wysokość robocza: max. 230cm</w:t>
            </w:r>
          </w:p>
        </w:tc>
      </w:tr>
      <w:tr w:rsidR="00BF6BB0" w:rsidRPr="00BF6BB0" w14:paraId="641349DD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F5EF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7F3AB314" w14:textId="1C27A266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Mikrofon kierunkowy</w:t>
            </w:r>
          </w:p>
        </w:tc>
        <w:tc>
          <w:tcPr>
            <w:tcW w:w="716" w:type="dxa"/>
          </w:tcPr>
          <w:p w14:paraId="09F4FDA1" w14:textId="7AE6E00E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270705B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Materiał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                  ABS</w:t>
            </w:r>
          </w:p>
          <w:p w14:paraId="5373577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Waga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max. 150g</w:t>
            </w:r>
          </w:p>
          <w:p w14:paraId="0AEF07C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Kompatybilność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                  lustrzanka /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bezlusterkowiec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/ kamera / rejestrator</w:t>
            </w:r>
          </w:p>
          <w:p w14:paraId="0F0978A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Zasilanie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                  2x AA (paluszki)</w:t>
            </w:r>
          </w:p>
          <w:p w14:paraId="7966EDC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Czułość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-38dB (odchylenie 3dB) @ 1kHz</w:t>
            </w:r>
          </w:p>
          <w:p w14:paraId="7CBC7A80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Pasmo przenoszenia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40Hz~20kHz</w:t>
            </w:r>
          </w:p>
          <w:p w14:paraId="65B47BE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Stosunek sygnał/szum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od 78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dB</w:t>
            </w:r>
            <w:proofErr w:type="spellEnd"/>
          </w:p>
          <w:p w14:paraId="5802536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Typ mikrofonu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pojemnościowy</w:t>
            </w:r>
          </w:p>
          <w:p w14:paraId="6C46E51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Złącze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mini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jack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3,5 mm TRS </w:t>
            </w:r>
          </w:p>
          <w:p w14:paraId="16B2CA9B" w14:textId="76CEBC0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Impedancja wyjściowa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200 Ω</w:t>
            </w:r>
          </w:p>
        </w:tc>
      </w:tr>
      <w:tr w:rsidR="00BF6BB0" w:rsidRPr="00BF6BB0" w14:paraId="679DA967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6863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378DDD0D" w14:textId="77777777"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Mikroport</w:t>
            </w:r>
            <w:proofErr w:type="spellEnd"/>
          </w:p>
          <w:p w14:paraId="567156D6" w14:textId="77777777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14:paraId="551D2469" w14:textId="062E6762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7410464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Pasmo przenoszenia: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40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Hz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do 18 kHz (+/- 3dB)</w:t>
            </w:r>
          </w:p>
          <w:p w14:paraId="2F6648F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bezprzewodowy odbiornik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dwukanałowy</w:t>
            </w:r>
          </w:p>
          <w:p w14:paraId="02095CA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kanałów UHF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48</w:t>
            </w:r>
          </w:p>
          <w:p w14:paraId="3C35673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wyświetlacz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tak</w:t>
            </w:r>
          </w:p>
          <w:p w14:paraId="67C560F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funkcja wyciszenia odbiornika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tak</w:t>
            </w:r>
          </w:p>
          <w:p w14:paraId="1A25556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możliwość montażu odbiornika na kamerę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tak</w:t>
            </w:r>
          </w:p>
          <w:p w14:paraId="254ACF7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wejście słuchawkowe    (odsłuch)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tak</w:t>
            </w:r>
          </w:p>
          <w:p w14:paraId="42063A7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okres ciągłej pracy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4 godziny</w:t>
            </w:r>
          </w:p>
          <w:p w14:paraId="03FE859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zakres pracy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do 100m bez przeszkód</w:t>
            </w:r>
          </w:p>
          <w:p w14:paraId="56586DF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 zestawie: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2x nadajnik</w:t>
            </w:r>
          </w:p>
          <w:p w14:paraId="1980653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1x odbiornik</w:t>
            </w:r>
          </w:p>
          <w:p w14:paraId="6DB7D4C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2x mikrofon z klipsem i gąbką</w:t>
            </w:r>
          </w:p>
          <w:p w14:paraId="406BDD4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1x adapter na gorącą stopkę</w:t>
            </w:r>
          </w:p>
          <w:p w14:paraId="0514726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1x kabel stereo 3,5mm</w:t>
            </w:r>
          </w:p>
          <w:p w14:paraId="7C7617E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1x kabel XLR 3-pin wyjście męskie na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jack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3,5mm</w:t>
            </w:r>
          </w:p>
          <w:p w14:paraId="597F2EF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2x klips do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mikroportu</w:t>
            </w:r>
            <w:proofErr w:type="spellEnd"/>
          </w:p>
          <w:p w14:paraId="7F3988E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1x walizka do przechowywania</w:t>
            </w:r>
          </w:p>
          <w:p w14:paraId="5D46EC1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iCs/>
                <w:color w:val="222A35" w:themeColor="text2" w:themeShade="80"/>
                <w:sz w:val="20"/>
                <w:szCs w:val="20"/>
              </w:rPr>
              <w:t>Specyfikacja techniczna nadajnika</w:t>
            </w:r>
          </w:p>
          <w:p w14:paraId="04DB780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Moc wyjściowa: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="Cambria Math" w:hAnsi="Cambria Math" w:cs="Cambria Math"/>
                <w:bCs/>
                <w:iCs/>
                <w:color w:val="222A35" w:themeColor="text2" w:themeShade="80"/>
                <w:sz w:val="20"/>
                <w:szCs w:val="20"/>
              </w:rPr>
              <w:t>⩽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10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mW</w:t>
            </w:r>
            <w:proofErr w:type="spellEnd"/>
          </w:p>
          <w:p w14:paraId="7298B0A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Zakres częstotliwości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576,4 MHz - 599,9 MHz (nadajnik: A)</w:t>
            </w:r>
          </w:p>
          <w:p w14:paraId="66BE107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lastRenderedPageBreak/>
              <w:t xml:space="preserve">Zakres częstotliwości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568,6 MHz - 592,1 MHz (Nadajnik: B)</w:t>
            </w:r>
          </w:p>
          <w:p w14:paraId="248BAE8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Emisja niepożądana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250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nW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lub mniej</w:t>
            </w:r>
          </w:p>
          <w:p w14:paraId="1DB35B7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Poziom wejścia audio: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-60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dBV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(wejście MIC, tłumienie 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)</w:t>
            </w:r>
          </w:p>
          <w:p w14:paraId="04C7D53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Odchylenie referencyjne: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± 5 kHz (-60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dBV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, wejście 1 kHz)</w:t>
            </w:r>
          </w:p>
          <w:p w14:paraId="014A9C2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Zakres częstotliwości wejściowej: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20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Hz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- 20 kHz</w:t>
            </w:r>
          </w:p>
          <w:p w14:paraId="26557ED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Zasilanie: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2x baterie AA</w:t>
            </w:r>
          </w:p>
          <w:p w14:paraId="38EF4BC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Waga: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max. 100 g (bez baterii)</w:t>
            </w:r>
          </w:p>
          <w:p w14:paraId="4F3A0E0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iCs/>
                <w:color w:val="222A35" w:themeColor="text2" w:themeShade="80"/>
                <w:sz w:val="20"/>
                <w:szCs w:val="20"/>
              </w:rPr>
              <w:t>Specyfikacja techniczna odbiornika</w:t>
            </w:r>
          </w:p>
          <w:p w14:paraId="013A16A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Zniekształcenia: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0,5% lub mniej</w:t>
            </w:r>
          </w:p>
          <w:p w14:paraId="2C83461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Wyjście słuchawkowe: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16 Ω, 30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mW</w:t>
            </w:r>
            <w:proofErr w:type="spellEnd"/>
          </w:p>
          <w:p w14:paraId="432539F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Stosunek sygnału do szumu: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70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lub więcej</w:t>
            </w:r>
          </w:p>
          <w:p w14:paraId="062CF0D7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Poziom wyjścia audio: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-60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dBV</w:t>
            </w:r>
            <w:proofErr w:type="spellEnd"/>
          </w:p>
          <w:p w14:paraId="052023E7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Zasilanie: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2x baterie AA</w:t>
            </w:r>
          </w:p>
          <w:p w14:paraId="5A0AB3B9" w14:textId="6531672F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Waga: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max 120 g (bez baterii)</w:t>
            </w:r>
          </w:p>
        </w:tc>
      </w:tr>
      <w:tr w:rsidR="00BF6BB0" w:rsidRPr="00BF6BB0" w14:paraId="18591F5D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6218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586605D3" w14:textId="77777777"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Gimbal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do aparatu fotograficznego i kamery</w:t>
            </w:r>
          </w:p>
          <w:p w14:paraId="1DABF51C" w14:textId="77777777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14:paraId="68E6FB1A" w14:textId="3D40DC77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5E1A1FB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Akcesoria zawarte w zestawie:</w:t>
            </w:r>
          </w:p>
          <w:p w14:paraId="2B3FF40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Gimbal</w:t>
            </w:r>
            <w:proofErr w:type="spellEnd"/>
          </w:p>
          <w:p w14:paraId="4F81284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Statyw plastikowy· Płytka montażowa</w:t>
            </w:r>
          </w:p>
          <w:p w14:paraId="28F3EC90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Podpora obiektywu· Podwyższenie aparatu</w:t>
            </w:r>
          </w:p>
          <w:p w14:paraId="30C71AF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Kabel zasilający USB-C (40cm)</w:t>
            </w:r>
          </w:p>
          <w:p w14:paraId="61616617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Kabel MCC: USB-C, Sony Multi, Micro-USB, Mini-USB</w:t>
            </w:r>
          </w:p>
          <w:p w14:paraId="709678B0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Zapinany pasek x 2</w:t>
            </w:r>
          </w:p>
          <w:p w14:paraId="57A0ED3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Śruba montażowa D-Ring 1/4" x2· Śruba 1/4"</w:t>
            </w:r>
          </w:p>
          <w:p w14:paraId="53B8A1B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Specyfikacja techniczna:</w:t>
            </w:r>
          </w:p>
          <w:p w14:paraId="6D2070F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Przetestowany udźwig: 3,0 kg</w:t>
            </w:r>
          </w:p>
          <w:p w14:paraId="109AE09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Maksymalna prędkość kątowa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gimbala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przy sterowaniu ręcznym: Oś Pan: 360°/s, Oś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Tilt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: 360°/s, Oś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Roll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: 360°/s</w:t>
            </w:r>
          </w:p>
          <w:p w14:paraId="20A6DC7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Punkty końcowe: Oś obrotu Pan: 360° pełen zakres, Oś obrotu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Roll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: -240° do +95°, Oś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Tilt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: -112° do +214°</w:t>
            </w:r>
          </w:p>
          <w:p w14:paraId="3C65AD3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Częstotliwość pracy: 2.4000-2.4835 GHz</w:t>
            </w:r>
          </w:p>
          <w:p w14:paraId="23B39A0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Moc nadajnika: &lt;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dBm</w:t>
            </w:r>
            <w:proofErr w:type="spellEnd"/>
          </w:p>
          <w:p w14:paraId="3C2815F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Temperatura pracy: -20° do 45° C</w:t>
            </w:r>
          </w:p>
          <w:p w14:paraId="68DEA8D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Mocowania akcesoriów: mocowanie w standardzie NATO, otwór mocujący M4, otwór na śrubę 1/4”-20, zimna stopka, port transmisji obrazu/ silnika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follow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focus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(USB-C), port RSS (USB-C), port silnika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follow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focus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(USB-C)</w:t>
            </w:r>
          </w:p>
          <w:p w14:paraId="4101698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Akumulator: model: RB2-3400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mAh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-7.2 V, rodzaj ogniw: 18650 2S, pojemność: 3400mAh, energia: 24.48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Wh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, maksymalny czas pracy: 14 godzin, czas ładowania: ok. 2 godziny przy użyciu szybkiej ładowarki 18W(protokoły PD i QC 2.0), zalecana temperatura ładowania: 5° do 40° C</w:t>
            </w:r>
          </w:p>
          <w:p w14:paraId="6E3B075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Połączenie: Bluetooth 5.0; USB-C</w:t>
            </w:r>
          </w:p>
          <w:p w14:paraId="6995422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Wspierane mobilne systemy operacyjne: iOS 11 lub wyższy; Android 7.0 lub wyższy</w:t>
            </w:r>
          </w:p>
          <w:p w14:paraId="1E18098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Wymiary: złożony: 26 × 21 × 7,5 cm (z uchwytem), rozłożony: 40 × 18,5 × 17,5 cm (z uchwytem, bez rozszerzonego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gripa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/ statywu)</w:t>
            </w:r>
          </w:p>
          <w:p w14:paraId="003BFCAD" w14:textId="33506259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Waga: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gimbal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: ok. 1216 g (z akumulatorem, bez płytki montażowej),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szybkozłączka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(Dolna/Górna) ok. 102 g, rozszerzony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Grip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/Statyw (Metalowy): ok. 226 g</w:t>
            </w:r>
          </w:p>
        </w:tc>
      </w:tr>
      <w:tr w:rsidR="00BF6BB0" w:rsidRPr="00BF6BB0" w14:paraId="7F730E9B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0B0A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00416D4E" w14:textId="5CFA6224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Robot edukacyjny</w:t>
            </w:r>
          </w:p>
        </w:tc>
        <w:tc>
          <w:tcPr>
            <w:tcW w:w="716" w:type="dxa"/>
          </w:tcPr>
          <w:p w14:paraId="690B07C0" w14:textId="7C568E1B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10167" w:type="dxa"/>
          </w:tcPr>
          <w:p w14:paraId="672A4BF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Czas pracy: do 8 h</w:t>
            </w:r>
          </w:p>
          <w:p w14:paraId="5CB224B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Akumulator: 2600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mAh</w:t>
            </w:r>
            <w:proofErr w:type="spellEnd"/>
          </w:p>
          <w:p w14:paraId="393676D7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Ładowanie: poprzez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microUSB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- do 3 h (przewód w zestawie)</w:t>
            </w:r>
          </w:p>
          <w:p w14:paraId="7979D617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Sterowanie / programowanie: aplikacja Android / iOS</w:t>
            </w:r>
          </w:p>
          <w:p w14:paraId="5217353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Komunikacja: Bluetooth 4.0</w:t>
            </w:r>
          </w:p>
          <w:p w14:paraId="5F60E7A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Wyrywa światło / ciemność</w:t>
            </w:r>
          </w:p>
          <w:p w14:paraId="23A4C53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Wyczuwa dotyk</w:t>
            </w:r>
          </w:p>
          <w:p w14:paraId="032FBCD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Mierzy odległość od przeszkód</w:t>
            </w:r>
          </w:p>
          <w:p w14:paraId="596CF58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Komunikuje się z innymi robotami</w:t>
            </w:r>
          </w:p>
          <w:p w14:paraId="4413F8F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Mierzy przejechaną odległość</w:t>
            </w:r>
          </w:p>
          <w:p w14:paraId="4D42D9B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Wie o jaki kąt się obrócił</w:t>
            </w:r>
          </w:p>
          <w:p w14:paraId="18A663D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Posiada magnetyczne gniazda na akcesoria</w:t>
            </w:r>
          </w:p>
          <w:p w14:paraId="4250472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Wyraża emocje poprzez wydawany dźwięk</w:t>
            </w:r>
          </w:p>
          <w:p w14:paraId="1CC78C0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Słyszy głośne dźwięki</w:t>
            </w:r>
          </w:p>
          <w:p w14:paraId="2E5393A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Rozpoznaje kontrast podłoża (białe / czarne)</w:t>
            </w:r>
          </w:p>
          <w:p w14:paraId="57534BF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Zmienia kolor podświetlenia</w:t>
            </w:r>
          </w:p>
          <w:p w14:paraId="31966A0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Wymiary: 172 x 170 x 190 mm</w:t>
            </w:r>
          </w:p>
          <w:p w14:paraId="2B1E7874" w14:textId="2DD9B5DE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Waga: 690 g</w:t>
            </w:r>
          </w:p>
          <w:p w14:paraId="5249234E" w14:textId="1422CEB5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Zestaw zawiera</w:t>
            </w:r>
          </w:p>
          <w:p w14:paraId="5ADC475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Robot </w:t>
            </w:r>
          </w:p>
          <w:p w14:paraId="4FA8E26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Przewód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microUSB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do ładowania</w:t>
            </w:r>
          </w:p>
          <w:p w14:paraId="1D02DD3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Instrukcja obsługi w j. polskim</w:t>
            </w:r>
          </w:p>
          <w:p w14:paraId="11EE5A1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Dostęp do aplikacji do nauki indywidualnej</w:t>
            </w:r>
          </w:p>
          <w:p w14:paraId="00039BB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Mata edukacyjna 180 x 120 cm</w:t>
            </w:r>
          </w:p>
          <w:p w14:paraId="2578C5F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Karty orientacyjne</w:t>
            </w:r>
          </w:p>
          <w:p w14:paraId="6735365A" w14:textId="1660AD0E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Komplet scenariuszy zajęć</w:t>
            </w:r>
          </w:p>
        </w:tc>
      </w:tr>
      <w:tr w:rsidR="00BF6BB0" w:rsidRPr="00BF6BB0" w14:paraId="1EDB035D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3D14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106CF838" w14:textId="0C93EDE7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Gogle VR </w:t>
            </w: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Empiriusz</w:t>
            </w:r>
            <w:proofErr w:type="spellEnd"/>
          </w:p>
        </w:tc>
        <w:tc>
          <w:tcPr>
            <w:tcW w:w="716" w:type="dxa"/>
          </w:tcPr>
          <w:p w14:paraId="3F7B288D" w14:textId="1F968996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1kpl</w:t>
            </w:r>
          </w:p>
        </w:tc>
        <w:tc>
          <w:tcPr>
            <w:tcW w:w="10167" w:type="dxa"/>
          </w:tcPr>
          <w:p w14:paraId="1CA3DA9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1. Gogle VR najwyższej klasy firmy HTC- model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Vive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Cosmos</w:t>
            </w:r>
            <w:proofErr w:type="spellEnd"/>
          </w:p>
          <w:p w14:paraId="5506AD4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a. 2880 x 1770 pikseli -rozdzielczość gogli HTC VIVE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Cosmos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co daje 1440 x 1700 pikseli na jedno oko</w:t>
            </w:r>
          </w:p>
          <w:p w14:paraId="7C32AF7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b. zastosowane w goglach wyświetlacze LCD nowej generacji zmniejszają odległość między pikselami</w:t>
            </w:r>
          </w:p>
          <w:p w14:paraId="3F820D3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c. Przekątna ekranu - 2 x 3,4"</w:t>
            </w:r>
          </w:p>
          <w:p w14:paraId="7B42F98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d. Częstotliwość odświeżania - 90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Hz</w:t>
            </w:r>
            <w:proofErr w:type="spellEnd"/>
          </w:p>
          <w:p w14:paraId="536BD9D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e. Pole widzenia - 110º</w:t>
            </w:r>
          </w:p>
          <w:p w14:paraId="6B908AE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f. Możliwość używania okularów korekcyjnych</w:t>
            </w:r>
          </w:p>
          <w:p w14:paraId="232EC26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g. Wbudowane słuchawki</w:t>
            </w:r>
          </w:p>
          <w:p w14:paraId="53E4994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h. Czujniki: Akcelerometr, Żyroskop, Śledzenie laserowe</w:t>
            </w:r>
          </w:p>
          <w:p w14:paraId="03D9D51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i. Dwa bezprzewodowe kontrolery z dużą precyzją śledzenia ruchu.</w:t>
            </w:r>
          </w:p>
          <w:p w14:paraId="56CFF2E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2. Wysokiej klasy jednostka sterująca z oprogramowaniem niezbędnym do działania gogli VR o parametrach nie niższych niż: RYZEN 5 2600, Karta graficzna: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GeForce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RTX 2060, Pamięć RAM: 8GB</w:t>
            </w:r>
          </w:p>
          <w:p w14:paraId="02A72A5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3. Możliwość podglądu wykonywanych doświadczeń w wirtualnej rzeczywistości przez całą klasę.</w:t>
            </w:r>
          </w:p>
          <w:p w14:paraId="621026F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4. Gwarancja 24 miesiące</w:t>
            </w:r>
          </w:p>
          <w:p w14:paraId="20B2D58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lastRenderedPageBreak/>
              <w:t>5. Polski serwis oraz wsparcie techniczne przez telefon.</w:t>
            </w:r>
          </w:p>
          <w:p w14:paraId="07B57A3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6. Instrukcja obsługi w języku polskim</w:t>
            </w:r>
          </w:p>
          <w:p w14:paraId="581DC32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7. Szkolenia online</w:t>
            </w:r>
          </w:p>
          <w:p w14:paraId="08D58E9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8. SLA 3 tygodnie</w:t>
            </w:r>
          </w:p>
          <w:p w14:paraId="03CBBFED" w14:textId="77777777" w:rsidR="00BF6BB0" w:rsidRPr="007F41DD" w:rsidRDefault="00BF6BB0" w:rsidP="007F41DD">
            <w:pPr>
              <w:pStyle w:val="Akapitzlist"/>
              <w:rPr>
                <w:rFonts w:asciiTheme="minorHAnsi" w:hAnsiTheme="minorHAnsi" w:cstheme="minorHAnsi"/>
                <w:b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/>
                <w:color w:val="222A35" w:themeColor="text2" w:themeShade="80"/>
              </w:rPr>
              <w:t>MONITOR</w:t>
            </w:r>
          </w:p>
          <w:p w14:paraId="3A8E99C0" w14:textId="77777777" w:rsidR="00BF6BB0" w:rsidRPr="007F41DD" w:rsidRDefault="00BF6BB0" w:rsidP="007F41DD">
            <w:pPr>
              <w:pStyle w:val="Akapitzlist"/>
              <w:rPr>
                <w:rFonts w:asciiTheme="minorHAnsi" w:hAnsiTheme="minorHAnsi" w:cstheme="minorHAnsi"/>
                <w:b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/>
                <w:color w:val="222A35" w:themeColor="text2" w:themeShade="80"/>
              </w:rPr>
              <w:t xml:space="preserve">Model: SAMSUNG Flip 2 65 cali + uchwyt do montażu na ścianie </w:t>
            </w:r>
          </w:p>
          <w:p w14:paraId="0BAD2C80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Typ matrycy – LED</w:t>
            </w:r>
          </w:p>
          <w:p w14:paraId="0D90E47F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Przekątna - min. 65”</w:t>
            </w:r>
          </w:p>
          <w:p w14:paraId="0A9AA63F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Format obrazu – 16 : 9</w:t>
            </w:r>
          </w:p>
          <w:p w14:paraId="69E864A6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Rozdzielczość – min. UHD 3840x2160</w:t>
            </w:r>
          </w:p>
          <w:p w14:paraId="136A2320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Jasność – min. 350 cd/m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vertAlign w:val="superscript"/>
              </w:rPr>
              <w:t>2</w:t>
            </w:r>
          </w:p>
          <w:p w14:paraId="69D24EE6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Kontrast – min. 4000:1</w:t>
            </w:r>
          </w:p>
          <w:p w14:paraId="4429CA4F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Kąt oglądalności – min. 178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vertAlign w:val="superscript"/>
              </w:rPr>
              <w:t>o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 xml:space="preserve"> (L/P)</w:t>
            </w:r>
          </w:p>
          <w:p w14:paraId="1243231A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Czas reakcji matrycy – max. 8mS</w:t>
            </w:r>
          </w:p>
          <w:p w14:paraId="34A64D3A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 xml:space="preserve">Czas reakcji dotyku – max. 6.9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mS</w:t>
            </w:r>
            <w:proofErr w:type="spellEnd"/>
          </w:p>
          <w:p w14:paraId="6AED670F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Minimalny zestaw złącz:</w:t>
            </w:r>
          </w:p>
          <w:p w14:paraId="3097A51C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Wejścia Video: min. 3 x HDMI (min. 1 ze złącz HDMI dostępne od frontu monitora z możliwością demontażu)</w:t>
            </w:r>
          </w:p>
          <w:p w14:paraId="44A5E3FC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 xml:space="preserve">Wyjścia Video: Min. 1 x HDMI </w:t>
            </w:r>
          </w:p>
          <w:p w14:paraId="2B2818F5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Wyjście Audio: Min. 1 x 3.5mm Mini Jack</w:t>
            </w:r>
          </w:p>
          <w:p w14:paraId="3C5243C0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 xml:space="preserve">Złącze USB Typ A: Tak, min 2 szt. Do podłączenia źródła pamięci USB, </w:t>
            </w:r>
          </w:p>
          <w:p w14:paraId="3AFDE0EF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Złącze USB Typ B: Tak, min 2 szt. Jako wyjście dotyku do komputera PC</w:t>
            </w:r>
          </w:p>
          <w:p w14:paraId="38AB15E7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 xml:space="preserve">Koncentrator USB: Tak, Min 1 x Wejście USB A i 1 x Wyjście USB B. </w:t>
            </w:r>
          </w:p>
          <w:p w14:paraId="16741A09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Złącza sterujące: RJ-45,</w:t>
            </w:r>
          </w:p>
          <w:p w14:paraId="7F1779F2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 xml:space="preserve">Wbudowany moduł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WiFi</w:t>
            </w:r>
            <w:proofErr w:type="spellEnd"/>
          </w:p>
          <w:p w14:paraId="42AE3F56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Wymiary max.: 153 x 90 x 7 cm</w:t>
            </w:r>
          </w:p>
          <w:p w14:paraId="31C09AFD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Waga max.: 40 kg – bez elementów montażowych</w:t>
            </w:r>
          </w:p>
          <w:p w14:paraId="4506A018" w14:textId="77777777"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 xml:space="preserve">Zużycie energii: max. 182 W/h, nie więcej niż 0.5W w trybie Stand By. </w:t>
            </w:r>
          </w:p>
          <w:p w14:paraId="72CF898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BF6BB0" w:rsidRPr="00BF6BB0" w14:paraId="5EA162CA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2A92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25620A84" w14:textId="221A5CD5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Laptop</w:t>
            </w:r>
          </w:p>
        </w:tc>
        <w:tc>
          <w:tcPr>
            <w:tcW w:w="716" w:type="dxa"/>
          </w:tcPr>
          <w:p w14:paraId="3D3A3DF3" w14:textId="6D2908FF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14:paraId="2A389DC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procesor i5 11 generacji</w:t>
            </w:r>
          </w:p>
          <w:p w14:paraId="590A763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pamięć RAM 16 GB</w:t>
            </w:r>
          </w:p>
          <w:p w14:paraId="01663DC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dysk SSD ok 512 GB</w:t>
            </w:r>
          </w:p>
          <w:p w14:paraId="4A5BCECF" w14:textId="77777777" w:rsidR="00BF6BB0" w:rsidRPr="007F41DD" w:rsidRDefault="00BF6BB0" w:rsidP="007F41DD">
            <w:pPr>
              <w:spacing w:line="240" w:lineRule="auto"/>
              <w:rPr>
                <w:rStyle w:val="Pogrubienie"/>
                <w:rFonts w:asciiTheme="minorHAnsi" w:hAnsiTheme="minorHAnsi" w:cstheme="minorHAnsi"/>
                <w:b w:val="0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- matryca o rozdzielczości </w:t>
            </w:r>
            <w:r w:rsidRPr="007F41DD">
              <w:rPr>
                <w:rStyle w:val="Pogrubienie"/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Full HD (1920 x 1080)</w:t>
            </w:r>
          </w:p>
          <w:p w14:paraId="3F19AFC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Style w:val="Pogrubienie"/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- ekran m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atowy, LED, WVA</w:t>
            </w:r>
          </w:p>
          <w:p w14:paraId="5779E6D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- 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klawiatura z włókna węglowego odporna na zachlapanie</w:t>
            </w:r>
          </w:p>
          <w:p w14:paraId="7A98EB97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- aluminiowa pokrywa matrycy (Standard militarny MIL-STD-810G)</w:t>
            </w:r>
          </w:p>
          <w:p w14:paraId="5792EFD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- 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kamera z wbudowaną zaślepką</w:t>
            </w:r>
          </w:p>
          <w:p w14:paraId="3B092D2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LAN 1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Gb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/s</w:t>
            </w:r>
          </w:p>
          <w:p w14:paraId="6A15332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- Wi-Fi 5</w:t>
            </w:r>
          </w:p>
          <w:p w14:paraId="4A57B1F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- Moduł Bluetooth</w:t>
            </w:r>
          </w:p>
          <w:p w14:paraId="7E675E80" w14:textId="2153FC72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Możliwość połączenia z urządzeniami mobilnymi w jedno środowisko.</w:t>
            </w:r>
          </w:p>
        </w:tc>
      </w:tr>
      <w:tr w:rsidR="00BF6BB0" w:rsidRPr="00BF6BB0" w14:paraId="1FBF4518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258B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1A772FE6" w14:textId="68682DC5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ClassVR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- wirtualne laboratorium przedmiotowe zestaw 4 sztuk gogli</w:t>
            </w:r>
          </w:p>
        </w:tc>
        <w:tc>
          <w:tcPr>
            <w:tcW w:w="716" w:type="dxa"/>
          </w:tcPr>
          <w:p w14:paraId="69753B55" w14:textId="5A4AFFBE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2E086A7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Zakres temperatury otoczenia, w którym okulary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ClassVR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mogą być używane w: -10 ° C / + 55 ° C</w:t>
            </w:r>
          </w:p>
          <w:p w14:paraId="13E95B4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Zakres temperatur otoczenia, w których mogą być przechowywane okulary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ClassVR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: 0 ° C / + 30 ° C</w:t>
            </w:r>
          </w:p>
          <w:p w14:paraId="7A5EA86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Czterordzeniowy procesor ARM Cortex-A17</w:t>
            </w:r>
          </w:p>
          <w:p w14:paraId="1C6F3E7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Głośniki stereo i wewnętrzny mikrofon</w:t>
            </w:r>
          </w:p>
          <w:p w14:paraId="72BBA31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2 GB DDR RAM i 16 GB pamięci wewnętrznej</w:t>
            </w:r>
          </w:p>
          <w:p w14:paraId="236D412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Bateria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litowo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-jonowa 4000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mAh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zawarta w każdym zestawie słuchawkowym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ClassVR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(4,35 V / 75 g każdy)</w:t>
            </w:r>
          </w:p>
          <w:p w14:paraId="3168BF2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Przedni aparat z autofocusem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Mpx</w:t>
            </w:r>
            <w:proofErr w:type="spellEnd"/>
          </w:p>
          <w:p w14:paraId="1A79C9B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Wyświetlacz o wysokiej rozdzielczości 5,5” 2560 × 1440</w:t>
            </w:r>
          </w:p>
          <w:p w14:paraId="4D3BE15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Czujnik światła i zbliżeniowy / czujnik G / elektroniczny kompas / 9-osiowy system żyroskopowy</w:t>
            </w:r>
          </w:p>
          <w:p w14:paraId="0D41D15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802.11 a / b / g / n Dwuzakresowe 2,4 / 5 GHz Wi-Fi i Bluetooth 4.0</w:t>
            </w:r>
          </w:p>
          <w:p w14:paraId="310858D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Wyjście stereo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jack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3,5 mm do podłączenia słuchawek (brak w zestawie)</w:t>
            </w:r>
          </w:p>
          <w:p w14:paraId="2845C57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Soczewka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asferyczna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z regulowaną odległością</w:t>
            </w:r>
          </w:p>
          <w:p w14:paraId="17B636E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Pełnowymiarowy port USB i port Micro USB do ładowania</w:t>
            </w:r>
          </w:p>
          <w:p w14:paraId="44645A3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Gniazdo karty Micro SD do rozbudowy pamięci</w:t>
            </w:r>
          </w:p>
          <w:p w14:paraId="58E5A8D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 zestawie 4 sztuk okularów</w:t>
            </w:r>
          </w:p>
          <w:p w14:paraId="7D8B87D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Przybliżona waga okularów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ClassVR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: 0,75 kg</w:t>
            </w:r>
          </w:p>
          <w:p w14:paraId="6CE80CD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Wymiary produktu w pudełku okularów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ClassVR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: 21,5 cm / 19,5 cm / 11 cm</w:t>
            </w:r>
          </w:p>
          <w:p w14:paraId="1D426390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Indywidualne wymiary produktu: 185 mm x 155 mm x 102 mm</w:t>
            </w:r>
          </w:p>
          <w:p w14:paraId="51720F3C" w14:textId="16F246BC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• produkt wymaga baterii (są w zestawie)</w:t>
            </w:r>
          </w:p>
        </w:tc>
      </w:tr>
      <w:tr w:rsidR="00BF6BB0" w:rsidRPr="00BF6BB0" w14:paraId="78EC0E92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59FA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63DFC2BB" w14:textId="7FB0C8F6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Gimbal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telefon</w:t>
            </w:r>
          </w:p>
        </w:tc>
        <w:tc>
          <w:tcPr>
            <w:tcW w:w="716" w:type="dxa"/>
          </w:tcPr>
          <w:p w14:paraId="1A3E63E4" w14:textId="0A420573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67904F5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Przeznaczenie: Smartfony</w:t>
            </w:r>
          </w:p>
          <w:p w14:paraId="2640D3E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Maksymalna szerokość uchwytu: 84 mm</w:t>
            </w:r>
          </w:p>
          <w:p w14:paraId="200D7B0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Maksymalne obciążenie: 210 g</w:t>
            </w:r>
          </w:p>
          <w:p w14:paraId="403604B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Łączność: USB</w:t>
            </w:r>
          </w:p>
          <w:p w14:paraId="7360221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Czas działania: Do 12 godzin</w:t>
            </w:r>
          </w:p>
          <w:p w14:paraId="4A08DA5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Gwarancja: 24 miesiące (gwarancja producenta)</w:t>
            </w:r>
          </w:p>
          <w:p w14:paraId="668AE12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BF6BB0" w:rsidRPr="00BF6BB0" w14:paraId="3E486FE1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01C4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15C271DB" w14:textId="3C1A82DF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Statyw tła foto</w:t>
            </w:r>
          </w:p>
        </w:tc>
        <w:tc>
          <w:tcPr>
            <w:tcW w:w="716" w:type="dxa"/>
          </w:tcPr>
          <w:p w14:paraId="5F969421" w14:textId="21D7D60F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2212B7E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Wysokość do 230 cm</w:t>
            </w:r>
          </w:p>
          <w:p w14:paraId="2EBDB152" w14:textId="43260198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Szerokość do 170</w:t>
            </w:r>
          </w:p>
        </w:tc>
      </w:tr>
      <w:tr w:rsidR="00BF6BB0" w:rsidRPr="00BF6BB0" w14:paraId="1A569EED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75C9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7A547A9B" w14:textId="601B8871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ClassVR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- wirtualne laboratorium przedmiotowe zestaw 8 sztuk gogli</w:t>
            </w:r>
          </w:p>
        </w:tc>
        <w:tc>
          <w:tcPr>
            <w:tcW w:w="716" w:type="dxa"/>
          </w:tcPr>
          <w:p w14:paraId="15F07D4E" w14:textId="703BC9A6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2417F48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Ośmiordzeniowy procesor </w:t>
            </w:r>
          </w:p>
          <w:p w14:paraId="4603C984" w14:textId="460D478C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Ładowanie / wejście USB-C dla kontrolera ręcznego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 xml:space="preserve">Soczewka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Fresnela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/ soczewka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asferyczna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100 stopni FOV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 xml:space="preserve">Polimerowa bateria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litowo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-jonowa 4000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mAh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 xml:space="preserve">Przedni aparat 13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Mpx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z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autofokusem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Mocowanie na głowę z regulacją w 3 kierunkach za pomocą podwójnych pasków z tyłu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5,5-calowy wyświetlacz o rozdzielczości 2560 x 1440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3 GB DDR RAM i 32 GB wewnętrznej pamięci masowej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Do czterech godzin pracy na jednej baterii</w:t>
            </w:r>
          </w:p>
        </w:tc>
      </w:tr>
      <w:tr w:rsidR="00BF6BB0" w:rsidRPr="00BF6BB0" w14:paraId="3A1FC9AA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DD8F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52658E9D" w14:textId="1B4E3251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ClassVR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- licencja _ roczny dostęp do portalu </w:t>
            </w: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wirtualych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lekcji</w:t>
            </w:r>
          </w:p>
        </w:tc>
        <w:tc>
          <w:tcPr>
            <w:tcW w:w="716" w:type="dxa"/>
          </w:tcPr>
          <w:p w14:paraId="1D1D0ACF" w14:textId="40B3DB18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067E918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Materiały edukacyjne do systemu VR</w:t>
            </w:r>
          </w:p>
          <w:p w14:paraId="7E345EA5" w14:textId="40A22024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Licencja na 1 rok</w:t>
            </w:r>
          </w:p>
        </w:tc>
      </w:tr>
      <w:tr w:rsidR="00BF6BB0" w:rsidRPr="00BF6BB0" w14:paraId="7C77439B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14D1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6F3A55B0" w14:textId="21ED0A0C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Mikrokontrolery</w:t>
            </w:r>
          </w:p>
        </w:tc>
        <w:tc>
          <w:tcPr>
            <w:tcW w:w="716" w:type="dxa"/>
          </w:tcPr>
          <w:p w14:paraId="2BF630E2" w14:textId="4EE8EFE0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10167" w:type="dxa"/>
          </w:tcPr>
          <w:p w14:paraId="26B7EA1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moduł z mikrokontrolerem</w:t>
            </w:r>
          </w:p>
          <w:p w14:paraId="789BFBC5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Zainstalowany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bootloader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do zaprogramowania urządzenia wystarczy odpowiedni przewód USB oraz oprogramowanie ze strony producenta.</w:t>
            </w:r>
          </w:p>
          <w:p w14:paraId="1316B419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Wyprowadzenia cyfrowe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14 cyfrowych wejść/wyjść umożliwia m.in. sterowanie diodami LED, przekaźnikami oraz odczytywanie stanów przycisków.</w:t>
            </w:r>
          </w:p>
          <w:p w14:paraId="6907DC8D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Wydajność prądowa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Maksymalna wydajność prądowa pojedynczego wyprowadzenia wynosi 40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mA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.</w:t>
            </w:r>
          </w:p>
          <w:p w14:paraId="6DA4F346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Wyjścia PWM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 6 wyjść PWM </w:t>
            </w:r>
          </w:p>
          <w:p w14:paraId="6C15AD67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Wejścia analogowe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6 wejść wbudowanego przetwornika analogowo-cyfrowego o rozdzielczości 10-bitów obsługuje m.in. czujniki z wyjściem analogowym.</w:t>
            </w:r>
          </w:p>
          <w:p w14:paraId="16AA34B1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Komunikacja szeregowa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Urządzenie obsługuje popularne interfejsy komunikacyjne, m.in.: UART, I2C i SPI.</w:t>
            </w:r>
          </w:p>
          <w:p w14:paraId="1AB42FE9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Pamięć wbudowana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16 MHz, 32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kB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 pamięci programu Flash, 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kB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 pamięci operacyjnej SRAM.</w:t>
            </w:r>
          </w:p>
          <w:p w14:paraId="0D9ECDAC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Zasilanie złącze DC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zasilacz o napięciu od 7 V do 12 V ze złączem DC 5,5 x 2,1 mm.</w:t>
            </w:r>
          </w:p>
          <w:p w14:paraId="2044F2AA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Zasilanie port USB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Płytkę można zasilać z komputera poprzez przewód USB, system chroniący gniazdo przed zwarciem oraz przepływem zbyt wysokiego prądu.</w:t>
            </w:r>
          </w:p>
          <w:p w14:paraId="101E198F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Złącze ICSP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Moduł posiada wyprowadzenia ICSP służące do podłączenia zewnętrznego programatora</w:t>
            </w:r>
          </w:p>
          <w:p w14:paraId="6DC74675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Pin IOREF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bezpośredni dostęp do napięcia z jakim pracują wyprowadzenia I/O.</w:t>
            </w:r>
          </w:p>
          <w:p w14:paraId="10E6E999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Wbudowana dioda LED       Podłączona dioda LED na pinie 13 </w:t>
            </w:r>
          </w:p>
          <w:p w14:paraId="059C4610" w14:textId="77777777"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Wyjście 3,3 V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Wbudowany regulator napięcia umożliwia zasilanie zewnętrznych urządzeń napięciem 3,3 V o poborze prądu do 50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mA</w:t>
            </w:r>
            <w:proofErr w:type="spellEnd"/>
          </w:p>
          <w:p w14:paraId="57387F1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Płytka stykowa 400 otworów - płytka z osobnymi liniami zasilania umożliwiająca tworzenie układów elektronicznych.</w:t>
            </w:r>
          </w:p>
          <w:p w14:paraId="2D71A1A7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Przewody połączeniowe męsko-męskie – 20 szt. - umożliwiają tworzenie połączeń na płytce stykowej oraz pomiędzy płytką i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Arduino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.</w:t>
            </w:r>
          </w:p>
          <w:p w14:paraId="7B5351E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Bateria 9 V z dedykowanym zatrzaskiem (tzw. klipem).</w:t>
            </w:r>
          </w:p>
          <w:p w14:paraId="467989F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Rezystory przewlekane: 330Ω, 1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kΩ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(po 10 szt.).</w:t>
            </w:r>
          </w:p>
          <w:p w14:paraId="3FADD4F7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Potencjometr montażowy - podłączony do wyprowadzeń analogowych może służyć jako element interfejsu użytkownika - proste pokrętło.</w:t>
            </w:r>
          </w:p>
          <w:p w14:paraId="0ACFEF9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Diody LED 5 mm: zielona (5 szt.), czerwona (5 szt.), żółta (5 szt.), niebieska (1 szt.).</w:t>
            </w:r>
          </w:p>
          <w:p w14:paraId="6626F78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Dwa fotorezystory - czujniki umożliwiające pomiar natężenia padającego światła, pozwoli np. wykryć czy w pomieszczeniu jest ciemno czy jasno.</w:t>
            </w:r>
          </w:p>
          <w:p w14:paraId="7FF2CC0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Serwomechanizm modelarski typu micro.</w:t>
            </w:r>
          </w:p>
          <w:p w14:paraId="208B495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Wyświetlacz LCD 16x2 ze złączami.</w:t>
            </w:r>
          </w:p>
          <w:p w14:paraId="1A8A86F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Sterownik silników - mostek H umożliwiający sterowanie kierunkiem oraz prędkością obrotową dwóch silników prądu stałego.</w:t>
            </w:r>
          </w:p>
          <w:p w14:paraId="4F68C08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Czujnik odległości - ultradźwiękowy HC-SR04 działający w zakresie od 2 cm do 200 cm.</w:t>
            </w:r>
          </w:p>
          <w:p w14:paraId="00AF764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Buzzer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z generatorem - zasilany napięciem 5 V prosty generator sygnałów dźwiękowych.</w:t>
            </w:r>
          </w:p>
          <w:p w14:paraId="66595D3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lastRenderedPageBreak/>
              <w:t>Stabilizator napięcia 5 V z kondensatorami.</w:t>
            </w:r>
          </w:p>
          <w:p w14:paraId="0D5984D0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Przyciski typu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tact-switch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- 5 szt.</w:t>
            </w:r>
          </w:p>
          <w:p w14:paraId="3E48D43D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Przewód USB do połączenia z komputerem.</w:t>
            </w:r>
          </w:p>
          <w:p w14:paraId="1EBE0FF7" w14:textId="0B02F63D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tablice elektroniczne – zestaw projektów możliwych do zbudowania za pomocą zestawu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</w:t>
            </w:r>
          </w:p>
        </w:tc>
      </w:tr>
      <w:tr w:rsidR="00BF6BB0" w:rsidRPr="00BF6BB0" w14:paraId="1DBA134B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CB20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1DA71FD1" w14:textId="77777777"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Robot edukacyjny</w:t>
            </w:r>
          </w:p>
          <w:p w14:paraId="2F7C43E8" w14:textId="77777777"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Makeblock</w:t>
            </w:r>
            <w:proofErr w:type="spellEnd"/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 xml:space="preserve"> – Zestaw Ultimate Robot Kit 2.0</w:t>
            </w:r>
          </w:p>
          <w:p w14:paraId="21AC5C13" w14:textId="77777777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14:paraId="6C550962" w14:textId="59473B24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0BAD3FF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Zestaw do samodzielnego montażu robota</w:t>
            </w:r>
          </w:p>
          <w:p w14:paraId="107C2E0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opcja z kołami i  z gąsienicami </w:t>
            </w:r>
          </w:p>
          <w:p w14:paraId="06FF15C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z ramieniem chwytającym</w:t>
            </w:r>
          </w:p>
          <w:p w14:paraId="02F2DBC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Programowanie graficzne: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mBlock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(zgodny ze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Scratch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2.0) – Windows, Mac OS, Linux</w:t>
            </w:r>
          </w:p>
          <w:p w14:paraId="39E5C6B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Makeblock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App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– Android, iOS</w:t>
            </w:r>
          </w:p>
          <w:p w14:paraId="3F046200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Programowanie tekstowe: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Arduino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IDE – Windows, Mac OS, Linux</w:t>
            </w:r>
          </w:p>
          <w:p w14:paraId="2630617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Python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– Windows, Mac OS, Linux</w:t>
            </w:r>
          </w:p>
          <w:p w14:paraId="29189077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Sterownik: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MegaPi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kompatybilny z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Arduino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Mega, mikrokontroler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ATmega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2560</w:t>
            </w:r>
          </w:p>
          <w:p w14:paraId="2E6AE47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Żyroskop x 1</w:t>
            </w:r>
          </w:p>
          <w:p w14:paraId="55CBB51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Czujnik odległości x 1</w:t>
            </w:r>
          </w:p>
          <w:p w14:paraId="02F044D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Podwójny czujnik linii x 1</w:t>
            </w:r>
          </w:p>
          <w:p w14:paraId="568D0EF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Adapter RJ25 x 1</w:t>
            </w:r>
          </w:p>
          <w:p w14:paraId="7C84226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Wyzwalacz x 1</w:t>
            </w:r>
          </w:p>
          <w:p w14:paraId="74289FE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Moduł Bluetooth x 1</w:t>
            </w:r>
          </w:p>
          <w:p w14:paraId="558A929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Nakładka z wyjściami RJ25 x 1</w:t>
            </w:r>
          </w:p>
          <w:p w14:paraId="4027986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Urządzenia wyjścia: Silniki DC z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enkoderem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x 3</w:t>
            </w:r>
          </w:p>
          <w:p w14:paraId="4A0F966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Chwytak x 1</w:t>
            </w:r>
          </w:p>
          <w:p w14:paraId="530A544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Porty we/wy: Uniwersalne RJ25 x 4, Serwo x 10, Silniki DC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enkoderem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x 4 / Silniki DC x 8, Silnoprądowe x 2, USB x 1</w:t>
            </w:r>
          </w:p>
          <w:p w14:paraId="4E4FCD4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Pozostałe wyposażenie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ab/>
              <w:t>Kabel USB x 1</w:t>
            </w:r>
          </w:p>
          <w:p w14:paraId="66822FE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Śrubokręt x 1</w:t>
            </w:r>
          </w:p>
          <w:p w14:paraId="2B754D7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Klucz płaski x 1</w:t>
            </w:r>
          </w:p>
          <w:p w14:paraId="4E2AD60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Elementy konstrukcyjne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ab/>
              <w:t>Ekstrudowane aluminium, łączone śrubami M4</w:t>
            </w:r>
          </w:p>
          <w:p w14:paraId="5C61C307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Kompatybilne z Lego</w:t>
            </w:r>
          </w:p>
          <w:p w14:paraId="2D83C06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Zasilanie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ab/>
              <w:t>Baterie lub akumulatory 6 x AA (brak w zestawie)</w:t>
            </w:r>
          </w:p>
          <w:p w14:paraId="1555F58E" w14:textId="15DBA783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Komunikacja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ab/>
              <w:t>Bluetooth, USB</w:t>
            </w:r>
          </w:p>
        </w:tc>
      </w:tr>
      <w:tr w:rsidR="00BF6BB0" w:rsidRPr="00BF6BB0" w14:paraId="2617565F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EDE0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405A6BB6" w14:textId="4D45F0D9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Wizualizer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</w:t>
            </w:r>
          </w:p>
        </w:tc>
        <w:tc>
          <w:tcPr>
            <w:tcW w:w="716" w:type="dxa"/>
          </w:tcPr>
          <w:p w14:paraId="67E30DF1" w14:textId="1CB4BAF5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14:paraId="4634247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Liczba pikseli: 8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Mpix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Rozdzielczość: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1024 x 768 (XGA), 1280 x 720 (HD), 2048 x 1536 (QXGA), 1920 x 1080 (FHD 1080), 1600 x 1200 (UXGA), 1280 x 1024 (SXGA), 1280 x 800 (WXGA)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Liczba klatek na sekundę: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30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Zoom cyfrowy: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16x</w:t>
            </w:r>
          </w:p>
          <w:p w14:paraId="596706A0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przystawka pozwalająca połączyć z każdym mikroskopem</w:t>
            </w:r>
          </w:p>
          <w:p w14:paraId="0C9AB4D0" w14:textId="26B613A0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instrukcja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wjęzyku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polskim</w:t>
            </w:r>
          </w:p>
        </w:tc>
      </w:tr>
      <w:tr w:rsidR="00BF6BB0" w:rsidRPr="00BF6BB0" w14:paraId="626066BF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AB60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1682709F" w14:textId="0F359F4F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Mikroskop</w:t>
            </w:r>
          </w:p>
        </w:tc>
        <w:tc>
          <w:tcPr>
            <w:tcW w:w="716" w:type="dxa"/>
          </w:tcPr>
          <w:p w14:paraId="25274913" w14:textId="5C750B8A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14:paraId="29FCB4F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Okular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szerokopolowy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</w:t>
            </w:r>
          </w:p>
          <w:p w14:paraId="5EB82CF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Zakres powiększenia  do 640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 xml:space="preserve">Stolik na preparaty o wym.  9 x 9 cm 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 xml:space="preserve">Regulacja ostrości: 15 mm 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lastRenderedPageBreak/>
              <w:t>Kondenser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z przysłoną 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Oświetlenie LED</w:t>
            </w:r>
          </w:p>
          <w:p w14:paraId="6F2B120D" w14:textId="321B9C18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instrukcja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wjęzyku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polskim</w:t>
            </w:r>
          </w:p>
        </w:tc>
      </w:tr>
      <w:tr w:rsidR="00BF6BB0" w:rsidRPr="00BF6BB0" w14:paraId="5698D67C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69E7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56DC8F1E" w14:textId="172D5173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Wkrętarka</w:t>
            </w:r>
          </w:p>
        </w:tc>
        <w:tc>
          <w:tcPr>
            <w:tcW w:w="716" w:type="dxa"/>
          </w:tcPr>
          <w:p w14:paraId="666B67AF" w14:textId="1148925D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394576F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typ akumulatorów Li-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ion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maks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20V</w:t>
            </w:r>
          </w:p>
          <w:p w14:paraId="38F1F08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mocowanie 1,5 do 13 mm</w:t>
            </w:r>
          </w:p>
          <w:p w14:paraId="34A5E647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ładowarka </w:t>
            </w:r>
          </w:p>
          <w:p w14:paraId="5B800D3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walizka</w:t>
            </w:r>
          </w:p>
          <w:p w14:paraId="41759318" w14:textId="5A8774CE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2 x akumulator</w:t>
            </w:r>
          </w:p>
        </w:tc>
      </w:tr>
      <w:tr w:rsidR="00BF6BB0" w:rsidRPr="00BF6BB0" w14:paraId="261DBF43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20A1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06B6AE90" w14:textId="409A61A6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Wyrzynarka stołowa do drewna</w:t>
            </w:r>
          </w:p>
        </w:tc>
        <w:tc>
          <w:tcPr>
            <w:tcW w:w="716" w:type="dxa"/>
          </w:tcPr>
          <w:p w14:paraId="295382BC" w14:textId="2823BC79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1998F8C7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wykonywanie ruchów obrotowych materiałem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14"/>
              <w:gridCol w:w="1931"/>
            </w:tblGrid>
            <w:tr w:rsidR="00BF6BB0" w:rsidRPr="007F41DD" w14:paraId="15F12F05" w14:textId="77777777" w:rsidTr="00F168CE">
              <w:trPr>
                <w:tblCellSpacing w:w="15" w:type="dxa"/>
              </w:trPr>
              <w:tc>
                <w:tcPr>
                  <w:tcW w:w="3569" w:type="dxa"/>
                  <w:vAlign w:val="center"/>
                  <w:hideMark/>
                </w:tcPr>
                <w:p w14:paraId="1C8C9A06" w14:textId="77777777"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  <w:r w:rsidRPr="007F41DD"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  <w:t>Obszary zastosowania: wyrzynanie, cięcie</w:t>
                  </w:r>
                </w:p>
              </w:tc>
              <w:tc>
                <w:tcPr>
                  <w:tcW w:w="1886" w:type="dxa"/>
                  <w:vAlign w:val="center"/>
                  <w:hideMark/>
                </w:tcPr>
                <w:p w14:paraId="58FDA6B4" w14:textId="77777777"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</w:p>
              </w:tc>
            </w:tr>
            <w:tr w:rsidR="00BF6BB0" w:rsidRPr="007F41DD" w14:paraId="2C539F10" w14:textId="77777777" w:rsidTr="00F168CE">
              <w:trPr>
                <w:tblCellSpacing w:w="15" w:type="dxa"/>
              </w:trPr>
              <w:tc>
                <w:tcPr>
                  <w:tcW w:w="3569" w:type="dxa"/>
                  <w:vAlign w:val="center"/>
                  <w:hideMark/>
                </w:tcPr>
                <w:p w14:paraId="60A58E4F" w14:textId="77777777"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  <w:r w:rsidRPr="007F41DD"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  <w:t>Maksymalna zdolność cięcia drewna: 50 mm</w:t>
                  </w:r>
                </w:p>
              </w:tc>
              <w:tc>
                <w:tcPr>
                  <w:tcW w:w="1886" w:type="dxa"/>
                  <w:vAlign w:val="center"/>
                  <w:hideMark/>
                </w:tcPr>
                <w:p w14:paraId="4A514F14" w14:textId="77777777"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</w:p>
              </w:tc>
            </w:tr>
            <w:tr w:rsidR="00BF6BB0" w:rsidRPr="007F41DD" w14:paraId="79F0536D" w14:textId="77777777" w:rsidTr="00F168CE">
              <w:trPr>
                <w:tblCellSpacing w:w="15" w:type="dxa"/>
              </w:trPr>
              <w:tc>
                <w:tcPr>
                  <w:tcW w:w="3569" w:type="dxa"/>
                  <w:vAlign w:val="center"/>
                  <w:hideMark/>
                </w:tcPr>
                <w:p w14:paraId="1F09F8C3" w14:textId="77777777"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  <w:r w:rsidRPr="007F41DD"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  <w:t>Moc maksymalna: 125 W</w:t>
                  </w:r>
                </w:p>
              </w:tc>
              <w:tc>
                <w:tcPr>
                  <w:tcW w:w="1886" w:type="dxa"/>
                  <w:vAlign w:val="center"/>
                  <w:hideMark/>
                </w:tcPr>
                <w:p w14:paraId="5C992369" w14:textId="77777777"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</w:p>
              </w:tc>
            </w:tr>
            <w:tr w:rsidR="00BF6BB0" w:rsidRPr="007F41DD" w14:paraId="535A8DF6" w14:textId="77777777" w:rsidTr="00F168CE">
              <w:trPr>
                <w:trHeight w:val="139"/>
                <w:tblCellSpacing w:w="15" w:type="dxa"/>
              </w:trPr>
              <w:tc>
                <w:tcPr>
                  <w:tcW w:w="3569" w:type="dxa"/>
                  <w:vAlign w:val="center"/>
                  <w:hideMark/>
                </w:tcPr>
                <w:p w14:paraId="13BD661A" w14:textId="77777777"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  <w:r w:rsidRPr="007F41DD"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  <w:t xml:space="preserve">Prędkość skokowa: 700−1650 </w:t>
                  </w:r>
                  <w:proofErr w:type="spellStart"/>
                  <w:r w:rsidRPr="007F41DD"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  <w:t>obr</w:t>
                  </w:r>
                  <w:proofErr w:type="spellEnd"/>
                  <w:r w:rsidRPr="007F41DD"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  <w:t>./min</w:t>
                  </w:r>
                </w:p>
              </w:tc>
              <w:tc>
                <w:tcPr>
                  <w:tcW w:w="1886" w:type="dxa"/>
                  <w:vAlign w:val="center"/>
                  <w:hideMark/>
                </w:tcPr>
                <w:p w14:paraId="64029D54" w14:textId="77777777"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</w:p>
              </w:tc>
            </w:tr>
            <w:tr w:rsidR="00BF6BB0" w:rsidRPr="007F41DD" w14:paraId="7ABBDA23" w14:textId="77777777" w:rsidTr="00F168CE">
              <w:trPr>
                <w:tblCellSpacing w:w="15" w:type="dxa"/>
              </w:trPr>
              <w:tc>
                <w:tcPr>
                  <w:tcW w:w="3569" w:type="dxa"/>
                  <w:vAlign w:val="center"/>
                  <w:hideMark/>
                </w:tcPr>
                <w:p w14:paraId="5404E62A" w14:textId="77777777"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  <w:r w:rsidRPr="007F41DD"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  <w:t xml:space="preserve">Wymiary stołu roboczego: 370 x 250 mm </w:t>
                  </w:r>
                </w:p>
              </w:tc>
              <w:tc>
                <w:tcPr>
                  <w:tcW w:w="1886" w:type="dxa"/>
                  <w:vAlign w:val="center"/>
                  <w:hideMark/>
                </w:tcPr>
                <w:p w14:paraId="5AFEC441" w14:textId="77777777"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</w:p>
              </w:tc>
            </w:tr>
          </w:tbl>
          <w:p w14:paraId="03CB378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BF6BB0" w:rsidRPr="00BF6BB0" w14:paraId="19D1FCAA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ABAA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47399A89" w14:textId="7DA0F1F8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Lutownica transformatorowa</w:t>
            </w:r>
          </w:p>
        </w:tc>
        <w:tc>
          <w:tcPr>
            <w:tcW w:w="716" w:type="dxa"/>
          </w:tcPr>
          <w:p w14:paraId="07EA4454" w14:textId="7E023AC1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14:paraId="414BF3BA" w14:textId="13AC5978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moc 75 do 100 W</w:t>
            </w:r>
          </w:p>
        </w:tc>
      </w:tr>
      <w:tr w:rsidR="00BF6BB0" w:rsidRPr="00BF6BB0" w14:paraId="44CE4771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71F9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70714A66" w14:textId="226FC10A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Piła ramowa kątowa</w:t>
            </w:r>
          </w:p>
        </w:tc>
        <w:tc>
          <w:tcPr>
            <w:tcW w:w="716" w:type="dxa"/>
          </w:tcPr>
          <w:p w14:paraId="45402F74" w14:textId="36950549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55F101A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stabilna podstawa </w:t>
            </w:r>
          </w:p>
          <w:p w14:paraId="19D9FC5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płynna regulacja kątów </w:t>
            </w:r>
          </w:p>
          <w:p w14:paraId="4A694D7B" w14:textId="68401CAF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mocowanie przedmiotu obrabianego</w:t>
            </w:r>
          </w:p>
        </w:tc>
      </w:tr>
      <w:tr w:rsidR="00BF6BB0" w:rsidRPr="00BF6BB0" w14:paraId="0EB002F8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F1C0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11A93AD4" w14:textId="344D5F8B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Piła ramowa do metalu</w:t>
            </w:r>
          </w:p>
        </w:tc>
        <w:tc>
          <w:tcPr>
            <w:tcW w:w="716" w:type="dxa"/>
          </w:tcPr>
          <w:p w14:paraId="24429608" w14:textId="0DF88F13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10</w:t>
            </w:r>
          </w:p>
        </w:tc>
        <w:tc>
          <w:tcPr>
            <w:tcW w:w="10167" w:type="dxa"/>
          </w:tcPr>
          <w:p w14:paraId="29828188" w14:textId="7E9948DA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- ramka z brzeszczotem </w:t>
            </w:r>
          </w:p>
        </w:tc>
      </w:tr>
      <w:tr w:rsidR="00BF6BB0" w:rsidRPr="00BF6BB0" w14:paraId="52830706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D3DE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55969F0C" w14:textId="17573935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Młotek ślusarski</w:t>
            </w:r>
          </w:p>
        </w:tc>
        <w:tc>
          <w:tcPr>
            <w:tcW w:w="716" w:type="dxa"/>
          </w:tcPr>
          <w:p w14:paraId="0E60806E" w14:textId="13957F4E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17</w:t>
            </w:r>
          </w:p>
        </w:tc>
        <w:tc>
          <w:tcPr>
            <w:tcW w:w="10167" w:type="dxa"/>
          </w:tcPr>
          <w:p w14:paraId="29E0F39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masa 300g</w:t>
            </w:r>
          </w:p>
          <w:p w14:paraId="272BB31C" w14:textId="35ED94AA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trzonek drewniany</w:t>
            </w:r>
          </w:p>
        </w:tc>
      </w:tr>
      <w:tr w:rsidR="00BF6BB0" w:rsidRPr="00BF6BB0" w14:paraId="26D6E5AD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9696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5FC8CB5D" w14:textId="083A5457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Wkrętaki komplet</w:t>
            </w:r>
          </w:p>
        </w:tc>
        <w:tc>
          <w:tcPr>
            <w:tcW w:w="716" w:type="dxa"/>
          </w:tcPr>
          <w:p w14:paraId="352E900B" w14:textId="69419E0A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5</w:t>
            </w:r>
          </w:p>
        </w:tc>
        <w:tc>
          <w:tcPr>
            <w:tcW w:w="10167" w:type="dxa"/>
          </w:tcPr>
          <w:p w14:paraId="766D090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magnetyczna końcówka</w:t>
            </w:r>
          </w:p>
          <w:p w14:paraId="5001735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6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szt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(3 płaskie, 3 krzyżowe)</w:t>
            </w:r>
          </w:p>
          <w:p w14:paraId="5658C6F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BF6BB0" w:rsidRPr="00BF6BB0" w14:paraId="43B37E75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F4C4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5C2AE309" w14:textId="40C235EB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Taśma miernicza</w:t>
            </w:r>
          </w:p>
        </w:tc>
        <w:tc>
          <w:tcPr>
            <w:tcW w:w="716" w:type="dxa"/>
          </w:tcPr>
          <w:p w14:paraId="7454C1C8" w14:textId="1558C325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10</w:t>
            </w:r>
          </w:p>
        </w:tc>
        <w:tc>
          <w:tcPr>
            <w:tcW w:w="10167" w:type="dxa"/>
          </w:tcPr>
          <w:p w14:paraId="729B1CF9" w14:textId="62B2CA36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Zakres 0 do 2m</w:t>
            </w:r>
          </w:p>
        </w:tc>
      </w:tr>
      <w:tr w:rsidR="00BF6BB0" w:rsidRPr="00BF6BB0" w14:paraId="788F8579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237A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6848E093" w14:textId="759B4791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Szczypce uniwersalne</w:t>
            </w:r>
          </w:p>
        </w:tc>
        <w:tc>
          <w:tcPr>
            <w:tcW w:w="716" w:type="dxa"/>
          </w:tcPr>
          <w:p w14:paraId="4EDC5EC3" w14:textId="0943304C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10167" w:type="dxa"/>
          </w:tcPr>
          <w:p w14:paraId="772C463D" w14:textId="00047242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(kombinerki)</w:t>
            </w:r>
          </w:p>
        </w:tc>
      </w:tr>
      <w:tr w:rsidR="00BF6BB0" w:rsidRPr="00BF6BB0" w14:paraId="3B3807AB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45B8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54E98F4A" w14:textId="611585A7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Suwmiarka</w:t>
            </w:r>
          </w:p>
        </w:tc>
        <w:tc>
          <w:tcPr>
            <w:tcW w:w="716" w:type="dxa"/>
          </w:tcPr>
          <w:p w14:paraId="1F2AF5DB" w14:textId="71A07C84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2</w:t>
            </w:r>
          </w:p>
        </w:tc>
        <w:tc>
          <w:tcPr>
            <w:tcW w:w="10167" w:type="dxa"/>
          </w:tcPr>
          <w:p w14:paraId="459FEC0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zakres 0 – 150 mm</w:t>
            </w:r>
          </w:p>
          <w:p w14:paraId="232E75C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dokładność do 0,05 mm</w:t>
            </w:r>
          </w:p>
          <w:p w14:paraId="4E26A295" w14:textId="486A1615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Stal nierdzewna</w:t>
            </w:r>
          </w:p>
        </w:tc>
      </w:tr>
      <w:tr w:rsidR="00BF6BB0" w:rsidRPr="00BF6BB0" w14:paraId="116F0EFC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E222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50102584" w14:textId="11B53ACD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Imadło ślusarskie z kowadłem</w:t>
            </w:r>
          </w:p>
        </w:tc>
        <w:tc>
          <w:tcPr>
            <w:tcW w:w="716" w:type="dxa"/>
          </w:tcPr>
          <w:p w14:paraId="167C19D7" w14:textId="34D5DAE6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31F7FB43" w14:textId="598CC6E2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Korpus wykonany z żeliwa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Stalowe szczęki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Regulowana obrotowa podstawa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Zabezpieczone chromem stalowe elementy konstrukcyjne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Szerokość szczęk min: 100 mm</w:t>
            </w:r>
          </w:p>
        </w:tc>
      </w:tr>
      <w:tr w:rsidR="00BF6BB0" w:rsidRPr="00BF6BB0" w14:paraId="414DA0F2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6B55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533261F0" w14:textId="709D89DC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Imadło lekkie</w:t>
            </w:r>
          </w:p>
        </w:tc>
        <w:tc>
          <w:tcPr>
            <w:tcW w:w="716" w:type="dxa"/>
          </w:tcPr>
          <w:p w14:paraId="4EE41329" w14:textId="0B3B88A4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1EBFDB52" w14:textId="08B6B754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Korpus wykonany z żeliwa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Stalowe szczęki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Szerokość szczęk min: 100mm</w:t>
            </w:r>
          </w:p>
        </w:tc>
      </w:tr>
      <w:tr w:rsidR="00BF6BB0" w:rsidRPr="00BF6BB0" w14:paraId="305A6984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3958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522B8DF4" w14:textId="66BEB062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Mierniki uniwersalne</w:t>
            </w:r>
          </w:p>
        </w:tc>
        <w:tc>
          <w:tcPr>
            <w:tcW w:w="716" w:type="dxa"/>
          </w:tcPr>
          <w:p w14:paraId="6BF1B130" w14:textId="05F5C250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10167" w:type="dxa"/>
          </w:tcPr>
          <w:p w14:paraId="444DB3A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Bateria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9 V (6F22) x 1</w:t>
            </w:r>
          </w:p>
          <w:p w14:paraId="73F263A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Test diody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Tak</w:t>
            </w:r>
          </w:p>
          <w:p w14:paraId="34E6419B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True RMS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Nie</w:t>
            </w:r>
          </w:p>
          <w:p w14:paraId="006FB0D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Pomiar AC + DC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Tak</w:t>
            </w:r>
          </w:p>
          <w:p w14:paraId="57E050F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Alarm ciągłości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Tak</w:t>
            </w:r>
          </w:p>
          <w:p w14:paraId="53900A2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Częstotliwość próbkowania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2-3 x / 1 s</w:t>
            </w:r>
          </w:p>
          <w:p w14:paraId="57E22BFF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Impedancje wejściowa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10 MΩ</w:t>
            </w:r>
          </w:p>
          <w:p w14:paraId="1ABEA77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Zakres wyjściowy fali prostokątnej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40-400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Hz</w:t>
            </w:r>
            <w:proofErr w:type="spellEnd"/>
          </w:p>
          <w:p w14:paraId="1F2B1AD5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Charakterystyka częstotliwościowa AC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200 kHz, ± (3,0%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+ 15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</w:t>
            </w:r>
          </w:p>
          <w:p w14:paraId="53B1235C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Wybór zakresu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Ręczny</w:t>
            </w:r>
          </w:p>
          <w:p w14:paraId="4DA6734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Maks. wyświetlanie –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1999</w:t>
            </w:r>
          </w:p>
          <w:p w14:paraId="05A1A2D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- pomiar temperatury</w:t>
            </w:r>
          </w:p>
          <w:p w14:paraId="24F009F6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Zakres pomiaru temperatury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-20°C ~ 150°C ± (3</w:t>
            </w:r>
            <w:r w:rsidRPr="007F41DD">
              <w:rPr>
                <w:rFonts w:ascii="Cambria Math" w:hAnsi="Cambria Math" w:cs="Cambria Math"/>
                <w:bCs/>
                <w:color w:val="222A35" w:themeColor="text2" w:themeShade="80"/>
                <w:sz w:val="20"/>
                <w:szCs w:val="20"/>
              </w:rPr>
              <w:t>℃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+ 1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 150</w:t>
            </w:r>
            <w:r w:rsidRPr="007F41DD">
              <w:rPr>
                <w:rFonts w:cs="Calibri"/>
                <w:bCs/>
                <w:color w:val="222A35" w:themeColor="text2" w:themeShade="80"/>
                <w:sz w:val="20"/>
                <w:szCs w:val="20"/>
              </w:rPr>
              <w:t>°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C ~~ 1000</w:t>
            </w:r>
            <w:r w:rsidRPr="007F41DD">
              <w:rPr>
                <w:rFonts w:cs="Calibri"/>
                <w:bCs/>
                <w:color w:val="222A35" w:themeColor="text2" w:themeShade="80"/>
                <w:sz w:val="20"/>
                <w:szCs w:val="20"/>
              </w:rPr>
              <w:t>°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C </w:t>
            </w:r>
            <w:r w:rsidRPr="007F41DD">
              <w:rPr>
                <w:rFonts w:cs="Calibri"/>
                <w:bCs/>
                <w:color w:val="222A35" w:themeColor="text2" w:themeShade="80"/>
                <w:sz w:val="20"/>
                <w:szCs w:val="20"/>
              </w:rPr>
              <w:t>±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(3,0%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</w:t>
            </w:r>
          </w:p>
          <w:p w14:paraId="27BAFAA2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Zakres DCV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200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mV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/ 2 V / 20 V / 200 V, ± (0,5%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1000 V, ± (1,5%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</w:t>
            </w:r>
          </w:p>
          <w:p w14:paraId="4B2DF1A4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Zakres ACV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200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mV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/ 2 V / 20 V / 200V, ± (0,5%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1000 V, ± (1,5%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</w:t>
            </w:r>
          </w:p>
          <w:p w14:paraId="3C9C03C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Zakres DCA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mA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/ 20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mA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 ± (0,8%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200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mA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 ± (1,2%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20 A, ± (2,0%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+10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</w:t>
            </w:r>
          </w:p>
          <w:p w14:paraId="4849FC61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Zakres oporności elektrycznej 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200 Ω, ± (1,2%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+ 15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kΩ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/ 20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kΩ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/ 200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kΩ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 ± (0,8%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20 MΩ, ± (2,5%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+ 15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</w:t>
            </w:r>
          </w:p>
          <w:p w14:paraId="5963DE38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- Zakres pomiaru częstotliwości - 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200 kHz, ± (3,0%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+ 15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</w:t>
            </w:r>
          </w:p>
          <w:p w14:paraId="32277FB1" w14:textId="6750E109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- Zakres pojemności - 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nF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 ± (2,5%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+ 25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20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nF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/ 200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nF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/ 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μF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 ± (2,5%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+ 20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200μF, [0-100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μF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 ± (2,5%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+ 25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); 100-200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μF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 ± (6,0%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+ 55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)]</w:t>
            </w:r>
          </w:p>
        </w:tc>
      </w:tr>
      <w:tr w:rsidR="00BF6BB0" w:rsidRPr="00BF6BB0" w14:paraId="3ED34785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B0D7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5D18F6EE" w14:textId="3C819C5C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Taborety obrotowe</w:t>
            </w:r>
          </w:p>
        </w:tc>
        <w:tc>
          <w:tcPr>
            <w:tcW w:w="716" w:type="dxa"/>
          </w:tcPr>
          <w:p w14:paraId="21C5E599" w14:textId="402C3C85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7</w:t>
            </w:r>
          </w:p>
        </w:tc>
        <w:tc>
          <w:tcPr>
            <w:tcW w:w="10167" w:type="dxa"/>
          </w:tcPr>
          <w:p w14:paraId="24D5F62E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z podnóżkiem</w:t>
            </w:r>
          </w:p>
          <w:p w14:paraId="4005EFF4" w14:textId="3F52095E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oparcie</w:t>
            </w:r>
          </w:p>
        </w:tc>
      </w:tr>
      <w:tr w:rsidR="00BF6BB0" w:rsidRPr="00BF6BB0" w14:paraId="4660760C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F6FC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41C9E150" w14:textId="53583975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Stoły warsztatowe</w:t>
            </w:r>
          </w:p>
        </w:tc>
        <w:tc>
          <w:tcPr>
            <w:tcW w:w="716" w:type="dxa"/>
          </w:tcPr>
          <w:p w14:paraId="78D583A4" w14:textId="7C1AA2C3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5</w:t>
            </w:r>
          </w:p>
        </w:tc>
        <w:tc>
          <w:tcPr>
            <w:tcW w:w="10167" w:type="dxa"/>
          </w:tcPr>
          <w:p w14:paraId="493E4000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regulowana wysokość</w:t>
            </w:r>
          </w:p>
          <w:p w14:paraId="322812A8" w14:textId="64A3C238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z gniazdami zasilania</w:t>
            </w:r>
          </w:p>
        </w:tc>
      </w:tr>
      <w:tr w:rsidR="00BF6BB0" w:rsidRPr="00BF6BB0" w14:paraId="23869F53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7A39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411AA5EA" w14:textId="7AA114A4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Zaciskarka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z testerem RJ 45</w:t>
            </w:r>
          </w:p>
        </w:tc>
        <w:tc>
          <w:tcPr>
            <w:tcW w:w="716" w:type="dxa"/>
          </w:tcPr>
          <w:p w14:paraId="365BC73E" w14:textId="24E31AFD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10FCBE73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zaciskarka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RJ 45</w:t>
            </w:r>
          </w:p>
          <w:p w14:paraId="4B22FA5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tester</w:t>
            </w:r>
          </w:p>
          <w:p w14:paraId="79F76911" w14:textId="17EB077E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wtyczki</w:t>
            </w:r>
          </w:p>
        </w:tc>
      </w:tr>
      <w:tr w:rsidR="00BF6BB0" w:rsidRPr="00BF6BB0" w14:paraId="24C678BC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2DFE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10A1E14D" w14:textId="77777777"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Zestaw bity do wkrętarki</w:t>
            </w:r>
          </w:p>
          <w:p w14:paraId="3F3E21B2" w14:textId="2D4CF50E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 wiertłami.</w:t>
            </w:r>
          </w:p>
        </w:tc>
        <w:tc>
          <w:tcPr>
            <w:tcW w:w="716" w:type="dxa"/>
          </w:tcPr>
          <w:p w14:paraId="4D9F7AE3" w14:textId="378F1109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2E8B3A7A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9 sztuk bitów</w:t>
            </w:r>
          </w:p>
          <w:p w14:paraId="2E4F1BA9" w14:textId="77777777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wiertła od 2 mm do 8 mm</w:t>
            </w:r>
          </w:p>
          <w:p w14:paraId="7A3A2C68" w14:textId="2BE4E4DC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opakowanie</w:t>
            </w:r>
          </w:p>
        </w:tc>
      </w:tr>
      <w:tr w:rsidR="00BF6BB0" w:rsidRPr="00BF6BB0" w14:paraId="245CF194" w14:textId="77777777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506F" w14:textId="77777777"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14:paraId="4C8EA38A" w14:textId="7C61E8C2"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Opiekacz</w:t>
            </w:r>
          </w:p>
        </w:tc>
        <w:tc>
          <w:tcPr>
            <w:tcW w:w="716" w:type="dxa"/>
          </w:tcPr>
          <w:p w14:paraId="1724D0A8" w14:textId="068D57CC"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14:paraId="7A65899B" w14:textId="795EBABA"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Z wymiennymi wkładkami: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tostownica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,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gofrownica</w:t>
            </w:r>
            <w:proofErr w:type="spellEnd"/>
          </w:p>
        </w:tc>
      </w:tr>
    </w:tbl>
    <w:p w14:paraId="1CAC6E65" w14:textId="77777777" w:rsidR="009D2409" w:rsidRDefault="009D2409" w:rsidP="009D2409"/>
    <w:p w14:paraId="6A115876" w14:textId="77777777" w:rsidR="0096457A" w:rsidRDefault="0096457A"/>
    <w:sectPr w:rsidR="0096457A" w:rsidSect="009D2409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374AF"/>
    <w:multiLevelType w:val="hybridMultilevel"/>
    <w:tmpl w:val="7E341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64932"/>
    <w:multiLevelType w:val="hybridMultilevel"/>
    <w:tmpl w:val="51C0924E"/>
    <w:lvl w:ilvl="0" w:tplc="46105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1D0E58"/>
    <w:multiLevelType w:val="hybridMultilevel"/>
    <w:tmpl w:val="1180BBBC"/>
    <w:lvl w:ilvl="0" w:tplc="B2A61A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0D8"/>
    <w:rsid w:val="007B40D8"/>
    <w:rsid w:val="007F41DD"/>
    <w:rsid w:val="0096457A"/>
    <w:rsid w:val="009D2409"/>
    <w:rsid w:val="00AC5979"/>
    <w:rsid w:val="00B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3D1F0"/>
  <w15:chartTrackingRefBased/>
  <w15:docId w15:val="{B302ABD6-5A42-40EB-8F43-85FB9036A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409"/>
    <w:pPr>
      <w:spacing w:line="254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240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BF6BB0"/>
    <w:pPr>
      <w:spacing w:after="0" w:line="240" w:lineRule="auto"/>
      <w:ind w:left="720"/>
      <w:contextualSpacing/>
    </w:pPr>
    <w:rPr>
      <w:rFonts w:ascii="Cambria" w:hAnsi="Cambria"/>
      <w:sz w:val="20"/>
      <w:szCs w:val="20"/>
    </w:r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BF6BB0"/>
    <w:rPr>
      <w:rFonts w:ascii="Cambria" w:eastAsia="Times New Roman" w:hAnsi="Cambri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F6B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4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3579</Words>
  <Characters>21474</Characters>
  <Application>Microsoft Office Word</Application>
  <DocSecurity>0</DocSecurity>
  <Lines>178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Szociński</dc:creator>
  <cp:keywords/>
  <dc:description/>
  <cp:lastModifiedBy>Janusz Szociński</cp:lastModifiedBy>
  <cp:revision>4</cp:revision>
  <dcterms:created xsi:type="dcterms:W3CDTF">2021-11-30T11:31:00Z</dcterms:created>
  <dcterms:modified xsi:type="dcterms:W3CDTF">2021-12-03T07:36:00Z</dcterms:modified>
</cp:coreProperties>
</file>