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2F" w:rsidRPr="007E6023" w:rsidRDefault="0002622F" w:rsidP="007E60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E6023">
        <w:rPr>
          <w:rFonts w:ascii="Times New Roman" w:hAnsi="Times New Roman"/>
          <w:sz w:val="24"/>
          <w:szCs w:val="24"/>
          <w:lang w:eastAsia="pl-PL"/>
        </w:rPr>
        <w:t>ZP.271.1.29.2021.DS                                                                     Końskie, dn. 01.12.2021 r.</w:t>
      </w:r>
    </w:p>
    <w:p w:rsidR="0002622F" w:rsidRPr="007E6023" w:rsidRDefault="0002622F" w:rsidP="007E6023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02622F" w:rsidRPr="007E6023" w:rsidRDefault="0002622F" w:rsidP="007E602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E6023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02622F" w:rsidRPr="007E6023" w:rsidRDefault="0002622F" w:rsidP="007E602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E6023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02622F" w:rsidRPr="007E6023" w:rsidRDefault="0002622F" w:rsidP="007E6023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02622F" w:rsidRPr="007E6023" w:rsidRDefault="0002622F" w:rsidP="007E6023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02622F" w:rsidRPr="007E6023" w:rsidRDefault="0002622F" w:rsidP="007E602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6023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7E6023">
        <w:rPr>
          <w:rFonts w:ascii="Times New Roman" w:hAnsi="Times New Roman"/>
          <w:sz w:val="24"/>
          <w:szCs w:val="24"/>
        </w:rPr>
        <w:t xml:space="preserve"> </w:t>
      </w:r>
      <w:r w:rsidRPr="007E6023">
        <w:rPr>
          <w:rFonts w:ascii="Times New Roman" w:hAnsi="Times New Roman"/>
          <w:b/>
          <w:sz w:val="24"/>
          <w:szCs w:val="24"/>
        </w:rPr>
        <w:t>„Zakup usług pocztowych w obrocie krajowym i zagranicznym w zakresie przyjmowania, przemieszczania i doręczania przesyłek pocztowych (listowych i paczek pocztowych) oraz ich ewentualnych zwrotów na rzecz Urzędu Miasta i Gminy w Końskich”</w:t>
      </w:r>
    </w:p>
    <w:p w:rsidR="0002622F" w:rsidRPr="007E6023" w:rsidRDefault="0002622F" w:rsidP="007E6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22F" w:rsidRPr="007E6023" w:rsidRDefault="0002622F" w:rsidP="007E60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6023">
        <w:rPr>
          <w:rFonts w:ascii="Times New Roman" w:hAnsi="Times New Roman"/>
          <w:sz w:val="24"/>
          <w:szCs w:val="24"/>
        </w:rPr>
        <w:t>Zamawiający na podstawie art. 284 ust. 6 ustawy z dnia 11 września 2019 r. Prawo zamówień publicznych (Dz. U. z 2021 r. poz. 1129 t. j.) udziela odpowiedzi na zadane pytania:</w:t>
      </w:r>
    </w:p>
    <w:p w:rsidR="0002622F" w:rsidRPr="007E6023" w:rsidRDefault="0002622F" w:rsidP="007E60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622F" w:rsidRPr="007E6023" w:rsidRDefault="0002622F" w:rsidP="007E60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6023">
        <w:rPr>
          <w:rFonts w:ascii="Times New Roman" w:hAnsi="Times New Roman"/>
          <w:b/>
          <w:sz w:val="24"/>
          <w:szCs w:val="24"/>
        </w:rPr>
        <w:t>Pytanie 1.</w:t>
      </w:r>
    </w:p>
    <w:p w:rsidR="0002622F" w:rsidRPr="007E6023" w:rsidRDefault="0002622F" w:rsidP="007E6023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7E6023">
        <w:rPr>
          <w:rStyle w:val="st1"/>
          <w:rFonts w:ascii="Times New Roman" w:hAnsi="Times New Roman"/>
          <w:b/>
          <w:sz w:val="24"/>
          <w:szCs w:val="24"/>
        </w:rPr>
        <w:t xml:space="preserve">Zamawiający </w:t>
      </w:r>
      <w:r w:rsidRPr="007E6023">
        <w:rPr>
          <w:rFonts w:ascii="Times New Roman" w:hAnsi="Times New Roman"/>
          <w:b/>
          <w:sz w:val="24"/>
          <w:szCs w:val="24"/>
        </w:rPr>
        <w:t xml:space="preserve">w treści Specyfikacji warunków zamówienia (SWZ) pkt. </w:t>
      </w: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17. </w:t>
      </w:r>
      <w:r>
        <w:rPr>
          <w:rStyle w:val="Emphasis"/>
          <w:rFonts w:ascii="Times New Roman" w:hAnsi="Times New Roman"/>
          <w:i w:val="0"/>
          <w:iCs/>
          <w:sz w:val="24"/>
          <w:szCs w:val="24"/>
        </w:rPr>
        <w:t>Wymagania w </w:t>
      </w: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>zakresie zatrudniania na podstawie stosunku pracy, w ok</w:t>
      </w:r>
      <w:r>
        <w:rPr>
          <w:rStyle w:val="Emphasis"/>
          <w:rFonts w:ascii="Times New Roman" w:hAnsi="Times New Roman"/>
          <w:i w:val="0"/>
          <w:iCs/>
          <w:sz w:val="24"/>
          <w:szCs w:val="24"/>
        </w:rPr>
        <w:t>olicznościach, o których mowa w </w:t>
      </w: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>art. 95 ustawy pzp.</w:t>
      </w: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ab/>
      </w:r>
    </w:p>
    <w:p w:rsidR="0002622F" w:rsidRPr="007E6023" w:rsidRDefault="0002622F" w:rsidP="007E6023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>17.1.</w:t>
      </w: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ab/>
        <w:t>Zamawiający stawia wymóg w zakresie zatrudnienia przez wykonawcę lub podwykonawcę na podstawie stosunku pracy osób wykonujących niżej wskazane czynności w zakresie realizacji zamówienia.</w:t>
      </w: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ab/>
      </w:r>
    </w:p>
    <w:p w:rsidR="0002622F" w:rsidRPr="007E6023" w:rsidRDefault="0002622F" w:rsidP="007E6023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>Zamawiający wymaga, by czynności polegające na wykonywaniu prac biurowych – były wykonywane przez osoby zatrudnione (przez Wykonawcę lub podwykonawcę) na podstawie umowy o pracę, w sposób określony w art. 22 § 1 ustawy z dnia 26 stycznia 1974r. – Kodeks pracy (t.j. Dz. U. z 2020 r. poz. 1320 ze zm.).</w:t>
      </w:r>
    </w:p>
    <w:p w:rsidR="0002622F" w:rsidRPr="007E6023" w:rsidRDefault="0002622F" w:rsidP="007E6023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>17.2.</w:t>
      </w: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ab/>
        <w:t>Sposób weryfikacji zatrudnienia tych osób:</w:t>
      </w:r>
    </w:p>
    <w:p w:rsidR="0002622F" w:rsidRPr="007E6023" w:rsidRDefault="0002622F" w:rsidP="007E6023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>W trakcie realizacji umowy, na każde wezwanie Zamawiającego, Wykonawca lub podwykonawca przedłoży Zamawiającemu w celu potwierdzenia spełnienia wymogu zatrudnienia na podstawie umowy o pracę przez Wykonawcę lub podwykonawcę osób wykonujących wskazane w pkt 17.1. czynności, w terminie do 14 dni roboczych od dnia przesłania przez Zamawiającego wezwania  e-mailem, niżej wskazane dowody:</w:t>
      </w:r>
    </w:p>
    <w:p w:rsidR="0002622F" w:rsidRPr="007E6023" w:rsidRDefault="0002622F" w:rsidP="007E6023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>1)</w:t>
      </w: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ab/>
        <w:t>oświadczenie Wykonawcy lub podwykonawcy o za</w:t>
      </w:r>
      <w:r>
        <w:rPr>
          <w:rStyle w:val="Emphasis"/>
          <w:rFonts w:ascii="Times New Roman" w:hAnsi="Times New Roman"/>
          <w:i w:val="0"/>
          <w:iCs/>
          <w:sz w:val="24"/>
          <w:szCs w:val="24"/>
        </w:rPr>
        <w:t>trudnieniu na podstawie umowy o </w:t>
      </w: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>pracę osób wykonujących czynności, których dotyczy wezwanie Zamawiającego;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Wykonawcy,</w:t>
      </w:r>
    </w:p>
    <w:p w:rsidR="0002622F" w:rsidRPr="007E6023" w:rsidRDefault="0002622F" w:rsidP="007E6023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>2)</w:t>
      </w: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ab/>
        <w:t>poświadczone „za zgodność z oryginałem” przez Wykonawcę lub podwykonawcę: kopie umów o pracę osób wykonujących w trakcie realizacji umowy czynności, których dotyczy ww. oświadczenie Wykonawcy lub podwykonawcy (wraz z dokumentem regulującym zakres obowiązków, jeżeli został sporządzony); kopie umów powinny zostać zanonimizowane w sposób zapewniający ochronę danych osobowych pracowników, zgodnie z przepisami o ochronie danych osobowych, tj. w szczególności bez adresów, PESEL pracowników); informacje takie jak: imię i nazwisko, data</w:t>
      </w:r>
      <w:r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 zawarcia umowy, rodzaj umowy o </w:t>
      </w: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>pracę i wymiar etatu powinny być możliwe do zidentyfikowania,</w:t>
      </w:r>
    </w:p>
    <w:p w:rsidR="0002622F" w:rsidRPr="007E6023" w:rsidRDefault="0002622F" w:rsidP="007E6023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>3)</w:t>
      </w: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ab/>
        <w:t>poświadczoną „za zgodność z oryginałem” przez Wykonawcę lub podwykonawcę kopię zaświadczenia właściwego oddziału ZUS, potwierdzającego opłacanie przez Wykonawcę lub podwykonawcę składek na ubezpieczenie społeczne i zdrowotne z tytułu zatrudnienia na podstawie umów o pracę za ostatni okres rozliczeniowy, imiona i nazwiska osób nie podlegają anonimizacji,</w:t>
      </w:r>
    </w:p>
    <w:p w:rsidR="0002622F" w:rsidRPr="007E6023" w:rsidRDefault="0002622F" w:rsidP="007E6023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>4)</w:t>
      </w: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ab/>
        <w:t xml:space="preserve">poświadczoną „za zgodność z oryginałem” przez Wykonawcę lub podwykonawcę kopię dowodu potwierdzającego zgłoszenie pracownika przez pracodawcę do ubezpieczeń, zanonimizowaną w sposób zapewniający ochronę danych osobowych pracowników, zgodnie z przepisami o ochronie danych osobowych, imiona i nazwiska osób nie podlegają anonimizacji. </w:t>
      </w:r>
    </w:p>
    <w:p w:rsidR="0002622F" w:rsidRPr="007E6023" w:rsidRDefault="0002622F" w:rsidP="007E6023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>17.3.</w:t>
      </w: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ab/>
        <w:t>Uprawnienia zamawiającego w zakresie kontroli spełniania przez wykonawcę wymagań związanych z zatrudnianiem osób:</w:t>
      </w:r>
    </w:p>
    <w:p w:rsidR="0002622F" w:rsidRPr="007E6023" w:rsidRDefault="0002622F" w:rsidP="007E6023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>1)</w:t>
      </w: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ab/>
        <w:t>możliwość żądania oświadczeń i dokumentów w zakresie potwierdzenia spełniania ww. wymogu,</w:t>
      </w:r>
    </w:p>
    <w:p w:rsidR="0002622F" w:rsidRPr="007E6023" w:rsidRDefault="0002622F" w:rsidP="007E6023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>2)</w:t>
      </w: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ab/>
        <w:t>możliwość żądania wyjaśnień w przypadku wątpliwości potwierdzenia ww. wymogu,</w:t>
      </w:r>
    </w:p>
    <w:p w:rsidR="0002622F" w:rsidRPr="007E6023" w:rsidRDefault="0002622F" w:rsidP="007E6023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>3)</w:t>
      </w: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ab/>
        <w:t>możliwość przeprowadzania kontroli na miejscu wykonywania świadczenia</w:t>
      </w:r>
    </w:p>
    <w:p w:rsidR="0002622F" w:rsidRPr="007E6023" w:rsidRDefault="0002622F" w:rsidP="007E6023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>17.4.</w:t>
      </w: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ab/>
        <w:t>Sankcje z tytułu niespełnienia wymagań związanych z zatrudnianiem osób:</w:t>
      </w:r>
    </w:p>
    <w:p w:rsidR="0002622F" w:rsidRPr="007E6023" w:rsidRDefault="0002622F" w:rsidP="007E6023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>1)</w:t>
      </w: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ab/>
        <w:t>Niezłożenie przez Wykonawcę lub podwykonawcę w wyznaczonym przez Zamawiającego terminie żądanych dowodów, w celu potwierdzenia spełnienia przez Wykonawcę lub podwykonawcę wymogu zatrudnienia na podstawie umowy o pracę będzie traktowane jako niespełnienie przez Wykonawcę lub podwykonawcę wymogu zatrudnienia na podstawie umowy o pracę osób wykonujących wskazane w pkt 17.1 czynności oraz będzie stanowić podstawę do naliczenia kary umownej, o której mowa we wzorze umowy.</w:t>
      </w:r>
    </w:p>
    <w:p w:rsidR="0002622F" w:rsidRPr="007E6023" w:rsidRDefault="0002622F" w:rsidP="007E6023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>2)</w:t>
      </w:r>
      <w:r w:rsidRPr="007E6023">
        <w:rPr>
          <w:rStyle w:val="Emphasis"/>
          <w:rFonts w:ascii="Times New Roman" w:hAnsi="Times New Roman"/>
          <w:i w:val="0"/>
          <w:iCs/>
          <w:sz w:val="24"/>
          <w:szCs w:val="24"/>
        </w:rPr>
        <w:tab/>
        <w:t>W przypadku uzasadnionych wątpliwości co do przestrzegania prawa pracy przez Wykonawcę lub podwykonawcę, Zamawiający może zwrócić się o przeprowadzenie kontroli przez Państwową Inspekcję Pracy.</w:t>
      </w:r>
    </w:p>
    <w:p w:rsidR="0002622F" w:rsidRPr="007E6023" w:rsidRDefault="0002622F" w:rsidP="007E6023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</w:p>
    <w:p w:rsidR="0002622F" w:rsidRPr="007E6023" w:rsidRDefault="0002622F" w:rsidP="007E60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023">
        <w:rPr>
          <w:rFonts w:ascii="Times New Roman" w:hAnsi="Times New Roman"/>
          <w:sz w:val="24"/>
          <w:szCs w:val="24"/>
        </w:rPr>
        <w:t xml:space="preserve">Wskazane w SWZ wymagania w zakresie zatrudnienia w ocenie Wykonawcy są  warunkiem nadmiernym. Wykonawca nie jest w stanie sporządzić kopii umów wszystkich aktywnych pracowników na dany dzień realizacji zamówienia. Standardowa umowa o pracę pracownika ma 2 strony a dokument regulujący zakres wykonywanych czynności 3 strony. Łącznie każda umowa wraz z zakresem ma 5 stron. Licząc średnio 5 stron razy 70 tys. pracowników zatrudnionych na umowę o pracę podzielone przez 500 (500 jest liczba kartek w ryzie papieru) daje 700 ryz papieru. Dokumenty wydrukowane </w:t>
      </w:r>
      <w:r>
        <w:rPr>
          <w:rFonts w:ascii="Times New Roman" w:hAnsi="Times New Roman"/>
          <w:sz w:val="24"/>
          <w:szCs w:val="24"/>
        </w:rPr>
        <w:t>zajęłyby więc 700 ryz papieru i </w:t>
      </w:r>
      <w:r w:rsidRPr="007E6023">
        <w:rPr>
          <w:rFonts w:ascii="Times New Roman" w:hAnsi="Times New Roman"/>
          <w:sz w:val="24"/>
          <w:szCs w:val="24"/>
        </w:rPr>
        <w:t>ważyły ok. 1,77 tony. Spowodowałoby to dla Wykonawcy utrudnienie w ich dostarczeniu.</w:t>
      </w:r>
    </w:p>
    <w:p w:rsidR="0002622F" w:rsidRPr="007E6023" w:rsidRDefault="0002622F" w:rsidP="007E602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7E6023">
        <w:rPr>
          <w:rFonts w:ascii="Times New Roman" w:hAnsi="Times New Roman"/>
          <w:sz w:val="24"/>
          <w:szCs w:val="24"/>
        </w:rPr>
        <w:t>Wykonawca pragnie zauważyć, że przedmiotem Wykonawca i istotą zamówienia są usługi pocztowe, a nie przesyłanie kserokopii dokumentów.  Ewentualne opóźnienie w przesłaniu dokumentów może być  bez negatywnego wpływu na przedmiot zamówienia, zatem kary za opóźnienie w przesłaniu takowych kserokopii dokumentów są w ocenie Wykonawcy nieuzasadnione. Istotą kar jest zabezpieczenie jakości świadczenia usługi będącej przedmiotem zamówienia i nie powinny  być źródłem nieuzasadnionych przychodów Zamawiającego.</w:t>
      </w:r>
    </w:p>
    <w:p w:rsidR="0002622F" w:rsidRPr="007E6023" w:rsidRDefault="0002622F" w:rsidP="007E602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7E6023">
        <w:rPr>
          <w:rFonts w:ascii="Times New Roman" w:hAnsi="Times New Roman"/>
          <w:sz w:val="24"/>
          <w:szCs w:val="24"/>
        </w:rPr>
        <w:t>Ponadto proces technologiczny związany z realizacją przedmiotu zamówienia jakim jest świadczenie usług pocztowych są zaangażowane odpowiednie służby  operacyjne. Taka organizacja u Wykonawcy jest oparta o powszechnie obowiązujące przepisy i ma swoje odzwierciedlenie w cenie.</w:t>
      </w:r>
    </w:p>
    <w:p w:rsidR="0002622F" w:rsidRPr="007E6023" w:rsidRDefault="0002622F" w:rsidP="007E602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7E6023">
        <w:rPr>
          <w:rFonts w:ascii="Times New Roman" w:hAnsi="Times New Roman"/>
          <w:sz w:val="24"/>
          <w:szCs w:val="24"/>
        </w:rPr>
        <w:t>Chcąc zrealizować oczekiwanie Zamawiającego dot. przekazywania kserokopii pod groźbą kar   Wykonawca zmuszony byłby do zaangażowania służb ds.</w:t>
      </w:r>
      <w:r>
        <w:rPr>
          <w:rFonts w:ascii="Times New Roman" w:hAnsi="Times New Roman"/>
          <w:sz w:val="24"/>
          <w:szCs w:val="24"/>
        </w:rPr>
        <w:t xml:space="preserve"> zarządzania zasobami ludzkim, </w:t>
      </w:r>
      <w:r w:rsidRPr="007E6023">
        <w:rPr>
          <w:rFonts w:ascii="Times New Roman" w:hAnsi="Times New Roman"/>
          <w:sz w:val="24"/>
          <w:szCs w:val="24"/>
        </w:rPr>
        <w:t xml:space="preserve">a efekcie tego  odpowiednio wyższego skalkulowania ceny niż powszechnie obowiązujące przy realizacji tego typu zamówień.  </w:t>
      </w:r>
    </w:p>
    <w:p w:rsidR="0002622F" w:rsidRPr="007E6023" w:rsidRDefault="0002622F" w:rsidP="007E6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023">
        <w:rPr>
          <w:rFonts w:ascii="Times New Roman" w:hAnsi="Times New Roman"/>
          <w:sz w:val="24"/>
          <w:szCs w:val="24"/>
        </w:rPr>
        <w:t xml:space="preserve">Ponadto żaden z wykonawców funkcjonujących na rynku nie będzie w stanie złożyć oferty </w:t>
      </w:r>
      <w:r w:rsidRPr="007E6023">
        <w:rPr>
          <w:rFonts w:ascii="Times New Roman" w:hAnsi="Times New Roman"/>
          <w:sz w:val="24"/>
          <w:szCs w:val="24"/>
        </w:rPr>
        <w:br/>
        <w:t>i podjąć się realizacji zamówienia na warunkach określonych w SWZ.</w:t>
      </w:r>
    </w:p>
    <w:p w:rsidR="0002622F" w:rsidRPr="007E6023" w:rsidRDefault="0002622F" w:rsidP="007E6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023">
        <w:rPr>
          <w:rFonts w:ascii="Times New Roman" w:hAnsi="Times New Roman"/>
          <w:sz w:val="24"/>
          <w:szCs w:val="24"/>
        </w:rPr>
        <w:t>W konsekwencji, opisując przedmiot zamówienia, w tym również obowią</w:t>
      </w:r>
      <w:r>
        <w:rPr>
          <w:rFonts w:ascii="Times New Roman" w:hAnsi="Times New Roman"/>
          <w:sz w:val="24"/>
          <w:szCs w:val="24"/>
        </w:rPr>
        <w:t>zek wynikający z </w:t>
      </w:r>
      <w:r w:rsidRPr="007E6023">
        <w:rPr>
          <w:rFonts w:ascii="Times New Roman" w:hAnsi="Times New Roman"/>
          <w:sz w:val="24"/>
          <w:szCs w:val="24"/>
        </w:rPr>
        <w:t>art. 29 ust. 3a ustawy Pzp, Zamawiający nie może w sposób nieuzasadniony specyfiką przedmiotu zamówienia oraz swoimi obiektywnymi potrzebami ograniczać kręgu potencjalnych wykonawców, mogących ubiegać się o udzielenie zamówienia publiczne</w:t>
      </w:r>
      <w:r>
        <w:rPr>
          <w:rFonts w:ascii="Times New Roman" w:hAnsi="Times New Roman"/>
          <w:sz w:val="24"/>
          <w:szCs w:val="24"/>
        </w:rPr>
        <w:t>go, a </w:t>
      </w:r>
      <w:r w:rsidRPr="007E6023">
        <w:rPr>
          <w:rFonts w:ascii="Times New Roman" w:hAnsi="Times New Roman"/>
          <w:sz w:val="24"/>
          <w:szCs w:val="24"/>
        </w:rPr>
        <w:t>tym samym uniemożliwić złożenie oferty. Określenie przez Zamaw</w:t>
      </w:r>
      <w:r>
        <w:rPr>
          <w:rFonts w:ascii="Times New Roman" w:hAnsi="Times New Roman"/>
          <w:sz w:val="24"/>
          <w:szCs w:val="24"/>
        </w:rPr>
        <w:t>iającego  w </w:t>
      </w:r>
      <w:r w:rsidRPr="007E6023">
        <w:rPr>
          <w:rFonts w:ascii="Times New Roman" w:hAnsi="Times New Roman"/>
          <w:sz w:val="24"/>
          <w:szCs w:val="24"/>
        </w:rPr>
        <w:t>postępowaniu niemożliwego do dotrzymania warunku, przy uwzględnieniu specyfiki przedmiotu zamówienia oraz obowiązujących na danym rynku reguł związanych z realizacją tego typu zamówień, może w sposób bezpośredni prowadzić do naruszenia zasady uczciwej konkurencji i tym samym do naruszenia powyższych norm prawnych.</w:t>
      </w:r>
    </w:p>
    <w:p w:rsidR="0002622F" w:rsidRPr="007E6023" w:rsidRDefault="0002622F" w:rsidP="007E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023">
        <w:rPr>
          <w:rFonts w:ascii="Times New Roman" w:hAnsi="Times New Roman"/>
          <w:sz w:val="24"/>
          <w:szCs w:val="24"/>
        </w:rPr>
        <w:t>Ponadto Zmawiający wymaga wskazania w przedstawionych kopiach dokumentów danych osobowych, dat zawarcia umów, ich rodzaju oraz zakresu obowiązków pracowników. W tym celu Wykonawca zobowiązany jest do uzyskania od pracowników zgody na przetwarzanie danych osobowych zgodnie z przepisami o ochronie danych osobowych.</w:t>
      </w:r>
    </w:p>
    <w:p w:rsidR="0002622F" w:rsidRPr="007E6023" w:rsidRDefault="0002622F" w:rsidP="007E6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023">
        <w:rPr>
          <w:rFonts w:ascii="Times New Roman" w:hAnsi="Times New Roman"/>
          <w:sz w:val="24"/>
          <w:szCs w:val="24"/>
        </w:rPr>
        <w:t>Wskazujemy, iż ustawa Prawo zamówień publicznych (dalej Pzp) nie ogranicza uprawnień Zamawiającego dotyczących weryfikowania spełniania warunku zamówień zastrzeżonych na etapie realizacji zamówienia publicznego. W ramach postanowień umownych Zamawiający może określić zobowiązania dotyczące kontroli i weryfikowania spełniania przedmiotowego warunku także w zakresie żądania dodatkowych dokumentów, pod warunkiem, że jest to zgodne (dopuszczalne) w świetle innych przepisów. W</w:t>
      </w:r>
      <w:r>
        <w:rPr>
          <w:rFonts w:ascii="Times New Roman" w:hAnsi="Times New Roman"/>
          <w:sz w:val="24"/>
          <w:szCs w:val="24"/>
        </w:rPr>
        <w:t xml:space="preserve"> przypadku udostępniania umów o </w:t>
      </w:r>
      <w:r w:rsidRPr="007E6023">
        <w:rPr>
          <w:rFonts w:ascii="Times New Roman" w:hAnsi="Times New Roman"/>
          <w:sz w:val="24"/>
          <w:szCs w:val="24"/>
        </w:rPr>
        <w:t>pracę przepisy Ustawy Pzp, jak zresztą także Kodeksu Pracy, nie przewidują jakiejkolwiek regulacji. Natomiast umowy o pracę zawierają informacje stanowiące dane chronione, wobec czego Wykonawca (będący pracodawcą), występujący jako administrator danych osobowych, powinien przestrzegać przepisów ustawy z 29 sierpnia 1997 roku o ochronie danych osobowych (tekst jednolity: Dz. U. 2002 r. Nr 101, poz. 926, ze zm.) (zwanej dalej: "ustawą"). W świetle przepisów ustawy każda osoba ma zagwarantowane konstytuc</w:t>
      </w:r>
      <w:r>
        <w:rPr>
          <w:rFonts w:ascii="Times New Roman" w:hAnsi="Times New Roman"/>
          <w:sz w:val="24"/>
          <w:szCs w:val="24"/>
        </w:rPr>
        <w:t xml:space="preserve">yjnie ochronę danych osobowych </w:t>
      </w:r>
      <w:r w:rsidRPr="007E6023">
        <w:rPr>
          <w:rFonts w:ascii="Times New Roman" w:hAnsi="Times New Roman"/>
          <w:sz w:val="24"/>
          <w:szCs w:val="24"/>
        </w:rPr>
        <w:t xml:space="preserve">i wykonawcy zatrudniający pracowników muszą tej gwarancji dochować. Istotne jest, iż udostępnienie danych osobowych może nastąpić jedynie za zgodą zainteresowanego (art. 23 ust. 1 pkt 1 ustawy).  Zgodnie z art. 36 ust. 1 ustawy, pracodawca ma obowiązek technicznie i organizacyjnie zagwarantować ochronę danych osobowych swoich pracowników. Udzielenie informacji o pracowniku bez jego zgody może stanowić zarówno naruszenie jego prawa do prywatności, które jest chronione, jako dobro osobiste na mocy art. 23 Kodeksu cywilnego, jak i może stanowić nieuprawnione przetwarzanie danych osobowych. Reguła powyższa nie obowiązuje jedynie w przypadku sądów powszechnych </w:t>
      </w:r>
      <w:r w:rsidRPr="007E6023">
        <w:rPr>
          <w:rFonts w:ascii="Times New Roman" w:hAnsi="Times New Roman"/>
          <w:sz w:val="24"/>
          <w:szCs w:val="24"/>
        </w:rPr>
        <w:br/>
        <w:t>i administracyjnych oraz organów kontrolnych, które ze względu na pełnione funkcje mają prawo wglądu do dokumentacji pracowniczej. Zatem w świetle powyższych uwag, stwierdzić należy, iż stawiany wykonawcom wymóg udostępnienia do wglądu treści umów o pracę poszczególnych pracowników narusza przepisy ustawy</w:t>
      </w:r>
      <w:r>
        <w:rPr>
          <w:rFonts w:ascii="Times New Roman" w:hAnsi="Times New Roman"/>
          <w:sz w:val="24"/>
          <w:szCs w:val="24"/>
        </w:rPr>
        <w:t xml:space="preserve"> o ochronie danych osobowych, a </w:t>
      </w:r>
      <w:r w:rsidRPr="007E6023">
        <w:rPr>
          <w:rFonts w:ascii="Times New Roman" w:hAnsi="Times New Roman"/>
          <w:sz w:val="24"/>
          <w:szCs w:val="24"/>
        </w:rPr>
        <w:t xml:space="preserve">także rażąco narusza zasadę konkurencyjności i równego traktowania wykonawców wynikające z art. 7 ustawy Pzp, bowiem obowiązek przekazania umów o pracę może de facto uniemożliwić złożenie oferty wykonawcom, w szczególności tym zatrudniającym wiele osób na podstawie umowy o pracę, w przypadku niewyrażenia zgody pracownika na udostępnienie danej umowy. Wobec powyższego zasadnym jest, aby Zamawiający szczególną wagę przyłożył do wprowadzenia odpowiednich sankcji i zapisów umownych, by mieć pewność, iż wykonawca faktycznie będzie przestrzegać wymagań SWZ i zatrudnienia na etacie, mając jednakże na uwadze, że mechanizmy sprawdzające, pozwalające zweryfikować zobowiązanie wykonawcy muszą być zgodne z innymi właściwymi przedmiotowo przepisami. Zamawiający może przykładowo żądać od Wykonawcy, aby przedstawił we wskazanym terminie listy osób, które będą wykonywały zamówienie, ze wskazaniem podstawy ich zatrudnienia. </w:t>
      </w:r>
    </w:p>
    <w:p w:rsidR="0002622F" w:rsidRPr="007E6023" w:rsidRDefault="0002622F" w:rsidP="007E60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6023">
        <w:rPr>
          <w:rFonts w:ascii="Times New Roman" w:hAnsi="Times New Roman"/>
          <w:b/>
          <w:sz w:val="24"/>
          <w:szCs w:val="24"/>
        </w:rPr>
        <w:t>Czy zatem, w świetle powyższych uwag oraz z uwagi na fakt, iż żądanie przedłożenia umów o pracę narusza powszechnie obowiązujące przepisy, Zamawiający dopuszcza możliwość modyfikacji treści postanowień SWZ poprzez wykreślenie obowiązku przedłożenia do wglądu kopii umów o pracę zawartych z osobami zatrudnionymi do realizacji przedmiotu zamówienia oraz oświadczeń ze wskazaniem danych osobowych bądź zastąpienie go innym prawnie dopuszczalnym sposobem weryfikacji obowiązków wynikających z SWZ takim jak np. Złożenie przez Wykonawcę na żądanie Zmawiającego poświadczoną za zgodność z oryginałem kserokopię dowodu potwierdzającego zgłoszenie pracownika przez pracodawcę do ubezpieczeń, zanonimizowaną w sposób zapewniający ochronę danych osobowych pracowników</w:t>
      </w:r>
      <w:r>
        <w:rPr>
          <w:rFonts w:ascii="Times New Roman" w:hAnsi="Times New Roman"/>
          <w:b/>
          <w:sz w:val="24"/>
          <w:szCs w:val="24"/>
        </w:rPr>
        <w:t xml:space="preserve"> z </w:t>
      </w:r>
      <w:r w:rsidRPr="007E6023">
        <w:rPr>
          <w:rFonts w:ascii="Times New Roman" w:hAnsi="Times New Roman"/>
          <w:b/>
          <w:sz w:val="24"/>
          <w:szCs w:val="24"/>
        </w:rPr>
        <w:t xml:space="preserve">terenu gminy Końskie, zgodnie z przepisami ustawy o ochronie danych osobowych?. </w:t>
      </w:r>
    </w:p>
    <w:p w:rsidR="0002622F" w:rsidRDefault="0002622F" w:rsidP="007E6023">
      <w:pPr>
        <w:spacing w:after="0" w:line="240" w:lineRule="auto"/>
        <w:jc w:val="both"/>
        <w:rPr>
          <w:rStyle w:val="Emphasis"/>
          <w:rFonts w:ascii="Times New Roman" w:hAnsi="Times New Roman"/>
          <w:b/>
          <w:i w:val="0"/>
          <w:iCs/>
          <w:sz w:val="24"/>
          <w:szCs w:val="24"/>
        </w:rPr>
      </w:pPr>
      <w:r w:rsidRPr="007E6023">
        <w:rPr>
          <w:rFonts w:ascii="Times New Roman" w:hAnsi="Times New Roman"/>
          <w:b/>
          <w:sz w:val="24"/>
          <w:szCs w:val="24"/>
        </w:rPr>
        <w:t xml:space="preserve">Wnosimy również o zmianę terminu przedłożenia Zamawiającemu na jego wezwanie oświadczeń wskazanych w SWZ pkt. 17.1 z 14 dni na </w:t>
      </w:r>
      <w:r w:rsidRPr="007E6023">
        <w:rPr>
          <w:rStyle w:val="Emphasis"/>
          <w:rFonts w:ascii="Times New Roman" w:hAnsi="Times New Roman"/>
          <w:b/>
          <w:i w:val="0"/>
          <w:iCs/>
          <w:sz w:val="24"/>
          <w:szCs w:val="24"/>
        </w:rPr>
        <w:t xml:space="preserve">25 dni roboczych od dnia przesłania przez Zamawiającego wezwania  e-mailem. </w:t>
      </w:r>
    </w:p>
    <w:p w:rsidR="0002622F" w:rsidRDefault="0002622F" w:rsidP="007E6023">
      <w:pPr>
        <w:spacing w:after="0" w:line="240" w:lineRule="auto"/>
        <w:jc w:val="both"/>
        <w:rPr>
          <w:rStyle w:val="Emphasis"/>
          <w:rFonts w:ascii="Times New Roman" w:hAnsi="Times New Roman"/>
          <w:b/>
          <w:i w:val="0"/>
          <w:iCs/>
          <w:sz w:val="24"/>
          <w:szCs w:val="24"/>
        </w:rPr>
      </w:pPr>
    </w:p>
    <w:p w:rsidR="0002622F" w:rsidRDefault="0002622F" w:rsidP="007E6023">
      <w:pPr>
        <w:spacing w:after="0" w:line="240" w:lineRule="auto"/>
        <w:jc w:val="both"/>
        <w:rPr>
          <w:rStyle w:val="Emphasis"/>
          <w:rFonts w:ascii="Times New Roman" w:hAnsi="Times New Roman"/>
          <w:b/>
          <w:i w:val="0"/>
          <w:iCs/>
          <w:sz w:val="24"/>
          <w:szCs w:val="24"/>
        </w:rPr>
      </w:pPr>
      <w:r>
        <w:rPr>
          <w:rStyle w:val="Emphasis"/>
          <w:rFonts w:ascii="Times New Roman" w:hAnsi="Times New Roman"/>
          <w:b/>
          <w:i w:val="0"/>
          <w:iCs/>
          <w:sz w:val="24"/>
          <w:szCs w:val="24"/>
        </w:rPr>
        <w:t>Odp.</w:t>
      </w:r>
    </w:p>
    <w:p w:rsidR="0002622F" w:rsidRPr="00173D76" w:rsidRDefault="0002622F" w:rsidP="008908E0">
      <w:pPr>
        <w:spacing w:after="0" w:line="240" w:lineRule="auto"/>
        <w:jc w:val="both"/>
        <w:rPr>
          <w:rStyle w:val="Emphasis"/>
          <w:rFonts w:ascii="Times New Roman" w:hAnsi="Times New Roman"/>
          <w:b/>
          <w:i w:val="0"/>
          <w:iCs/>
          <w:sz w:val="24"/>
          <w:szCs w:val="24"/>
        </w:rPr>
      </w:pPr>
      <w:r w:rsidRPr="00173D76">
        <w:rPr>
          <w:rStyle w:val="Emphasis"/>
          <w:rFonts w:ascii="Times New Roman" w:hAnsi="Times New Roman"/>
          <w:i w:val="0"/>
          <w:iCs/>
          <w:sz w:val="24"/>
          <w:szCs w:val="24"/>
        </w:rPr>
        <w:t>Zamawiający nie precyzuje w SWZ</w:t>
      </w:r>
      <w:r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 wymaganej</w:t>
      </w:r>
      <w:r w:rsidRPr="00173D76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 ilości osób zatrudnionych na podstawie stosunku pracy. Zamawiający stawia wymóg w zakresie zatrudnienia przez wykonawcę lub podwykonawcę na podstawie stosunku pracy osób wykonujących czynności </w:t>
      </w:r>
      <w:r w:rsidRPr="00D86423">
        <w:rPr>
          <w:rStyle w:val="Emphasis"/>
          <w:rFonts w:ascii="Times New Roman" w:hAnsi="Times New Roman"/>
          <w:b/>
          <w:i w:val="0"/>
          <w:iCs/>
          <w:sz w:val="24"/>
          <w:szCs w:val="24"/>
        </w:rPr>
        <w:t>w zakresie realizacji przedmiotowego zamówienia</w:t>
      </w:r>
      <w:r w:rsidRPr="00173D76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. </w:t>
      </w:r>
      <w:r>
        <w:rPr>
          <w:rStyle w:val="Emphasis"/>
          <w:rFonts w:ascii="Times New Roman" w:hAnsi="Times New Roman"/>
          <w:i w:val="0"/>
          <w:iCs/>
          <w:sz w:val="24"/>
          <w:szCs w:val="24"/>
        </w:rPr>
        <w:t>Nie oznacza to, że będzie żądał oświadczeń/dokumentów od wszystkich pracowników zatrudnionych na umowę o pracę w firmie.</w:t>
      </w:r>
    </w:p>
    <w:p w:rsidR="0002622F" w:rsidRPr="007E6023" w:rsidRDefault="0002622F" w:rsidP="008908E0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</w:p>
    <w:p w:rsidR="0002622F" w:rsidRPr="00173D76" w:rsidRDefault="0002622F" w:rsidP="00173D76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Zamawiający zmienia termin z 14 dni na 25 dni roboczych </w:t>
      </w:r>
      <w:r w:rsidRPr="00173D76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od dnia przesłania przez Zamawiającego wezwania  e-mailem. </w:t>
      </w:r>
    </w:p>
    <w:p w:rsidR="0002622F" w:rsidRPr="00173D76" w:rsidRDefault="0002622F" w:rsidP="007E6023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</w:p>
    <w:p w:rsidR="0002622F" w:rsidRPr="007E6023" w:rsidRDefault="0002622F" w:rsidP="007E602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E6023">
        <w:rPr>
          <w:rFonts w:ascii="Times New Roman" w:hAnsi="Times New Roman"/>
          <w:b/>
          <w:sz w:val="24"/>
          <w:szCs w:val="24"/>
          <w:u w:val="single"/>
        </w:rPr>
        <w:t>Pytanie 2</w:t>
      </w:r>
    </w:p>
    <w:p w:rsidR="0002622F" w:rsidRPr="007E6023" w:rsidRDefault="0002622F" w:rsidP="007E6023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6023">
        <w:rPr>
          <w:rStyle w:val="st1"/>
          <w:rFonts w:ascii="Times New Roman" w:hAnsi="Times New Roman"/>
          <w:b/>
          <w:sz w:val="24"/>
          <w:szCs w:val="24"/>
        </w:rPr>
        <w:t xml:space="preserve">Zamawiający </w:t>
      </w:r>
      <w:r w:rsidRPr="007E6023">
        <w:rPr>
          <w:rFonts w:ascii="Times New Roman" w:hAnsi="Times New Roman"/>
          <w:b/>
          <w:sz w:val="24"/>
          <w:szCs w:val="24"/>
        </w:rPr>
        <w:t>w treści SWZ wzór umowy w § 5 wskazuje, że</w:t>
      </w:r>
    </w:p>
    <w:p w:rsidR="0002622F" w:rsidRPr="007E6023" w:rsidRDefault="0002622F" w:rsidP="007E602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023">
        <w:rPr>
          <w:rFonts w:ascii="Times New Roman" w:hAnsi="Times New Roman"/>
          <w:b/>
          <w:sz w:val="24"/>
          <w:szCs w:val="24"/>
        </w:rPr>
        <w:t>3.</w:t>
      </w:r>
      <w:r w:rsidRPr="007E6023">
        <w:rPr>
          <w:rFonts w:ascii="Times New Roman" w:hAnsi="Times New Roman"/>
          <w:sz w:val="24"/>
          <w:szCs w:val="24"/>
        </w:rPr>
        <w:t xml:space="preserve"> Wykonawca zapłaci karę w wysokości 5,0 % wynagrodzenia umownego brutto. za niezłożenie przez Wykonawcę w wyznaczonym przez Zamawiającego terminie żądanych przez Zamawiającego dowodów w celu potwierdzenia spełnienia przez Wykonawcę lub Podwykonawcę wymogu zatrudnienia na podstawie umowy o pracę </w:t>
      </w:r>
    </w:p>
    <w:p w:rsidR="0002622F" w:rsidRPr="007E6023" w:rsidRDefault="0002622F" w:rsidP="007E6023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7E6023">
        <w:rPr>
          <w:rFonts w:ascii="Times New Roman" w:hAnsi="Times New Roman"/>
          <w:color w:val="222222"/>
          <w:sz w:val="24"/>
          <w:szCs w:val="24"/>
        </w:rPr>
        <w:t>Wykonawca informuje, że zgodnie z zasadami obowiązującego porządku prawnego uprawnienie Zamawiającego do ustalenia warunków umowy nie ma charakteru absolutnego, gdyż Zamawiający nie może swego prawa podmiotowego</w:t>
      </w:r>
      <w:r>
        <w:rPr>
          <w:rFonts w:ascii="Times New Roman" w:hAnsi="Times New Roman"/>
          <w:color w:val="222222"/>
          <w:sz w:val="24"/>
          <w:szCs w:val="24"/>
        </w:rPr>
        <w:t xml:space="preserve"> nadużywać. Wynika to zarówno z </w:t>
      </w:r>
      <w:r w:rsidRPr="007E6023">
        <w:rPr>
          <w:rFonts w:ascii="Times New Roman" w:hAnsi="Times New Roman"/>
          <w:color w:val="222222"/>
          <w:sz w:val="24"/>
          <w:szCs w:val="24"/>
        </w:rPr>
        <w:t>ograniczeń zasady swobody umów, jak i z innej podstawowej zasady prawa cywilnego, wyrażonej w art. 5 Kodeksu cywilnego. Dla ustalenia granic swobody umów z punktu widzenia zasad współżycia społecznego istotne znaczenie mają te zasady, które służą ochronie wolności.</w:t>
      </w:r>
      <w:r w:rsidRPr="007E6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6023">
        <w:rPr>
          <w:rFonts w:ascii="Times New Roman" w:hAnsi="Times New Roman"/>
          <w:color w:val="222222"/>
          <w:sz w:val="24"/>
          <w:szCs w:val="24"/>
        </w:rPr>
        <w:t xml:space="preserve">Wykonawca bynajmniej nie neguje </w:t>
      </w:r>
      <w:r>
        <w:rPr>
          <w:rFonts w:ascii="Times New Roman" w:hAnsi="Times New Roman"/>
          <w:color w:val="222222"/>
          <w:sz w:val="24"/>
          <w:szCs w:val="24"/>
        </w:rPr>
        <w:t>wprowadzenia do umowy zapisów o </w:t>
      </w:r>
      <w:r w:rsidRPr="007E6023">
        <w:rPr>
          <w:rFonts w:ascii="Times New Roman" w:hAnsi="Times New Roman"/>
          <w:color w:val="222222"/>
          <w:sz w:val="24"/>
          <w:szCs w:val="24"/>
        </w:rPr>
        <w:t>karach umownych, niemniej jednak podkreśla, iż należy dążyć do zachowania równowagi stron stosunku umownego, który nie może pozostawać w sprzeczności z naturą stosunku prawnego, ustawą lub zasadami współżycia społecznego.</w:t>
      </w:r>
      <w:r w:rsidRPr="007E6023">
        <w:rPr>
          <w:rFonts w:ascii="Times New Roman" w:hAnsi="Times New Roman"/>
          <w:b/>
          <w:sz w:val="24"/>
          <w:szCs w:val="24"/>
        </w:rPr>
        <w:t xml:space="preserve"> </w:t>
      </w:r>
      <w:r w:rsidRPr="007E6023">
        <w:rPr>
          <w:rFonts w:ascii="Times New Roman" w:hAnsi="Times New Roman"/>
          <w:color w:val="222222"/>
          <w:sz w:val="24"/>
          <w:szCs w:val="24"/>
        </w:rPr>
        <w:t xml:space="preserve">Taki sposób kształtowania umowy zwiększa bezpodstawnie ryzyka po stronie Wykonawców i zmusza ich do skalkulowania tego elementu  w cenie oferty.  </w:t>
      </w:r>
    </w:p>
    <w:p w:rsidR="0002622F" w:rsidRPr="007E6023" w:rsidRDefault="0002622F" w:rsidP="007E60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6023">
        <w:rPr>
          <w:rFonts w:ascii="Times New Roman" w:hAnsi="Times New Roman"/>
          <w:b/>
          <w:color w:val="222222"/>
          <w:sz w:val="24"/>
          <w:szCs w:val="24"/>
        </w:rPr>
        <w:t xml:space="preserve">W związku z powyższym Wykonawca zwraca się z wnioskiem o dokonanie odpowiedniej zmiany § 5 ust. 3 poprzez odpowiednie obniżenie wysokości kary do takiego poziomu, aby uniknąć sytuacji gdy wielkość kary nałożonej przez Zamawiającego przewyższy wynagrodzenie Wykonawcy. Wykonawca proponuje w </w:t>
      </w:r>
      <w:r w:rsidRPr="007E6023">
        <w:rPr>
          <w:rFonts w:ascii="Times New Roman" w:hAnsi="Times New Roman"/>
          <w:b/>
          <w:sz w:val="24"/>
          <w:szCs w:val="24"/>
        </w:rPr>
        <w:t>§ 5 ust. 3 obniżenie kary do 100,00 zł brutto; lub też całkowite odstąpienie od kar.</w:t>
      </w:r>
    </w:p>
    <w:p w:rsidR="0002622F" w:rsidRPr="007E6023" w:rsidRDefault="0002622F" w:rsidP="007E60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622F" w:rsidRPr="007E6023" w:rsidRDefault="0002622F" w:rsidP="007E60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6023">
        <w:rPr>
          <w:rFonts w:ascii="Times New Roman" w:hAnsi="Times New Roman"/>
          <w:b/>
          <w:bCs/>
          <w:sz w:val="24"/>
          <w:szCs w:val="24"/>
        </w:rPr>
        <w:t>Odp.</w:t>
      </w:r>
    </w:p>
    <w:p w:rsidR="0002622F" w:rsidRPr="007E6023" w:rsidRDefault="0002622F" w:rsidP="007E60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zmienia zapisów zawartych we wzorze umowy.</w:t>
      </w:r>
    </w:p>
    <w:p w:rsidR="0002622F" w:rsidRPr="007E6023" w:rsidRDefault="0002622F" w:rsidP="007E6023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2622F" w:rsidRPr="007E6023" w:rsidSect="001D674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bCs/>
        <w:sz w:val="24"/>
        <w:szCs w:val="24"/>
      </w:rPr>
    </w:lvl>
  </w:abstractNum>
  <w:abstractNum w:abstractNumId="1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CB79EA"/>
    <w:multiLevelType w:val="hybridMultilevel"/>
    <w:tmpl w:val="549C5E06"/>
    <w:lvl w:ilvl="0" w:tplc="88AA7D82">
      <w:start w:val="13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3">
    <w:nsid w:val="3AF45946"/>
    <w:multiLevelType w:val="hybridMultilevel"/>
    <w:tmpl w:val="4EC8BC52"/>
    <w:lvl w:ilvl="0" w:tplc="2B420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B33E79"/>
    <w:multiLevelType w:val="hybridMultilevel"/>
    <w:tmpl w:val="D7C40C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135AC1"/>
    <w:multiLevelType w:val="hybridMultilevel"/>
    <w:tmpl w:val="687E46C2"/>
    <w:lvl w:ilvl="0" w:tplc="D9FADCC2">
      <w:start w:val="1"/>
      <w:numFmt w:val="decimal"/>
      <w:lvlText w:val="%1)"/>
      <w:lvlJc w:val="left"/>
      <w:pPr>
        <w:tabs>
          <w:tab w:val="num" w:pos="349"/>
        </w:tabs>
        <w:ind w:left="34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6">
    <w:nsid w:val="6F6004AC"/>
    <w:multiLevelType w:val="hybridMultilevel"/>
    <w:tmpl w:val="C464B5B6"/>
    <w:lvl w:ilvl="0" w:tplc="0415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05A"/>
    <w:rsid w:val="00002014"/>
    <w:rsid w:val="000069AC"/>
    <w:rsid w:val="00017E59"/>
    <w:rsid w:val="0002622F"/>
    <w:rsid w:val="0003588D"/>
    <w:rsid w:val="0004489A"/>
    <w:rsid w:val="0006200F"/>
    <w:rsid w:val="00063D43"/>
    <w:rsid w:val="00081BC1"/>
    <w:rsid w:val="000F472B"/>
    <w:rsid w:val="00106BE3"/>
    <w:rsid w:val="00173BBC"/>
    <w:rsid w:val="00173D76"/>
    <w:rsid w:val="001D6741"/>
    <w:rsid w:val="002529EA"/>
    <w:rsid w:val="002C70D4"/>
    <w:rsid w:val="00301830"/>
    <w:rsid w:val="00355288"/>
    <w:rsid w:val="003834A8"/>
    <w:rsid w:val="004466D3"/>
    <w:rsid w:val="0045369F"/>
    <w:rsid w:val="004D26EE"/>
    <w:rsid w:val="005226B3"/>
    <w:rsid w:val="00547395"/>
    <w:rsid w:val="00577D42"/>
    <w:rsid w:val="00590CAB"/>
    <w:rsid w:val="00591B25"/>
    <w:rsid w:val="00656698"/>
    <w:rsid w:val="00677F17"/>
    <w:rsid w:val="006F0EF4"/>
    <w:rsid w:val="006F2C6F"/>
    <w:rsid w:val="007022DB"/>
    <w:rsid w:val="00724F49"/>
    <w:rsid w:val="00733D42"/>
    <w:rsid w:val="0074405A"/>
    <w:rsid w:val="00761984"/>
    <w:rsid w:val="007714DF"/>
    <w:rsid w:val="007831EF"/>
    <w:rsid w:val="007C753C"/>
    <w:rsid w:val="007E0A2B"/>
    <w:rsid w:val="007E6023"/>
    <w:rsid w:val="007F794A"/>
    <w:rsid w:val="00822B76"/>
    <w:rsid w:val="0083657B"/>
    <w:rsid w:val="00882A19"/>
    <w:rsid w:val="008908E0"/>
    <w:rsid w:val="008A7E33"/>
    <w:rsid w:val="00967295"/>
    <w:rsid w:val="00973C9C"/>
    <w:rsid w:val="00A121BA"/>
    <w:rsid w:val="00A1364D"/>
    <w:rsid w:val="00A15EA7"/>
    <w:rsid w:val="00A21B0D"/>
    <w:rsid w:val="00A51E40"/>
    <w:rsid w:val="00A772AF"/>
    <w:rsid w:val="00AB77F8"/>
    <w:rsid w:val="00AC0937"/>
    <w:rsid w:val="00B168A5"/>
    <w:rsid w:val="00B9425C"/>
    <w:rsid w:val="00BA0AD8"/>
    <w:rsid w:val="00BE1557"/>
    <w:rsid w:val="00C32AE0"/>
    <w:rsid w:val="00C34D78"/>
    <w:rsid w:val="00C37D61"/>
    <w:rsid w:val="00C45815"/>
    <w:rsid w:val="00C66F74"/>
    <w:rsid w:val="00CA16C6"/>
    <w:rsid w:val="00CA3D2B"/>
    <w:rsid w:val="00CD7CDE"/>
    <w:rsid w:val="00CE681A"/>
    <w:rsid w:val="00D04502"/>
    <w:rsid w:val="00D6796B"/>
    <w:rsid w:val="00D86423"/>
    <w:rsid w:val="00E043C5"/>
    <w:rsid w:val="00E653CA"/>
    <w:rsid w:val="00E86F4C"/>
    <w:rsid w:val="00F03652"/>
    <w:rsid w:val="00F54D0B"/>
    <w:rsid w:val="00FC5D49"/>
    <w:rsid w:val="00FD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5A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405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4405A"/>
    <w:pPr>
      <w:ind w:left="720"/>
      <w:contextualSpacing/>
    </w:pPr>
  </w:style>
  <w:style w:type="paragraph" w:styleId="NormalWeb">
    <w:name w:val="Normal (Web)"/>
    <w:basedOn w:val="Normal"/>
    <w:uiPriority w:val="99"/>
    <w:rsid w:val="000020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paragraphcxsppierwsze">
    <w:name w:val="listparagraphcxsppierwsze"/>
    <w:basedOn w:val="Normal"/>
    <w:uiPriority w:val="99"/>
    <w:rsid w:val="00656698"/>
    <w:pPr>
      <w:spacing w:before="100" w:beforeAutospacing="1" w:after="100" w:afterAutospacing="1"/>
    </w:pPr>
  </w:style>
  <w:style w:type="paragraph" w:customStyle="1" w:styleId="listparagraphcxspdrugie">
    <w:name w:val="listparagraphcxspdrugie"/>
    <w:basedOn w:val="Normal"/>
    <w:uiPriority w:val="99"/>
    <w:rsid w:val="00656698"/>
    <w:pPr>
      <w:spacing w:before="100" w:beforeAutospacing="1" w:after="100" w:afterAutospacing="1"/>
    </w:pPr>
  </w:style>
  <w:style w:type="paragraph" w:customStyle="1" w:styleId="listparagraphcxspnazwisko">
    <w:name w:val="listparagraphcxspnazwisko"/>
    <w:basedOn w:val="Normal"/>
    <w:uiPriority w:val="99"/>
    <w:rsid w:val="0065669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E653CA"/>
    <w:pPr>
      <w:suppressAutoHyphens/>
      <w:spacing w:after="120" w:line="240" w:lineRule="auto"/>
      <w:ind w:left="283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0EF4"/>
    <w:rPr>
      <w:rFonts w:eastAsia="Times New Roman" w:cs="Times New Roman"/>
      <w:lang w:eastAsia="en-US"/>
    </w:rPr>
  </w:style>
  <w:style w:type="paragraph" w:customStyle="1" w:styleId="Zal-text">
    <w:name w:val="Zal-text"/>
    <w:basedOn w:val="Normal"/>
    <w:uiPriority w:val="99"/>
    <w:rsid w:val="0054739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Calibri" w:hAnsi="MyriadPro-Regular" w:cs="MyriadPro-Regular"/>
      <w:color w:val="000000"/>
      <w:lang w:eastAsia="pl-PL"/>
    </w:rPr>
  </w:style>
  <w:style w:type="paragraph" w:customStyle="1" w:styleId="Akapitzlist">
    <w:name w:val="Akapit z listą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"/>
    <w:link w:val="AkapitzlistZnak"/>
    <w:uiPriority w:val="99"/>
    <w:rsid w:val="0003588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99"/>
    <w:locked/>
    <w:rsid w:val="0003588D"/>
    <w:rPr>
      <w:lang w:val="pl-PL" w:eastAsia="ar-SA" w:bidi="ar-SA"/>
    </w:rPr>
  </w:style>
  <w:style w:type="paragraph" w:customStyle="1" w:styleId="Default">
    <w:name w:val="Default"/>
    <w:uiPriority w:val="99"/>
    <w:rsid w:val="00CA16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FD0592"/>
    <w:rPr>
      <w:i/>
    </w:rPr>
  </w:style>
  <w:style w:type="character" w:customStyle="1" w:styleId="st1">
    <w:name w:val="st1"/>
    <w:uiPriority w:val="99"/>
    <w:rsid w:val="00FD0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2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488</TotalTime>
  <Pages>4</Pages>
  <Words>2001</Words>
  <Characters>12006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Zbróg</dc:creator>
  <cp:keywords/>
  <dc:description/>
  <cp:lastModifiedBy>Dorota Sęga</cp:lastModifiedBy>
  <cp:revision>21</cp:revision>
  <cp:lastPrinted>2021-12-01T12:40:00Z</cp:lastPrinted>
  <dcterms:created xsi:type="dcterms:W3CDTF">2021-04-14T08:27:00Z</dcterms:created>
  <dcterms:modified xsi:type="dcterms:W3CDTF">2021-12-01T12:41:00Z</dcterms:modified>
</cp:coreProperties>
</file>