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E3" w:rsidRPr="00803026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 xml:space="preserve">Zarządzenie </w:t>
      </w:r>
      <w:r w:rsidRPr="00803026">
        <w:rPr>
          <w:rFonts w:ascii="Times New Roman" w:hAnsi="Times New Roman" w:cs="Times New Roman"/>
          <w:b/>
          <w:sz w:val="28"/>
          <w:szCs w:val="28"/>
        </w:rPr>
        <w:t>Nr</w:t>
      </w:r>
      <w:r w:rsidR="00DE4EDE" w:rsidRPr="008030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FBD">
        <w:rPr>
          <w:rFonts w:ascii="Times New Roman" w:hAnsi="Times New Roman" w:cs="Times New Roman"/>
          <w:b/>
          <w:sz w:val="28"/>
          <w:szCs w:val="28"/>
        </w:rPr>
        <w:t>293</w:t>
      </w:r>
      <w:r w:rsidR="00C5634D">
        <w:rPr>
          <w:rFonts w:ascii="Times New Roman" w:hAnsi="Times New Roman" w:cs="Times New Roman"/>
          <w:b/>
          <w:sz w:val="28"/>
          <w:szCs w:val="28"/>
        </w:rPr>
        <w:t>/202</w:t>
      </w:r>
      <w:r w:rsidR="00D546D7">
        <w:rPr>
          <w:rFonts w:ascii="Times New Roman" w:hAnsi="Times New Roman" w:cs="Times New Roman"/>
          <w:b/>
          <w:sz w:val="28"/>
          <w:szCs w:val="28"/>
        </w:rPr>
        <w:t>1</w:t>
      </w:r>
    </w:p>
    <w:p w:rsidR="001F7CAE" w:rsidRPr="002B478B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:rsidR="001F7CAE" w:rsidRPr="002B478B" w:rsidRDefault="001F7CAE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F30881" w:rsidRPr="002B478B">
        <w:rPr>
          <w:rFonts w:ascii="Times New Roman" w:hAnsi="Times New Roman" w:cs="Times New Roman"/>
          <w:b/>
          <w:sz w:val="28"/>
          <w:szCs w:val="28"/>
        </w:rPr>
        <w:t>1</w:t>
      </w:r>
      <w:r w:rsidR="00D546D7">
        <w:rPr>
          <w:rFonts w:ascii="Times New Roman" w:hAnsi="Times New Roman" w:cs="Times New Roman"/>
          <w:b/>
          <w:sz w:val="28"/>
          <w:szCs w:val="28"/>
        </w:rPr>
        <w:t>5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listopada 20</w:t>
      </w:r>
      <w:r w:rsidR="00B34663">
        <w:rPr>
          <w:rFonts w:ascii="Times New Roman" w:hAnsi="Times New Roman" w:cs="Times New Roman"/>
          <w:b/>
          <w:sz w:val="28"/>
          <w:szCs w:val="28"/>
        </w:rPr>
        <w:t>2</w:t>
      </w:r>
      <w:r w:rsidR="00D546D7">
        <w:rPr>
          <w:rFonts w:ascii="Times New Roman" w:hAnsi="Times New Roman" w:cs="Times New Roman"/>
          <w:b/>
          <w:sz w:val="28"/>
          <w:szCs w:val="28"/>
        </w:rPr>
        <w:t>1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F2619F" w:rsidRPr="002B478B" w:rsidRDefault="00F2619F" w:rsidP="00F261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5B36" w:rsidRPr="002B478B" w:rsidRDefault="008A5B36" w:rsidP="00F261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78B">
        <w:rPr>
          <w:rFonts w:ascii="Times New Roman" w:hAnsi="Times New Roman" w:cs="Times New Roman"/>
          <w:b/>
          <w:sz w:val="28"/>
          <w:szCs w:val="28"/>
        </w:rPr>
        <w:t>w sprawie przyjęcia projektu budżetu Miasta i Gminy Końskie na 20</w:t>
      </w:r>
      <w:r w:rsidR="002B478B" w:rsidRPr="002B478B">
        <w:rPr>
          <w:rFonts w:ascii="Times New Roman" w:hAnsi="Times New Roman" w:cs="Times New Roman"/>
          <w:b/>
          <w:sz w:val="28"/>
          <w:szCs w:val="28"/>
        </w:rPr>
        <w:t>2</w:t>
      </w:r>
      <w:r w:rsidR="004302F1">
        <w:rPr>
          <w:rFonts w:ascii="Times New Roman" w:hAnsi="Times New Roman" w:cs="Times New Roman"/>
          <w:b/>
          <w:sz w:val="28"/>
          <w:szCs w:val="28"/>
        </w:rPr>
        <w:t>2</w:t>
      </w:r>
      <w:r w:rsidRPr="002B478B">
        <w:rPr>
          <w:rFonts w:ascii="Times New Roman" w:hAnsi="Times New Roman" w:cs="Times New Roman"/>
          <w:b/>
          <w:sz w:val="28"/>
          <w:szCs w:val="28"/>
        </w:rPr>
        <w:t xml:space="preserve"> rok</w:t>
      </w:r>
    </w:p>
    <w:p w:rsidR="002B478B" w:rsidRDefault="002B478B" w:rsidP="001F7CAE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F7CAE" w:rsidRPr="002B478B" w:rsidRDefault="001F7CAE" w:rsidP="001F7CAE">
      <w:pPr>
        <w:jc w:val="both"/>
        <w:rPr>
          <w:rFonts w:ascii="Times New Roman" w:hAnsi="Times New Roman" w:cs="Times New Roman"/>
          <w:sz w:val="24"/>
          <w:szCs w:val="24"/>
        </w:rPr>
      </w:pPr>
      <w:r w:rsidRPr="009E343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B478B">
        <w:rPr>
          <w:rFonts w:ascii="Times New Roman" w:hAnsi="Times New Roman" w:cs="Times New Roman"/>
          <w:sz w:val="24"/>
          <w:szCs w:val="24"/>
        </w:rPr>
        <w:t>Na podstawie art.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30 ust. 2</w:t>
      </w:r>
      <w:bookmarkStart w:id="0" w:name="_GoBack"/>
      <w:bookmarkEnd w:id="0"/>
      <w:r w:rsidR="008A5B36" w:rsidRPr="002B478B">
        <w:rPr>
          <w:rFonts w:ascii="Times New Roman" w:hAnsi="Times New Roman" w:cs="Times New Roman"/>
          <w:sz w:val="24"/>
          <w:szCs w:val="24"/>
        </w:rPr>
        <w:t xml:space="preserve"> pkt 1 ustawy z dnia 8 marca 1990 r. o samorządzie gminnym (Dz. U. z 20</w:t>
      </w:r>
      <w:r w:rsidR="0039588B">
        <w:rPr>
          <w:rFonts w:ascii="Times New Roman" w:hAnsi="Times New Roman" w:cs="Times New Roman"/>
          <w:sz w:val="24"/>
          <w:szCs w:val="24"/>
        </w:rPr>
        <w:t>2</w:t>
      </w:r>
      <w:r w:rsidR="004302F1">
        <w:rPr>
          <w:rFonts w:ascii="Times New Roman" w:hAnsi="Times New Roman" w:cs="Times New Roman"/>
          <w:sz w:val="24"/>
          <w:szCs w:val="24"/>
        </w:rPr>
        <w:t>1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4302F1">
        <w:rPr>
          <w:rFonts w:ascii="Times New Roman" w:hAnsi="Times New Roman" w:cs="Times New Roman"/>
          <w:sz w:val="24"/>
          <w:szCs w:val="24"/>
        </w:rPr>
        <w:t>1372</w:t>
      </w:r>
      <w:r w:rsidR="00A82417" w:rsidRPr="002B478B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A82417" w:rsidRPr="002B478B">
        <w:rPr>
          <w:rFonts w:ascii="Times New Roman" w:hAnsi="Times New Roman" w:cs="Times New Roman"/>
          <w:sz w:val="24"/>
          <w:szCs w:val="24"/>
        </w:rPr>
        <w:t>póź</w:t>
      </w:r>
      <w:r w:rsidR="00B11476" w:rsidRPr="002B478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11476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oraz art. 233, art. 238 ust. 1 i 2, art. 240 ust</w:t>
      </w:r>
      <w:r w:rsidR="001F0AE3" w:rsidRPr="002B478B">
        <w:rPr>
          <w:rFonts w:ascii="Times New Roman" w:hAnsi="Times New Roman" w:cs="Times New Roman"/>
          <w:sz w:val="24"/>
          <w:szCs w:val="24"/>
        </w:rPr>
        <w:t>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1 ustawy z dnia 27 sierpnia 2009 r. o finansach publicznych (Dz. U. </w:t>
      </w:r>
      <w:r w:rsidR="00DE4028" w:rsidRPr="002B478B">
        <w:rPr>
          <w:rFonts w:ascii="Times New Roman" w:hAnsi="Times New Roman" w:cs="Times New Roman"/>
          <w:sz w:val="24"/>
          <w:szCs w:val="24"/>
        </w:rPr>
        <w:t>z 20</w:t>
      </w:r>
      <w:r w:rsidR="004302F1">
        <w:rPr>
          <w:rFonts w:ascii="Times New Roman" w:hAnsi="Times New Roman" w:cs="Times New Roman"/>
          <w:sz w:val="24"/>
          <w:szCs w:val="24"/>
        </w:rPr>
        <w:t>21</w:t>
      </w:r>
      <w:r w:rsidR="00DE4028" w:rsidRPr="002B478B">
        <w:rPr>
          <w:rFonts w:ascii="Times New Roman" w:hAnsi="Times New Roman" w:cs="Times New Roman"/>
          <w:sz w:val="24"/>
          <w:szCs w:val="24"/>
        </w:rPr>
        <w:t xml:space="preserve"> r.</w:t>
      </w:r>
      <w:r w:rsidR="008A5B36" w:rsidRPr="002B478B">
        <w:rPr>
          <w:rFonts w:ascii="Times New Roman" w:hAnsi="Times New Roman" w:cs="Times New Roman"/>
          <w:sz w:val="24"/>
          <w:szCs w:val="24"/>
        </w:rPr>
        <w:t xml:space="preserve"> poz. </w:t>
      </w:r>
      <w:r w:rsidR="004302F1">
        <w:rPr>
          <w:rFonts w:ascii="Times New Roman" w:hAnsi="Times New Roman" w:cs="Times New Roman"/>
          <w:sz w:val="24"/>
          <w:szCs w:val="24"/>
        </w:rPr>
        <w:t>305</w:t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="00F2619F" w:rsidRPr="002B478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F2619F" w:rsidRPr="002B478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2619F" w:rsidRPr="002B478B">
        <w:rPr>
          <w:rFonts w:ascii="Times New Roman" w:hAnsi="Times New Roman" w:cs="Times New Roman"/>
          <w:sz w:val="24"/>
          <w:szCs w:val="24"/>
        </w:rPr>
        <w:t>. zm.</w:t>
      </w:r>
      <w:r w:rsidR="008A5B36" w:rsidRPr="002B478B">
        <w:rPr>
          <w:rFonts w:ascii="Times New Roman" w:hAnsi="Times New Roman" w:cs="Times New Roman"/>
          <w:sz w:val="24"/>
          <w:szCs w:val="24"/>
        </w:rPr>
        <w:t>) zarządzam, co następuje:</w:t>
      </w:r>
    </w:p>
    <w:p w:rsidR="00955B6F" w:rsidRPr="002B478B" w:rsidRDefault="008A5B36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hAnsi="Times New Roman" w:cs="Times New Roman"/>
          <w:b/>
          <w:sz w:val="24"/>
          <w:szCs w:val="24"/>
        </w:rPr>
        <w:t>§ 1.</w:t>
      </w:r>
      <w:r w:rsidRPr="002B478B">
        <w:rPr>
          <w:rFonts w:ascii="Times New Roman" w:hAnsi="Times New Roman" w:cs="Times New Roman"/>
          <w:sz w:val="24"/>
          <w:szCs w:val="24"/>
        </w:rPr>
        <w:t xml:space="preserve"> Przyjmuje się projekt uchwały w sprawie uchwalenia budżetu Miasta </w:t>
      </w:r>
      <w:r w:rsidR="00955B6F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4302F1">
        <w:rPr>
          <w:rFonts w:ascii="Times New Roman" w:hAnsi="Times New Roman" w:cs="Times New Roman"/>
          <w:sz w:val="24"/>
          <w:szCs w:val="24"/>
        </w:rPr>
        <w:t>2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</w:t>
      </w:r>
      <w:r w:rsidR="00955B6F" w:rsidRPr="002B478B">
        <w:rPr>
          <w:rFonts w:ascii="Times New Roman" w:hAnsi="Times New Roman" w:cs="Times New Roman"/>
          <w:sz w:val="24"/>
          <w:szCs w:val="24"/>
        </w:rPr>
        <w:t xml:space="preserve">wraz z załącznikami i uzasadnieniem oraz </w:t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55B6F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o stanie realizacji inwestycji kontynuowanych, ogólną informacją o stanie mienia gminnego ze wskazaniem planowanych do uzyskania dochodów z tytułu gospodarowania mieniem, wykazem zadań planowanych do realizacji przy udziale środków z UE ze wskazaniem etapu </w:t>
      </w:r>
      <w:r w:rsidR="00885292" w:rsidRPr="002B478B">
        <w:rPr>
          <w:rFonts w:ascii="Times New Roman" w:eastAsia="Times New Roman" w:hAnsi="Times New Roman"/>
          <w:sz w:val="24"/>
          <w:szCs w:val="24"/>
          <w:lang w:eastAsia="pl-PL"/>
        </w:rPr>
        <w:t>aplikowania o współfinansowanie, stanowiącymi załączniki do niniejszego zarządzenia.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2.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15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302F1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r.,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Regionalnej Izb</w:t>
      </w:r>
      <w:r w:rsidR="00F907AE" w:rsidRPr="002B478B">
        <w:rPr>
          <w:rFonts w:ascii="Times New Roman" w:eastAsia="Times New Roman" w:hAnsi="Times New Roman"/>
          <w:sz w:val="24"/>
          <w:szCs w:val="24"/>
          <w:lang w:eastAsia="pl-PL"/>
        </w:rPr>
        <w:t>ie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Obrachunkowej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w Kielcach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w sprawie uchwalenia budżetu Miasta i Gminy Końskie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4302F1">
        <w:rPr>
          <w:rFonts w:ascii="Times New Roman" w:hAnsi="Times New Roman" w:cs="Times New Roman"/>
          <w:sz w:val="24"/>
          <w:szCs w:val="24"/>
        </w:rPr>
        <w:t>2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</w:t>
      </w:r>
      <w:r w:rsidR="004E34AB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o współfinansowanie.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3.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Przedłożyć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>, w terminie do 1</w:t>
      </w:r>
      <w:r w:rsidR="00B11476" w:rsidRPr="002B478B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listopada 20</w:t>
      </w:r>
      <w:r w:rsidR="003958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302F1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182FAD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Radzie Miejskiej </w:t>
      </w:r>
      <w:r w:rsidRPr="002B478B">
        <w:rPr>
          <w:rFonts w:ascii="Times New Roman" w:hAnsi="Times New Roman" w:cs="Times New Roman"/>
          <w:sz w:val="24"/>
          <w:szCs w:val="24"/>
        </w:rPr>
        <w:t xml:space="preserve">projekt uchwały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>w sprawie uchwalenia budżetu Miasta i Gminy Końskie na 20</w:t>
      </w:r>
      <w:r w:rsidR="002B478B" w:rsidRPr="002B478B">
        <w:rPr>
          <w:rFonts w:ascii="Times New Roman" w:hAnsi="Times New Roman" w:cs="Times New Roman"/>
          <w:sz w:val="24"/>
          <w:szCs w:val="24"/>
        </w:rPr>
        <w:t>2</w:t>
      </w:r>
      <w:r w:rsidR="004302F1">
        <w:rPr>
          <w:rFonts w:ascii="Times New Roman" w:hAnsi="Times New Roman" w:cs="Times New Roman"/>
          <w:sz w:val="24"/>
          <w:szCs w:val="24"/>
        </w:rPr>
        <w:t>2</w:t>
      </w:r>
      <w:r w:rsidRPr="002B478B">
        <w:rPr>
          <w:rFonts w:ascii="Times New Roman" w:hAnsi="Times New Roman" w:cs="Times New Roman"/>
          <w:sz w:val="24"/>
          <w:szCs w:val="24"/>
        </w:rPr>
        <w:t xml:space="preserve"> r. wraz z załącznikami </w:t>
      </w:r>
      <w:r w:rsidR="004E34AB" w:rsidRPr="002B478B">
        <w:rPr>
          <w:rFonts w:ascii="Times New Roman" w:hAnsi="Times New Roman" w:cs="Times New Roman"/>
          <w:sz w:val="24"/>
          <w:szCs w:val="24"/>
        </w:rPr>
        <w:br/>
      </w:r>
      <w:r w:rsidRPr="002B478B">
        <w:rPr>
          <w:rFonts w:ascii="Times New Roman" w:hAnsi="Times New Roman" w:cs="Times New Roman"/>
          <w:sz w:val="24"/>
          <w:szCs w:val="24"/>
        </w:rPr>
        <w:t xml:space="preserve">i uzasadnieniem oraz 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>informacją opisową o stanie realizacji inwestycji kontynuowanych, ogólną informacją o stanie mienia gminnego ze wskazaniem planowanych do uzyskania dochodów z tytułu gospodarowania mieniem, wykazem zadań planowanych do realizacji przy udziale środków z UE ze wskazaniem etapu aplikowania o współfinansowanie.</w:t>
      </w:r>
    </w:p>
    <w:p w:rsidR="00955B6F" w:rsidRPr="002B478B" w:rsidRDefault="00955B6F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</w:t>
      </w:r>
      <w:r w:rsidR="00432D44"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4.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Do czasu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>podjęcia</w:t>
      </w:r>
      <w:r w:rsidR="00432D44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uchwały budżetowej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podstawą gospodarki finansowej 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br/>
        <w:t>w 20</w:t>
      </w:r>
      <w:r w:rsidR="002B478B" w:rsidRPr="002B478B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4302F1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44AFA"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r. jest projekt uchwały budżetowej przedstawiony Radzie Miejskiej w Końskich.</w:t>
      </w:r>
    </w:p>
    <w:p w:rsidR="00E44AFA" w:rsidRPr="002B478B" w:rsidRDefault="00E44AFA" w:rsidP="00955B6F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B478B">
        <w:rPr>
          <w:rFonts w:ascii="Times New Roman" w:eastAsia="Times New Roman" w:hAnsi="Times New Roman"/>
          <w:b/>
          <w:sz w:val="24"/>
          <w:szCs w:val="24"/>
          <w:lang w:eastAsia="pl-PL"/>
        </w:rPr>
        <w:t>§ 5.</w:t>
      </w:r>
      <w:r w:rsidRPr="002B478B">
        <w:rPr>
          <w:rFonts w:ascii="Times New Roman" w:eastAsia="Times New Roman" w:hAnsi="Times New Roman"/>
          <w:sz w:val="24"/>
          <w:szCs w:val="24"/>
          <w:lang w:eastAsia="pl-PL"/>
        </w:rPr>
        <w:t xml:space="preserve"> Zarządzenie wchodzi w życie z dniem pod</w:t>
      </w:r>
      <w:r w:rsidR="0017635B" w:rsidRPr="002B478B">
        <w:rPr>
          <w:rFonts w:ascii="Times New Roman" w:eastAsia="Times New Roman" w:hAnsi="Times New Roman"/>
          <w:sz w:val="24"/>
          <w:szCs w:val="24"/>
          <w:lang w:eastAsia="pl-PL"/>
        </w:rPr>
        <w:t>pisania.</w:t>
      </w:r>
    </w:p>
    <w:p w:rsidR="008A5B36" w:rsidRPr="002B478B" w:rsidRDefault="008A5B36" w:rsidP="001F7C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5B36" w:rsidRPr="002B478B" w:rsidSect="00352A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7CAE"/>
    <w:rsid w:val="00074669"/>
    <w:rsid w:val="00075780"/>
    <w:rsid w:val="0017095E"/>
    <w:rsid w:val="0017635B"/>
    <w:rsid w:val="00182FAD"/>
    <w:rsid w:val="001F0AE3"/>
    <w:rsid w:val="001F7CAE"/>
    <w:rsid w:val="002842EF"/>
    <w:rsid w:val="002B478B"/>
    <w:rsid w:val="002F4176"/>
    <w:rsid w:val="00352AF4"/>
    <w:rsid w:val="003612B1"/>
    <w:rsid w:val="003651DA"/>
    <w:rsid w:val="00384CDC"/>
    <w:rsid w:val="003900DF"/>
    <w:rsid w:val="0039588B"/>
    <w:rsid w:val="003A46FE"/>
    <w:rsid w:val="004302F1"/>
    <w:rsid w:val="00432D44"/>
    <w:rsid w:val="00481221"/>
    <w:rsid w:val="004E34AB"/>
    <w:rsid w:val="005A15CC"/>
    <w:rsid w:val="005B0F8B"/>
    <w:rsid w:val="006238BE"/>
    <w:rsid w:val="006B641A"/>
    <w:rsid w:val="00803026"/>
    <w:rsid w:val="00885292"/>
    <w:rsid w:val="00890D40"/>
    <w:rsid w:val="008A5B36"/>
    <w:rsid w:val="00934A42"/>
    <w:rsid w:val="00955B6F"/>
    <w:rsid w:val="009E343F"/>
    <w:rsid w:val="00A022DC"/>
    <w:rsid w:val="00A64E7E"/>
    <w:rsid w:val="00A82417"/>
    <w:rsid w:val="00AB3FBD"/>
    <w:rsid w:val="00B11476"/>
    <w:rsid w:val="00B34663"/>
    <w:rsid w:val="00B74C3E"/>
    <w:rsid w:val="00B7788B"/>
    <w:rsid w:val="00BB7DE9"/>
    <w:rsid w:val="00C5634D"/>
    <w:rsid w:val="00CA5C2F"/>
    <w:rsid w:val="00D01710"/>
    <w:rsid w:val="00D277D8"/>
    <w:rsid w:val="00D546D7"/>
    <w:rsid w:val="00D61BE0"/>
    <w:rsid w:val="00DA28FA"/>
    <w:rsid w:val="00DE1019"/>
    <w:rsid w:val="00DE4028"/>
    <w:rsid w:val="00DE4EDE"/>
    <w:rsid w:val="00E00F69"/>
    <w:rsid w:val="00E44AFA"/>
    <w:rsid w:val="00E85E42"/>
    <w:rsid w:val="00ED41F7"/>
    <w:rsid w:val="00F2619F"/>
    <w:rsid w:val="00F30881"/>
    <w:rsid w:val="00F846D8"/>
    <w:rsid w:val="00F907AE"/>
    <w:rsid w:val="00FE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5491F-3BF7-4704-917D-D0063D54D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4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68</cp:revision>
  <cp:lastPrinted>2021-11-15T06:44:00Z</cp:lastPrinted>
  <dcterms:created xsi:type="dcterms:W3CDTF">2010-11-12T08:35:00Z</dcterms:created>
  <dcterms:modified xsi:type="dcterms:W3CDTF">2021-11-15T06:45:00Z</dcterms:modified>
</cp:coreProperties>
</file>