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7FF12" w14:textId="1FECC0E9" w:rsidR="002B43A4" w:rsidRPr="004C73F1" w:rsidRDefault="00F33174" w:rsidP="00081BC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4C73F1">
        <w:rPr>
          <w:rFonts w:ascii="Times New Roman" w:hAnsi="Times New Roman"/>
          <w:sz w:val="24"/>
          <w:szCs w:val="24"/>
          <w:lang w:eastAsia="pl-PL"/>
        </w:rPr>
        <w:t>ZP.271.1.2</w:t>
      </w:r>
      <w:r w:rsidR="00E91EFE">
        <w:rPr>
          <w:rFonts w:ascii="Times New Roman" w:hAnsi="Times New Roman"/>
          <w:sz w:val="24"/>
          <w:szCs w:val="24"/>
          <w:lang w:eastAsia="pl-PL"/>
        </w:rPr>
        <w:t>8</w:t>
      </w:r>
      <w:r w:rsidR="002B43A4" w:rsidRPr="004C73F1">
        <w:rPr>
          <w:rFonts w:ascii="Times New Roman" w:hAnsi="Times New Roman"/>
          <w:sz w:val="24"/>
          <w:szCs w:val="24"/>
          <w:lang w:eastAsia="pl-PL"/>
        </w:rPr>
        <w:t>.2021</w:t>
      </w:r>
      <w:r w:rsidRPr="004C73F1">
        <w:rPr>
          <w:rFonts w:ascii="Times New Roman" w:hAnsi="Times New Roman"/>
          <w:sz w:val="24"/>
          <w:szCs w:val="24"/>
          <w:lang w:eastAsia="pl-PL"/>
        </w:rPr>
        <w:t>.EP</w:t>
      </w:r>
      <w:r w:rsidR="002B43A4" w:rsidRPr="004C73F1">
        <w:rPr>
          <w:rFonts w:ascii="Times New Roman" w:hAnsi="Times New Roman"/>
          <w:sz w:val="24"/>
          <w:szCs w:val="24"/>
          <w:lang w:eastAsia="pl-PL"/>
        </w:rPr>
        <w:t xml:space="preserve">                                                            </w:t>
      </w:r>
      <w:r w:rsidR="00CF08F4">
        <w:rPr>
          <w:rFonts w:ascii="Times New Roman" w:hAnsi="Times New Roman"/>
          <w:sz w:val="24"/>
          <w:szCs w:val="24"/>
          <w:lang w:eastAsia="pl-PL"/>
        </w:rPr>
        <w:t xml:space="preserve">         Końskie, dn. 0</w:t>
      </w:r>
      <w:r w:rsidR="00846595">
        <w:rPr>
          <w:rFonts w:ascii="Times New Roman" w:hAnsi="Times New Roman"/>
          <w:sz w:val="24"/>
          <w:szCs w:val="24"/>
          <w:lang w:eastAsia="pl-PL"/>
        </w:rPr>
        <w:t>9</w:t>
      </w:r>
      <w:r w:rsidR="00E91EFE">
        <w:rPr>
          <w:rFonts w:ascii="Times New Roman" w:hAnsi="Times New Roman"/>
          <w:sz w:val="24"/>
          <w:szCs w:val="24"/>
          <w:lang w:eastAsia="pl-PL"/>
        </w:rPr>
        <w:t>.11</w:t>
      </w:r>
      <w:r w:rsidR="002B43A4" w:rsidRPr="004C73F1">
        <w:rPr>
          <w:rFonts w:ascii="Times New Roman" w:hAnsi="Times New Roman"/>
          <w:sz w:val="24"/>
          <w:szCs w:val="24"/>
          <w:lang w:eastAsia="pl-PL"/>
        </w:rPr>
        <w:t>.2021 r.</w:t>
      </w:r>
    </w:p>
    <w:p w14:paraId="0D70FC81" w14:textId="77777777" w:rsidR="002B43A4" w:rsidRPr="004C73F1" w:rsidRDefault="002B43A4" w:rsidP="00B33CDD">
      <w:pPr>
        <w:spacing w:after="0" w:line="240" w:lineRule="auto"/>
        <w:outlineLvl w:val="0"/>
        <w:rPr>
          <w:rFonts w:ascii="Times New Roman" w:hAnsi="Times New Roman"/>
          <w:bCs/>
          <w:kern w:val="36"/>
          <w:sz w:val="24"/>
          <w:szCs w:val="24"/>
        </w:rPr>
      </w:pPr>
    </w:p>
    <w:p w14:paraId="4293A5B9" w14:textId="77777777" w:rsidR="002B43A4" w:rsidRPr="004C73F1" w:rsidRDefault="002B43A4" w:rsidP="00B33CDD">
      <w:pPr>
        <w:spacing w:after="0" w:line="240" w:lineRule="auto"/>
        <w:outlineLvl w:val="0"/>
        <w:rPr>
          <w:rFonts w:ascii="Times New Roman" w:hAnsi="Times New Roman"/>
          <w:bCs/>
          <w:kern w:val="36"/>
          <w:sz w:val="24"/>
          <w:szCs w:val="24"/>
        </w:rPr>
      </w:pPr>
    </w:p>
    <w:p w14:paraId="35498146" w14:textId="77777777" w:rsidR="002B43A4" w:rsidRPr="004C73F1" w:rsidRDefault="002B43A4" w:rsidP="00081BC1">
      <w:pPr>
        <w:spacing w:after="0" w:line="240" w:lineRule="auto"/>
        <w:jc w:val="center"/>
        <w:outlineLvl w:val="0"/>
        <w:rPr>
          <w:rFonts w:ascii="Times New Roman" w:hAnsi="Times New Roman"/>
          <w:bCs/>
          <w:kern w:val="36"/>
          <w:sz w:val="24"/>
          <w:szCs w:val="24"/>
        </w:rPr>
      </w:pPr>
      <w:r w:rsidRPr="004C73F1">
        <w:rPr>
          <w:rFonts w:ascii="Times New Roman" w:hAnsi="Times New Roman"/>
          <w:bCs/>
          <w:kern w:val="36"/>
          <w:sz w:val="24"/>
          <w:szCs w:val="24"/>
        </w:rPr>
        <w:t>Otrzymują uczestnicy postępowania</w:t>
      </w:r>
    </w:p>
    <w:p w14:paraId="5FF136D1" w14:textId="77777777" w:rsidR="002B43A4" w:rsidRPr="004C73F1" w:rsidRDefault="002B43A4" w:rsidP="00081BC1">
      <w:pPr>
        <w:spacing w:after="0" w:line="240" w:lineRule="auto"/>
        <w:jc w:val="center"/>
        <w:outlineLvl w:val="0"/>
        <w:rPr>
          <w:rFonts w:ascii="Times New Roman" w:hAnsi="Times New Roman"/>
          <w:bCs/>
          <w:kern w:val="36"/>
          <w:sz w:val="24"/>
          <w:szCs w:val="24"/>
        </w:rPr>
      </w:pPr>
      <w:r w:rsidRPr="004C73F1">
        <w:rPr>
          <w:rFonts w:ascii="Times New Roman" w:hAnsi="Times New Roman"/>
          <w:bCs/>
          <w:kern w:val="36"/>
          <w:sz w:val="24"/>
          <w:szCs w:val="24"/>
        </w:rPr>
        <w:t>o udzielenie zamówienia publicznego</w:t>
      </w:r>
    </w:p>
    <w:p w14:paraId="43D0C857" w14:textId="77777777" w:rsidR="002B43A4" w:rsidRPr="004C73F1" w:rsidRDefault="002B43A4" w:rsidP="00081BC1">
      <w:pPr>
        <w:pStyle w:val="Zal-text"/>
        <w:spacing w:before="0" w:after="0" w:line="240" w:lineRule="auto"/>
        <w:ind w:left="0" w:right="0"/>
        <w:rPr>
          <w:rFonts w:ascii="Times New Roman" w:hAnsi="Times New Roman" w:cs="Times New Roman"/>
          <w:sz w:val="24"/>
          <w:szCs w:val="24"/>
        </w:rPr>
      </w:pPr>
    </w:p>
    <w:p w14:paraId="3BA29855" w14:textId="77777777" w:rsidR="002B43A4" w:rsidRPr="00846595" w:rsidRDefault="002B43A4" w:rsidP="008321CC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4C73F1">
        <w:rPr>
          <w:rFonts w:ascii="Times New Roman" w:hAnsi="Times New Roman"/>
          <w:b/>
          <w:sz w:val="24"/>
          <w:szCs w:val="24"/>
        </w:rPr>
        <w:t xml:space="preserve">Dotyczy postępowania o udzielenie zamówienia publicznego na: </w:t>
      </w:r>
      <w:r w:rsidR="00E91EFE" w:rsidRPr="00846595">
        <w:rPr>
          <w:rFonts w:ascii="Times New Roman" w:hAnsi="Times New Roman"/>
          <w:b/>
          <w:sz w:val="24"/>
          <w:szCs w:val="24"/>
        </w:rPr>
        <w:t xml:space="preserve">Kompleksowa obsługa bankowa budżetu Gminy Końskie oraz jednostek organizacyjnych </w:t>
      </w:r>
      <w:r w:rsidR="00E91EFE" w:rsidRPr="00846595">
        <w:rPr>
          <w:rFonts w:ascii="Times New Roman" w:hAnsi="Times New Roman"/>
          <w:b/>
          <w:sz w:val="24"/>
          <w:szCs w:val="24"/>
        </w:rPr>
        <w:br/>
        <w:t>w latach 2022-2024</w:t>
      </w:r>
    </w:p>
    <w:p w14:paraId="67BACFD7" w14:textId="77777777" w:rsidR="002B43A4" w:rsidRPr="004C73F1" w:rsidRDefault="002B43A4" w:rsidP="005618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4C45894" w14:textId="77777777" w:rsidR="002B43A4" w:rsidRPr="008321CC" w:rsidRDefault="002B43A4" w:rsidP="0092642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321CC">
        <w:rPr>
          <w:rFonts w:ascii="Times New Roman" w:hAnsi="Times New Roman"/>
          <w:sz w:val="24"/>
          <w:szCs w:val="24"/>
        </w:rPr>
        <w:t>Zamawiający na podstawie art. 284 ust. 2 ustawy z dnia 11 września 2019 r. Prawo zamówień publiczny</w:t>
      </w:r>
      <w:r w:rsidR="001D13B5" w:rsidRPr="008321CC">
        <w:rPr>
          <w:rFonts w:ascii="Times New Roman" w:hAnsi="Times New Roman"/>
          <w:sz w:val="24"/>
          <w:szCs w:val="24"/>
        </w:rPr>
        <w:t>ch (Dz. U. z 2021 poz. 1129</w:t>
      </w:r>
      <w:r w:rsidRPr="008321CC">
        <w:rPr>
          <w:rFonts w:ascii="Times New Roman" w:hAnsi="Times New Roman"/>
          <w:sz w:val="24"/>
          <w:szCs w:val="24"/>
        </w:rPr>
        <w:t xml:space="preserve"> ze zm.) udziela odpowiedzi do treści Specyfikacji Warunków Zamówienia w związku z otrzymanymi  pytaniami:</w:t>
      </w:r>
    </w:p>
    <w:p w14:paraId="7B86E7B3" w14:textId="77777777" w:rsidR="002B43A4" w:rsidRPr="008321CC" w:rsidRDefault="002B43A4" w:rsidP="008321CC">
      <w:pPr>
        <w:pStyle w:val="Akapitzlist"/>
        <w:ind w:left="0"/>
        <w:rPr>
          <w:rFonts w:ascii="Times New Roman" w:hAnsi="Times New Roman"/>
          <w:sz w:val="24"/>
          <w:szCs w:val="24"/>
        </w:rPr>
      </w:pPr>
    </w:p>
    <w:p w14:paraId="0173B83D" w14:textId="77777777" w:rsidR="00106A9C" w:rsidRDefault="00106A9C" w:rsidP="00106A9C">
      <w:pPr>
        <w:pStyle w:val="Akapitzlist"/>
        <w:spacing w:after="0" w:line="240" w:lineRule="auto"/>
        <w:ind w:left="284" w:hanging="284"/>
        <w:jc w:val="both"/>
        <w:rPr>
          <w:rFonts w:ascii="PKO Bank Polski" w:hAnsi="PKO Bank Polski"/>
        </w:rPr>
      </w:pPr>
      <w:r>
        <w:rPr>
          <w:rFonts w:ascii="PKO Bank Polski" w:hAnsi="PKO Bank Polski"/>
        </w:rPr>
        <w:t>1.</w:t>
      </w:r>
      <w:r>
        <w:rPr>
          <w:rFonts w:ascii="Times New Roman" w:hAnsi="Times New Roman"/>
          <w:sz w:val="14"/>
          <w:szCs w:val="14"/>
        </w:rPr>
        <w:t xml:space="preserve">    </w:t>
      </w:r>
      <w:r>
        <w:rPr>
          <w:rFonts w:ascii="PKO Bank Polski" w:hAnsi="PKO Bank Polski"/>
        </w:rPr>
        <w:t>Czy Zamawiający posiada wieloletnie zobowiązania (inne niż wykazywane w kwocie długu), które wynikają z:</w:t>
      </w:r>
    </w:p>
    <w:p w14:paraId="4F6FB987" w14:textId="77777777" w:rsidR="00106A9C" w:rsidRDefault="00106A9C" w:rsidP="00106A9C">
      <w:pPr>
        <w:pStyle w:val="Akapitzlist"/>
        <w:spacing w:after="0" w:line="240" w:lineRule="auto"/>
        <w:ind w:left="567" w:hanging="284"/>
        <w:jc w:val="both"/>
        <w:rPr>
          <w:rFonts w:ascii="PKO Bank Polski" w:hAnsi="PKO Bank Polski"/>
        </w:rPr>
      </w:pPr>
      <w:r>
        <w:rPr>
          <w:rFonts w:ascii="PKO Bank Polski" w:hAnsi="PKO Bank Polski"/>
        </w:rPr>
        <w:t>a)</w:t>
      </w:r>
      <w:r>
        <w:rPr>
          <w:rFonts w:ascii="Times New Roman" w:hAnsi="Times New Roman"/>
          <w:sz w:val="14"/>
          <w:szCs w:val="14"/>
        </w:rPr>
        <w:t xml:space="preserve">   </w:t>
      </w:r>
      <w:r>
        <w:rPr>
          <w:rFonts w:ascii="PKO Bank Polski" w:hAnsi="PKO Bank Polski"/>
        </w:rPr>
        <w:t xml:space="preserve">umów wsparcia udzielonych innym podmiotom, w tym zależnym od </w:t>
      </w:r>
      <w:r>
        <w:rPr>
          <w:rFonts w:ascii="PKO Bank Polski" w:hAnsi="PKO Bank Polski"/>
          <w:b/>
          <w:bCs/>
        </w:rPr>
        <w:t>Gminy</w:t>
      </w:r>
      <w:r w:rsidR="003F2BB5">
        <w:rPr>
          <w:rFonts w:ascii="PKO Bank Polski" w:hAnsi="PKO Bank Polski"/>
        </w:rPr>
        <w:t xml:space="preserve">, realizującym zadania </w:t>
      </w:r>
      <w:r>
        <w:rPr>
          <w:rFonts w:ascii="PKO Bank Polski" w:hAnsi="PKO Bank Polski"/>
        </w:rPr>
        <w:t xml:space="preserve">z zakresu zadań własnych </w:t>
      </w:r>
      <w:r>
        <w:rPr>
          <w:rFonts w:ascii="PKO Bank Polski" w:hAnsi="PKO Bank Polski"/>
          <w:b/>
          <w:bCs/>
        </w:rPr>
        <w:t xml:space="preserve">Gminy </w:t>
      </w:r>
      <w:r>
        <w:rPr>
          <w:rFonts w:ascii="PKO Bank Polski" w:hAnsi="PKO Bank Polski"/>
        </w:rPr>
        <w:t>lub umów powierzenia, rekompensat zawartych z tymi podmiotami (jeżeli tak, prosimy o wskazanie kwoty planowanych kwot wsparcia, powierzenia, rekompensaty przypadających do zapłaty w okresie prognozy);</w:t>
      </w:r>
    </w:p>
    <w:p w14:paraId="0C2D40D2" w14:textId="77777777" w:rsidR="003F2BB5" w:rsidRDefault="003F2BB5" w:rsidP="00106A9C">
      <w:pPr>
        <w:pStyle w:val="Akapitzlist"/>
        <w:spacing w:after="0" w:line="240" w:lineRule="auto"/>
        <w:ind w:left="567" w:hanging="284"/>
        <w:jc w:val="both"/>
        <w:rPr>
          <w:rFonts w:ascii="PKO Bank Polski" w:hAnsi="PKO Bank Polski"/>
        </w:rPr>
      </w:pPr>
    </w:p>
    <w:p w14:paraId="3F1C6FE3" w14:textId="7EF837DE" w:rsidR="003F2BB5" w:rsidRDefault="003F2BB5" w:rsidP="00106A9C">
      <w:pPr>
        <w:pStyle w:val="Akapitzlist"/>
        <w:spacing w:after="0" w:line="240" w:lineRule="auto"/>
        <w:ind w:left="567" w:hanging="284"/>
        <w:jc w:val="both"/>
        <w:rPr>
          <w:rFonts w:ascii="PKO Bank Polski" w:hAnsi="PKO Bank Polski"/>
        </w:rPr>
      </w:pPr>
      <w:r w:rsidRPr="003F2BB5">
        <w:rPr>
          <w:rFonts w:ascii="PKO Bank Polski" w:hAnsi="PKO Bank Polski"/>
          <w:b/>
        </w:rPr>
        <w:t>Odpowiedź:</w:t>
      </w:r>
      <w:r>
        <w:rPr>
          <w:rFonts w:ascii="PKO Bank Polski" w:hAnsi="PKO Bank Polski"/>
        </w:rPr>
        <w:t xml:space="preserve"> Nie</w:t>
      </w:r>
      <w:r w:rsidR="00846595">
        <w:rPr>
          <w:rFonts w:ascii="PKO Bank Polski" w:hAnsi="PKO Bank Polski"/>
        </w:rPr>
        <w:t>.</w:t>
      </w:r>
    </w:p>
    <w:p w14:paraId="40FD28C3" w14:textId="77777777" w:rsidR="00106A9C" w:rsidRDefault="00106A9C" w:rsidP="00106A9C">
      <w:pPr>
        <w:pStyle w:val="Akapitzlist"/>
        <w:spacing w:after="0" w:line="240" w:lineRule="auto"/>
        <w:ind w:left="567" w:hanging="284"/>
        <w:jc w:val="both"/>
        <w:rPr>
          <w:rFonts w:ascii="PKO Bank Polski" w:hAnsi="PKO Bank Polski"/>
        </w:rPr>
      </w:pPr>
      <w:r>
        <w:rPr>
          <w:rFonts w:ascii="PKO Bank Polski" w:hAnsi="PKO Bank Polski"/>
        </w:rPr>
        <w:t>b)</w:t>
      </w:r>
      <w:r>
        <w:rPr>
          <w:rFonts w:ascii="Times New Roman" w:hAnsi="Times New Roman"/>
          <w:sz w:val="14"/>
          <w:szCs w:val="14"/>
        </w:rPr>
        <w:t xml:space="preserve">   </w:t>
      </w:r>
      <w:r>
        <w:rPr>
          <w:rFonts w:ascii="PKO Bank Polski" w:hAnsi="PKO Bank Polski"/>
        </w:rPr>
        <w:t xml:space="preserve">planu wniesienia dopłat do kapitału (funduszu) zakładowego innych podmiotów, w tym zależnych od </w:t>
      </w:r>
      <w:r>
        <w:rPr>
          <w:rFonts w:ascii="PKO Bank Polski" w:hAnsi="PKO Bank Polski"/>
          <w:b/>
          <w:bCs/>
        </w:rPr>
        <w:t>Gminy</w:t>
      </w:r>
      <w:r>
        <w:rPr>
          <w:rFonts w:ascii="PKO Bank Polski" w:hAnsi="PKO Bank Polski"/>
        </w:rPr>
        <w:t>, a także oświadczenia i zobowiązania do wniesienia takich dopłat (jeżeli tak, prosimy o wskazanie kwoty planowanych dopłat do wniesienia do końca okresu objętego planem);</w:t>
      </w:r>
    </w:p>
    <w:p w14:paraId="4B119DC0" w14:textId="13843E0E" w:rsidR="003F2BB5" w:rsidRDefault="003F2BB5" w:rsidP="00106A9C">
      <w:pPr>
        <w:pStyle w:val="Akapitzlist"/>
        <w:spacing w:after="0" w:line="240" w:lineRule="auto"/>
        <w:ind w:left="567" w:hanging="284"/>
        <w:jc w:val="both"/>
        <w:rPr>
          <w:rFonts w:ascii="PKO Bank Polski" w:hAnsi="PKO Bank Polski"/>
        </w:rPr>
      </w:pPr>
      <w:r w:rsidRPr="003F2BB5">
        <w:rPr>
          <w:rFonts w:ascii="PKO Bank Polski" w:hAnsi="PKO Bank Polski"/>
          <w:b/>
        </w:rPr>
        <w:t>Odpowiedź:</w:t>
      </w:r>
      <w:r>
        <w:rPr>
          <w:rFonts w:ascii="PKO Bank Polski" w:hAnsi="PKO Bank Polski"/>
        </w:rPr>
        <w:t xml:space="preserve"> </w:t>
      </w:r>
      <w:r w:rsidR="00685F7D">
        <w:rPr>
          <w:rFonts w:ascii="PKO Bank Polski" w:hAnsi="PKO Bank Polski"/>
        </w:rPr>
        <w:t>Aktualnie n</w:t>
      </w:r>
      <w:r>
        <w:rPr>
          <w:rFonts w:ascii="PKO Bank Polski" w:hAnsi="PKO Bank Polski"/>
        </w:rPr>
        <w:t>ie</w:t>
      </w:r>
      <w:r w:rsidR="00846595">
        <w:rPr>
          <w:rFonts w:ascii="PKO Bank Polski" w:hAnsi="PKO Bank Polski"/>
        </w:rPr>
        <w:t>.</w:t>
      </w:r>
    </w:p>
    <w:p w14:paraId="7DDDB194" w14:textId="77777777" w:rsidR="00106A9C" w:rsidRDefault="00106A9C" w:rsidP="00106A9C">
      <w:pPr>
        <w:pStyle w:val="Akapitzlist"/>
        <w:spacing w:after="0" w:line="240" w:lineRule="auto"/>
        <w:ind w:left="567" w:hanging="284"/>
        <w:jc w:val="both"/>
        <w:rPr>
          <w:rFonts w:ascii="PKO Bank Polski" w:hAnsi="PKO Bank Polski"/>
        </w:rPr>
      </w:pPr>
      <w:r>
        <w:rPr>
          <w:rFonts w:ascii="PKO Bank Polski" w:hAnsi="PKO Bank Polski"/>
        </w:rPr>
        <w:t>c)</w:t>
      </w:r>
      <w:r>
        <w:rPr>
          <w:rFonts w:ascii="Times New Roman" w:hAnsi="Times New Roman"/>
          <w:sz w:val="14"/>
          <w:szCs w:val="14"/>
        </w:rPr>
        <w:t xml:space="preserve">   </w:t>
      </w:r>
      <w:r>
        <w:rPr>
          <w:rFonts w:ascii="PKO Bank Polski" w:hAnsi="PKO Bank Polski"/>
        </w:rPr>
        <w:t>umowy o partnerstwie publiczno-prywatnym (jeżeli tak, prosimy o wskazanie kwoty pozostającej do zapłaty w okresie prognozy);</w:t>
      </w:r>
    </w:p>
    <w:p w14:paraId="3CF26B02" w14:textId="534D630C" w:rsidR="003F2BB5" w:rsidRDefault="003F2BB5" w:rsidP="00106A9C">
      <w:pPr>
        <w:pStyle w:val="Akapitzlist"/>
        <w:spacing w:after="0" w:line="240" w:lineRule="auto"/>
        <w:ind w:left="567" w:hanging="284"/>
        <w:jc w:val="both"/>
        <w:rPr>
          <w:rFonts w:ascii="PKO Bank Polski" w:hAnsi="PKO Bank Polski"/>
        </w:rPr>
      </w:pPr>
      <w:r w:rsidRPr="003F2BB5">
        <w:rPr>
          <w:rFonts w:ascii="PKO Bank Polski" w:hAnsi="PKO Bank Polski"/>
          <w:b/>
        </w:rPr>
        <w:t>Odpowiedź :</w:t>
      </w:r>
      <w:r>
        <w:rPr>
          <w:rFonts w:ascii="PKO Bank Polski" w:hAnsi="PKO Bank Polski"/>
        </w:rPr>
        <w:t xml:space="preserve"> Nie</w:t>
      </w:r>
      <w:r w:rsidR="00846595">
        <w:rPr>
          <w:rFonts w:ascii="PKO Bank Polski" w:hAnsi="PKO Bank Polski"/>
        </w:rPr>
        <w:t>.</w:t>
      </w:r>
      <w:r>
        <w:rPr>
          <w:rFonts w:ascii="PKO Bank Polski" w:hAnsi="PKO Bank Polski"/>
        </w:rPr>
        <w:t xml:space="preserve"> </w:t>
      </w:r>
    </w:p>
    <w:p w14:paraId="3B000976" w14:textId="77777777" w:rsidR="00106A9C" w:rsidRDefault="00106A9C" w:rsidP="00106A9C">
      <w:pPr>
        <w:pStyle w:val="Akapitzlist"/>
        <w:spacing w:after="0" w:line="240" w:lineRule="auto"/>
        <w:ind w:left="567" w:hanging="284"/>
        <w:jc w:val="both"/>
        <w:rPr>
          <w:rFonts w:ascii="PKO Bank Polski" w:hAnsi="PKO Bank Polski"/>
        </w:rPr>
      </w:pPr>
      <w:r>
        <w:rPr>
          <w:rFonts w:ascii="PKO Bank Polski" w:hAnsi="PKO Bank Polski"/>
        </w:rPr>
        <w:t>d)</w:t>
      </w:r>
      <w:r>
        <w:rPr>
          <w:rFonts w:ascii="Times New Roman" w:hAnsi="Times New Roman"/>
          <w:sz w:val="14"/>
          <w:szCs w:val="14"/>
        </w:rPr>
        <w:t xml:space="preserve">   </w:t>
      </w:r>
      <w:r>
        <w:rPr>
          <w:rFonts w:ascii="PKO Bank Polski" w:hAnsi="PKO Bank Polski"/>
        </w:rPr>
        <w:t xml:space="preserve">inne wieloletnie zobowiązania, które nie zostały wymienione wyżej oraz nie zostały ujęte </w:t>
      </w:r>
      <w:r>
        <w:rPr>
          <w:rFonts w:ascii="PKO Bank Polski" w:hAnsi="PKO Bank Polski"/>
        </w:rPr>
        <w:br/>
        <w:t xml:space="preserve">w kwocie długu w wieloletniej prognozie finansowej (w kolumnach 6, 10.2 — 10.5) lub </w:t>
      </w:r>
      <w:r>
        <w:rPr>
          <w:rFonts w:ascii="PKO Bank Polski" w:hAnsi="PKO Bank Polski"/>
        </w:rPr>
        <w:br/>
        <w:t>w sprawozdaniu budżetowym (Rb-Z część A i B). Jeżeli tak, prosimy o wskazanie ich kwoty.</w:t>
      </w:r>
    </w:p>
    <w:p w14:paraId="0B77D6A0" w14:textId="5ADD9388" w:rsidR="003F2BB5" w:rsidRDefault="003F2BB5" w:rsidP="00106A9C">
      <w:pPr>
        <w:pStyle w:val="Akapitzlist"/>
        <w:spacing w:after="0" w:line="240" w:lineRule="auto"/>
        <w:ind w:left="567" w:hanging="284"/>
        <w:jc w:val="both"/>
        <w:rPr>
          <w:rFonts w:ascii="PKO Bank Polski" w:hAnsi="PKO Bank Polski"/>
        </w:rPr>
      </w:pPr>
      <w:r w:rsidRPr="003F2BB5">
        <w:rPr>
          <w:rFonts w:ascii="PKO Bank Polski" w:hAnsi="PKO Bank Polski"/>
          <w:b/>
        </w:rPr>
        <w:t>Odpowiedź:</w:t>
      </w:r>
      <w:r>
        <w:rPr>
          <w:rFonts w:ascii="PKO Bank Polski" w:hAnsi="PKO Bank Polski"/>
        </w:rPr>
        <w:t xml:space="preserve"> Nie</w:t>
      </w:r>
      <w:r w:rsidR="00846595">
        <w:rPr>
          <w:rFonts w:ascii="PKO Bank Polski" w:hAnsi="PKO Bank Polski"/>
        </w:rPr>
        <w:t>.</w:t>
      </w:r>
    </w:p>
    <w:p w14:paraId="0F717B0A" w14:textId="77777777" w:rsidR="00106A9C" w:rsidRDefault="00106A9C" w:rsidP="00106A9C">
      <w:pPr>
        <w:pStyle w:val="Akapitzlist"/>
        <w:spacing w:before="240" w:after="0" w:line="240" w:lineRule="auto"/>
        <w:ind w:left="284" w:hanging="284"/>
        <w:jc w:val="both"/>
        <w:rPr>
          <w:rFonts w:ascii="PKO Bank Polski" w:hAnsi="PKO Bank Polski"/>
        </w:rPr>
      </w:pPr>
      <w:r>
        <w:rPr>
          <w:rFonts w:ascii="PKO Bank Polski" w:hAnsi="PKO Bank Polski"/>
        </w:rPr>
        <w:t>2.</w:t>
      </w:r>
      <w:r>
        <w:rPr>
          <w:rFonts w:ascii="Times New Roman" w:hAnsi="Times New Roman"/>
          <w:sz w:val="14"/>
          <w:szCs w:val="14"/>
        </w:rPr>
        <w:t xml:space="preserve">    </w:t>
      </w:r>
      <w:r>
        <w:rPr>
          <w:rFonts w:ascii="PKO Bank Polski" w:hAnsi="PKO Bank Polski"/>
        </w:rPr>
        <w:t>Prosimy o informację na temat umów kredytowych (w tym kredyty, pożyczki, obligacje itp.) zawartych przez Zamawiającego po 31.12.2020 r. z podaniem: daty umowy, kwoty finansowania, przeznaczenia środków, daty zapadalności, aktualnego zaangażowania.</w:t>
      </w:r>
    </w:p>
    <w:p w14:paraId="0F89E9FB" w14:textId="77777777" w:rsidR="003F2BB5" w:rsidRDefault="003F2BB5" w:rsidP="00106A9C">
      <w:pPr>
        <w:pStyle w:val="Akapitzlist"/>
        <w:spacing w:before="240" w:after="0" w:line="240" w:lineRule="auto"/>
        <w:ind w:left="284" w:hanging="284"/>
        <w:jc w:val="both"/>
        <w:rPr>
          <w:rFonts w:ascii="PKO Bank Polski" w:hAnsi="PKO Bank Polski"/>
        </w:rPr>
      </w:pPr>
      <w:r w:rsidRPr="003F2BB5">
        <w:rPr>
          <w:rFonts w:ascii="PKO Bank Polski" w:hAnsi="PKO Bank Polski"/>
          <w:b/>
        </w:rPr>
        <w:t xml:space="preserve">   Odpowiedź:</w:t>
      </w:r>
      <w:r>
        <w:rPr>
          <w:rFonts w:ascii="PKO Bank Polski" w:hAnsi="PKO Bank Polski"/>
        </w:rPr>
        <w:t xml:space="preserve"> Brak zawartych umów po 31.12.20220, </w:t>
      </w:r>
      <w:r w:rsidR="00685F7D">
        <w:rPr>
          <w:rFonts w:ascii="PKO Bank Polski" w:hAnsi="PKO Bank Polski"/>
        </w:rPr>
        <w:t>(aneks- do umowy  obligacje z dnia 16.03.2021)</w:t>
      </w:r>
    </w:p>
    <w:p w14:paraId="38E1F044" w14:textId="77777777" w:rsidR="00106A9C" w:rsidRDefault="00106A9C" w:rsidP="00106A9C">
      <w:pPr>
        <w:pStyle w:val="Akapitzlist"/>
        <w:spacing w:after="0" w:line="240" w:lineRule="auto"/>
        <w:ind w:left="284" w:hanging="284"/>
        <w:jc w:val="both"/>
        <w:rPr>
          <w:rFonts w:ascii="PKO Bank Polski" w:hAnsi="PKO Bank Polski"/>
        </w:rPr>
      </w:pPr>
      <w:r>
        <w:rPr>
          <w:rFonts w:ascii="PKO Bank Polski" w:hAnsi="PKO Bank Polski"/>
        </w:rPr>
        <w:t>3.</w:t>
      </w:r>
      <w:r>
        <w:rPr>
          <w:rFonts w:ascii="Times New Roman" w:hAnsi="Times New Roman"/>
          <w:sz w:val="14"/>
          <w:szCs w:val="14"/>
        </w:rPr>
        <w:t xml:space="preserve">    </w:t>
      </w:r>
      <w:r>
        <w:rPr>
          <w:rFonts w:ascii="PKO Bank Polski" w:hAnsi="PKO Bank Polski"/>
        </w:rPr>
        <w:t>Prosimy o potwierdzenie, że zobowiązania Zamawiającego wobec urzędu skarbowego, ZUS, banków, firm leasingowych oraz innych instytucji finansowych, rządowych lub samorządowych regulowane są terminowo i aktualnie nie występują zaległości w regulowaniu z</w:t>
      </w:r>
      <w:r w:rsidR="003F2BB5">
        <w:rPr>
          <w:rFonts w:ascii="PKO Bank Polski" w:hAnsi="PKO Bank Polski"/>
        </w:rPr>
        <w:t xml:space="preserve">obowiązań wobec ww. instytucji </w:t>
      </w:r>
      <w:r>
        <w:rPr>
          <w:rFonts w:ascii="PKO Bank Polski" w:hAnsi="PKO Bank Polski"/>
        </w:rPr>
        <w:t>w kwocie wyższej niż 0,2 % dochodów za ostatni rok budżetowy i nie większej niż 100 000 zł</w:t>
      </w:r>
    </w:p>
    <w:p w14:paraId="4ECB2F61" w14:textId="0171AFE3" w:rsidR="003F2BB5" w:rsidRDefault="003F2BB5" w:rsidP="003F2BB5">
      <w:pPr>
        <w:pStyle w:val="Akapitzlist"/>
        <w:spacing w:after="0" w:line="240" w:lineRule="auto"/>
        <w:ind w:left="284" w:hanging="284"/>
        <w:jc w:val="both"/>
        <w:rPr>
          <w:rFonts w:ascii="PKO Bank Polski" w:hAnsi="PKO Bank Polski"/>
        </w:rPr>
      </w:pPr>
      <w:r>
        <w:rPr>
          <w:rFonts w:ascii="PKO Bank Polski" w:hAnsi="PKO Bank Polski"/>
          <w:b/>
        </w:rPr>
        <w:t xml:space="preserve">     </w:t>
      </w:r>
      <w:r w:rsidRPr="003F2BB5">
        <w:rPr>
          <w:rFonts w:ascii="PKO Bank Polski" w:hAnsi="PKO Bank Polski"/>
          <w:b/>
        </w:rPr>
        <w:t>Odpowiedź:</w:t>
      </w:r>
      <w:r>
        <w:rPr>
          <w:rFonts w:ascii="PKO Bank Polski" w:hAnsi="PKO Bank Polski"/>
        </w:rPr>
        <w:t xml:space="preserve"> Potwierdzam,, że  zobowiązania Zamawiającego wobec urzędu skarbowego, ZUS, banków, firm leasingowych oraz innych instytucji finansowych, rządowych lub samorządowych regulowane są terminowo i aktualnie nie występują zaległości w regulowaniu zobowiązań wobec ww. instytucji w kwocie wyższej niż 0,2 % dochodów za ostatni rok budżetowy i nie większej niż 100 000 zł</w:t>
      </w:r>
      <w:r w:rsidR="00846595">
        <w:rPr>
          <w:rFonts w:ascii="PKO Bank Polski" w:hAnsi="PKO Bank Polski"/>
        </w:rPr>
        <w:t>.</w:t>
      </w:r>
    </w:p>
    <w:p w14:paraId="63E56B70" w14:textId="77777777" w:rsidR="003F2BB5" w:rsidRDefault="003F2BB5" w:rsidP="00106A9C">
      <w:pPr>
        <w:pStyle w:val="Akapitzlist"/>
        <w:spacing w:after="0" w:line="240" w:lineRule="auto"/>
        <w:ind w:left="284" w:hanging="284"/>
        <w:jc w:val="both"/>
        <w:rPr>
          <w:rFonts w:ascii="PKO Bank Polski" w:hAnsi="PKO Bank Polski"/>
        </w:rPr>
      </w:pPr>
    </w:p>
    <w:p w14:paraId="7357814D" w14:textId="77777777" w:rsidR="00106A9C" w:rsidRPr="0058034F" w:rsidRDefault="00106A9C" w:rsidP="00106A9C">
      <w:pPr>
        <w:pStyle w:val="Akapitzlist"/>
        <w:spacing w:before="120"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8034F">
        <w:rPr>
          <w:rFonts w:ascii="Times New Roman" w:hAnsi="Times New Roman"/>
          <w:sz w:val="24"/>
          <w:szCs w:val="24"/>
        </w:rPr>
        <w:t>4.    Prosimy o udostępnienie aktualnej (ostatniej zmiany) Wieloletniej Prognozy Finansowej.</w:t>
      </w:r>
    </w:p>
    <w:p w14:paraId="7F084A19" w14:textId="77777777" w:rsidR="00685F7D" w:rsidRDefault="0058034F" w:rsidP="00106A9C">
      <w:pPr>
        <w:pStyle w:val="Akapitzlist"/>
        <w:spacing w:before="120" w:after="0" w:line="240" w:lineRule="auto"/>
        <w:ind w:left="284" w:hanging="284"/>
        <w:jc w:val="both"/>
        <w:rPr>
          <w:rFonts w:ascii="PKO Bank Polski" w:hAnsi="PKO Bank Polski"/>
          <w:color w:val="FF0000"/>
        </w:rPr>
      </w:pPr>
      <w:r w:rsidRPr="0058034F">
        <w:rPr>
          <w:rFonts w:ascii="Times New Roman" w:hAnsi="Times New Roman"/>
          <w:sz w:val="24"/>
          <w:szCs w:val="24"/>
        </w:rPr>
        <w:lastRenderedPageBreak/>
        <w:t xml:space="preserve">Odpowiedź: </w:t>
      </w:r>
      <w:hyperlink r:id="rId7" w:history="1">
        <w:r w:rsidRPr="0027312B">
          <w:rPr>
            <w:rStyle w:val="Hipercze"/>
            <w:rFonts w:ascii="PKO Bank Polski" w:hAnsi="PKO Bank Polski"/>
          </w:rPr>
          <w:t>http://umkonskie.bipgmina.pl/wiadomosci/11858/wiadomosc/596943/uchwala_nr_xxxvi3502021_rady_miejskiej_w_konskich_z_dnia_28_pazd</w:t>
        </w:r>
      </w:hyperlink>
    </w:p>
    <w:p w14:paraId="7C0FAD45" w14:textId="77777777" w:rsidR="0058034F" w:rsidRDefault="0058034F" w:rsidP="00106A9C">
      <w:pPr>
        <w:pStyle w:val="Akapitzlist"/>
        <w:spacing w:before="120" w:after="0" w:line="240" w:lineRule="auto"/>
        <w:ind w:left="284" w:hanging="284"/>
        <w:jc w:val="both"/>
        <w:rPr>
          <w:rFonts w:ascii="PKO Bank Polski" w:hAnsi="PKO Bank Polski"/>
          <w:color w:val="FF0000"/>
        </w:rPr>
      </w:pPr>
    </w:p>
    <w:p w14:paraId="00772A94" w14:textId="77777777" w:rsidR="0058034F" w:rsidRDefault="00687BBC" w:rsidP="00106A9C">
      <w:pPr>
        <w:pStyle w:val="Akapitzlist"/>
        <w:spacing w:before="120" w:after="0" w:line="240" w:lineRule="auto"/>
        <w:ind w:left="284" w:hanging="284"/>
        <w:jc w:val="both"/>
        <w:rPr>
          <w:rFonts w:ascii="PKO Bank Polski" w:hAnsi="PKO Bank Polski"/>
          <w:color w:val="FF0000"/>
        </w:rPr>
      </w:pPr>
      <w:hyperlink r:id="rId8" w:history="1">
        <w:r w:rsidR="0058034F" w:rsidRPr="0027312B">
          <w:rPr>
            <w:rStyle w:val="Hipercze"/>
            <w:rFonts w:ascii="PKO Bank Polski" w:hAnsi="PKO Bank Polski"/>
          </w:rPr>
          <w:t>http://umkonskie.bipgmina.pl/wiadomosci/11858/wiadomosc/596945/uchwala_nr_xxxvi3512021_rady_miejskiej_w_konskich_z_dnia_28_pazd</w:t>
        </w:r>
      </w:hyperlink>
    </w:p>
    <w:p w14:paraId="76A922A4" w14:textId="77777777" w:rsidR="0058034F" w:rsidRPr="0058034F" w:rsidRDefault="0058034F" w:rsidP="0058034F">
      <w:pPr>
        <w:spacing w:before="120" w:after="0" w:line="240" w:lineRule="auto"/>
        <w:jc w:val="both"/>
        <w:rPr>
          <w:rFonts w:ascii="PKO Bank Polski" w:hAnsi="PKO Bank Polski"/>
          <w:color w:val="FF0000"/>
        </w:rPr>
      </w:pPr>
    </w:p>
    <w:p w14:paraId="51A2D43B" w14:textId="77777777" w:rsidR="00106A9C" w:rsidRDefault="00106A9C" w:rsidP="0092642D">
      <w:pPr>
        <w:pStyle w:val="Akapitzlist"/>
        <w:spacing w:after="0" w:line="240" w:lineRule="auto"/>
        <w:ind w:left="284" w:hanging="284"/>
        <w:jc w:val="both"/>
        <w:rPr>
          <w:rFonts w:ascii="PKO Bank Polski" w:hAnsi="PKO Bank Polski"/>
        </w:rPr>
      </w:pPr>
      <w:r>
        <w:rPr>
          <w:rFonts w:ascii="PKO Bank Polski" w:hAnsi="PKO Bank Polski"/>
        </w:rPr>
        <w:t>5.</w:t>
      </w:r>
      <w:r>
        <w:rPr>
          <w:rFonts w:ascii="Times New Roman" w:hAnsi="Times New Roman"/>
          <w:sz w:val="14"/>
          <w:szCs w:val="14"/>
        </w:rPr>
        <w:t xml:space="preserve">    </w:t>
      </w:r>
      <w:r>
        <w:rPr>
          <w:rFonts w:ascii="PKO Bank Polski" w:hAnsi="PKO Bank Polski"/>
        </w:rPr>
        <w:t xml:space="preserve">Prosimy o potwierdzenie, że aktualnie nie toczy się przeciwko Zamawiającemu postępowanie egzekucyjne w kwocie wyższej niż 0,1% dochodów za ostatni rok budżetowy* ani w kwocie wyższej niż 100 000 zł. </w:t>
      </w:r>
    </w:p>
    <w:p w14:paraId="6EB4BAF7" w14:textId="77777777" w:rsidR="00685F7D" w:rsidRPr="0092642D" w:rsidRDefault="00685F7D" w:rsidP="0092642D">
      <w:pPr>
        <w:pStyle w:val="Akapitzlist"/>
        <w:spacing w:after="0" w:line="240" w:lineRule="auto"/>
        <w:ind w:left="284" w:hanging="284"/>
        <w:jc w:val="both"/>
        <w:rPr>
          <w:rFonts w:ascii="PKO Bank Polski" w:hAnsi="PKO Bank Polski"/>
        </w:rPr>
      </w:pPr>
      <w:r w:rsidRPr="00685F7D">
        <w:rPr>
          <w:rFonts w:ascii="PKO Bank Polski" w:hAnsi="PKO Bank Polski"/>
          <w:b/>
        </w:rPr>
        <w:t>Odpowiedź:</w:t>
      </w:r>
      <w:r>
        <w:rPr>
          <w:rFonts w:ascii="PKO Bank Polski" w:hAnsi="PKO Bank Polski"/>
        </w:rPr>
        <w:t xml:space="preserve"> Potwierdzam</w:t>
      </w:r>
      <w:r w:rsidR="00CF08F4">
        <w:rPr>
          <w:rFonts w:ascii="PKO Bank Polski" w:hAnsi="PKO Bank Polski"/>
        </w:rPr>
        <w:t>,</w:t>
      </w:r>
      <w:r>
        <w:rPr>
          <w:rFonts w:ascii="PKO Bank Polski" w:hAnsi="PKO Bank Polski"/>
        </w:rPr>
        <w:t xml:space="preserve"> że aktualnie nie toczy się przeciwko Zamawiającemu postępowanie egzekucyjne w kwocie wyższej niż 0,1% dochodów za ostatni rok budżetowy* ani w kwocie wyższej niż 100 000 zł. </w:t>
      </w:r>
    </w:p>
    <w:p w14:paraId="26758646" w14:textId="77777777" w:rsidR="00106A9C" w:rsidRDefault="00106A9C" w:rsidP="0092642D">
      <w:pPr>
        <w:pStyle w:val="Akapitzlist"/>
        <w:spacing w:after="0" w:line="240" w:lineRule="auto"/>
        <w:ind w:left="284" w:hanging="284"/>
        <w:jc w:val="both"/>
        <w:rPr>
          <w:rFonts w:ascii="PKO Bank Polski" w:hAnsi="PKO Bank Polski"/>
        </w:rPr>
      </w:pPr>
      <w:r>
        <w:rPr>
          <w:rFonts w:ascii="PKO Bank Polski" w:hAnsi="PKO Bank Polski"/>
        </w:rPr>
        <w:t>6.</w:t>
      </w:r>
      <w:r>
        <w:rPr>
          <w:rFonts w:ascii="Times New Roman" w:hAnsi="Times New Roman"/>
          <w:sz w:val="14"/>
          <w:szCs w:val="14"/>
        </w:rPr>
        <w:t xml:space="preserve">    </w:t>
      </w:r>
      <w:r>
        <w:rPr>
          <w:rFonts w:ascii="PKO Bank Polski" w:hAnsi="PKO Bank Polski"/>
        </w:rPr>
        <w:t xml:space="preserve">Czy Zamawiający wprowadził zmianę budżetu lub wieloletniej prognozy finansowej (tj. głównie wskutek COVID-19) spowodowaną: </w:t>
      </w:r>
    </w:p>
    <w:p w14:paraId="05ACFEAE" w14:textId="77777777" w:rsidR="00106A9C" w:rsidRDefault="00106A9C" w:rsidP="0092642D">
      <w:pPr>
        <w:pStyle w:val="Akapitzlist"/>
        <w:spacing w:after="0" w:line="240" w:lineRule="auto"/>
        <w:ind w:left="644" w:hanging="360"/>
        <w:jc w:val="both"/>
        <w:rPr>
          <w:rFonts w:ascii="PKO Bank Polski" w:hAnsi="PKO Bank Polski"/>
        </w:rPr>
      </w:pPr>
      <w:r>
        <w:rPr>
          <w:rFonts w:ascii="PKO Bank Polski" w:hAnsi="PKO Bank Polski"/>
        </w:rPr>
        <w:t>1)</w:t>
      </w:r>
      <w:r>
        <w:rPr>
          <w:rFonts w:ascii="Times New Roman" w:hAnsi="Times New Roman"/>
          <w:sz w:val="14"/>
          <w:szCs w:val="14"/>
        </w:rPr>
        <w:t xml:space="preserve">     </w:t>
      </w:r>
      <w:r>
        <w:rPr>
          <w:rFonts w:ascii="PKO Bank Polski" w:hAnsi="PKO Bank Polski"/>
        </w:rPr>
        <w:t xml:space="preserve">zmniejszeniem dochodów o co najmniej 30 % lub </w:t>
      </w:r>
    </w:p>
    <w:p w14:paraId="58B3051E" w14:textId="77777777" w:rsidR="00106A9C" w:rsidRPr="00CF08F4" w:rsidRDefault="00106A9C" w:rsidP="0092642D">
      <w:pPr>
        <w:pStyle w:val="Akapitzlist"/>
        <w:spacing w:after="0" w:line="240" w:lineRule="auto"/>
        <w:ind w:left="644" w:hanging="360"/>
        <w:jc w:val="both"/>
        <w:rPr>
          <w:rFonts w:ascii="PKO Bank Polski" w:hAnsi="PKO Bank Polski"/>
          <w:sz w:val="24"/>
          <w:szCs w:val="24"/>
        </w:rPr>
      </w:pPr>
      <w:r w:rsidRPr="00CF08F4">
        <w:rPr>
          <w:rFonts w:ascii="PKO Bank Polski" w:hAnsi="PKO Bank Polski"/>
          <w:sz w:val="24"/>
          <w:szCs w:val="24"/>
        </w:rPr>
        <w:t>2)</w:t>
      </w:r>
      <w:r w:rsidRPr="00CF08F4">
        <w:rPr>
          <w:rFonts w:ascii="Times New Roman" w:hAnsi="Times New Roman"/>
          <w:sz w:val="24"/>
          <w:szCs w:val="24"/>
        </w:rPr>
        <w:t xml:space="preserve">     </w:t>
      </w:r>
      <w:r w:rsidRPr="00CF08F4">
        <w:rPr>
          <w:rFonts w:ascii="PKO Bank Polski" w:hAnsi="PKO Bank Polski"/>
          <w:sz w:val="24"/>
          <w:szCs w:val="24"/>
        </w:rPr>
        <w:t xml:space="preserve">zwiększeniem wydatków (w zakresie niepokrytym pomocą publiczną) o co najmniej 30% </w:t>
      </w:r>
    </w:p>
    <w:p w14:paraId="66D83AAB" w14:textId="77777777" w:rsidR="00106A9C" w:rsidRPr="00CF08F4" w:rsidRDefault="00106A9C" w:rsidP="0092642D">
      <w:pPr>
        <w:spacing w:after="0" w:line="240" w:lineRule="auto"/>
        <w:ind w:firstLine="284"/>
        <w:jc w:val="both"/>
        <w:rPr>
          <w:rFonts w:ascii="PKO Bank Polski" w:hAnsi="PKO Bank Polski"/>
          <w:sz w:val="24"/>
          <w:szCs w:val="24"/>
        </w:rPr>
      </w:pPr>
      <w:r w:rsidRPr="00CF08F4">
        <w:rPr>
          <w:rFonts w:ascii="PKO Bank Polski" w:hAnsi="PKO Bank Polski"/>
          <w:sz w:val="24"/>
          <w:szCs w:val="24"/>
        </w:rPr>
        <w:t xml:space="preserve">- w stosunku do pierwszej uchwalonej uchwały budżetowej na obecny rok budżetowy? </w:t>
      </w:r>
    </w:p>
    <w:p w14:paraId="104FAC1C" w14:textId="77777777" w:rsidR="0092642D" w:rsidRDefault="00685F7D" w:rsidP="0092642D">
      <w:pPr>
        <w:spacing w:after="0" w:line="240" w:lineRule="auto"/>
        <w:jc w:val="both"/>
        <w:rPr>
          <w:rFonts w:ascii="PKO Bank Polski" w:hAnsi="PKO Bank Polski"/>
          <w:sz w:val="24"/>
          <w:szCs w:val="24"/>
        </w:rPr>
      </w:pPr>
      <w:r w:rsidRPr="00CF08F4">
        <w:rPr>
          <w:rFonts w:ascii="PKO Bank Polski" w:hAnsi="PKO Bank Polski"/>
          <w:b/>
          <w:sz w:val="24"/>
          <w:szCs w:val="24"/>
        </w:rPr>
        <w:t xml:space="preserve">Odpowiedź </w:t>
      </w:r>
      <w:r w:rsidRPr="00CF08F4">
        <w:rPr>
          <w:rFonts w:ascii="PKO Bank Polski" w:hAnsi="PKO Bank Polski"/>
          <w:sz w:val="24"/>
          <w:szCs w:val="24"/>
        </w:rPr>
        <w:t xml:space="preserve">Nie </w:t>
      </w:r>
    </w:p>
    <w:p w14:paraId="5B8A568F" w14:textId="77777777" w:rsidR="00106A9C" w:rsidRPr="0092642D" w:rsidRDefault="00106A9C" w:rsidP="0092642D">
      <w:pPr>
        <w:spacing w:after="0" w:line="240" w:lineRule="auto"/>
        <w:jc w:val="both"/>
        <w:rPr>
          <w:rFonts w:ascii="PKO Bank Polski" w:hAnsi="PKO Bank Polski"/>
          <w:sz w:val="24"/>
          <w:szCs w:val="24"/>
        </w:rPr>
      </w:pPr>
      <w:r>
        <w:rPr>
          <w:rFonts w:ascii="PKO Bank Polski" w:hAnsi="PKO Bank Polski"/>
        </w:rPr>
        <w:t>7.</w:t>
      </w:r>
      <w:r>
        <w:rPr>
          <w:rFonts w:ascii="Times New Roman" w:hAnsi="Times New Roman"/>
          <w:sz w:val="14"/>
          <w:szCs w:val="14"/>
        </w:rPr>
        <w:t xml:space="preserve">    </w:t>
      </w:r>
      <w:r>
        <w:rPr>
          <w:rFonts w:ascii="PKO Bank Polski" w:hAnsi="PKO Bank Polski"/>
        </w:rPr>
        <w:t>Prosimy o potwierdzenie, że nie zawieszono organów Zamawiającego, nie ustanowiono zarządu komisarycznego, Zamawiający nie realizuje programu postępowania naprawczego, nie skieruje ani nie skierował do opinii RIO takiego programu.</w:t>
      </w:r>
    </w:p>
    <w:p w14:paraId="6527821D" w14:textId="77777777" w:rsidR="00685F7D" w:rsidRDefault="00685F7D" w:rsidP="0092642D">
      <w:pPr>
        <w:pStyle w:val="Akapitzlist"/>
        <w:spacing w:after="0" w:line="240" w:lineRule="auto"/>
        <w:ind w:left="284" w:hanging="284"/>
        <w:jc w:val="both"/>
        <w:rPr>
          <w:rFonts w:ascii="PKO Bank Polski" w:hAnsi="PKO Bank Polski"/>
          <w:sz w:val="20"/>
        </w:rPr>
      </w:pPr>
      <w:r w:rsidRPr="00685F7D">
        <w:rPr>
          <w:rFonts w:ascii="PKO Bank Polski" w:hAnsi="PKO Bank Polski"/>
          <w:b/>
        </w:rPr>
        <w:t>O</w:t>
      </w:r>
      <w:r w:rsidRPr="00685F7D">
        <w:rPr>
          <w:rFonts w:ascii="PKO Bank Polski" w:hAnsi="PKO Bank Polski" w:hint="eastAsia"/>
          <w:b/>
        </w:rPr>
        <w:t>dpowiedź</w:t>
      </w:r>
      <w:r w:rsidRPr="00685F7D">
        <w:rPr>
          <w:rFonts w:ascii="PKO Bank Polski" w:hAnsi="PKO Bank Polski"/>
          <w:b/>
        </w:rPr>
        <w:t>:</w:t>
      </w:r>
      <w:r>
        <w:rPr>
          <w:rFonts w:ascii="PKO Bank Polski" w:hAnsi="PKO Bank Polski"/>
        </w:rPr>
        <w:t xml:space="preserve"> Potwierdzam, że nie zawieszono organów Zamawiającego, nie ustanowiono zarządu komisarycznego, Zamawiający nie realizuje programu postępowania naprawczego, nie skieruje ani nie skierował do opinii RIO takiego programu.</w:t>
      </w:r>
    </w:p>
    <w:p w14:paraId="37B78E64" w14:textId="77777777" w:rsidR="00106A9C" w:rsidRDefault="00106A9C" w:rsidP="00106A9C">
      <w:pPr>
        <w:pStyle w:val="Akapitzlist"/>
        <w:spacing w:before="240" w:after="0" w:line="240" w:lineRule="auto"/>
        <w:ind w:left="284" w:hanging="284"/>
        <w:jc w:val="both"/>
        <w:rPr>
          <w:rFonts w:ascii="PKO Bank Polski" w:hAnsi="PKO Bank Polski"/>
        </w:rPr>
      </w:pPr>
      <w:r>
        <w:rPr>
          <w:rFonts w:ascii="PKO Bank Polski" w:hAnsi="PKO Bank Polski"/>
        </w:rPr>
        <w:t>8.</w:t>
      </w:r>
      <w:r>
        <w:rPr>
          <w:rFonts w:ascii="Times New Roman" w:hAnsi="Times New Roman"/>
          <w:sz w:val="14"/>
          <w:szCs w:val="14"/>
        </w:rPr>
        <w:t xml:space="preserve">    </w:t>
      </w:r>
      <w:r>
        <w:rPr>
          <w:rFonts w:ascii="PKO Bank Polski" w:hAnsi="PKO Bank Polski"/>
        </w:rPr>
        <w:t xml:space="preserve">Prosimy o wyrażenie zgody, aby w umowie kredytu zawarta została klauzula mówiąca, iż stopa procentowa nie może być niższa niż marża banku, jak również nie może być niższa niż zero, </w:t>
      </w:r>
      <w:r>
        <w:rPr>
          <w:rFonts w:ascii="PKO Bank Polski" w:hAnsi="PKO Bank Polski"/>
        </w:rPr>
        <w:br/>
        <w:t>co w praktyce oznacza, iż w przypadku, gdy stawka bazowa WIBOR osiągnie poziom poniżej zera, do wyliczenia stopy procentowej przyjęta zostanie stawka bazowa WIBOR równa zero.</w:t>
      </w:r>
    </w:p>
    <w:p w14:paraId="17DE75D6" w14:textId="77777777" w:rsidR="00106A9C" w:rsidRDefault="00106A9C" w:rsidP="00106A9C">
      <w:pPr>
        <w:pStyle w:val="Akapitzlist"/>
        <w:spacing w:after="0" w:line="240" w:lineRule="auto"/>
        <w:ind w:left="284"/>
        <w:jc w:val="both"/>
        <w:rPr>
          <w:rFonts w:ascii="PKO Bank Polski" w:hAnsi="PKO Bank Polski"/>
        </w:rPr>
      </w:pPr>
      <w:r>
        <w:rPr>
          <w:rFonts w:ascii="PKO Bank Polski" w:hAnsi="PKO Bank Polski"/>
        </w:rPr>
        <w:t>Powyższa kwestia jest istotna dla Wykonawcy z uwagi na niepewność związaną z dalszym kształtowaniem się poziomu stóp procentowych na rynku międzybankowym, a co za tym idzie trudnością w oszacowaniu oczekiwanej stopy zwrotu na transakcji. Brak zgody na proponowaną klauzulę wpłynie na zwiększenie oferowanej marży kredytowej.</w:t>
      </w:r>
    </w:p>
    <w:p w14:paraId="4C5B4E9C" w14:textId="77777777" w:rsidR="00685F7D" w:rsidRPr="00685F7D" w:rsidRDefault="00685F7D" w:rsidP="00685F7D">
      <w:pPr>
        <w:pStyle w:val="Akapitzlist"/>
        <w:spacing w:after="0" w:line="240" w:lineRule="auto"/>
        <w:ind w:left="0"/>
        <w:rPr>
          <w:rFonts w:ascii="PKO Bank Polski" w:hAnsi="PKO Bank Polski"/>
        </w:rPr>
      </w:pPr>
      <w:r w:rsidRPr="00685F7D">
        <w:rPr>
          <w:rFonts w:ascii="PKO Bank Polski" w:hAnsi="PKO Bank Polski"/>
          <w:b/>
        </w:rPr>
        <w:t xml:space="preserve">Odpowiedź: </w:t>
      </w:r>
      <w:r w:rsidRPr="00685F7D">
        <w:rPr>
          <w:rFonts w:ascii="PKO Bank Polski" w:hAnsi="PKO Bank Polski"/>
        </w:rPr>
        <w:t>Zamawiający nie wyraża zgody na w/w.</w:t>
      </w:r>
    </w:p>
    <w:p w14:paraId="65E39587" w14:textId="77777777" w:rsidR="00106A9C" w:rsidRDefault="00106A9C" w:rsidP="00CF08F4">
      <w:pPr>
        <w:pStyle w:val="Akapitzlist"/>
        <w:spacing w:before="100" w:beforeAutospacing="1" w:after="0" w:line="240" w:lineRule="auto"/>
        <w:ind w:left="284" w:hanging="284"/>
        <w:jc w:val="both"/>
        <w:rPr>
          <w:rFonts w:ascii="PKO Bank Polski" w:hAnsi="PKO Bank Polski"/>
        </w:rPr>
      </w:pPr>
      <w:r>
        <w:rPr>
          <w:rFonts w:ascii="PKO Bank Polski" w:hAnsi="PKO Bank Polski"/>
        </w:rPr>
        <w:t>9.</w:t>
      </w:r>
      <w:r>
        <w:rPr>
          <w:rFonts w:ascii="Times New Roman" w:hAnsi="Times New Roman"/>
          <w:sz w:val="14"/>
          <w:szCs w:val="14"/>
        </w:rPr>
        <w:t xml:space="preserve">      </w:t>
      </w:r>
      <w:r>
        <w:rPr>
          <w:rFonts w:ascii="PKO Bank Polski" w:hAnsi="PKO Bank Polski"/>
        </w:rPr>
        <w:t>Prosimy o potwierdzenie, że udostępnienie kredytu następować będzie na wniosek Zamawiającego oraz po udostępnieniu uchwały budżetowej określającej kwotę tego kredytu oraz zawierającej upoważnienie do jego zaciągnięcia.</w:t>
      </w:r>
    </w:p>
    <w:p w14:paraId="66EC5A98" w14:textId="77777777" w:rsidR="00685F7D" w:rsidRDefault="00685F7D" w:rsidP="00106A9C">
      <w:pPr>
        <w:pStyle w:val="Akapitzlist"/>
        <w:spacing w:before="100" w:beforeAutospacing="1" w:after="0" w:line="240" w:lineRule="auto"/>
        <w:ind w:left="360" w:hanging="360"/>
        <w:jc w:val="both"/>
        <w:rPr>
          <w:rFonts w:ascii="PKO Bank Polski" w:hAnsi="PKO Bank Polski"/>
        </w:rPr>
      </w:pPr>
      <w:r w:rsidRPr="00685F7D">
        <w:rPr>
          <w:rFonts w:ascii="PKO Bank Polski" w:hAnsi="PKO Bank Polski"/>
          <w:b/>
        </w:rPr>
        <w:t xml:space="preserve">Odpowiedź: </w:t>
      </w:r>
      <w:r>
        <w:rPr>
          <w:rFonts w:ascii="PKO Bank Polski" w:hAnsi="PKO Bank Polski"/>
        </w:rPr>
        <w:t>Tak</w:t>
      </w:r>
    </w:p>
    <w:p w14:paraId="145C7168" w14:textId="77777777" w:rsidR="00106A9C" w:rsidRDefault="00106A9C" w:rsidP="00106A9C">
      <w:pPr>
        <w:pStyle w:val="Akapitzlist"/>
        <w:spacing w:before="100" w:beforeAutospacing="1" w:after="0" w:line="240" w:lineRule="auto"/>
        <w:ind w:left="360" w:hanging="360"/>
        <w:jc w:val="both"/>
        <w:rPr>
          <w:rFonts w:ascii="PKO Bank Polski" w:hAnsi="PKO Bank Polski"/>
        </w:rPr>
      </w:pPr>
      <w:r>
        <w:rPr>
          <w:rFonts w:ascii="PKO Bank Polski" w:hAnsi="PKO Bank Polski"/>
        </w:rPr>
        <w:t>10.</w:t>
      </w:r>
      <w:r>
        <w:rPr>
          <w:rFonts w:ascii="Times New Roman" w:hAnsi="Times New Roman"/>
          <w:sz w:val="14"/>
          <w:szCs w:val="14"/>
        </w:rPr>
        <w:t xml:space="preserve">   </w:t>
      </w:r>
      <w:r>
        <w:rPr>
          <w:rFonts w:ascii="PKO Bank Polski" w:hAnsi="PKO Bank Polski"/>
        </w:rPr>
        <w:t>Prosimy o wyrażenie zgody, aby projekt umowy mógł być dostarczony po wyborze oferty Wykonawcy.</w:t>
      </w:r>
    </w:p>
    <w:p w14:paraId="397763BF" w14:textId="77777777" w:rsidR="00685F7D" w:rsidRDefault="00685F7D" w:rsidP="00106A9C">
      <w:pPr>
        <w:pStyle w:val="Akapitzlist"/>
        <w:spacing w:before="100" w:beforeAutospacing="1" w:after="0" w:line="240" w:lineRule="auto"/>
        <w:ind w:left="360" w:hanging="360"/>
        <w:jc w:val="both"/>
        <w:rPr>
          <w:rFonts w:ascii="PKO Bank Polski" w:hAnsi="PKO Bank Polski"/>
        </w:rPr>
      </w:pPr>
      <w:r w:rsidRPr="00685F7D">
        <w:rPr>
          <w:rFonts w:ascii="PKO Bank Polski" w:hAnsi="PKO Bank Polski"/>
          <w:b/>
        </w:rPr>
        <w:t>Odpowiedź:</w:t>
      </w:r>
      <w:r>
        <w:rPr>
          <w:rFonts w:ascii="PKO Bank Polski" w:hAnsi="PKO Bank Polski"/>
        </w:rPr>
        <w:t xml:space="preserve"> Nie, zamawiający podtrzymuje zapisy SWZ</w:t>
      </w:r>
    </w:p>
    <w:p w14:paraId="343A5C5F" w14:textId="77777777" w:rsidR="00106A9C" w:rsidRDefault="00106A9C" w:rsidP="00106A9C">
      <w:pPr>
        <w:pStyle w:val="Akapitzlist"/>
        <w:spacing w:before="100" w:beforeAutospacing="1" w:after="0" w:line="240" w:lineRule="auto"/>
        <w:ind w:left="360" w:hanging="360"/>
        <w:jc w:val="both"/>
        <w:rPr>
          <w:rFonts w:ascii="PKO Bank Polski" w:hAnsi="PKO Bank Polski"/>
        </w:rPr>
      </w:pPr>
      <w:r>
        <w:rPr>
          <w:rFonts w:ascii="PKO Bank Polski" w:hAnsi="PKO Bank Polski"/>
        </w:rPr>
        <w:t>11.</w:t>
      </w:r>
      <w:r>
        <w:rPr>
          <w:rFonts w:ascii="Times New Roman" w:hAnsi="Times New Roman"/>
          <w:sz w:val="14"/>
          <w:szCs w:val="14"/>
        </w:rPr>
        <w:t xml:space="preserve">   </w:t>
      </w:r>
      <w:r>
        <w:rPr>
          <w:rFonts w:ascii="PKO Bank Polski" w:hAnsi="PKO Bank Polski"/>
        </w:rPr>
        <w:t>Prosimy o potwierdzenie, że przelewy papierowe będą udostępnianie tylko w przypadku awarii systemu bankowości elektronicznej.</w:t>
      </w:r>
    </w:p>
    <w:p w14:paraId="3DF67504" w14:textId="77777777" w:rsidR="00685F7D" w:rsidRDefault="00685F7D" w:rsidP="00106A9C">
      <w:pPr>
        <w:pStyle w:val="Akapitzlist"/>
        <w:spacing w:before="100" w:beforeAutospacing="1" w:after="0" w:line="240" w:lineRule="auto"/>
        <w:ind w:left="360" w:hanging="360"/>
        <w:jc w:val="both"/>
        <w:rPr>
          <w:rFonts w:ascii="PKO Bank Polski" w:hAnsi="PKO Bank Polski"/>
        </w:rPr>
      </w:pPr>
      <w:r w:rsidRPr="0048286C">
        <w:rPr>
          <w:rFonts w:ascii="PKO Bank Polski" w:hAnsi="PKO Bank Polski"/>
          <w:b/>
        </w:rPr>
        <w:t>Odpowiedź:</w:t>
      </w:r>
      <w:r>
        <w:rPr>
          <w:rFonts w:ascii="PKO Bank Polski" w:hAnsi="PKO Bank Polski"/>
        </w:rPr>
        <w:t xml:space="preserve"> Tak</w:t>
      </w:r>
    </w:p>
    <w:p w14:paraId="32F3DF63" w14:textId="77777777" w:rsidR="00106A9C" w:rsidRDefault="00106A9C" w:rsidP="00106A9C">
      <w:pPr>
        <w:pStyle w:val="Akapitzlist"/>
        <w:spacing w:before="100" w:beforeAutospacing="1" w:after="0" w:line="240" w:lineRule="auto"/>
        <w:ind w:left="360" w:hanging="360"/>
        <w:jc w:val="both"/>
        <w:rPr>
          <w:rFonts w:ascii="PKO Bank Polski" w:hAnsi="PKO Bank Polski"/>
        </w:rPr>
      </w:pPr>
      <w:r>
        <w:rPr>
          <w:rFonts w:ascii="PKO Bank Polski" w:hAnsi="PKO Bank Polski"/>
        </w:rPr>
        <w:t>12.</w:t>
      </w:r>
      <w:r>
        <w:rPr>
          <w:rFonts w:ascii="Times New Roman" w:hAnsi="Times New Roman"/>
          <w:sz w:val="14"/>
          <w:szCs w:val="14"/>
        </w:rPr>
        <w:t xml:space="preserve">   </w:t>
      </w:r>
      <w:r>
        <w:rPr>
          <w:rFonts w:ascii="PKO Bank Polski" w:hAnsi="PKO Bank Polski"/>
        </w:rPr>
        <w:t>Czy na wekslu i deklaracji wekslowej zostanie złożona kontrasygnata Skarbnika?</w:t>
      </w:r>
    </w:p>
    <w:p w14:paraId="50CDB700" w14:textId="77777777" w:rsidR="0048286C" w:rsidRDefault="0048286C" w:rsidP="00106A9C">
      <w:pPr>
        <w:pStyle w:val="Akapitzlist"/>
        <w:spacing w:before="100" w:beforeAutospacing="1" w:after="0" w:line="240" w:lineRule="auto"/>
        <w:ind w:left="360" w:hanging="360"/>
        <w:jc w:val="both"/>
        <w:rPr>
          <w:rFonts w:ascii="PKO Bank Polski" w:hAnsi="PKO Bank Polski"/>
        </w:rPr>
      </w:pPr>
      <w:r w:rsidRPr="0048286C">
        <w:rPr>
          <w:rFonts w:ascii="PKO Bank Polski" w:hAnsi="PKO Bank Polski"/>
          <w:b/>
        </w:rPr>
        <w:t>Odpowiedź;</w:t>
      </w:r>
      <w:r>
        <w:rPr>
          <w:rFonts w:ascii="PKO Bank Polski" w:hAnsi="PKO Bank Polski"/>
        </w:rPr>
        <w:t xml:space="preserve"> Nie </w:t>
      </w:r>
    </w:p>
    <w:p w14:paraId="7EF25343" w14:textId="77777777" w:rsidR="00106A9C" w:rsidRDefault="00106A9C" w:rsidP="00106A9C">
      <w:pPr>
        <w:pStyle w:val="Akapitzlist"/>
        <w:spacing w:before="100" w:beforeAutospacing="1" w:after="0" w:line="240" w:lineRule="auto"/>
        <w:ind w:left="360" w:hanging="360"/>
        <w:jc w:val="both"/>
        <w:rPr>
          <w:rFonts w:ascii="PKO Bank Polski" w:hAnsi="PKO Bank Polski"/>
        </w:rPr>
      </w:pPr>
      <w:r>
        <w:rPr>
          <w:rFonts w:ascii="PKO Bank Polski" w:hAnsi="PKO Bank Polski"/>
        </w:rPr>
        <w:t>13.</w:t>
      </w:r>
      <w:r>
        <w:rPr>
          <w:rFonts w:ascii="Times New Roman" w:hAnsi="Times New Roman"/>
          <w:sz w:val="14"/>
          <w:szCs w:val="14"/>
        </w:rPr>
        <w:t xml:space="preserve">   </w:t>
      </w:r>
      <w:r>
        <w:rPr>
          <w:rFonts w:ascii="PKO Bank Polski" w:hAnsi="PKO Bank Polski"/>
        </w:rPr>
        <w:t xml:space="preserve">Prosimy o potwierdzenie, że wyciągi bankowe będą udostępnianie tylko w wersji elektronicznej </w:t>
      </w:r>
      <w:r>
        <w:rPr>
          <w:rFonts w:ascii="PKO Bank Polski" w:hAnsi="PKO Bank Polski"/>
        </w:rPr>
        <w:br/>
        <w:t>w systemie bankowości elektronicznej.</w:t>
      </w:r>
    </w:p>
    <w:p w14:paraId="3171307F" w14:textId="77777777" w:rsidR="0048286C" w:rsidRPr="0092642D" w:rsidRDefault="0048286C" w:rsidP="00106A9C">
      <w:pPr>
        <w:pStyle w:val="Akapitzlist"/>
        <w:spacing w:before="100" w:beforeAutospacing="1" w:after="0" w:line="240" w:lineRule="auto"/>
        <w:ind w:left="360" w:hanging="360"/>
        <w:jc w:val="both"/>
        <w:rPr>
          <w:rFonts w:ascii="PKO Bank Polski" w:hAnsi="PKO Bank Polski"/>
        </w:rPr>
      </w:pPr>
      <w:r w:rsidRPr="0092642D">
        <w:rPr>
          <w:rFonts w:ascii="PKO Bank Polski" w:hAnsi="PKO Bank Polski"/>
          <w:b/>
        </w:rPr>
        <w:t>Odpowiedź:</w:t>
      </w:r>
      <w:r w:rsidRPr="0092642D">
        <w:rPr>
          <w:rFonts w:ascii="PKO Bank Polski" w:hAnsi="PKO Bank Polski"/>
        </w:rPr>
        <w:t xml:space="preserve"> tak, </w:t>
      </w:r>
      <w:r w:rsidR="0092642D">
        <w:rPr>
          <w:rFonts w:ascii="PKO Bank Polski" w:hAnsi="PKO Bank Polski"/>
        </w:rPr>
        <w:t>lecz w przypadku wystąpienia awarii sytemu bankowości elektronicznej  – wyciągi w wersji papierowej</w:t>
      </w:r>
    </w:p>
    <w:p w14:paraId="5E5E350D" w14:textId="77777777" w:rsidR="00106A9C" w:rsidRDefault="00106A9C" w:rsidP="00106A9C">
      <w:pPr>
        <w:pStyle w:val="Akapitzlist"/>
        <w:spacing w:before="100" w:beforeAutospacing="1" w:after="0" w:line="240" w:lineRule="auto"/>
        <w:ind w:left="360" w:hanging="360"/>
        <w:jc w:val="both"/>
        <w:rPr>
          <w:rFonts w:ascii="PKO Bank Polski" w:hAnsi="PKO Bank Polski"/>
        </w:rPr>
      </w:pPr>
      <w:r>
        <w:rPr>
          <w:rFonts w:ascii="PKO Bank Polski" w:hAnsi="PKO Bank Polski"/>
        </w:rPr>
        <w:t>14.</w:t>
      </w:r>
      <w:r>
        <w:rPr>
          <w:rFonts w:ascii="Times New Roman" w:hAnsi="Times New Roman"/>
          <w:sz w:val="14"/>
          <w:szCs w:val="14"/>
        </w:rPr>
        <w:t xml:space="preserve">   </w:t>
      </w:r>
      <w:r>
        <w:rPr>
          <w:rFonts w:ascii="PKO Bank Polski" w:hAnsi="PKO Bank Polski"/>
        </w:rPr>
        <w:t>Prosimy o zamianę czeków papierowych na elektroniczne, dyspozycja realizacji wypłaty wysyłana jest bezpośrednio do Banku.</w:t>
      </w:r>
    </w:p>
    <w:p w14:paraId="5F262769" w14:textId="77777777" w:rsidR="00CF08F4" w:rsidRDefault="0048286C" w:rsidP="00CF08F4">
      <w:pPr>
        <w:pStyle w:val="Akapitzlist"/>
        <w:spacing w:before="100" w:beforeAutospacing="1" w:after="0" w:line="240" w:lineRule="auto"/>
        <w:ind w:left="360" w:hanging="360"/>
        <w:jc w:val="both"/>
        <w:rPr>
          <w:rFonts w:ascii="PKO Bank Polski" w:hAnsi="PKO Bank Polski"/>
        </w:rPr>
      </w:pPr>
      <w:r w:rsidRPr="00CF08F4">
        <w:rPr>
          <w:rFonts w:ascii="PKO Bank Polski" w:hAnsi="PKO Bank Polski"/>
          <w:b/>
        </w:rPr>
        <w:lastRenderedPageBreak/>
        <w:t>Odpowiedź:</w:t>
      </w:r>
      <w:r>
        <w:rPr>
          <w:rFonts w:ascii="PKO Bank Polski" w:hAnsi="PKO Bank Polski"/>
        </w:rPr>
        <w:t xml:space="preserve"> </w:t>
      </w:r>
      <w:r w:rsidR="00CF08F4">
        <w:rPr>
          <w:rFonts w:ascii="PKO Bank Polski" w:hAnsi="PKO Bank Polski"/>
        </w:rPr>
        <w:t xml:space="preserve">Zamawiający  </w:t>
      </w:r>
      <w:r w:rsidR="00CF08F4">
        <w:rPr>
          <w:rFonts w:ascii="PKO Bank Polski" w:hAnsi="PKO Bank Polski" w:hint="eastAsia"/>
        </w:rPr>
        <w:t>dopuszcza</w:t>
      </w:r>
      <w:r w:rsidR="00CF08F4">
        <w:rPr>
          <w:rFonts w:ascii="PKO Bank Polski" w:hAnsi="PKO Bank Polski"/>
        </w:rPr>
        <w:t xml:space="preserve"> również czeki  elektroniczne, dyspozycja realizacji wypłaty wysyłana jest bezpośrednio do Banku.</w:t>
      </w:r>
    </w:p>
    <w:p w14:paraId="55C2D25E" w14:textId="77777777" w:rsidR="0048286C" w:rsidRDefault="0048286C" w:rsidP="00106A9C">
      <w:pPr>
        <w:pStyle w:val="Akapitzlist"/>
        <w:spacing w:before="100" w:beforeAutospacing="1" w:after="0" w:line="240" w:lineRule="auto"/>
        <w:ind w:left="360" w:hanging="360"/>
        <w:jc w:val="both"/>
        <w:rPr>
          <w:rFonts w:ascii="PKO Bank Polski" w:hAnsi="PKO Bank Polski"/>
        </w:rPr>
      </w:pPr>
    </w:p>
    <w:p w14:paraId="2E0D3737" w14:textId="77777777" w:rsidR="00106A9C" w:rsidRDefault="00106A9C" w:rsidP="00106A9C">
      <w:pPr>
        <w:pStyle w:val="Akapitzlist"/>
        <w:spacing w:before="100" w:beforeAutospacing="1" w:after="0" w:line="240" w:lineRule="auto"/>
        <w:ind w:left="360" w:hanging="360"/>
        <w:jc w:val="both"/>
        <w:rPr>
          <w:rFonts w:ascii="PKO Bank Polski" w:hAnsi="PKO Bank Polski"/>
          <w:color w:val="000000"/>
        </w:rPr>
      </w:pPr>
      <w:r>
        <w:rPr>
          <w:rFonts w:ascii="PKO Bank Polski" w:hAnsi="PKO Bank Polski"/>
        </w:rPr>
        <w:t>15.</w:t>
      </w:r>
      <w:r>
        <w:rPr>
          <w:rFonts w:ascii="Times New Roman" w:hAnsi="Times New Roman"/>
          <w:sz w:val="14"/>
          <w:szCs w:val="14"/>
        </w:rPr>
        <w:t xml:space="preserve">   </w:t>
      </w:r>
      <w:r>
        <w:rPr>
          <w:rFonts w:ascii="PKO Bank Polski" w:hAnsi="PKO Bank Polski"/>
          <w:color w:val="000000"/>
        </w:rPr>
        <w:t xml:space="preserve">Prosimy o odstąpienie od zapisów dotyczących lokat </w:t>
      </w:r>
      <w:proofErr w:type="spellStart"/>
      <w:r>
        <w:rPr>
          <w:rFonts w:ascii="PKO Bank Polski" w:hAnsi="PKO Bank Polski"/>
          <w:color w:val="000000"/>
        </w:rPr>
        <w:t>overnight</w:t>
      </w:r>
      <w:proofErr w:type="spellEnd"/>
      <w:r>
        <w:rPr>
          <w:rFonts w:ascii="PKO Bank Polski" w:hAnsi="PKO Bank Polski"/>
          <w:color w:val="000000"/>
        </w:rPr>
        <w:t xml:space="preserve"> i lokat terminowych. W związku </w:t>
      </w:r>
      <w:r>
        <w:rPr>
          <w:rFonts w:ascii="PKO Bank Polski" w:hAnsi="PKO Bank Polski"/>
          <w:color w:val="000000"/>
        </w:rPr>
        <w:br/>
        <w:t>z aktualną wysokością stóp procentowych ogłoszonych przez NBP i w konsekwencji poziomem stóp na rynku międzybankowym Bank nie oferuje tych produktów. W przypadku wprowadzenia lokat do oferty Zamawiający będzie miał udostępnioną usługę.</w:t>
      </w:r>
    </w:p>
    <w:p w14:paraId="4C0C155E" w14:textId="77777777" w:rsidR="00CF08F4" w:rsidRDefault="00CF08F4" w:rsidP="00106A9C">
      <w:pPr>
        <w:pStyle w:val="Akapitzlist"/>
        <w:spacing w:before="100" w:beforeAutospacing="1" w:after="0" w:line="240" w:lineRule="auto"/>
        <w:ind w:left="360" w:hanging="360"/>
        <w:jc w:val="both"/>
        <w:rPr>
          <w:rFonts w:ascii="PKO Bank Polski" w:hAnsi="PKO Bank Polski"/>
        </w:rPr>
      </w:pPr>
      <w:r w:rsidRPr="00CF08F4">
        <w:rPr>
          <w:rFonts w:ascii="PKO Bank Polski" w:hAnsi="PKO Bank Polski"/>
          <w:b/>
          <w:color w:val="000000"/>
        </w:rPr>
        <w:t>Odpowiedź:</w:t>
      </w:r>
      <w:r>
        <w:rPr>
          <w:rFonts w:ascii="PKO Bank Polski" w:hAnsi="PKO Bank Polski"/>
          <w:color w:val="000000"/>
        </w:rPr>
        <w:t xml:space="preserve"> Zamawiający podtrzymuje zapisy SWZ</w:t>
      </w:r>
    </w:p>
    <w:p w14:paraId="069C8F91" w14:textId="77777777" w:rsidR="00106A9C" w:rsidRDefault="00106A9C" w:rsidP="00106A9C">
      <w:pPr>
        <w:pStyle w:val="Akapitzlist"/>
        <w:spacing w:before="100" w:beforeAutospacing="1" w:after="0" w:line="240" w:lineRule="auto"/>
        <w:ind w:left="360" w:hanging="360"/>
        <w:jc w:val="both"/>
        <w:rPr>
          <w:rFonts w:ascii="PKO Bank Polski Rg" w:hAnsi="PKO Bank Polski Rg"/>
        </w:rPr>
      </w:pPr>
      <w:r>
        <w:rPr>
          <w:rFonts w:ascii="PKO Bank Polski" w:hAnsi="PKO Bank Polski"/>
          <w:color w:val="000000"/>
        </w:rPr>
        <w:t>16.</w:t>
      </w:r>
      <w:r>
        <w:rPr>
          <w:rFonts w:ascii="Times New Roman" w:hAnsi="Times New Roman"/>
          <w:color w:val="000000"/>
          <w:sz w:val="14"/>
          <w:szCs w:val="14"/>
        </w:rPr>
        <w:t xml:space="preserve">   </w:t>
      </w:r>
      <w:r>
        <w:rPr>
          <w:rFonts w:ascii="PKO Bank Polski Rg" w:hAnsi="PKO Bank Polski Rg"/>
        </w:rPr>
        <w:t>Prosimy o potwierdzenie, że formuła oprocentowania środków pieniężnych zgromadzonych na rachunkach WIBID 1M i stała marża oznacza iloczyn stawki WIBID1M pomnożony /skorygowany stałym współczynnikiem banku.</w:t>
      </w:r>
    </w:p>
    <w:p w14:paraId="3F3C6E0A" w14:textId="77777777" w:rsidR="00CF08F4" w:rsidRDefault="00CF08F4" w:rsidP="00CF08F4">
      <w:pPr>
        <w:autoSpaceDE w:val="0"/>
        <w:autoSpaceDN w:val="0"/>
        <w:adjustRightInd w:val="0"/>
      </w:pPr>
      <w:r w:rsidRPr="00CF08F4">
        <w:rPr>
          <w:rFonts w:ascii="PKO Bank Polski" w:hAnsi="PKO Bank Polski"/>
          <w:b/>
          <w:color w:val="000000"/>
        </w:rPr>
        <w:t>Odpowiedź:</w:t>
      </w:r>
      <w:r>
        <w:rPr>
          <w:rFonts w:ascii="PKO Bank Polski" w:hAnsi="PKO Bank Polski"/>
          <w:color w:val="000000"/>
        </w:rPr>
        <w:t xml:space="preserve"> Formu</w:t>
      </w:r>
      <w:r>
        <w:rPr>
          <w:rFonts w:ascii="PKO Bank Polski" w:hAnsi="PKO Bank Polski" w:hint="eastAsia"/>
          <w:color w:val="000000"/>
        </w:rPr>
        <w:t>ł</w:t>
      </w:r>
      <w:r>
        <w:rPr>
          <w:rFonts w:ascii="PKO Bank Polski" w:hAnsi="PKO Bank Polski"/>
          <w:color w:val="000000"/>
        </w:rPr>
        <w:t xml:space="preserve">a </w:t>
      </w:r>
      <w:r>
        <w:rPr>
          <w:rFonts w:ascii="PKO Bank Polski" w:hAnsi="PKO Bank Polski" w:hint="eastAsia"/>
          <w:color w:val="000000"/>
        </w:rPr>
        <w:t>oprocentowania</w:t>
      </w:r>
      <w:r>
        <w:rPr>
          <w:rFonts w:ascii="PKO Bank Polski" w:hAnsi="PKO Bank Polski"/>
          <w:color w:val="000000"/>
        </w:rPr>
        <w:t xml:space="preserve"> środków </w:t>
      </w:r>
      <w:r>
        <w:rPr>
          <w:rFonts w:ascii="PKO Bank Polski" w:hAnsi="PKO Bank Polski" w:hint="eastAsia"/>
          <w:color w:val="000000"/>
        </w:rPr>
        <w:t>pieniężnych</w:t>
      </w:r>
      <w:r>
        <w:rPr>
          <w:rFonts w:ascii="PKO Bank Polski" w:hAnsi="PKO Bank Polski"/>
          <w:color w:val="000000"/>
        </w:rPr>
        <w:t xml:space="preserve"> zgromadzonych na rachunkach: </w:t>
      </w:r>
      <w:r w:rsidRPr="00FD5992">
        <w:rPr>
          <w:b/>
        </w:rPr>
        <w:t xml:space="preserve">Oprocentowanie środków pieniężnych </w:t>
      </w:r>
      <w:r>
        <w:rPr>
          <w:b/>
        </w:rPr>
        <w:t>z</w:t>
      </w:r>
      <w:r w:rsidRPr="00FD5992">
        <w:rPr>
          <w:b/>
        </w:rPr>
        <w:t>gromadzonych na rachunk</w:t>
      </w:r>
      <w:r>
        <w:rPr>
          <w:b/>
        </w:rPr>
        <w:t>ach</w:t>
      </w:r>
      <w:r>
        <w:t xml:space="preserve">………………… </w:t>
      </w:r>
    </w:p>
    <w:p w14:paraId="0C565099" w14:textId="77777777" w:rsidR="00CF08F4" w:rsidRPr="00CF08F4" w:rsidRDefault="00CF08F4" w:rsidP="00CF08F4">
      <w:pPr>
        <w:autoSpaceDE w:val="0"/>
        <w:autoSpaceDN w:val="0"/>
        <w:adjustRightInd w:val="0"/>
        <w:rPr>
          <w:i/>
        </w:rPr>
      </w:pPr>
      <w:r w:rsidRPr="00FD5992">
        <w:rPr>
          <w:i/>
        </w:rPr>
        <w:t>* oprocentowanie ustalono uwzględnia</w:t>
      </w:r>
      <w:r>
        <w:rPr>
          <w:i/>
        </w:rPr>
        <w:t>jąc stawkę stanowiącą sumę stawki WIBID 1M i stałej marży banku..................</w:t>
      </w:r>
    </w:p>
    <w:p w14:paraId="665EC4B0" w14:textId="77777777" w:rsidR="00106A9C" w:rsidRDefault="00106A9C" w:rsidP="00106A9C">
      <w:pPr>
        <w:pStyle w:val="Akapitzlist"/>
        <w:spacing w:before="100" w:beforeAutospacing="1" w:after="0" w:line="240" w:lineRule="auto"/>
        <w:ind w:left="360" w:hanging="360"/>
        <w:jc w:val="both"/>
        <w:rPr>
          <w:rFonts w:ascii="PKO Bank Polski" w:hAnsi="PKO Bank Polski"/>
          <w:color w:val="000000"/>
        </w:rPr>
      </w:pPr>
      <w:r>
        <w:rPr>
          <w:rFonts w:ascii="PKO Bank Polski" w:hAnsi="PKO Bank Polski"/>
        </w:rPr>
        <w:t>17.</w:t>
      </w:r>
      <w:r>
        <w:rPr>
          <w:rFonts w:ascii="Times New Roman" w:hAnsi="Times New Roman"/>
          <w:sz w:val="14"/>
          <w:szCs w:val="14"/>
        </w:rPr>
        <w:t xml:space="preserve">   </w:t>
      </w:r>
      <w:r>
        <w:rPr>
          <w:rFonts w:ascii="PKO Bank Polski" w:hAnsi="PKO Bank Polski"/>
          <w:color w:val="000000"/>
        </w:rPr>
        <w:t>Prosimy, aby jedynym dokumentem składanym na potwierdzenie spełnienia wymogu zatrudnienia na umowę o pracę było oświadczenie Wykonawcy w przedmiotowym zakresie. Rodzaj dokumentu nie ma bowiem wpływu na wypełnienie postawionego warunku oraz prawidłowość realizacji przedmiotu zamówienia.</w:t>
      </w:r>
    </w:p>
    <w:p w14:paraId="5CAC7C3C" w14:textId="77777777" w:rsidR="00CF08F4" w:rsidRDefault="00CF08F4" w:rsidP="00106A9C">
      <w:pPr>
        <w:pStyle w:val="Akapitzlist"/>
        <w:spacing w:before="100" w:beforeAutospacing="1" w:after="0" w:line="240" w:lineRule="auto"/>
        <w:ind w:left="360" w:hanging="360"/>
        <w:jc w:val="both"/>
        <w:rPr>
          <w:rFonts w:ascii="PKO Bank Polski" w:hAnsi="PKO Bank Polski"/>
        </w:rPr>
      </w:pPr>
      <w:r w:rsidRPr="00CF08F4">
        <w:rPr>
          <w:rFonts w:ascii="PKO Bank Polski" w:hAnsi="PKO Bank Polski"/>
          <w:b/>
          <w:color w:val="000000"/>
        </w:rPr>
        <w:t>Odpowiedź:</w:t>
      </w:r>
      <w:r>
        <w:rPr>
          <w:rFonts w:ascii="PKO Bank Polski" w:hAnsi="PKO Bank Polski"/>
          <w:color w:val="000000"/>
        </w:rPr>
        <w:t xml:space="preserve"> Zamawiający podtrzymuje zapisy SWZ</w:t>
      </w:r>
    </w:p>
    <w:p w14:paraId="60270401" w14:textId="77777777" w:rsidR="00106A9C" w:rsidRDefault="00106A9C" w:rsidP="00106A9C">
      <w:pPr>
        <w:pStyle w:val="Default"/>
        <w:spacing w:before="100" w:beforeAutospacing="1"/>
        <w:ind w:left="360" w:hanging="360"/>
        <w:jc w:val="both"/>
        <w:rPr>
          <w:rFonts w:ascii="PKO Bank Polski Rg" w:hAnsi="PKO Bank Polski Rg"/>
          <w:sz w:val="22"/>
          <w:szCs w:val="22"/>
        </w:rPr>
      </w:pPr>
      <w:r>
        <w:rPr>
          <w:rFonts w:ascii="PKO Bank Polski Rg" w:hAnsi="PKO Bank Polski Rg"/>
          <w:sz w:val="22"/>
          <w:szCs w:val="22"/>
        </w:rPr>
        <w:t>18.</w:t>
      </w:r>
      <w:r>
        <w:rPr>
          <w:rFonts w:ascii="Times New Roman" w:hAnsi="Times New Roman"/>
          <w:sz w:val="14"/>
          <w:szCs w:val="14"/>
        </w:rPr>
        <w:t xml:space="preserve">  </w:t>
      </w:r>
      <w:r>
        <w:rPr>
          <w:rFonts w:ascii="PKO Bank Polski Rg" w:hAnsi="PKO Bank Polski Rg"/>
          <w:sz w:val="22"/>
          <w:szCs w:val="22"/>
        </w:rPr>
        <w:t>Prosimy o dopuszczenie możliwości wprowadzenia do umowy zapisu umożliwiającego każdej ze stron wypowiedzenie umowy w formie pisemnej z zachowaniem trzymiesięcznego terminu. Wskazujemy, iż zastrzeżenie to stanowi korzyść zarówno dla wykonawcy, jak i Zamawiającego, który będzie posiadał prawo do jej rozwiązania np. w sytuacji, gdy w okresie obsługi bankowej nastąpi zmiana warunków rynkowych umożliwiająca wynegocjowanie przez Zamawiającego korzystniejszych parametrów cenowych .</w:t>
      </w:r>
    </w:p>
    <w:p w14:paraId="53D17E04" w14:textId="77777777" w:rsidR="00CF08F4" w:rsidRDefault="00CF08F4" w:rsidP="00106A9C">
      <w:pPr>
        <w:pStyle w:val="Default"/>
        <w:spacing w:before="100" w:beforeAutospacing="1"/>
        <w:ind w:left="360" w:hanging="360"/>
        <w:jc w:val="both"/>
        <w:rPr>
          <w:rFonts w:ascii="PKO Bank Polski Rg" w:hAnsi="PKO Bank Polski Rg"/>
          <w:sz w:val="22"/>
          <w:szCs w:val="22"/>
        </w:rPr>
      </w:pPr>
      <w:r w:rsidRPr="00CF08F4">
        <w:rPr>
          <w:rFonts w:ascii="PKO Bank Polski Rg" w:hAnsi="PKO Bank Polski Rg"/>
          <w:b/>
          <w:sz w:val="22"/>
          <w:szCs w:val="22"/>
        </w:rPr>
        <w:t>Odpowiedź:</w:t>
      </w:r>
      <w:r>
        <w:rPr>
          <w:rFonts w:ascii="PKO Bank Polski Rg" w:hAnsi="PKO Bank Polski Rg"/>
          <w:sz w:val="22"/>
          <w:szCs w:val="22"/>
        </w:rPr>
        <w:t xml:space="preserve"> Zamawiający dopuszcza możliwość </w:t>
      </w:r>
      <w:r>
        <w:rPr>
          <w:rFonts w:ascii="PKO Bank Polski Rg" w:hAnsi="PKO Bank Polski Rg" w:hint="eastAsia"/>
          <w:sz w:val="22"/>
          <w:szCs w:val="22"/>
        </w:rPr>
        <w:t>wprowadzenia</w:t>
      </w:r>
      <w:r>
        <w:rPr>
          <w:rFonts w:ascii="PKO Bank Polski Rg" w:hAnsi="PKO Bank Polski Rg"/>
          <w:sz w:val="22"/>
          <w:szCs w:val="22"/>
        </w:rPr>
        <w:t xml:space="preserve"> do umowy zapisu umożliwiającego każdej ze stron wypowiedzenie umowy w formie pisemnej z zachowaniem trzymiesięcznego terminu.</w:t>
      </w:r>
    </w:p>
    <w:p w14:paraId="26DC4F9F" w14:textId="77777777" w:rsidR="00106A9C" w:rsidRDefault="00106A9C" w:rsidP="00106A9C">
      <w:pPr>
        <w:pStyle w:val="Default"/>
        <w:spacing w:before="100" w:beforeAutospacing="1"/>
        <w:ind w:left="360" w:hanging="360"/>
        <w:jc w:val="both"/>
        <w:rPr>
          <w:rFonts w:ascii="PKO Bank Polski Rg" w:hAnsi="PKO Bank Polski Rg"/>
          <w:sz w:val="22"/>
          <w:szCs w:val="22"/>
        </w:rPr>
      </w:pPr>
      <w:r>
        <w:rPr>
          <w:rFonts w:ascii="PKO Bank Polski Rg" w:hAnsi="PKO Bank Polski Rg"/>
          <w:sz w:val="22"/>
          <w:szCs w:val="22"/>
        </w:rPr>
        <w:t>19.</w:t>
      </w:r>
      <w:r>
        <w:rPr>
          <w:rFonts w:ascii="Times New Roman" w:hAnsi="Times New Roman"/>
          <w:sz w:val="14"/>
          <w:szCs w:val="14"/>
        </w:rPr>
        <w:t xml:space="preserve">  </w:t>
      </w:r>
      <w:r>
        <w:rPr>
          <w:rFonts w:ascii="PKO Bank Polski Rg" w:hAnsi="PKO Bank Polski Rg"/>
          <w:sz w:val="22"/>
          <w:szCs w:val="22"/>
        </w:rPr>
        <w:t xml:space="preserve">Prosimy o obniżenie wysokości przewidzianych w projekcie umowy kar umownych o co najmniej o 50%. Wskazujemy, iż zgodnie z obowiązującym orzecznictwem rażąco wygórowana kara umowna to zachwianie relacji pomiędzy wysokością wynagrodzenia za wykonanie zobowiązania a wysokością kary umownej zastrzeżonej za opóźnienie w wykonaniu przedmiotu umowy, </w:t>
      </w:r>
      <w:r w:rsidR="00CF08F4">
        <w:rPr>
          <w:rFonts w:ascii="PKO Bank Polski Rg" w:hAnsi="PKO Bank Polski Rg"/>
          <w:sz w:val="22"/>
          <w:szCs w:val="22"/>
        </w:rPr>
        <w:br/>
      </w:r>
      <w:r>
        <w:rPr>
          <w:rFonts w:ascii="PKO Bank Polski Rg" w:hAnsi="PKO Bank Polski Rg"/>
          <w:sz w:val="22"/>
          <w:szCs w:val="22"/>
        </w:rPr>
        <w:t xml:space="preserve">z uwzględnieniem okresu opóźnienia, jak i zachwianie stosunku wysokości zastrzeżonej kary umownej do wysokości szkody. Dodatkowo z uwagi na przyznanie możliwości naliczenia kar umownych jedynie przez Zamawiającego naruszona zostaje zasada równości stron umowy. Niezależnie od kar Zamawiający zawsze może dochodzić odszkodowania na zasadach ogólnych. </w:t>
      </w:r>
    </w:p>
    <w:p w14:paraId="6CE75D60" w14:textId="77777777" w:rsidR="00CF08F4" w:rsidRDefault="00CF08F4" w:rsidP="00106A9C">
      <w:pPr>
        <w:pStyle w:val="Default"/>
        <w:spacing w:before="100" w:beforeAutospacing="1"/>
        <w:ind w:left="360" w:hanging="360"/>
        <w:jc w:val="both"/>
        <w:rPr>
          <w:rFonts w:ascii="PKO Bank Polski Rg" w:hAnsi="PKO Bank Polski Rg"/>
          <w:sz w:val="22"/>
          <w:szCs w:val="22"/>
        </w:rPr>
      </w:pPr>
      <w:r w:rsidRPr="00CF08F4">
        <w:rPr>
          <w:rFonts w:ascii="PKO Bank Polski Rg" w:hAnsi="PKO Bank Polski Rg"/>
          <w:b/>
          <w:sz w:val="22"/>
          <w:szCs w:val="22"/>
        </w:rPr>
        <w:t>Odpowiedź:</w:t>
      </w:r>
      <w:r>
        <w:rPr>
          <w:rFonts w:ascii="PKO Bank Polski Rg" w:hAnsi="PKO Bank Polski Rg"/>
          <w:sz w:val="22"/>
          <w:szCs w:val="22"/>
        </w:rPr>
        <w:t xml:space="preserve"> Zamawiający </w:t>
      </w:r>
      <w:r>
        <w:rPr>
          <w:rFonts w:ascii="PKO Bank Polski Rg" w:hAnsi="PKO Bank Polski Rg" w:hint="eastAsia"/>
          <w:sz w:val="22"/>
          <w:szCs w:val="22"/>
        </w:rPr>
        <w:t>podtrzymuje</w:t>
      </w:r>
      <w:r>
        <w:rPr>
          <w:rFonts w:ascii="PKO Bank Polski Rg" w:hAnsi="PKO Bank Polski Rg"/>
          <w:sz w:val="22"/>
          <w:szCs w:val="22"/>
        </w:rPr>
        <w:t xml:space="preserve"> zapisy SWZ.</w:t>
      </w:r>
    </w:p>
    <w:p w14:paraId="02F62B2F" w14:textId="77777777" w:rsidR="00106A9C" w:rsidRDefault="00106A9C" w:rsidP="00106A9C">
      <w:pPr>
        <w:pStyle w:val="Default"/>
        <w:spacing w:before="100" w:beforeAutospacing="1"/>
        <w:ind w:left="360" w:hanging="360"/>
        <w:rPr>
          <w:rFonts w:ascii="PKO Bank Polski Rg" w:hAnsi="PKO Bank Polski Rg"/>
          <w:sz w:val="22"/>
          <w:szCs w:val="22"/>
        </w:rPr>
      </w:pPr>
      <w:r>
        <w:rPr>
          <w:rFonts w:ascii="PKO Bank Polski Rg" w:hAnsi="PKO Bank Polski Rg"/>
          <w:sz w:val="22"/>
          <w:szCs w:val="22"/>
        </w:rPr>
        <w:t>20.</w:t>
      </w:r>
      <w:r>
        <w:rPr>
          <w:rFonts w:ascii="Times New Roman" w:hAnsi="Times New Roman"/>
          <w:sz w:val="14"/>
          <w:szCs w:val="14"/>
        </w:rPr>
        <w:t xml:space="preserve">  </w:t>
      </w:r>
      <w:r>
        <w:rPr>
          <w:rFonts w:ascii="PKO Bank Polski Rg" w:hAnsi="PKO Bank Polski Rg"/>
          <w:sz w:val="22"/>
          <w:szCs w:val="22"/>
        </w:rPr>
        <w:t>Prosimy o wykreślenie zapisu dotyczącego kar w rozdziale II pkt. 33.</w:t>
      </w:r>
    </w:p>
    <w:p w14:paraId="38E34E91" w14:textId="77777777" w:rsidR="00CF08F4" w:rsidRDefault="00CF08F4" w:rsidP="00CF08F4">
      <w:pPr>
        <w:pStyle w:val="Default"/>
        <w:spacing w:before="100" w:beforeAutospacing="1"/>
        <w:ind w:left="360" w:hanging="360"/>
        <w:jc w:val="both"/>
        <w:rPr>
          <w:rFonts w:ascii="PKO Bank Polski Rg" w:hAnsi="PKO Bank Polski Rg"/>
          <w:sz w:val="22"/>
          <w:szCs w:val="22"/>
        </w:rPr>
      </w:pPr>
      <w:r w:rsidRPr="00CF08F4">
        <w:rPr>
          <w:rFonts w:ascii="PKO Bank Polski Rg" w:hAnsi="PKO Bank Polski Rg"/>
          <w:b/>
          <w:sz w:val="22"/>
          <w:szCs w:val="22"/>
        </w:rPr>
        <w:t>Odpowiedź:</w:t>
      </w:r>
      <w:r>
        <w:rPr>
          <w:rFonts w:ascii="PKO Bank Polski Rg" w:hAnsi="PKO Bank Polski Rg"/>
          <w:sz w:val="22"/>
          <w:szCs w:val="22"/>
        </w:rPr>
        <w:t xml:space="preserve"> Zamawiający </w:t>
      </w:r>
      <w:r>
        <w:rPr>
          <w:rFonts w:ascii="PKO Bank Polski Rg" w:hAnsi="PKO Bank Polski Rg" w:hint="eastAsia"/>
          <w:sz w:val="22"/>
          <w:szCs w:val="22"/>
        </w:rPr>
        <w:t>podtrzymuje</w:t>
      </w:r>
      <w:r>
        <w:rPr>
          <w:rFonts w:ascii="PKO Bank Polski Rg" w:hAnsi="PKO Bank Polski Rg"/>
          <w:sz w:val="22"/>
          <w:szCs w:val="22"/>
        </w:rPr>
        <w:t xml:space="preserve"> zapisy SWZ.</w:t>
      </w:r>
    </w:p>
    <w:p w14:paraId="0349D5C4" w14:textId="77777777" w:rsidR="00106A9C" w:rsidRPr="005A2FE2" w:rsidRDefault="00106A9C" w:rsidP="0092642D">
      <w:pPr>
        <w:spacing w:before="100" w:beforeAutospacing="1" w:after="0" w:line="240" w:lineRule="auto"/>
        <w:jc w:val="both"/>
        <w:rPr>
          <w:rFonts w:ascii="PKO Bank Polski" w:hAnsi="PKO Bank Polski"/>
          <w:sz w:val="20"/>
        </w:rPr>
      </w:pPr>
      <w:r w:rsidRPr="005A2FE2">
        <w:rPr>
          <w:rFonts w:ascii="PKO Bank Polski" w:hAnsi="PKO Bank Polski"/>
        </w:rPr>
        <w:t>21.</w:t>
      </w:r>
      <w:r w:rsidRPr="005A2FE2">
        <w:rPr>
          <w:rFonts w:ascii="Times New Roman" w:hAnsi="Times New Roman"/>
          <w:sz w:val="14"/>
          <w:szCs w:val="14"/>
        </w:rPr>
        <w:t xml:space="preserve">   </w:t>
      </w:r>
      <w:r w:rsidRPr="005A2FE2">
        <w:rPr>
          <w:rFonts w:ascii="PKO Bank Polski" w:hAnsi="PKO Bank Polski"/>
        </w:rPr>
        <w:t>Prosimy o podanie:</w:t>
      </w:r>
    </w:p>
    <w:p w14:paraId="429A7674" w14:textId="77777777" w:rsidR="00106A9C" w:rsidRPr="005A2FE2" w:rsidRDefault="00106A9C" w:rsidP="00106A9C">
      <w:pPr>
        <w:pStyle w:val="Akapitzlist"/>
        <w:spacing w:before="100" w:beforeAutospacing="1" w:after="0" w:line="240" w:lineRule="auto"/>
        <w:ind w:left="0"/>
        <w:rPr>
          <w:rFonts w:ascii="PKO Bank Polski Rg" w:hAnsi="PKO Bank Polski Rg"/>
        </w:rPr>
      </w:pPr>
      <w:r w:rsidRPr="005A2FE2">
        <w:rPr>
          <w:rFonts w:ascii="PKO Bank Polski Rg" w:hAnsi="PKO Bank Polski Rg"/>
        </w:rPr>
        <w:t>-  ilości użytkowników bankowości elektronicznej w podziale na Gminę i jednostki,</w:t>
      </w:r>
      <w:r w:rsidRPr="005A2FE2">
        <w:rPr>
          <w:rFonts w:ascii="PKO Bank Polski Rg" w:hAnsi="PKO Bank Polski Rg"/>
        </w:rPr>
        <w:br/>
        <w:t>- średniomiesięcznej ilości przelewów realizowanych przez Gminę i pozostałe jednostki organizacyjne,</w:t>
      </w:r>
    </w:p>
    <w:p w14:paraId="3ABF071A" w14:textId="77777777" w:rsidR="00106A9C" w:rsidRPr="005A2FE2" w:rsidRDefault="00106A9C" w:rsidP="00106A9C">
      <w:pPr>
        <w:pStyle w:val="Akapitzlist"/>
        <w:spacing w:before="100" w:beforeAutospacing="1" w:after="0" w:line="240" w:lineRule="auto"/>
        <w:ind w:left="0"/>
        <w:rPr>
          <w:rFonts w:ascii="PKO Bank Polski Rg" w:hAnsi="PKO Bank Polski Rg"/>
        </w:rPr>
      </w:pPr>
      <w:r w:rsidRPr="005A2FE2">
        <w:rPr>
          <w:rFonts w:ascii="PKO Bank Polski Rg" w:hAnsi="PKO Bank Polski Rg"/>
        </w:rPr>
        <w:lastRenderedPageBreak/>
        <w:t>- średniomiesięcznej ilości oraz średniej wartości wpłat i wypłat gotówkowych realizowanych przez Gminę,  pozostałe jednostki organizacyjne oraz osoby trzecie,</w:t>
      </w:r>
    </w:p>
    <w:p w14:paraId="4D803B73" w14:textId="77777777" w:rsidR="00106A9C" w:rsidRPr="005A2FE2" w:rsidRDefault="00106A9C" w:rsidP="00106A9C">
      <w:pPr>
        <w:pStyle w:val="Akapitzlist"/>
        <w:spacing w:before="100" w:beforeAutospacing="1" w:after="0" w:line="240" w:lineRule="auto"/>
        <w:ind w:left="0"/>
        <w:rPr>
          <w:rFonts w:ascii="PKO Bank Polski Rg" w:hAnsi="PKO Bank Polski Rg"/>
          <w:szCs w:val="22"/>
        </w:rPr>
      </w:pPr>
      <w:r w:rsidRPr="005A2FE2">
        <w:rPr>
          <w:rFonts w:ascii="PKO Bank Polski Rg" w:hAnsi="PKO Bank Polski Rg"/>
        </w:rPr>
        <w:t>- średniomiesięcznej ilość realizowanych czeków,</w:t>
      </w:r>
    </w:p>
    <w:p w14:paraId="4B757DCC" w14:textId="77777777" w:rsidR="00106A9C" w:rsidRPr="005A2FE2" w:rsidRDefault="00106A9C" w:rsidP="00106A9C">
      <w:pPr>
        <w:pStyle w:val="Akapitzlist"/>
        <w:spacing w:before="100" w:beforeAutospacing="1" w:after="0" w:line="240" w:lineRule="auto"/>
        <w:ind w:left="0"/>
        <w:rPr>
          <w:rFonts w:ascii="PKO Bank Polski Rg" w:hAnsi="PKO Bank Polski Rg"/>
          <w:sz w:val="20"/>
        </w:rPr>
      </w:pPr>
      <w:r w:rsidRPr="005A2FE2">
        <w:rPr>
          <w:rFonts w:ascii="PKO Bank Polski Rg" w:hAnsi="PKO Bank Polski Rg"/>
        </w:rPr>
        <w:t>- średniomiesięczny salda środków na rachunkach z podziałem na Gminę oraz jednostki organizacyjne.</w:t>
      </w:r>
    </w:p>
    <w:p w14:paraId="186B79FA" w14:textId="77777777" w:rsidR="00516039" w:rsidRDefault="00750935" w:rsidP="00516039">
      <w:pPr>
        <w:rPr>
          <w:rFonts w:ascii="Times New Roman" w:hAnsi="Times New Roman"/>
          <w:sz w:val="24"/>
          <w:szCs w:val="24"/>
        </w:rPr>
      </w:pPr>
      <w:r w:rsidRPr="00516039">
        <w:rPr>
          <w:rFonts w:ascii="Times New Roman" w:hAnsi="Times New Roman"/>
          <w:b/>
          <w:bCs/>
          <w:sz w:val="24"/>
          <w:szCs w:val="24"/>
        </w:rPr>
        <w:t>Odpowiedź:</w:t>
      </w:r>
      <w:r w:rsidRPr="005A2FE2">
        <w:rPr>
          <w:rFonts w:ascii="Times New Roman" w:hAnsi="Times New Roman"/>
          <w:sz w:val="24"/>
          <w:szCs w:val="24"/>
        </w:rPr>
        <w:t xml:space="preserve"> W załączeniu</w:t>
      </w:r>
    </w:p>
    <w:p w14:paraId="05CFBF9F" w14:textId="7E0EFB11" w:rsidR="00750935" w:rsidRPr="00750935" w:rsidRDefault="00516039" w:rsidP="0051603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22. </w:t>
      </w:r>
      <w:r w:rsidR="005A2FE2">
        <w:rPr>
          <w:rFonts w:ascii="Times New Roman" w:hAnsi="Times New Roman"/>
          <w:sz w:val="24"/>
          <w:szCs w:val="24"/>
        </w:rPr>
        <w:t>.</w:t>
      </w:r>
      <w:r w:rsidR="00750935" w:rsidRPr="00750935">
        <w:rPr>
          <w:rFonts w:ascii="Times New Roman" w:hAnsi="Times New Roman"/>
          <w:sz w:val="24"/>
          <w:szCs w:val="24"/>
        </w:rPr>
        <w:t>Prosimy o podanie:</w:t>
      </w:r>
    </w:p>
    <w:p w14:paraId="0EDE0A0B" w14:textId="77777777" w:rsidR="008C3DA3" w:rsidRDefault="00750935" w:rsidP="00750935">
      <w:pPr>
        <w:numPr>
          <w:ilvl w:val="1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0935">
        <w:rPr>
          <w:rFonts w:ascii="Times New Roman" w:hAnsi="Times New Roman"/>
          <w:sz w:val="24"/>
          <w:szCs w:val="24"/>
        </w:rPr>
        <w:t xml:space="preserve">prognozowanej ostatecznej liczby rachunków bankowych </w:t>
      </w:r>
      <w:r w:rsidR="008C3DA3">
        <w:rPr>
          <w:rFonts w:ascii="Times New Roman" w:hAnsi="Times New Roman"/>
          <w:sz w:val="24"/>
          <w:szCs w:val="24"/>
        </w:rPr>
        <w:t xml:space="preserve"> </w:t>
      </w:r>
    </w:p>
    <w:p w14:paraId="0DF6FABA" w14:textId="4AE20E41" w:rsidR="00750935" w:rsidRPr="00750935" w:rsidRDefault="008C3DA3" w:rsidP="008C3DA3">
      <w:pPr>
        <w:spacing w:after="0" w:line="240" w:lineRule="auto"/>
        <w:ind w:left="2160"/>
        <w:jc w:val="both"/>
        <w:rPr>
          <w:rFonts w:ascii="Times New Roman" w:hAnsi="Times New Roman"/>
          <w:sz w:val="24"/>
          <w:szCs w:val="24"/>
        </w:rPr>
      </w:pPr>
      <w:r w:rsidRPr="008C3DA3">
        <w:rPr>
          <w:rFonts w:ascii="Times New Roman" w:hAnsi="Times New Roman"/>
          <w:b/>
          <w:bCs/>
          <w:sz w:val="24"/>
          <w:szCs w:val="24"/>
        </w:rPr>
        <w:t>Odpowiedź:</w:t>
      </w:r>
      <w:r w:rsidR="002F70C4" w:rsidRPr="008C3DA3">
        <w:rPr>
          <w:rFonts w:ascii="Times New Roman" w:hAnsi="Times New Roman"/>
          <w:b/>
          <w:bCs/>
          <w:sz w:val="24"/>
          <w:szCs w:val="24"/>
        </w:rPr>
        <w:t>-</w:t>
      </w:r>
      <w:r w:rsidR="002F70C4">
        <w:rPr>
          <w:rFonts w:ascii="Times New Roman" w:hAnsi="Times New Roman"/>
          <w:sz w:val="24"/>
          <w:szCs w:val="24"/>
        </w:rPr>
        <w:t>120</w:t>
      </w:r>
      <w:r w:rsidR="00846595">
        <w:rPr>
          <w:rFonts w:ascii="Times New Roman" w:hAnsi="Times New Roman"/>
          <w:sz w:val="24"/>
          <w:szCs w:val="24"/>
        </w:rPr>
        <w:t>,</w:t>
      </w:r>
    </w:p>
    <w:p w14:paraId="1251ED20" w14:textId="77777777" w:rsidR="008C3DA3" w:rsidRDefault="00750935" w:rsidP="00750935">
      <w:pPr>
        <w:numPr>
          <w:ilvl w:val="1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0935">
        <w:rPr>
          <w:rFonts w:ascii="Times New Roman" w:hAnsi="Times New Roman"/>
          <w:sz w:val="24"/>
          <w:szCs w:val="24"/>
        </w:rPr>
        <w:t xml:space="preserve">prognozowanego średniomiesięcznego salda na rachunkach </w:t>
      </w:r>
      <w:r w:rsidRPr="00750935">
        <w:rPr>
          <w:rFonts w:ascii="Times New Roman" w:hAnsi="Times New Roman"/>
          <w:sz w:val="24"/>
          <w:szCs w:val="24"/>
        </w:rPr>
        <w:br/>
        <w:t>z podziałem na waluty</w:t>
      </w:r>
    </w:p>
    <w:p w14:paraId="56FD5B61" w14:textId="71C06815" w:rsidR="00750935" w:rsidRPr="00750935" w:rsidRDefault="008C3DA3" w:rsidP="008C3DA3">
      <w:pPr>
        <w:spacing w:after="0" w:line="240" w:lineRule="auto"/>
        <w:ind w:left="2160"/>
        <w:jc w:val="both"/>
        <w:rPr>
          <w:rFonts w:ascii="Times New Roman" w:hAnsi="Times New Roman"/>
          <w:sz w:val="24"/>
          <w:szCs w:val="24"/>
        </w:rPr>
      </w:pPr>
      <w:r w:rsidRPr="008C3DA3">
        <w:rPr>
          <w:rFonts w:ascii="Times New Roman" w:hAnsi="Times New Roman"/>
          <w:b/>
          <w:bCs/>
          <w:sz w:val="24"/>
          <w:szCs w:val="24"/>
        </w:rPr>
        <w:t>Odpowiedź:</w:t>
      </w:r>
      <w:r>
        <w:rPr>
          <w:rFonts w:ascii="Times New Roman" w:hAnsi="Times New Roman"/>
          <w:sz w:val="24"/>
          <w:szCs w:val="24"/>
        </w:rPr>
        <w:t xml:space="preserve"> </w:t>
      </w:r>
      <w:r w:rsidR="002F70C4">
        <w:rPr>
          <w:rFonts w:ascii="Times New Roman" w:hAnsi="Times New Roman"/>
          <w:sz w:val="24"/>
          <w:szCs w:val="24"/>
        </w:rPr>
        <w:t>ok 36 000</w:t>
      </w:r>
      <w:r w:rsidR="00207458">
        <w:rPr>
          <w:rFonts w:ascii="Times New Roman" w:hAnsi="Times New Roman"/>
          <w:sz w:val="24"/>
          <w:szCs w:val="24"/>
        </w:rPr>
        <w:t> 000 zł</w:t>
      </w:r>
      <w:r w:rsidR="00846595">
        <w:rPr>
          <w:rFonts w:ascii="Times New Roman" w:hAnsi="Times New Roman"/>
          <w:sz w:val="24"/>
          <w:szCs w:val="24"/>
        </w:rPr>
        <w:t>,</w:t>
      </w:r>
    </w:p>
    <w:p w14:paraId="3A5591D5" w14:textId="77777777" w:rsidR="008C3DA3" w:rsidRDefault="00750935" w:rsidP="00750935">
      <w:pPr>
        <w:numPr>
          <w:ilvl w:val="1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0935">
        <w:rPr>
          <w:rFonts w:ascii="Times New Roman" w:hAnsi="Times New Roman"/>
          <w:sz w:val="24"/>
          <w:szCs w:val="24"/>
        </w:rPr>
        <w:t>prognozowanej liczby użytkowników bankowości elektronicznej</w:t>
      </w:r>
      <w:r w:rsidR="002F70C4">
        <w:rPr>
          <w:rFonts w:ascii="Times New Roman" w:hAnsi="Times New Roman"/>
          <w:sz w:val="24"/>
          <w:szCs w:val="24"/>
        </w:rPr>
        <w:t>-</w:t>
      </w:r>
    </w:p>
    <w:p w14:paraId="50A77FB7" w14:textId="7D65D9E6" w:rsidR="00750935" w:rsidRPr="00750935" w:rsidRDefault="008C3DA3" w:rsidP="008C3DA3">
      <w:pPr>
        <w:spacing w:after="0" w:line="240" w:lineRule="auto"/>
        <w:ind w:left="2160"/>
        <w:jc w:val="both"/>
        <w:rPr>
          <w:rFonts w:ascii="Times New Roman" w:hAnsi="Times New Roman"/>
          <w:sz w:val="24"/>
          <w:szCs w:val="24"/>
        </w:rPr>
      </w:pPr>
      <w:r w:rsidRPr="008C3DA3">
        <w:rPr>
          <w:rFonts w:ascii="Times New Roman" w:hAnsi="Times New Roman"/>
          <w:b/>
          <w:bCs/>
          <w:sz w:val="24"/>
          <w:szCs w:val="24"/>
        </w:rPr>
        <w:t>Odpowiedź:</w:t>
      </w:r>
      <w:r>
        <w:rPr>
          <w:rFonts w:ascii="Times New Roman" w:hAnsi="Times New Roman"/>
          <w:sz w:val="24"/>
          <w:szCs w:val="24"/>
        </w:rPr>
        <w:t xml:space="preserve"> </w:t>
      </w:r>
      <w:r w:rsidR="002F70C4">
        <w:rPr>
          <w:rFonts w:ascii="Times New Roman" w:hAnsi="Times New Roman"/>
          <w:sz w:val="24"/>
          <w:szCs w:val="24"/>
        </w:rPr>
        <w:t>137</w:t>
      </w:r>
      <w:r w:rsidR="00846595">
        <w:rPr>
          <w:rFonts w:ascii="Times New Roman" w:hAnsi="Times New Roman"/>
          <w:sz w:val="24"/>
          <w:szCs w:val="24"/>
        </w:rPr>
        <w:t>,</w:t>
      </w:r>
    </w:p>
    <w:p w14:paraId="44DB6366" w14:textId="77777777" w:rsidR="00750935" w:rsidRPr="00750935" w:rsidRDefault="00750935" w:rsidP="00750935">
      <w:pPr>
        <w:numPr>
          <w:ilvl w:val="1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0935">
        <w:rPr>
          <w:rFonts w:ascii="Times New Roman" w:hAnsi="Times New Roman"/>
          <w:sz w:val="24"/>
          <w:szCs w:val="24"/>
        </w:rPr>
        <w:t>podanie średniomiesięcznej liczby przelewów z podziałem:</w:t>
      </w:r>
    </w:p>
    <w:p w14:paraId="2F812AAE" w14:textId="77777777" w:rsidR="00750935" w:rsidRPr="00750935" w:rsidRDefault="00750935" w:rsidP="00750935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0935">
        <w:rPr>
          <w:rFonts w:ascii="Times New Roman" w:hAnsi="Times New Roman"/>
          <w:sz w:val="24"/>
          <w:szCs w:val="24"/>
        </w:rPr>
        <w:t>na elektroniczne</w:t>
      </w:r>
    </w:p>
    <w:p w14:paraId="094F1AE6" w14:textId="77777777" w:rsidR="00750935" w:rsidRPr="00750935" w:rsidRDefault="00750935" w:rsidP="00750935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0935">
        <w:rPr>
          <w:rFonts w:ascii="Times New Roman" w:hAnsi="Times New Roman"/>
          <w:sz w:val="24"/>
          <w:szCs w:val="24"/>
        </w:rPr>
        <w:t>ELXIR</w:t>
      </w:r>
    </w:p>
    <w:p w14:paraId="3AC79A2F" w14:textId="77777777" w:rsidR="00750935" w:rsidRPr="00750935" w:rsidRDefault="00750935" w:rsidP="00750935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0935">
        <w:rPr>
          <w:rFonts w:ascii="Times New Roman" w:hAnsi="Times New Roman"/>
          <w:sz w:val="24"/>
          <w:szCs w:val="24"/>
        </w:rPr>
        <w:t>SORBNET</w:t>
      </w:r>
    </w:p>
    <w:p w14:paraId="1672D27F" w14:textId="77777777" w:rsidR="00750935" w:rsidRPr="00750935" w:rsidRDefault="00750935" w:rsidP="00750935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0935">
        <w:rPr>
          <w:rFonts w:ascii="Times New Roman" w:hAnsi="Times New Roman"/>
          <w:sz w:val="24"/>
          <w:szCs w:val="24"/>
        </w:rPr>
        <w:t>SEPA</w:t>
      </w:r>
    </w:p>
    <w:p w14:paraId="4E02084F" w14:textId="583939D3" w:rsidR="00750935" w:rsidRDefault="00750935" w:rsidP="00750935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0935">
        <w:rPr>
          <w:rFonts w:ascii="Times New Roman" w:hAnsi="Times New Roman"/>
          <w:sz w:val="24"/>
          <w:szCs w:val="24"/>
        </w:rPr>
        <w:t>SWIFT</w:t>
      </w:r>
    </w:p>
    <w:p w14:paraId="266C4133" w14:textId="11366325" w:rsidR="008C3DA3" w:rsidRPr="00750935" w:rsidRDefault="00207458" w:rsidP="008C3D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</w:t>
      </w:r>
      <w:r w:rsidR="008C3DA3" w:rsidRPr="00207458">
        <w:rPr>
          <w:rFonts w:ascii="Times New Roman" w:hAnsi="Times New Roman"/>
          <w:b/>
          <w:bCs/>
          <w:sz w:val="24"/>
          <w:szCs w:val="24"/>
        </w:rPr>
        <w:t>Odpowiedź:</w:t>
      </w:r>
      <w:r w:rsidR="008C3DA3">
        <w:rPr>
          <w:rFonts w:ascii="Times New Roman" w:hAnsi="Times New Roman"/>
          <w:sz w:val="24"/>
          <w:szCs w:val="24"/>
        </w:rPr>
        <w:t xml:space="preserve"> 1778</w:t>
      </w:r>
      <w:r w:rsidR="00846595">
        <w:rPr>
          <w:rFonts w:ascii="Times New Roman" w:hAnsi="Times New Roman"/>
          <w:sz w:val="24"/>
          <w:szCs w:val="24"/>
        </w:rPr>
        <w:t>,</w:t>
      </w:r>
    </w:p>
    <w:p w14:paraId="531AE7CB" w14:textId="77777777" w:rsidR="008C3DA3" w:rsidRDefault="00750935" w:rsidP="00750935">
      <w:pPr>
        <w:numPr>
          <w:ilvl w:val="1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0935">
        <w:rPr>
          <w:rFonts w:ascii="Times New Roman" w:hAnsi="Times New Roman"/>
          <w:sz w:val="24"/>
          <w:szCs w:val="24"/>
        </w:rPr>
        <w:t>prognozowanej średniomiesięcznej liczby i wolumenu wpłat gotówkowych Zamawiającego</w:t>
      </w:r>
    </w:p>
    <w:p w14:paraId="3F05A50D" w14:textId="3D35E9A3" w:rsidR="00750935" w:rsidRPr="00750935" w:rsidRDefault="008C3DA3" w:rsidP="008C3DA3">
      <w:pPr>
        <w:spacing w:after="0" w:line="240" w:lineRule="auto"/>
        <w:ind w:left="2160"/>
        <w:jc w:val="both"/>
        <w:rPr>
          <w:rFonts w:ascii="Times New Roman" w:hAnsi="Times New Roman"/>
          <w:sz w:val="24"/>
          <w:szCs w:val="24"/>
        </w:rPr>
      </w:pPr>
      <w:r w:rsidRPr="00207458">
        <w:rPr>
          <w:rFonts w:ascii="Times New Roman" w:hAnsi="Times New Roman"/>
          <w:b/>
          <w:bCs/>
          <w:sz w:val="24"/>
          <w:szCs w:val="24"/>
        </w:rPr>
        <w:t>Odpowiedź:</w:t>
      </w:r>
      <w:r>
        <w:rPr>
          <w:rFonts w:ascii="Times New Roman" w:hAnsi="Times New Roman"/>
          <w:sz w:val="24"/>
          <w:szCs w:val="24"/>
        </w:rPr>
        <w:t xml:space="preserve"> </w:t>
      </w:r>
      <w:r w:rsidR="002F70C4">
        <w:rPr>
          <w:rFonts w:ascii="Times New Roman" w:hAnsi="Times New Roman"/>
          <w:sz w:val="24"/>
          <w:szCs w:val="24"/>
        </w:rPr>
        <w:t>ok 120 wpłat na ok 500 000 ty</w:t>
      </w:r>
      <w:r>
        <w:rPr>
          <w:rFonts w:ascii="Times New Roman" w:hAnsi="Times New Roman"/>
          <w:sz w:val="24"/>
          <w:szCs w:val="24"/>
        </w:rPr>
        <w:t>ś</w:t>
      </w:r>
      <w:r w:rsidR="002F70C4">
        <w:rPr>
          <w:rFonts w:ascii="Times New Roman" w:hAnsi="Times New Roman"/>
          <w:sz w:val="24"/>
          <w:szCs w:val="24"/>
        </w:rPr>
        <w:t xml:space="preserve"> zł</w:t>
      </w:r>
      <w:r w:rsidR="00846595">
        <w:rPr>
          <w:rFonts w:ascii="Times New Roman" w:hAnsi="Times New Roman"/>
          <w:sz w:val="24"/>
          <w:szCs w:val="24"/>
        </w:rPr>
        <w:t>,</w:t>
      </w:r>
    </w:p>
    <w:p w14:paraId="5699C235" w14:textId="1CA8DD7D" w:rsidR="00750935" w:rsidRDefault="00750935" w:rsidP="00750935">
      <w:pPr>
        <w:numPr>
          <w:ilvl w:val="1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0935">
        <w:rPr>
          <w:rFonts w:ascii="Times New Roman" w:hAnsi="Times New Roman"/>
          <w:sz w:val="24"/>
          <w:szCs w:val="24"/>
        </w:rPr>
        <w:t>prognozowanej średniomiesięcznej liczby i wolumenu wypłat gotówkowych Zamawiającego</w:t>
      </w:r>
    </w:p>
    <w:p w14:paraId="1545C2FA" w14:textId="5850E994" w:rsidR="008C3DA3" w:rsidRPr="00750935" w:rsidRDefault="008C3DA3" w:rsidP="008C3DA3">
      <w:pPr>
        <w:spacing w:after="0" w:line="240" w:lineRule="auto"/>
        <w:ind w:left="2160"/>
        <w:jc w:val="both"/>
        <w:rPr>
          <w:rFonts w:ascii="Times New Roman" w:hAnsi="Times New Roman"/>
          <w:sz w:val="24"/>
          <w:szCs w:val="24"/>
        </w:rPr>
      </w:pPr>
      <w:r w:rsidRPr="00207458">
        <w:rPr>
          <w:rFonts w:ascii="Times New Roman" w:hAnsi="Times New Roman"/>
          <w:b/>
          <w:bCs/>
          <w:sz w:val="24"/>
          <w:szCs w:val="24"/>
        </w:rPr>
        <w:t>Odpowiedź: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j.w</w:t>
      </w:r>
      <w:proofErr w:type="spellEnd"/>
      <w:r w:rsidR="00846595">
        <w:rPr>
          <w:rFonts w:ascii="Times New Roman" w:hAnsi="Times New Roman"/>
          <w:sz w:val="24"/>
          <w:szCs w:val="24"/>
        </w:rPr>
        <w:t>,</w:t>
      </w:r>
    </w:p>
    <w:p w14:paraId="4389EA0E" w14:textId="77777777" w:rsidR="00207458" w:rsidRDefault="00750935" w:rsidP="00750935">
      <w:pPr>
        <w:numPr>
          <w:ilvl w:val="1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0935">
        <w:rPr>
          <w:rFonts w:ascii="Times New Roman" w:hAnsi="Times New Roman"/>
          <w:sz w:val="24"/>
          <w:szCs w:val="24"/>
        </w:rPr>
        <w:t>prognozowanej średniomiesięcznej liczby i wolumenu wpłat gotówkowych osób trzecich</w:t>
      </w:r>
    </w:p>
    <w:p w14:paraId="63BC46F7" w14:textId="24805BD5" w:rsidR="00750935" w:rsidRDefault="00207458" w:rsidP="00207458">
      <w:pPr>
        <w:spacing w:after="0" w:line="240" w:lineRule="auto"/>
        <w:ind w:left="2160"/>
        <w:jc w:val="both"/>
        <w:rPr>
          <w:rFonts w:ascii="Times New Roman" w:hAnsi="Times New Roman"/>
          <w:sz w:val="24"/>
          <w:szCs w:val="24"/>
        </w:rPr>
      </w:pPr>
      <w:r w:rsidRPr="00207458">
        <w:rPr>
          <w:rFonts w:ascii="Times New Roman" w:hAnsi="Times New Roman"/>
          <w:b/>
          <w:bCs/>
          <w:sz w:val="24"/>
          <w:szCs w:val="24"/>
        </w:rPr>
        <w:t>Odpowiedź:</w:t>
      </w:r>
      <w:r>
        <w:rPr>
          <w:rFonts w:ascii="Times New Roman" w:hAnsi="Times New Roman"/>
          <w:sz w:val="24"/>
          <w:szCs w:val="24"/>
        </w:rPr>
        <w:t xml:space="preserve"> </w:t>
      </w:r>
      <w:r w:rsidR="002F70C4">
        <w:rPr>
          <w:rFonts w:ascii="Times New Roman" w:hAnsi="Times New Roman"/>
          <w:sz w:val="24"/>
          <w:szCs w:val="24"/>
        </w:rPr>
        <w:t xml:space="preserve"> ok</w:t>
      </w:r>
      <w:r>
        <w:rPr>
          <w:rFonts w:ascii="Times New Roman" w:hAnsi="Times New Roman"/>
          <w:sz w:val="24"/>
          <w:szCs w:val="24"/>
        </w:rPr>
        <w:t>oło</w:t>
      </w:r>
      <w:r w:rsidR="002F70C4">
        <w:rPr>
          <w:rFonts w:ascii="Times New Roman" w:hAnsi="Times New Roman"/>
          <w:sz w:val="24"/>
          <w:szCs w:val="24"/>
        </w:rPr>
        <w:t xml:space="preserve"> 150 wp</w:t>
      </w:r>
      <w:r>
        <w:rPr>
          <w:rFonts w:ascii="Times New Roman" w:hAnsi="Times New Roman"/>
          <w:sz w:val="24"/>
          <w:szCs w:val="24"/>
        </w:rPr>
        <w:t xml:space="preserve">łat </w:t>
      </w:r>
      <w:r w:rsidR="002F70C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 w:rsidR="002F70C4">
        <w:rPr>
          <w:rFonts w:ascii="Times New Roman" w:hAnsi="Times New Roman"/>
          <w:sz w:val="24"/>
          <w:szCs w:val="24"/>
        </w:rPr>
        <w:t>a ok 800 ty</w:t>
      </w:r>
      <w:r>
        <w:rPr>
          <w:rFonts w:ascii="Times New Roman" w:hAnsi="Times New Roman"/>
          <w:sz w:val="24"/>
          <w:szCs w:val="24"/>
        </w:rPr>
        <w:t>ś</w:t>
      </w:r>
      <w:r w:rsidR="00846595">
        <w:rPr>
          <w:rFonts w:ascii="Times New Roman" w:hAnsi="Times New Roman"/>
          <w:sz w:val="24"/>
          <w:szCs w:val="24"/>
        </w:rPr>
        <w:t xml:space="preserve"> zł.</w:t>
      </w:r>
    </w:p>
    <w:p w14:paraId="48FB5828" w14:textId="28D3BCC9" w:rsidR="00750935" w:rsidRPr="00750935" w:rsidRDefault="00516039" w:rsidP="005A2F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23. </w:t>
      </w:r>
      <w:r w:rsidR="00750935" w:rsidRPr="00750935">
        <w:rPr>
          <w:rFonts w:ascii="Times New Roman" w:hAnsi="Times New Roman"/>
          <w:sz w:val="24"/>
          <w:szCs w:val="24"/>
        </w:rPr>
        <w:t xml:space="preserve">Czy Zamawiający dopuszcza  możliwość dokonywania wpłat gotówkowych na rachunki Zamawiającego przez osoby trzecie (np. podatnicy) oraz Zamawiającego we wszystkich placówkach Poczty Polskiej zamiast obsługi wpłat w oddziale Banku. Zamawiający nie ponosiłby dodatkowych kosztów. Duża dostępność do Placówek Poczty znajdujących się </w:t>
      </w:r>
      <w:r w:rsidR="00846595">
        <w:rPr>
          <w:rFonts w:ascii="Times New Roman" w:hAnsi="Times New Roman"/>
          <w:sz w:val="24"/>
          <w:szCs w:val="24"/>
        </w:rPr>
        <w:br/>
      </w:r>
      <w:r w:rsidR="00750935" w:rsidRPr="00750935">
        <w:rPr>
          <w:rFonts w:ascii="Times New Roman" w:hAnsi="Times New Roman"/>
          <w:sz w:val="24"/>
          <w:szCs w:val="24"/>
        </w:rPr>
        <w:t>w okolicy Zamawiającego czyni to udogodnieniem dla wpłacających.</w:t>
      </w:r>
    </w:p>
    <w:p w14:paraId="6D71DBFB" w14:textId="77777777" w:rsidR="00750935" w:rsidRPr="00750935" w:rsidRDefault="00750935" w:rsidP="00750935">
      <w:pPr>
        <w:jc w:val="both"/>
        <w:rPr>
          <w:rFonts w:ascii="Times New Roman" w:hAnsi="Times New Roman"/>
          <w:sz w:val="24"/>
          <w:szCs w:val="24"/>
        </w:rPr>
      </w:pPr>
    </w:p>
    <w:p w14:paraId="44112A23" w14:textId="6C8172F4" w:rsidR="00750935" w:rsidRPr="00750935" w:rsidRDefault="00750935" w:rsidP="00750935">
      <w:pPr>
        <w:jc w:val="both"/>
        <w:rPr>
          <w:rFonts w:ascii="Times New Roman" w:hAnsi="Times New Roman"/>
          <w:sz w:val="24"/>
          <w:szCs w:val="24"/>
        </w:rPr>
      </w:pPr>
      <w:r w:rsidRPr="00207458">
        <w:rPr>
          <w:rFonts w:ascii="Times New Roman" w:hAnsi="Times New Roman"/>
          <w:b/>
          <w:bCs/>
          <w:sz w:val="24"/>
          <w:szCs w:val="24"/>
        </w:rPr>
        <w:t>Odpowied</w:t>
      </w:r>
      <w:r w:rsidR="005A2FE2" w:rsidRPr="00207458">
        <w:rPr>
          <w:rFonts w:ascii="Times New Roman" w:hAnsi="Times New Roman"/>
          <w:b/>
          <w:bCs/>
          <w:sz w:val="24"/>
          <w:szCs w:val="24"/>
        </w:rPr>
        <w:t>ź</w:t>
      </w:r>
      <w:r w:rsidRPr="00207458">
        <w:rPr>
          <w:rFonts w:ascii="Times New Roman" w:hAnsi="Times New Roman"/>
          <w:b/>
          <w:bCs/>
          <w:sz w:val="24"/>
          <w:szCs w:val="24"/>
        </w:rPr>
        <w:t>:</w:t>
      </w:r>
      <w:r w:rsidR="002F70C4">
        <w:rPr>
          <w:rFonts w:ascii="Times New Roman" w:hAnsi="Times New Roman"/>
          <w:sz w:val="24"/>
          <w:szCs w:val="24"/>
        </w:rPr>
        <w:t xml:space="preserve"> </w:t>
      </w:r>
      <w:r w:rsidR="00207458">
        <w:rPr>
          <w:rFonts w:ascii="Times New Roman" w:hAnsi="Times New Roman"/>
          <w:sz w:val="24"/>
          <w:szCs w:val="24"/>
        </w:rPr>
        <w:t>Zamawiający nie dopuszcza w/w</w:t>
      </w:r>
      <w:r w:rsidR="00846595">
        <w:rPr>
          <w:rFonts w:ascii="Times New Roman" w:hAnsi="Times New Roman"/>
          <w:sz w:val="24"/>
          <w:szCs w:val="24"/>
        </w:rPr>
        <w:t>.</w:t>
      </w:r>
    </w:p>
    <w:p w14:paraId="618A6797" w14:textId="5E09EA39" w:rsidR="00750935" w:rsidRPr="00516039" w:rsidRDefault="00516039" w:rsidP="005160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24.</w:t>
      </w:r>
      <w:r w:rsidR="00750935" w:rsidRPr="00516039">
        <w:rPr>
          <w:rFonts w:ascii="Times New Roman" w:hAnsi="Times New Roman"/>
          <w:sz w:val="24"/>
          <w:szCs w:val="24"/>
        </w:rPr>
        <w:t>Prosimy o zgodę na udostępnienie  Zamawiającemu możliwości dokonywania wypłat gotówkowych otwartych w walucie PLN do kwoty 2.000 zł. jednorazowo, w urzędach Poczty Polskiej.</w:t>
      </w:r>
    </w:p>
    <w:p w14:paraId="15B4F4C2" w14:textId="3D23FDFE" w:rsidR="00750935" w:rsidRPr="00750935" w:rsidRDefault="00750935" w:rsidP="002074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7458">
        <w:rPr>
          <w:rFonts w:ascii="Times New Roman" w:hAnsi="Times New Roman"/>
          <w:b/>
          <w:bCs/>
          <w:sz w:val="24"/>
          <w:szCs w:val="24"/>
        </w:rPr>
        <w:t>Odpowied</w:t>
      </w:r>
      <w:r w:rsidR="005A2FE2" w:rsidRPr="00207458">
        <w:rPr>
          <w:rFonts w:ascii="Times New Roman" w:hAnsi="Times New Roman"/>
          <w:b/>
          <w:bCs/>
          <w:sz w:val="24"/>
          <w:szCs w:val="24"/>
        </w:rPr>
        <w:t>ź</w:t>
      </w:r>
      <w:r w:rsidRPr="00207458">
        <w:rPr>
          <w:rFonts w:ascii="Times New Roman" w:hAnsi="Times New Roman"/>
          <w:b/>
          <w:bCs/>
          <w:sz w:val="24"/>
          <w:szCs w:val="24"/>
        </w:rPr>
        <w:t>:</w:t>
      </w:r>
      <w:r w:rsidR="00207458">
        <w:rPr>
          <w:rFonts w:ascii="Times New Roman" w:hAnsi="Times New Roman"/>
          <w:sz w:val="24"/>
          <w:szCs w:val="24"/>
        </w:rPr>
        <w:t xml:space="preserve"> Zamawiający nie dopuszcza w/w</w:t>
      </w:r>
      <w:r w:rsidR="00846595">
        <w:rPr>
          <w:rFonts w:ascii="Times New Roman" w:hAnsi="Times New Roman"/>
          <w:sz w:val="24"/>
          <w:szCs w:val="24"/>
        </w:rPr>
        <w:t>.</w:t>
      </w:r>
    </w:p>
    <w:p w14:paraId="5A1E7557" w14:textId="206A52F5" w:rsidR="00750935" w:rsidRPr="00516039" w:rsidRDefault="00516039" w:rsidP="005160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25.</w:t>
      </w:r>
      <w:r w:rsidR="00750935" w:rsidRPr="00516039">
        <w:rPr>
          <w:rFonts w:ascii="Times New Roman" w:hAnsi="Times New Roman"/>
          <w:sz w:val="24"/>
          <w:szCs w:val="24"/>
        </w:rPr>
        <w:t xml:space="preserve">Prosimy o odstąpienie od zapisu w punkcie 2.22 SWZ </w:t>
      </w:r>
      <w:r w:rsidR="00750935" w:rsidRPr="00516039">
        <w:rPr>
          <w:rFonts w:ascii="Times New Roman" w:hAnsi="Times New Roman"/>
          <w:i/>
          <w:sz w:val="24"/>
          <w:szCs w:val="24"/>
        </w:rPr>
        <w:t xml:space="preserve">„ Wykonawca winien posiadać siedzibę/filię /oddział /punkt kasowy dopuszczony do obrotu bankowego na terenie miasta Końskie albo zobowiąże się do utworzenia w/w </w:t>
      </w:r>
      <w:proofErr w:type="spellStart"/>
      <w:r w:rsidR="00750935" w:rsidRPr="00516039">
        <w:rPr>
          <w:rFonts w:ascii="Times New Roman" w:hAnsi="Times New Roman"/>
          <w:i/>
          <w:sz w:val="24"/>
          <w:szCs w:val="24"/>
        </w:rPr>
        <w:t>w</w:t>
      </w:r>
      <w:proofErr w:type="spellEnd"/>
      <w:r w:rsidR="00750935" w:rsidRPr="00516039">
        <w:rPr>
          <w:rFonts w:ascii="Times New Roman" w:hAnsi="Times New Roman"/>
          <w:i/>
          <w:sz w:val="24"/>
          <w:szCs w:val="24"/>
        </w:rPr>
        <w:t xml:space="preserve"> ciągu jednego miesiąca od daty podpisania umowy oraz zapewni funkcjonowanie w/w przez cały okres trwania umowy  na terenie miasta Końskie” </w:t>
      </w:r>
      <w:r w:rsidR="00750935" w:rsidRPr="00516039">
        <w:rPr>
          <w:rFonts w:ascii="Times New Roman" w:hAnsi="Times New Roman"/>
          <w:sz w:val="24"/>
          <w:szCs w:val="24"/>
        </w:rPr>
        <w:t>Wykonawca posiada na terenie miasta oddział natomiast jest to oddział bezgotówkowy. W zamian za to Wykonawca umożliwi dokonywanie wpłat w placówkach Poczty Polskiej.</w:t>
      </w:r>
    </w:p>
    <w:p w14:paraId="5D8873A7" w14:textId="27E08CAC" w:rsidR="00750935" w:rsidRPr="00750935" w:rsidRDefault="005A2FE2" w:rsidP="00207458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07458">
        <w:rPr>
          <w:rFonts w:ascii="Times New Roman" w:hAnsi="Times New Roman"/>
          <w:b/>
          <w:bCs/>
          <w:sz w:val="24"/>
          <w:szCs w:val="24"/>
        </w:rPr>
        <w:lastRenderedPageBreak/>
        <w:t>Odpowiedź:</w:t>
      </w:r>
      <w:r w:rsidR="002F70C4">
        <w:rPr>
          <w:rFonts w:ascii="Times New Roman" w:hAnsi="Times New Roman"/>
          <w:sz w:val="24"/>
          <w:szCs w:val="24"/>
        </w:rPr>
        <w:t xml:space="preserve"> </w:t>
      </w:r>
      <w:r w:rsidR="00207458">
        <w:rPr>
          <w:rFonts w:ascii="Times New Roman" w:hAnsi="Times New Roman"/>
          <w:sz w:val="24"/>
          <w:szCs w:val="24"/>
        </w:rPr>
        <w:t>Zamawiający podtrzymuje zapisy SWZ</w:t>
      </w:r>
      <w:r w:rsidR="00846595">
        <w:rPr>
          <w:rFonts w:ascii="Times New Roman" w:hAnsi="Times New Roman"/>
          <w:sz w:val="24"/>
          <w:szCs w:val="24"/>
        </w:rPr>
        <w:t>.</w:t>
      </w:r>
    </w:p>
    <w:p w14:paraId="56C9C0D5" w14:textId="03F7D4E0" w:rsidR="00750935" w:rsidRPr="00516039" w:rsidRDefault="00750935" w:rsidP="00516039">
      <w:pPr>
        <w:pStyle w:val="Akapitzlist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039">
        <w:rPr>
          <w:rFonts w:ascii="Times New Roman" w:hAnsi="Times New Roman"/>
          <w:sz w:val="24"/>
          <w:szCs w:val="24"/>
        </w:rPr>
        <w:t xml:space="preserve">Czy Zamawiający pod pojęciem karty przedpłaconej ma na myśli kartę, która pozwala </w:t>
      </w:r>
      <w:r w:rsidR="00846595">
        <w:rPr>
          <w:rFonts w:ascii="Times New Roman" w:hAnsi="Times New Roman"/>
          <w:sz w:val="24"/>
          <w:szCs w:val="24"/>
        </w:rPr>
        <w:br/>
      </w:r>
      <w:r w:rsidRPr="00516039">
        <w:rPr>
          <w:rFonts w:ascii="Times New Roman" w:hAnsi="Times New Roman"/>
          <w:sz w:val="24"/>
          <w:szCs w:val="24"/>
        </w:rPr>
        <w:t>w bezpieczny i łatwy sposób regulować płatności bezgotówkowe zachowując przy tym pełną kontrolę nad wydatkami dzięki indywidualnym limitom? Czy karty będą wydawane dla poszczególnych beneficjentów na podstawie złożonej dyspozycji przez Zamawiającego w systemie bankowości elektronicznej?</w:t>
      </w:r>
    </w:p>
    <w:p w14:paraId="14F78C30" w14:textId="1191F7EA" w:rsidR="00750935" w:rsidRPr="00750935" w:rsidRDefault="00750935" w:rsidP="00207458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07458">
        <w:rPr>
          <w:rFonts w:ascii="Times New Roman" w:hAnsi="Times New Roman"/>
          <w:b/>
          <w:bCs/>
          <w:sz w:val="24"/>
          <w:szCs w:val="24"/>
        </w:rPr>
        <w:t>Odpowied</w:t>
      </w:r>
      <w:r w:rsidR="005A2FE2" w:rsidRPr="00207458">
        <w:rPr>
          <w:rFonts w:ascii="Times New Roman" w:hAnsi="Times New Roman"/>
          <w:b/>
          <w:bCs/>
          <w:sz w:val="24"/>
          <w:szCs w:val="24"/>
        </w:rPr>
        <w:t>ź:</w:t>
      </w:r>
      <w:r w:rsidR="00207458" w:rsidRPr="0020745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07458">
        <w:rPr>
          <w:rFonts w:ascii="Times New Roman" w:hAnsi="Times New Roman"/>
          <w:sz w:val="24"/>
          <w:szCs w:val="24"/>
        </w:rPr>
        <w:t>Zasady te zostaną określone odrębną umową w tamach prowadzonego postępowania</w:t>
      </w:r>
      <w:r w:rsidR="00846595">
        <w:rPr>
          <w:rFonts w:ascii="Times New Roman" w:hAnsi="Times New Roman"/>
          <w:sz w:val="24"/>
          <w:szCs w:val="24"/>
        </w:rPr>
        <w:t>.</w:t>
      </w:r>
    </w:p>
    <w:p w14:paraId="77C9DAFC" w14:textId="16B18C2C" w:rsidR="00750935" w:rsidRPr="00516039" w:rsidRDefault="00750935" w:rsidP="00516039">
      <w:pPr>
        <w:pStyle w:val="Akapitzlist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039">
        <w:rPr>
          <w:rFonts w:ascii="Times New Roman" w:hAnsi="Times New Roman"/>
          <w:sz w:val="24"/>
          <w:szCs w:val="24"/>
        </w:rPr>
        <w:t xml:space="preserve">Prosimy o potwierdzenie, że w punkcie 2.23d) SWZ </w:t>
      </w:r>
      <w:r w:rsidRPr="00516039">
        <w:rPr>
          <w:rFonts w:ascii="Times New Roman" w:hAnsi="Times New Roman"/>
          <w:i/>
          <w:sz w:val="24"/>
          <w:szCs w:val="24"/>
        </w:rPr>
        <w:t xml:space="preserve">„ Bank przyjmujący wpłaty masowe będzie akceptował generowane przez </w:t>
      </w:r>
      <w:proofErr w:type="spellStart"/>
      <w:r w:rsidRPr="00516039">
        <w:rPr>
          <w:rFonts w:ascii="Times New Roman" w:hAnsi="Times New Roman"/>
          <w:i/>
          <w:sz w:val="24"/>
          <w:szCs w:val="24"/>
        </w:rPr>
        <w:t>UMiG</w:t>
      </w:r>
      <w:proofErr w:type="spellEnd"/>
      <w:r w:rsidRPr="00516039">
        <w:rPr>
          <w:rFonts w:ascii="Times New Roman" w:hAnsi="Times New Roman"/>
          <w:i/>
          <w:sz w:val="24"/>
          <w:szCs w:val="24"/>
        </w:rPr>
        <w:t xml:space="preserve"> druki wpłat gotówkowych”</w:t>
      </w:r>
      <w:r w:rsidRPr="00516039">
        <w:rPr>
          <w:rFonts w:ascii="Times New Roman" w:hAnsi="Times New Roman"/>
          <w:sz w:val="24"/>
          <w:szCs w:val="24"/>
        </w:rPr>
        <w:t xml:space="preserve">  Zamawiający ma na myśli powszechnie stosowany Bankowy Dowód Wpłaty. Jeśli odpowiedź na pytanie jest przecząca prosimy o udostępnienie wzoru stosowanego </w:t>
      </w:r>
      <w:r w:rsidR="00207458" w:rsidRPr="00516039">
        <w:rPr>
          <w:rFonts w:ascii="Times New Roman" w:hAnsi="Times New Roman"/>
          <w:sz w:val="24"/>
          <w:szCs w:val="24"/>
        </w:rPr>
        <w:br/>
      </w:r>
      <w:r w:rsidRPr="00516039">
        <w:rPr>
          <w:rFonts w:ascii="Times New Roman" w:hAnsi="Times New Roman"/>
          <w:sz w:val="24"/>
          <w:szCs w:val="24"/>
        </w:rPr>
        <w:t xml:space="preserve">u Zamawiającego druku wpłaty. </w:t>
      </w:r>
    </w:p>
    <w:p w14:paraId="15E2F5AD" w14:textId="536AC398" w:rsidR="00750935" w:rsidRPr="00516039" w:rsidRDefault="00750935" w:rsidP="005160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039">
        <w:rPr>
          <w:rFonts w:ascii="Times New Roman" w:hAnsi="Times New Roman"/>
          <w:b/>
          <w:bCs/>
          <w:sz w:val="24"/>
          <w:szCs w:val="24"/>
        </w:rPr>
        <w:t>Odpowied</w:t>
      </w:r>
      <w:r w:rsidR="005A2FE2" w:rsidRPr="00516039">
        <w:rPr>
          <w:rFonts w:ascii="Times New Roman" w:hAnsi="Times New Roman"/>
          <w:b/>
          <w:bCs/>
          <w:sz w:val="24"/>
          <w:szCs w:val="24"/>
        </w:rPr>
        <w:t>ź</w:t>
      </w:r>
      <w:r w:rsidRPr="00516039">
        <w:rPr>
          <w:rFonts w:ascii="Times New Roman" w:hAnsi="Times New Roman"/>
          <w:b/>
          <w:bCs/>
          <w:sz w:val="24"/>
          <w:szCs w:val="24"/>
        </w:rPr>
        <w:t>:</w:t>
      </w:r>
      <w:r w:rsidR="0051603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16039" w:rsidRPr="00516039">
        <w:rPr>
          <w:rFonts w:ascii="Times New Roman" w:hAnsi="Times New Roman"/>
          <w:sz w:val="24"/>
          <w:szCs w:val="24"/>
        </w:rPr>
        <w:t>Zamawiający dopuszcza w/w</w:t>
      </w:r>
      <w:r w:rsidR="00846595">
        <w:rPr>
          <w:rFonts w:ascii="Times New Roman" w:hAnsi="Times New Roman"/>
          <w:sz w:val="24"/>
          <w:szCs w:val="24"/>
        </w:rPr>
        <w:t>.</w:t>
      </w:r>
    </w:p>
    <w:p w14:paraId="3EF7B8B4" w14:textId="77777777" w:rsidR="00750935" w:rsidRPr="00750935" w:rsidRDefault="00750935" w:rsidP="00516039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0935">
        <w:rPr>
          <w:rFonts w:ascii="Times New Roman" w:hAnsi="Times New Roman"/>
          <w:sz w:val="24"/>
          <w:szCs w:val="24"/>
        </w:rPr>
        <w:t>Prosimy o zgodę na zmianę sposobu obliczania Oprocentowania środków pieniężnych na rachunkach: zamiast „suma stawki WIBID 1M i stałej marży banku” prosimy o zapis „stawka WBID 1M razy stały mnożnik banku”</w:t>
      </w:r>
    </w:p>
    <w:p w14:paraId="4075967A" w14:textId="2908D89D" w:rsidR="00750935" w:rsidRPr="00750935" w:rsidRDefault="00750935" w:rsidP="005160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039">
        <w:rPr>
          <w:rFonts w:ascii="Times New Roman" w:hAnsi="Times New Roman"/>
          <w:b/>
          <w:bCs/>
          <w:sz w:val="24"/>
          <w:szCs w:val="24"/>
        </w:rPr>
        <w:t>Odpowied</w:t>
      </w:r>
      <w:r w:rsidR="005A2FE2" w:rsidRPr="00516039">
        <w:rPr>
          <w:rFonts w:ascii="Times New Roman" w:hAnsi="Times New Roman"/>
          <w:b/>
          <w:bCs/>
          <w:sz w:val="24"/>
          <w:szCs w:val="24"/>
        </w:rPr>
        <w:t>ź</w:t>
      </w:r>
      <w:r w:rsidRPr="00516039">
        <w:rPr>
          <w:rFonts w:ascii="Times New Roman" w:hAnsi="Times New Roman"/>
          <w:b/>
          <w:bCs/>
          <w:sz w:val="24"/>
          <w:szCs w:val="24"/>
        </w:rPr>
        <w:t>:</w:t>
      </w:r>
      <w:r w:rsidR="002F70C4" w:rsidRPr="0051603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07458">
        <w:rPr>
          <w:rFonts w:ascii="Times New Roman" w:hAnsi="Times New Roman"/>
          <w:sz w:val="24"/>
          <w:szCs w:val="24"/>
        </w:rPr>
        <w:t>Zamawiający podtrzymuje zapisy SWZ</w:t>
      </w:r>
      <w:r w:rsidR="00846595">
        <w:rPr>
          <w:rFonts w:ascii="Times New Roman" w:hAnsi="Times New Roman"/>
          <w:sz w:val="24"/>
          <w:szCs w:val="24"/>
        </w:rPr>
        <w:t>.</w:t>
      </w:r>
    </w:p>
    <w:p w14:paraId="7A1A8BED" w14:textId="77777777" w:rsidR="00750935" w:rsidRPr="00750935" w:rsidRDefault="00750935" w:rsidP="00516039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0935">
        <w:rPr>
          <w:rFonts w:ascii="Times New Roman" w:hAnsi="Times New Roman"/>
          <w:sz w:val="24"/>
          <w:szCs w:val="24"/>
        </w:rPr>
        <w:t xml:space="preserve">Prosimy o doprecyzowanie czy środki Zamawiającego mają być na oprocentowanych rachunkach czy lokowane na lokatach typu </w:t>
      </w:r>
      <w:proofErr w:type="spellStart"/>
      <w:r w:rsidRPr="00750935">
        <w:rPr>
          <w:rFonts w:ascii="Times New Roman" w:hAnsi="Times New Roman"/>
          <w:sz w:val="24"/>
          <w:szCs w:val="24"/>
        </w:rPr>
        <w:t>over</w:t>
      </w:r>
      <w:proofErr w:type="spellEnd"/>
      <w:r w:rsidRPr="007509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50935">
        <w:rPr>
          <w:rFonts w:ascii="Times New Roman" w:hAnsi="Times New Roman"/>
          <w:sz w:val="24"/>
          <w:szCs w:val="24"/>
        </w:rPr>
        <w:t>night</w:t>
      </w:r>
      <w:proofErr w:type="spellEnd"/>
      <w:r w:rsidRPr="00750935">
        <w:rPr>
          <w:rFonts w:ascii="Times New Roman" w:hAnsi="Times New Roman"/>
          <w:sz w:val="24"/>
          <w:szCs w:val="24"/>
        </w:rPr>
        <w:t>.</w:t>
      </w:r>
    </w:p>
    <w:p w14:paraId="6776F97B" w14:textId="01760E22" w:rsidR="00750935" w:rsidRPr="00750935" w:rsidRDefault="00750935" w:rsidP="005160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039">
        <w:rPr>
          <w:rFonts w:ascii="Times New Roman" w:hAnsi="Times New Roman"/>
          <w:b/>
          <w:bCs/>
          <w:sz w:val="24"/>
          <w:szCs w:val="24"/>
        </w:rPr>
        <w:t>Odpowied</w:t>
      </w:r>
      <w:r w:rsidR="005A2FE2" w:rsidRPr="00516039">
        <w:rPr>
          <w:rFonts w:ascii="Times New Roman" w:hAnsi="Times New Roman"/>
          <w:b/>
          <w:bCs/>
          <w:sz w:val="24"/>
          <w:szCs w:val="24"/>
        </w:rPr>
        <w:t>ź</w:t>
      </w:r>
      <w:r w:rsidRPr="00516039">
        <w:rPr>
          <w:rFonts w:ascii="Times New Roman" w:hAnsi="Times New Roman"/>
          <w:b/>
          <w:bCs/>
          <w:sz w:val="24"/>
          <w:szCs w:val="24"/>
        </w:rPr>
        <w:t>:</w:t>
      </w:r>
      <w:r w:rsidR="008C3DA3">
        <w:rPr>
          <w:rFonts w:ascii="Times New Roman" w:hAnsi="Times New Roman"/>
          <w:sz w:val="24"/>
          <w:szCs w:val="24"/>
        </w:rPr>
        <w:t xml:space="preserve"> </w:t>
      </w:r>
      <w:r w:rsidR="00207458">
        <w:rPr>
          <w:rFonts w:ascii="Times New Roman" w:hAnsi="Times New Roman"/>
          <w:sz w:val="24"/>
          <w:szCs w:val="24"/>
        </w:rPr>
        <w:t xml:space="preserve">Lokowane na lokatach typu </w:t>
      </w:r>
      <w:proofErr w:type="spellStart"/>
      <w:r w:rsidR="00207458">
        <w:rPr>
          <w:rFonts w:ascii="Times New Roman" w:hAnsi="Times New Roman"/>
          <w:sz w:val="24"/>
          <w:szCs w:val="24"/>
        </w:rPr>
        <w:t>over</w:t>
      </w:r>
      <w:proofErr w:type="spellEnd"/>
      <w:r w:rsidR="002074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07458">
        <w:rPr>
          <w:rFonts w:ascii="Times New Roman" w:hAnsi="Times New Roman"/>
          <w:sz w:val="24"/>
          <w:szCs w:val="24"/>
        </w:rPr>
        <w:t>light</w:t>
      </w:r>
      <w:proofErr w:type="spellEnd"/>
      <w:r w:rsidR="00846595">
        <w:rPr>
          <w:rFonts w:ascii="Times New Roman" w:hAnsi="Times New Roman"/>
          <w:sz w:val="24"/>
          <w:szCs w:val="24"/>
        </w:rPr>
        <w:t>.</w:t>
      </w:r>
    </w:p>
    <w:p w14:paraId="5A4DE396" w14:textId="01754507" w:rsidR="00750935" w:rsidRPr="00750935" w:rsidRDefault="00750935" w:rsidP="00516039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0935">
        <w:rPr>
          <w:rFonts w:ascii="Times New Roman" w:hAnsi="Times New Roman"/>
          <w:sz w:val="24"/>
          <w:szCs w:val="24"/>
        </w:rPr>
        <w:t xml:space="preserve">Prosimy o zgodę na udostępnienie Zamawiającemu usługi konwoju gotówki (zasilenia </w:t>
      </w:r>
      <w:r w:rsidR="00846595">
        <w:rPr>
          <w:rFonts w:ascii="Times New Roman" w:hAnsi="Times New Roman"/>
          <w:sz w:val="24"/>
          <w:szCs w:val="24"/>
        </w:rPr>
        <w:br/>
      </w:r>
      <w:r w:rsidRPr="00750935">
        <w:rPr>
          <w:rFonts w:ascii="Times New Roman" w:hAnsi="Times New Roman"/>
          <w:sz w:val="24"/>
          <w:szCs w:val="24"/>
        </w:rPr>
        <w:t>i odbiory) do/z siedziby Zamawiającego z harmonogramem podjazdów lub na żądanie Zamawiającego</w:t>
      </w:r>
    </w:p>
    <w:p w14:paraId="7920CDA7" w14:textId="5B91BFC0" w:rsidR="00750935" w:rsidRPr="00750935" w:rsidRDefault="00750935" w:rsidP="005160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039">
        <w:rPr>
          <w:rFonts w:ascii="Times New Roman" w:hAnsi="Times New Roman"/>
          <w:b/>
          <w:bCs/>
          <w:sz w:val="24"/>
          <w:szCs w:val="24"/>
        </w:rPr>
        <w:t>Odpowied</w:t>
      </w:r>
      <w:r w:rsidR="005A2FE2" w:rsidRPr="00516039">
        <w:rPr>
          <w:rFonts w:ascii="Times New Roman" w:hAnsi="Times New Roman"/>
          <w:b/>
          <w:bCs/>
          <w:sz w:val="24"/>
          <w:szCs w:val="24"/>
        </w:rPr>
        <w:t>ź</w:t>
      </w:r>
      <w:r w:rsidRPr="00516039">
        <w:rPr>
          <w:rFonts w:ascii="Times New Roman" w:hAnsi="Times New Roman"/>
          <w:b/>
          <w:bCs/>
          <w:sz w:val="24"/>
          <w:szCs w:val="24"/>
        </w:rPr>
        <w:t>:</w:t>
      </w:r>
      <w:r w:rsidR="008C3DA3">
        <w:rPr>
          <w:rFonts w:ascii="Times New Roman" w:hAnsi="Times New Roman"/>
          <w:sz w:val="24"/>
          <w:szCs w:val="24"/>
        </w:rPr>
        <w:t xml:space="preserve"> </w:t>
      </w:r>
      <w:r w:rsidR="00207458">
        <w:rPr>
          <w:rFonts w:ascii="Times New Roman" w:hAnsi="Times New Roman"/>
          <w:sz w:val="24"/>
          <w:szCs w:val="24"/>
        </w:rPr>
        <w:t xml:space="preserve">Zamawiający </w:t>
      </w:r>
      <w:r w:rsidR="005F344E">
        <w:rPr>
          <w:rFonts w:ascii="Times New Roman" w:hAnsi="Times New Roman"/>
          <w:sz w:val="24"/>
          <w:szCs w:val="24"/>
        </w:rPr>
        <w:t>nie wyraża zgody na w/w</w:t>
      </w:r>
      <w:r w:rsidR="00846595">
        <w:rPr>
          <w:rFonts w:ascii="Times New Roman" w:hAnsi="Times New Roman"/>
          <w:sz w:val="24"/>
          <w:szCs w:val="24"/>
        </w:rPr>
        <w:t>.</w:t>
      </w:r>
    </w:p>
    <w:p w14:paraId="7A7E698A" w14:textId="0AE5BB72" w:rsidR="00750935" w:rsidRPr="00750935" w:rsidRDefault="00750935" w:rsidP="00516039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0935">
        <w:rPr>
          <w:rFonts w:ascii="Times New Roman" w:hAnsi="Times New Roman"/>
          <w:sz w:val="24"/>
          <w:szCs w:val="24"/>
        </w:rPr>
        <w:t xml:space="preserve">Prosimy o podanie prognozowanej średniomiesięcznej liczby podjazdów konwoju </w:t>
      </w:r>
      <w:r w:rsidR="00846595">
        <w:rPr>
          <w:rFonts w:ascii="Times New Roman" w:hAnsi="Times New Roman"/>
          <w:sz w:val="24"/>
          <w:szCs w:val="24"/>
        </w:rPr>
        <w:br/>
      </w:r>
      <w:r w:rsidRPr="00750935">
        <w:rPr>
          <w:rFonts w:ascii="Times New Roman" w:hAnsi="Times New Roman"/>
          <w:sz w:val="24"/>
          <w:szCs w:val="24"/>
        </w:rPr>
        <w:t>do Zamawiającego z zasileniem gotówki, dni tygodnia podjazdu z zasileniem, średniej kwoty, zawartości % bilonu i przykładowej specyfikacji bilonu, adresów Zamawiającego do podjazdu konwoju z dostawą gotówki</w:t>
      </w:r>
    </w:p>
    <w:p w14:paraId="5EA3C64C" w14:textId="3689B281" w:rsidR="00750935" w:rsidRPr="00750935" w:rsidRDefault="00750935" w:rsidP="005160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344E">
        <w:rPr>
          <w:rFonts w:ascii="Times New Roman" w:hAnsi="Times New Roman"/>
          <w:b/>
          <w:bCs/>
          <w:sz w:val="24"/>
          <w:szCs w:val="24"/>
        </w:rPr>
        <w:t>Odpowied</w:t>
      </w:r>
      <w:r w:rsidR="005A2FE2" w:rsidRPr="005F344E">
        <w:rPr>
          <w:rFonts w:ascii="Times New Roman" w:hAnsi="Times New Roman"/>
          <w:b/>
          <w:bCs/>
          <w:sz w:val="24"/>
          <w:szCs w:val="24"/>
        </w:rPr>
        <w:t>ź</w:t>
      </w:r>
      <w:r w:rsidRPr="005F344E">
        <w:rPr>
          <w:rFonts w:ascii="Times New Roman" w:hAnsi="Times New Roman"/>
          <w:b/>
          <w:bCs/>
          <w:sz w:val="24"/>
          <w:szCs w:val="24"/>
        </w:rPr>
        <w:t>:</w:t>
      </w:r>
      <w:r w:rsidR="008C3DA3">
        <w:rPr>
          <w:rFonts w:ascii="Times New Roman" w:hAnsi="Times New Roman"/>
          <w:sz w:val="24"/>
          <w:szCs w:val="24"/>
        </w:rPr>
        <w:t xml:space="preserve"> nie</w:t>
      </w:r>
      <w:r w:rsidR="005F344E">
        <w:rPr>
          <w:rFonts w:ascii="Times New Roman" w:hAnsi="Times New Roman"/>
          <w:sz w:val="24"/>
          <w:szCs w:val="24"/>
        </w:rPr>
        <w:t xml:space="preserve"> dotyczy w związku na odpowiedź powyżej</w:t>
      </w:r>
      <w:r w:rsidR="00846595">
        <w:rPr>
          <w:rFonts w:ascii="Times New Roman" w:hAnsi="Times New Roman"/>
          <w:sz w:val="24"/>
          <w:szCs w:val="24"/>
        </w:rPr>
        <w:t>.</w:t>
      </w:r>
    </w:p>
    <w:p w14:paraId="4BFB327E" w14:textId="0DD35F72" w:rsidR="00750935" w:rsidRPr="00750935" w:rsidRDefault="00750935" w:rsidP="00516039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0935">
        <w:rPr>
          <w:rFonts w:ascii="Times New Roman" w:hAnsi="Times New Roman"/>
          <w:sz w:val="24"/>
          <w:szCs w:val="24"/>
        </w:rPr>
        <w:t xml:space="preserve">Prosimy o podanie prognozowanej średniomiesięcznej liczby podjazdów konwoju </w:t>
      </w:r>
      <w:r w:rsidR="00846595">
        <w:rPr>
          <w:rFonts w:ascii="Times New Roman" w:hAnsi="Times New Roman"/>
          <w:sz w:val="24"/>
          <w:szCs w:val="24"/>
        </w:rPr>
        <w:br/>
      </w:r>
      <w:r w:rsidRPr="00750935">
        <w:rPr>
          <w:rFonts w:ascii="Times New Roman" w:hAnsi="Times New Roman"/>
          <w:sz w:val="24"/>
          <w:szCs w:val="24"/>
        </w:rPr>
        <w:t xml:space="preserve">do Zamawiającego po odbiór gotówki, dni tygodnia podjazdu z odbiorem, średniej kwoty, zawartości % bilonu i przykładowej specyfikacji bilonu, adresów Zamawiającego </w:t>
      </w:r>
      <w:r w:rsidR="00846595">
        <w:rPr>
          <w:rFonts w:ascii="Times New Roman" w:hAnsi="Times New Roman"/>
          <w:sz w:val="24"/>
          <w:szCs w:val="24"/>
        </w:rPr>
        <w:br/>
      </w:r>
      <w:r w:rsidRPr="00750935">
        <w:rPr>
          <w:rFonts w:ascii="Times New Roman" w:hAnsi="Times New Roman"/>
          <w:sz w:val="24"/>
          <w:szCs w:val="24"/>
        </w:rPr>
        <w:t>do podjazdu konwoju po odbiór gotówki</w:t>
      </w:r>
    </w:p>
    <w:p w14:paraId="7ECCE04A" w14:textId="5C3D4B96" w:rsidR="00750935" w:rsidRPr="00750935" w:rsidRDefault="00750935" w:rsidP="005160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344E">
        <w:rPr>
          <w:rFonts w:ascii="Times New Roman" w:hAnsi="Times New Roman"/>
          <w:b/>
          <w:bCs/>
          <w:sz w:val="24"/>
          <w:szCs w:val="24"/>
        </w:rPr>
        <w:t>Odpowied</w:t>
      </w:r>
      <w:r w:rsidR="005A2FE2" w:rsidRPr="005F344E">
        <w:rPr>
          <w:rFonts w:ascii="Times New Roman" w:hAnsi="Times New Roman"/>
          <w:b/>
          <w:bCs/>
          <w:sz w:val="24"/>
          <w:szCs w:val="24"/>
        </w:rPr>
        <w:t>ź</w:t>
      </w:r>
      <w:r w:rsidRPr="005F344E">
        <w:rPr>
          <w:rFonts w:ascii="Times New Roman" w:hAnsi="Times New Roman"/>
          <w:b/>
          <w:bCs/>
          <w:sz w:val="24"/>
          <w:szCs w:val="24"/>
        </w:rPr>
        <w:t>:</w:t>
      </w:r>
      <w:r w:rsidR="005F344E">
        <w:rPr>
          <w:rFonts w:ascii="Times New Roman" w:hAnsi="Times New Roman"/>
          <w:sz w:val="24"/>
          <w:szCs w:val="24"/>
        </w:rPr>
        <w:t xml:space="preserve"> </w:t>
      </w:r>
      <w:r w:rsidR="008C3DA3">
        <w:rPr>
          <w:rFonts w:ascii="Times New Roman" w:hAnsi="Times New Roman"/>
          <w:sz w:val="24"/>
          <w:szCs w:val="24"/>
        </w:rPr>
        <w:t>nie</w:t>
      </w:r>
      <w:r w:rsidR="005F344E">
        <w:rPr>
          <w:rFonts w:ascii="Times New Roman" w:hAnsi="Times New Roman"/>
          <w:sz w:val="24"/>
          <w:szCs w:val="24"/>
        </w:rPr>
        <w:t xml:space="preserve"> dotyczy w związku na odpowiedź powyżej</w:t>
      </w:r>
      <w:r w:rsidR="00846595">
        <w:rPr>
          <w:rFonts w:ascii="Times New Roman" w:hAnsi="Times New Roman"/>
          <w:sz w:val="24"/>
          <w:szCs w:val="24"/>
        </w:rPr>
        <w:t>.</w:t>
      </w:r>
    </w:p>
    <w:p w14:paraId="14C572E4" w14:textId="77777777" w:rsidR="00750935" w:rsidRPr="00750935" w:rsidRDefault="00750935" w:rsidP="00516039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0935">
        <w:rPr>
          <w:rFonts w:ascii="Times New Roman" w:hAnsi="Times New Roman"/>
          <w:sz w:val="24"/>
          <w:szCs w:val="24"/>
        </w:rPr>
        <w:t>Kto będzie podpisywał umowę/umowy za Zamawiającego/jednostkę organizacyjną Zamawiającego, a w związku z faktem że umowy Wykonawcy zawierają też udzielenie uprawnień do rachunków bankowych i bankowości elektronicznej, to czy osoba podpisująca umowę jest umocowana do ich nadania w imieniu Zamawiającego/jednostki organizacyjnej Zamawiającego?</w:t>
      </w:r>
    </w:p>
    <w:p w14:paraId="75D55FFA" w14:textId="3870D8E3" w:rsidR="00750935" w:rsidRPr="00750935" w:rsidRDefault="00750935" w:rsidP="005160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039">
        <w:rPr>
          <w:rFonts w:ascii="Times New Roman" w:hAnsi="Times New Roman"/>
          <w:b/>
          <w:bCs/>
          <w:sz w:val="24"/>
          <w:szCs w:val="24"/>
        </w:rPr>
        <w:t>Odpowied</w:t>
      </w:r>
      <w:r w:rsidR="005A2FE2" w:rsidRPr="00516039">
        <w:rPr>
          <w:rFonts w:ascii="Times New Roman" w:hAnsi="Times New Roman"/>
          <w:b/>
          <w:bCs/>
          <w:sz w:val="24"/>
          <w:szCs w:val="24"/>
        </w:rPr>
        <w:t>ź</w:t>
      </w:r>
      <w:r w:rsidRPr="00516039">
        <w:rPr>
          <w:rFonts w:ascii="Times New Roman" w:hAnsi="Times New Roman"/>
          <w:b/>
          <w:bCs/>
          <w:sz w:val="24"/>
          <w:szCs w:val="24"/>
        </w:rPr>
        <w:t>:</w:t>
      </w:r>
      <w:r w:rsidR="005F344E">
        <w:rPr>
          <w:rFonts w:ascii="Times New Roman" w:hAnsi="Times New Roman"/>
          <w:sz w:val="24"/>
          <w:szCs w:val="24"/>
        </w:rPr>
        <w:t xml:space="preserve"> Umowy będzie podpisywał kierownik Zamawiającego lub upoważniony przez Niego </w:t>
      </w:r>
      <w:r w:rsidR="00846595">
        <w:rPr>
          <w:rFonts w:ascii="Times New Roman" w:hAnsi="Times New Roman"/>
          <w:sz w:val="24"/>
          <w:szCs w:val="24"/>
        </w:rPr>
        <w:t>Z</w:t>
      </w:r>
      <w:r w:rsidR="005F344E">
        <w:rPr>
          <w:rFonts w:ascii="Times New Roman" w:hAnsi="Times New Roman"/>
          <w:sz w:val="24"/>
          <w:szCs w:val="24"/>
        </w:rPr>
        <w:t>astępca wraz ze wszystkimi umocowaniami</w:t>
      </w:r>
      <w:r w:rsidR="00846595">
        <w:rPr>
          <w:rFonts w:ascii="Times New Roman" w:hAnsi="Times New Roman"/>
          <w:sz w:val="24"/>
          <w:szCs w:val="24"/>
        </w:rPr>
        <w:t>.</w:t>
      </w:r>
    </w:p>
    <w:p w14:paraId="15D00125" w14:textId="77777777" w:rsidR="00750935" w:rsidRPr="00750935" w:rsidRDefault="00750935" w:rsidP="00516039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0935">
        <w:rPr>
          <w:rFonts w:ascii="Times New Roman" w:hAnsi="Times New Roman"/>
          <w:sz w:val="24"/>
          <w:szCs w:val="24"/>
        </w:rPr>
        <w:t>Prosimy o potwierdzenie, że w celu uregulowania warunków prawnych dla wykonania zamówienia, Zamawiający podpisze dodatkowe umowy na poszczególne produkty bankowe np. umowę kredytu w rachunku bieżącym, dokumentację dotyczącą obsługi bieżącej zgodnie z wzorami Banku oraz regulacjami prawnymi. Postanowienia zawieranych umów będą zgodne ze Specyfikacja Warunków Zamówienia, Istotnymi Postanowieniami Umowy, oraz złożoną przez Bank ofertą.</w:t>
      </w:r>
    </w:p>
    <w:p w14:paraId="67C89DB7" w14:textId="42F59F41" w:rsidR="00750935" w:rsidRPr="00750935" w:rsidRDefault="00750935" w:rsidP="005160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344E">
        <w:rPr>
          <w:rFonts w:ascii="Times New Roman" w:hAnsi="Times New Roman"/>
          <w:b/>
          <w:bCs/>
          <w:sz w:val="24"/>
          <w:szCs w:val="24"/>
        </w:rPr>
        <w:t>Odpowied</w:t>
      </w:r>
      <w:r w:rsidR="005A2FE2" w:rsidRPr="005F344E">
        <w:rPr>
          <w:rFonts w:ascii="Times New Roman" w:hAnsi="Times New Roman"/>
          <w:b/>
          <w:bCs/>
          <w:sz w:val="24"/>
          <w:szCs w:val="24"/>
        </w:rPr>
        <w:t>ź</w:t>
      </w:r>
      <w:r w:rsidRPr="00750935">
        <w:rPr>
          <w:rFonts w:ascii="Times New Roman" w:hAnsi="Times New Roman"/>
          <w:sz w:val="24"/>
          <w:szCs w:val="24"/>
        </w:rPr>
        <w:t>:</w:t>
      </w:r>
      <w:r w:rsidR="005F344E">
        <w:rPr>
          <w:rFonts w:ascii="Times New Roman" w:hAnsi="Times New Roman"/>
          <w:sz w:val="24"/>
          <w:szCs w:val="24"/>
        </w:rPr>
        <w:t xml:space="preserve"> </w:t>
      </w:r>
      <w:r w:rsidR="00516039">
        <w:rPr>
          <w:rFonts w:ascii="Times New Roman" w:hAnsi="Times New Roman"/>
          <w:sz w:val="24"/>
          <w:szCs w:val="24"/>
        </w:rPr>
        <w:t>Tak</w:t>
      </w:r>
      <w:r w:rsidR="00846595">
        <w:rPr>
          <w:rFonts w:ascii="Times New Roman" w:hAnsi="Times New Roman"/>
          <w:sz w:val="24"/>
          <w:szCs w:val="24"/>
        </w:rPr>
        <w:t>.</w:t>
      </w:r>
    </w:p>
    <w:p w14:paraId="165754F1" w14:textId="77777777" w:rsidR="00750935" w:rsidRPr="00750935" w:rsidRDefault="00750935" w:rsidP="00516039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0935">
        <w:rPr>
          <w:rFonts w:ascii="Times New Roman" w:hAnsi="Times New Roman"/>
          <w:sz w:val="24"/>
          <w:szCs w:val="24"/>
        </w:rPr>
        <w:lastRenderedPageBreak/>
        <w:t>Prosimy o potwierdzenie, że zabezpieczeniem kredytu w rachunku bieżącym będzie weksel oraz deklaracja wekslowa opatrzona kontrasygnatą Skarbnika.</w:t>
      </w:r>
    </w:p>
    <w:p w14:paraId="2F6264C3" w14:textId="7A8106FA" w:rsidR="00750935" w:rsidRPr="00750935" w:rsidRDefault="00750935" w:rsidP="005160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344E">
        <w:rPr>
          <w:rFonts w:ascii="Times New Roman" w:hAnsi="Times New Roman"/>
          <w:b/>
          <w:bCs/>
          <w:sz w:val="24"/>
          <w:szCs w:val="24"/>
        </w:rPr>
        <w:t>Odpowied</w:t>
      </w:r>
      <w:r w:rsidR="002F70C4" w:rsidRPr="005F344E">
        <w:rPr>
          <w:rFonts w:ascii="Times New Roman" w:hAnsi="Times New Roman"/>
          <w:b/>
          <w:bCs/>
          <w:sz w:val="24"/>
          <w:szCs w:val="24"/>
        </w:rPr>
        <w:t>ź:</w:t>
      </w:r>
      <w:r w:rsidR="005F344E" w:rsidRPr="005F344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F344E">
        <w:rPr>
          <w:rFonts w:ascii="Times New Roman" w:hAnsi="Times New Roman"/>
          <w:sz w:val="24"/>
          <w:szCs w:val="24"/>
        </w:rPr>
        <w:t>w/w nie wymaga kontrasygnaty Skarbnika</w:t>
      </w:r>
      <w:r w:rsidR="00846595">
        <w:rPr>
          <w:rFonts w:ascii="Times New Roman" w:hAnsi="Times New Roman"/>
          <w:sz w:val="24"/>
          <w:szCs w:val="24"/>
        </w:rPr>
        <w:t>.</w:t>
      </w:r>
      <w:r w:rsidR="005F344E">
        <w:rPr>
          <w:rFonts w:ascii="Times New Roman" w:hAnsi="Times New Roman"/>
          <w:sz w:val="24"/>
          <w:szCs w:val="24"/>
        </w:rPr>
        <w:t xml:space="preserve"> </w:t>
      </w:r>
    </w:p>
    <w:p w14:paraId="6CC0640E" w14:textId="77777777" w:rsidR="00750935" w:rsidRPr="00750935" w:rsidRDefault="00750935" w:rsidP="00516039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0935">
        <w:rPr>
          <w:rFonts w:ascii="Times New Roman" w:hAnsi="Times New Roman"/>
          <w:sz w:val="24"/>
          <w:szCs w:val="24"/>
        </w:rPr>
        <w:t>Prosimy o odstąpienie od konieczności przedkładania zaparafowanego wzory umowy wraz z ofertą. Wykonawca przedłoży projekt umowy w terminie 3 dni po wyborze oferty.</w:t>
      </w:r>
    </w:p>
    <w:p w14:paraId="2BCB5769" w14:textId="2829B4CA" w:rsidR="00750935" w:rsidRPr="00750935" w:rsidRDefault="005A2FE2" w:rsidP="005160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344E">
        <w:rPr>
          <w:rFonts w:ascii="Times New Roman" w:hAnsi="Times New Roman"/>
          <w:b/>
          <w:bCs/>
          <w:sz w:val="24"/>
          <w:szCs w:val="24"/>
        </w:rPr>
        <w:t>Odpowiedź:</w:t>
      </w:r>
      <w:r w:rsidR="005F344E">
        <w:rPr>
          <w:rFonts w:ascii="Times New Roman" w:hAnsi="Times New Roman"/>
          <w:sz w:val="24"/>
          <w:szCs w:val="24"/>
        </w:rPr>
        <w:t xml:space="preserve"> Zamawiający podtrzymuje zapisy SWZ</w:t>
      </w:r>
      <w:r w:rsidR="00846595">
        <w:rPr>
          <w:rFonts w:ascii="Times New Roman" w:hAnsi="Times New Roman"/>
          <w:sz w:val="24"/>
          <w:szCs w:val="24"/>
        </w:rPr>
        <w:t>.</w:t>
      </w:r>
    </w:p>
    <w:p w14:paraId="32E52765" w14:textId="77777777" w:rsidR="00750935" w:rsidRPr="00750935" w:rsidRDefault="00750935" w:rsidP="00516039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0935">
        <w:rPr>
          <w:rFonts w:ascii="Times New Roman" w:hAnsi="Times New Roman"/>
          <w:sz w:val="24"/>
          <w:szCs w:val="24"/>
        </w:rPr>
        <w:t>W przypadku kredytu w rachunku bieżącym prosimy o zgodę na:</w:t>
      </w:r>
    </w:p>
    <w:p w14:paraId="1C2515C6" w14:textId="63096553" w:rsidR="00750935" w:rsidRPr="00750935" w:rsidRDefault="00750935" w:rsidP="00750935">
      <w:pPr>
        <w:numPr>
          <w:ilvl w:val="2"/>
          <w:numId w:val="36"/>
        </w:numPr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  <w:r w:rsidRPr="00750935">
        <w:rPr>
          <w:rFonts w:ascii="Times New Roman" w:hAnsi="Times New Roman"/>
          <w:color w:val="242424"/>
          <w:sz w:val="24"/>
          <w:szCs w:val="24"/>
          <w:shd w:val="clear" w:color="auto" w:fill="FFFFFF"/>
        </w:rPr>
        <w:t xml:space="preserve">Zmiana oprocentowania następuje w okresach odpowiadających ustalonej </w:t>
      </w:r>
      <w:r w:rsidR="00846595">
        <w:rPr>
          <w:rFonts w:ascii="Times New Roman" w:hAnsi="Times New Roman"/>
          <w:color w:val="242424"/>
          <w:sz w:val="24"/>
          <w:szCs w:val="24"/>
          <w:shd w:val="clear" w:color="auto" w:fill="FFFFFF"/>
        </w:rPr>
        <w:br/>
      </w:r>
      <w:r w:rsidRPr="00750935">
        <w:rPr>
          <w:rFonts w:ascii="Times New Roman" w:hAnsi="Times New Roman"/>
          <w:color w:val="242424"/>
          <w:sz w:val="24"/>
          <w:szCs w:val="24"/>
          <w:shd w:val="clear" w:color="auto" w:fill="FFFFFF"/>
        </w:rPr>
        <w:t>w Umowie Stawce Bazowej (WIBOR 1M) pierwszego Dnia Roboczego miesiąca albo w sobotę</w:t>
      </w:r>
      <w:r w:rsidR="008C3DA3">
        <w:rPr>
          <w:rFonts w:ascii="Times New Roman" w:hAnsi="Times New Roman"/>
          <w:color w:val="242424"/>
          <w:sz w:val="24"/>
          <w:szCs w:val="24"/>
          <w:shd w:val="clear" w:color="auto" w:fill="FFFFFF"/>
        </w:rPr>
        <w:t>’</w:t>
      </w:r>
    </w:p>
    <w:p w14:paraId="55C11CBA" w14:textId="77777777" w:rsidR="00750935" w:rsidRPr="00750935" w:rsidRDefault="00750935" w:rsidP="00750935">
      <w:pPr>
        <w:numPr>
          <w:ilvl w:val="2"/>
          <w:numId w:val="36"/>
        </w:numPr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  <w:r w:rsidRPr="00750935">
        <w:rPr>
          <w:rFonts w:ascii="Times New Roman" w:hAnsi="Times New Roman"/>
          <w:sz w:val="24"/>
          <w:szCs w:val="24"/>
        </w:rPr>
        <w:t>Oprocentowanie Kredytu będzie ustalane wg Stawki Bazowej określonej 2 Dni Robocze przed dniem okresu odpowiadającego ustalonej w Umowie Stawce Bazowej,</w:t>
      </w:r>
    </w:p>
    <w:p w14:paraId="6C77F691" w14:textId="77777777" w:rsidR="00750935" w:rsidRPr="00750935" w:rsidRDefault="00750935" w:rsidP="00750935">
      <w:pPr>
        <w:numPr>
          <w:ilvl w:val="2"/>
          <w:numId w:val="36"/>
        </w:numPr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  <w:r w:rsidRPr="00750935">
        <w:rPr>
          <w:rFonts w:ascii="Times New Roman" w:hAnsi="Times New Roman"/>
          <w:sz w:val="24"/>
          <w:szCs w:val="24"/>
        </w:rPr>
        <w:t>Odsetki należne za dany Okres Odsetkowy płatne będą ostatniego dnia miesiąca po zakończeniu danego Okresu Odsetkowego.</w:t>
      </w:r>
    </w:p>
    <w:p w14:paraId="513B0133" w14:textId="58B162D7" w:rsidR="00750935" w:rsidRPr="00750935" w:rsidRDefault="00750935" w:rsidP="007509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039">
        <w:rPr>
          <w:rFonts w:ascii="Times New Roman" w:hAnsi="Times New Roman"/>
          <w:b/>
          <w:bCs/>
          <w:sz w:val="24"/>
          <w:szCs w:val="24"/>
        </w:rPr>
        <w:t>Odpowied</w:t>
      </w:r>
      <w:r w:rsidR="005A2FE2" w:rsidRPr="00516039">
        <w:rPr>
          <w:rFonts w:ascii="Times New Roman" w:hAnsi="Times New Roman"/>
          <w:b/>
          <w:bCs/>
          <w:sz w:val="24"/>
          <w:szCs w:val="24"/>
        </w:rPr>
        <w:t>ź</w:t>
      </w:r>
      <w:r w:rsidRPr="00516039">
        <w:rPr>
          <w:rFonts w:ascii="Times New Roman" w:hAnsi="Times New Roman"/>
          <w:b/>
          <w:bCs/>
          <w:sz w:val="24"/>
          <w:szCs w:val="24"/>
        </w:rPr>
        <w:t>:</w:t>
      </w:r>
      <w:r w:rsidR="005F344E" w:rsidRPr="0051603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F344E">
        <w:rPr>
          <w:rFonts w:ascii="Times New Roman" w:hAnsi="Times New Roman"/>
          <w:sz w:val="24"/>
          <w:szCs w:val="24"/>
        </w:rPr>
        <w:t>Zamawiający podtrzymuje zapisy SWZ</w:t>
      </w:r>
      <w:r w:rsidR="00846595">
        <w:rPr>
          <w:rFonts w:ascii="Times New Roman" w:hAnsi="Times New Roman"/>
          <w:sz w:val="24"/>
          <w:szCs w:val="24"/>
        </w:rPr>
        <w:t>.</w:t>
      </w:r>
    </w:p>
    <w:p w14:paraId="5FA9EA5A" w14:textId="77777777" w:rsidR="00750935" w:rsidRPr="00750935" w:rsidRDefault="00750935" w:rsidP="00516039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0935">
        <w:rPr>
          <w:rFonts w:ascii="Times New Roman" w:hAnsi="Times New Roman"/>
          <w:color w:val="000000"/>
          <w:sz w:val="24"/>
          <w:szCs w:val="24"/>
        </w:rPr>
        <w:t xml:space="preserve">Prosimy o potwierdzenie </w:t>
      </w:r>
      <w:r w:rsidRPr="00750935">
        <w:rPr>
          <w:rFonts w:ascii="Times New Roman" w:hAnsi="Times New Roman"/>
          <w:sz w:val="24"/>
          <w:szCs w:val="24"/>
        </w:rPr>
        <w:t>Warunkiem uruchomień KRB na każdy kolejny rok budżetowy (najbliższym okresem jest rok 2022) jest przedłożenie przez Kredytobiorcę oraz akceptacja przez Bank:</w:t>
      </w:r>
    </w:p>
    <w:p w14:paraId="14905CF5" w14:textId="1F693956" w:rsidR="00750935" w:rsidRPr="00750935" w:rsidRDefault="00750935" w:rsidP="00750935">
      <w:pPr>
        <w:numPr>
          <w:ilvl w:val="0"/>
          <w:numId w:val="37"/>
        </w:numPr>
        <w:spacing w:after="20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50935">
        <w:rPr>
          <w:rFonts w:ascii="Times New Roman" w:hAnsi="Times New Roman"/>
          <w:sz w:val="24"/>
          <w:szCs w:val="24"/>
        </w:rPr>
        <w:t xml:space="preserve">Uchwały w sprawie budżetu dotyczącej roku, w którym ma nastąpić uruchomienie KRB. Kwota kredytu będzie corocznie określana przez Radę Gminy w Uchwale budżetowej (przy czym kwota limitu KRB nie może przekroczyć 1 mln PLN), ponadto Uchwała budżetowa będzie upoważniać Władze Gminy do zaciągnięcia wnioskowanego kredytu. </w:t>
      </w:r>
    </w:p>
    <w:p w14:paraId="014AE9D1" w14:textId="77777777" w:rsidR="00750935" w:rsidRPr="00750935" w:rsidRDefault="00750935" w:rsidP="00750935">
      <w:pPr>
        <w:numPr>
          <w:ilvl w:val="0"/>
          <w:numId w:val="37"/>
        </w:numPr>
        <w:spacing w:after="20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50935">
        <w:rPr>
          <w:rFonts w:ascii="Times New Roman" w:hAnsi="Times New Roman"/>
          <w:sz w:val="24"/>
          <w:szCs w:val="24"/>
        </w:rPr>
        <w:t>Uchwały w sprawie wieloletniej prognozy finansowej na dany rok, w którym ma nastąpić uruchomienie KRB i lata następne.</w:t>
      </w:r>
    </w:p>
    <w:p w14:paraId="31F89CFE" w14:textId="77777777" w:rsidR="00750935" w:rsidRPr="00750935" w:rsidRDefault="00750935" w:rsidP="00750935">
      <w:pPr>
        <w:numPr>
          <w:ilvl w:val="0"/>
          <w:numId w:val="37"/>
        </w:numPr>
        <w:spacing w:after="20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50935">
        <w:rPr>
          <w:rFonts w:ascii="Times New Roman" w:hAnsi="Times New Roman"/>
          <w:sz w:val="24"/>
          <w:szCs w:val="24"/>
        </w:rPr>
        <w:t>Pozytywnych opinii RIO dotyczących:</w:t>
      </w:r>
    </w:p>
    <w:p w14:paraId="29AB7A3E" w14:textId="77777777" w:rsidR="00750935" w:rsidRPr="00750935" w:rsidRDefault="00750935" w:rsidP="00750935">
      <w:pPr>
        <w:numPr>
          <w:ilvl w:val="0"/>
          <w:numId w:val="38"/>
        </w:numPr>
        <w:spacing w:after="20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50935">
        <w:rPr>
          <w:rFonts w:ascii="Times New Roman" w:hAnsi="Times New Roman"/>
          <w:sz w:val="24"/>
          <w:szCs w:val="24"/>
        </w:rPr>
        <w:t xml:space="preserve">Projektu Uchwały budżetowej oraz możliwości sfinansowania deficytu (o ile będzie przewidywany) dotyczącej roku, w którym ma nastąpić uruchomienie (pierwsze uruchomienie KRB dotyczy roku fiskalnego 2020). </w:t>
      </w:r>
    </w:p>
    <w:p w14:paraId="327D63D2" w14:textId="77777777" w:rsidR="00750935" w:rsidRPr="00750935" w:rsidRDefault="00750935" w:rsidP="00750935">
      <w:pPr>
        <w:numPr>
          <w:ilvl w:val="0"/>
          <w:numId w:val="38"/>
        </w:numPr>
        <w:spacing w:after="20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50935">
        <w:rPr>
          <w:rFonts w:ascii="Times New Roman" w:hAnsi="Times New Roman"/>
          <w:sz w:val="24"/>
          <w:szCs w:val="24"/>
        </w:rPr>
        <w:t>Projektu Uchwały w sprawie WPF o której mowa powyżej.</w:t>
      </w:r>
    </w:p>
    <w:p w14:paraId="0F6B2F78" w14:textId="2DDF338E" w:rsidR="00750935" w:rsidRPr="00750935" w:rsidRDefault="00750935" w:rsidP="00750935">
      <w:pPr>
        <w:numPr>
          <w:ilvl w:val="0"/>
          <w:numId w:val="38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750935">
        <w:rPr>
          <w:rFonts w:ascii="Times New Roman" w:hAnsi="Times New Roman"/>
          <w:sz w:val="24"/>
          <w:szCs w:val="24"/>
        </w:rPr>
        <w:t xml:space="preserve">Prawidłowości planowanej kwoty długu wynikających z planowanych </w:t>
      </w:r>
      <w:r w:rsidR="004E6D9E">
        <w:rPr>
          <w:rFonts w:ascii="Times New Roman" w:hAnsi="Times New Roman"/>
          <w:sz w:val="24"/>
          <w:szCs w:val="24"/>
        </w:rPr>
        <w:br/>
      </w:r>
      <w:r w:rsidRPr="00750935">
        <w:rPr>
          <w:rFonts w:ascii="Times New Roman" w:hAnsi="Times New Roman"/>
          <w:sz w:val="24"/>
          <w:szCs w:val="24"/>
        </w:rPr>
        <w:t xml:space="preserve">i zaciągniętych zobowiązań </w:t>
      </w:r>
    </w:p>
    <w:p w14:paraId="1E08C4F5" w14:textId="2D8A93E3" w:rsidR="00750935" w:rsidRDefault="00750935" w:rsidP="005F344E">
      <w:pPr>
        <w:numPr>
          <w:ilvl w:val="0"/>
          <w:numId w:val="38"/>
        </w:numPr>
        <w:spacing w:after="20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50935">
        <w:rPr>
          <w:rFonts w:ascii="Times New Roman" w:hAnsi="Times New Roman"/>
          <w:sz w:val="24"/>
          <w:szCs w:val="24"/>
        </w:rPr>
        <w:t>Opinii biegłego rewidenta z badania rocznego sprawozdania finansowego JST, jeśli na dzień 31.12 roku poprzedzającego rok, za który sporządzono sprawozdanie, liczba mieszkańców JST przekracza 150 tys.</w:t>
      </w:r>
      <w:r w:rsidR="005F344E">
        <w:rPr>
          <w:rFonts w:ascii="Times New Roman" w:hAnsi="Times New Roman"/>
          <w:sz w:val="24"/>
          <w:szCs w:val="24"/>
        </w:rPr>
        <w:t xml:space="preserve"> -</w:t>
      </w:r>
      <w:r w:rsidR="005F344E" w:rsidRPr="00516039">
        <w:rPr>
          <w:rFonts w:ascii="Times New Roman" w:hAnsi="Times New Roman"/>
          <w:b/>
          <w:bCs/>
          <w:sz w:val="24"/>
          <w:szCs w:val="24"/>
        </w:rPr>
        <w:t>Odpowiedź:</w:t>
      </w:r>
      <w:r w:rsidR="005F344E" w:rsidRPr="005F344E">
        <w:rPr>
          <w:rFonts w:ascii="Times New Roman" w:hAnsi="Times New Roman"/>
          <w:sz w:val="24"/>
          <w:szCs w:val="24"/>
        </w:rPr>
        <w:t xml:space="preserve"> nie dotyczy</w:t>
      </w:r>
    </w:p>
    <w:p w14:paraId="0D17333F" w14:textId="08BA411E" w:rsidR="008F0F80" w:rsidRPr="00516039" w:rsidRDefault="005F344E" w:rsidP="005160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039">
        <w:rPr>
          <w:rFonts w:ascii="Times New Roman" w:hAnsi="Times New Roman"/>
          <w:b/>
          <w:bCs/>
          <w:sz w:val="24"/>
          <w:szCs w:val="24"/>
        </w:rPr>
        <w:t>Odpowiedź:</w:t>
      </w:r>
      <w:r w:rsidRPr="00516039">
        <w:rPr>
          <w:rFonts w:ascii="Times New Roman" w:hAnsi="Times New Roman"/>
          <w:sz w:val="24"/>
          <w:szCs w:val="24"/>
        </w:rPr>
        <w:t xml:space="preserve"> </w:t>
      </w:r>
      <w:r w:rsidR="004E6D9E" w:rsidRPr="00516039">
        <w:rPr>
          <w:rFonts w:ascii="Times New Roman" w:hAnsi="Times New Roman"/>
          <w:sz w:val="24"/>
          <w:szCs w:val="24"/>
        </w:rPr>
        <w:t xml:space="preserve">Zamawiający podtrzymuje zapisy SWZ, Wszelkie informacje zawarte są </w:t>
      </w:r>
      <w:r w:rsidR="004E6D9E" w:rsidRPr="00516039">
        <w:rPr>
          <w:rFonts w:ascii="Times New Roman" w:hAnsi="Times New Roman"/>
          <w:sz w:val="24"/>
          <w:szCs w:val="24"/>
        </w:rPr>
        <w:br/>
        <w:t xml:space="preserve">w zakładce: </w:t>
      </w:r>
    </w:p>
    <w:p w14:paraId="6C60C75B" w14:textId="49184296" w:rsidR="008F0F80" w:rsidRDefault="008F0F80" w:rsidP="008F0F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2BF5586" w14:textId="05C81D8D" w:rsidR="008F0F80" w:rsidRDefault="008F0F80" w:rsidP="008F0F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0F80">
        <w:rPr>
          <w:rFonts w:ascii="Times New Roman" w:hAnsi="Times New Roman"/>
          <w:sz w:val="24"/>
          <w:szCs w:val="24"/>
        </w:rPr>
        <w:t>http://umkonskie.bipgmina.pl/wiadomosci/11858/uchwaly_z_kadencji_20182023</w:t>
      </w:r>
    </w:p>
    <w:p w14:paraId="16B8CC6B" w14:textId="7E3818B1" w:rsidR="008F0F80" w:rsidRDefault="008F0F80" w:rsidP="008F0F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0F80">
        <w:rPr>
          <w:rFonts w:ascii="Times New Roman" w:hAnsi="Times New Roman"/>
          <w:sz w:val="24"/>
          <w:szCs w:val="24"/>
        </w:rPr>
        <w:t>http://umkonskie.bipgmina.pl/wiadomosci/dzial/1904</w:t>
      </w:r>
    </w:p>
    <w:p w14:paraId="33D5CC9B" w14:textId="2C172B5B" w:rsidR="008F0F80" w:rsidRDefault="008F0F80" w:rsidP="008F0F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FE6FBC2" w14:textId="77777777" w:rsidR="008F0F80" w:rsidRPr="008F0F80" w:rsidRDefault="008F0F80" w:rsidP="008F0F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E15BB52" w14:textId="1B00A283" w:rsidR="008F0F80" w:rsidRPr="008F0F80" w:rsidRDefault="008F0F80" w:rsidP="008F0F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Pr="008F0F80">
        <w:rPr>
          <w:rFonts w:ascii="Times New Roman" w:hAnsi="Times New Roman"/>
          <w:sz w:val="24"/>
          <w:szCs w:val="24"/>
        </w:rPr>
        <w:t xml:space="preserve">a podstawie art. 286 ust. 3 </w:t>
      </w:r>
      <w:proofErr w:type="spellStart"/>
      <w:r w:rsidRPr="008F0F80">
        <w:rPr>
          <w:rFonts w:ascii="Times New Roman" w:hAnsi="Times New Roman"/>
          <w:sz w:val="24"/>
          <w:szCs w:val="24"/>
        </w:rPr>
        <w:t>pzp</w:t>
      </w:r>
      <w:proofErr w:type="spellEnd"/>
      <w:r w:rsidRPr="008F0F80">
        <w:rPr>
          <w:rFonts w:ascii="Times New Roman" w:hAnsi="Times New Roman"/>
          <w:sz w:val="24"/>
          <w:szCs w:val="24"/>
        </w:rPr>
        <w:t xml:space="preserve"> Zamawiający dokonuje przedłużenia terminu składania </w:t>
      </w:r>
      <w:r w:rsidR="00516039">
        <w:rPr>
          <w:rFonts w:ascii="Times New Roman" w:hAnsi="Times New Roman"/>
          <w:sz w:val="24"/>
          <w:szCs w:val="24"/>
        </w:rPr>
        <w:br/>
      </w:r>
      <w:r w:rsidRPr="008F0F80">
        <w:rPr>
          <w:rFonts w:ascii="Times New Roman" w:hAnsi="Times New Roman"/>
          <w:sz w:val="24"/>
          <w:szCs w:val="24"/>
        </w:rPr>
        <w:t>i otwarcia ofert oraz terminu związania ofertą otrzymując zapisy:</w:t>
      </w:r>
    </w:p>
    <w:p w14:paraId="32C024E9" w14:textId="77777777" w:rsidR="008F0F80" w:rsidRPr="008F0F80" w:rsidRDefault="008F0F80" w:rsidP="008F0F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0F80">
        <w:rPr>
          <w:rFonts w:ascii="Times New Roman" w:hAnsi="Times New Roman"/>
          <w:sz w:val="24"/>
          <w:szCs w:val="24"/>
        </w:rPr>
        <w:t>zamiast zapisu:</w:t>
      </w:r>
    </w:p>
    <w:p w14:paraId="1054DC9C" w14:textId="77777777" w:rsidR="008F0F80" w:rsidRPr="008F0F80" w:rsidRDefault="008F0F80" w:rsidP="008F0F80">
      <w:pPr>
        <w:numPr>
          <w:ilvl w:val="0"/>
          <w:numId w:val="39"/>
        </w:numPr>
        <w:spacing w:after="120" w:line="240" w:lineRule="auto"/>
        <w:contextualSpacing/>
        <w:jc w:val="both"/>
        <w:rPr>
          <w:rFonts w:ascii="Times New Roman" w:hAnsi="Times New Roman"/>
          <w:b/>
          <w:color w:val="000000"/>
          <w:sz w:val="24"/>
        </w:rPr>
      </w:pPr>
      <w:r w:rsidRPr="008F0F80">
        <w:rPr>
          <w:rFonts w:ascii="Times New Roman" w:hAnsi="Times New Roman"/>
          <w:sz w:val="24"/>
          <w:szCs w:val="24"/>
        </w:rPr>
        <w:t xml:space="preserve"> </w:t>
      </w:r>
      <w:r w:rsidRPr="008F0F80">
        <w:rPr>
          <w:rFonts w:ascii="Times New Roman" w:hAnsi="Times New Roman"/>
          <w:b/>
          <w:color w:val="000000"/>
          <w:sz w:val="24"/>
        </w:rPr>
        <w:t>Termin związania ofertą.</w:t>
      </w:r>
    </w:p>
    <w:p w14:paraId="229FF79C" w14:textId="77777777" w:rsidR="008F0F80" w:rsidRPr="008F0F80" w:rsidRDefault="008F0F80" w:rsidP="008F0F80">
      <w:pPr>
        <w:numPr>
          <w:ilvl w:val="1"/>
          <w:numId w:val="39"/>
        </w:numPr>
        <w:spacing w:after="120" w:line="240" w:lineRule="auto"/>
        <w:contextualSpacing/>
        <w:jc w:val="both"/>
        <w:rPr>
          <w:rFonts w:ascii="Times New Roman" w:hAnsi="Times New Roman"/>
          <w:color w:val="000000"/>
          <w:sz w:val="24"/>
        </w:rPr>
      </w:pPr>
      <w:r w:rsidRPr="008F0F80">
        <w:rPr>
          <w:rFonts w:ascii="Times New Roman" w:hAnsi="Times New Roman"/>
          <w:color w:val="000000"/>
          <w:sz w:val="24"/>
        </w:rPr>
        <w:lastRenderedPageBreak/>
        <w:t xml:space="preserve">Wykonawca jest </w:t>
      </w:r>
      <w:r w:rsidRPr="008F0F80">
        <w:rPr>
          <w:rFonts w:ascii="Times New Roman" w:hAnsi="Times New Roman"/>
          <w:b/>
          <w:color w:val="000000"/>
          <w:sz w:val="24"/>
        </w:rPr>
        <w:t>związany ofertą</w:t>
      </w:r>
      <w:r w:rsidRPr="008F0F80">
        <w:rPr>
          <w:rFonts w:ascii="Times New Roman" w:hAnsi="Times New Roman"/>
          <w:color w:val="000000"/>
          <w:sz w:val="24"/>
        </w:rPr>
        <w:t xml:space="preserve"> od dnia upływu terminu składania ofert do dnia: </w:t>
      </w:r>
      <w:r w:rsidRPr="008F0F80">
        <w:rPr>
          <w:rFonts w:ascii="Times New Roman" w:hAnsi="Times New Roman"/>
          <w:b/>
          <w:sz w:val="24"/>
        </w:rPr>
        <w:t>14.12.2021 r.</w:t>
      </w:r>
    </w:p>
    <w:p w14:paraId="6DEAD238" w14:textId="77777777" w:rsidR="008F0F80" w:rsidRPr="008F0F80" w:rsidRDefault="008F0F80" w:rsidP="008F0F80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8F0F80">
        <w:rPr>
          <w:rFonts w:ascii="Times New Roman" w:hAnsi="Times New Roman"/>
          <w:sz w:val="24"/>
          <w:szCs w:val="24"/>
          <w:u w:val="single"/>
        </w:rPr>
        <w:t xml:space="preserve">wprowadza się zapis: </w:t>
      </w:r>
    </w:p>
    <w:p w14:paraId="648F912C" w14:textId="77777777" w:rsidR="008F0F80" w:rsidRPr="008F0F80" w:rsidRDefault="008F0F80" w:rsidP="008F0F80">
      <w:pPr>
        <w:numPr>
          <w:ilvl w:val="0"/>
          <w:numId w:val="39"/>
        </w:numPr>
        <w:spacing w:after="120" w:line="240" w:lineRule="auto"/>
        <w:contextualSpacing/>
        <w:jc w:val="both"/>
        <w:rPr>
          <w:rFonts w:ascii="Times New Roman" w:hAnsi="Times New Roman"/>
          <w:b/>
          <w:color w:val="000000"/>
          <w:sz w:val="24"/>
          <w:u w:val="single"/>
        </w:rPr>
      </w:pPr>
      <w:r w:rsidRPr="008F0F80">
        <w:rPr>
          <w:rFonts w:ascii="Times New Roman" w:hAnsi="Times New Roman"/>
          <w:b/>
          <w:color w:val="000000"/>
          <w:sz w:val="24"/>
          <w:u w:val="single"/>
        </w:rPr>
        <w:t>Termin związania ofertą.</w:t>
      </w:r>
    </w:p>
    <w:p w14:paraId="72C1354D" w14:textId="77777777" w:rsidR="008F0F80" w:rsidRPr="008F0F80" w:rsidRDefault="008F0F80" w:rsidP="008F0F80">
      <w:pPr>
        <w:numPr>
          <w:ilvl w:val="1"/>
          <w:numId w:val="39"/>
        </w:numPr>
        <w:spacing w:after="120" w:line="240" w:lineRule="auto"/>
        <w:contextualSpacing/>
        <w:jc w:val="both"/>
        <w:rPr>
          <w:rFonts w:ascii="Times New Roman" w:hAnsi="Times New Roman"/>
          <w:color w:val="000000"/>
          <w:sz w:val="24"/>
          <w:u w:val="single"/>
        </w:rPr>
      </w:pPr>
      <w:r w:rsidRPr="008F0F80">
        <w:rPr>
          <w:rFonts w:ascii="Times New Roman" w:hAnsi="Times New Roman"/>
          <w:color w:val="000000"/>
          <w:sz w:val="24"/>
          <w:u w:val="single"/>
        </w:rPr>
        <w:t xml:space="preserve">Wykonawca jest </w:t>
      </w:r>
      <w:r w:rsidRPr="008F0F80">
        <w:rPr>
          <w:rFonts w:ascii="Times New Roman" w:hAnsi="Times New Roman"/>
          <w:b/>
          <w:color w:val="000000"/>
          <w:sz w:val="24"/>
          <w:u w:val="single"/>
        </w:rPr>
        <w:t>związany ofertą</w:t>
      </w:r>
      <w:r w:rsidRPr="008F0F80">
        <w:rPr>
          <w:rFonts w:ascii="Times New Roman" w:hAnsi="Times New Roman"/>
          <w:color w:val="000000"/>
          <w:sz w:val="24"/>
          <w:u w:val="single"/>
        </w:rPr>
        <w:t xml:space="preserve"> od dnia upływu terminu składania ofert do dnia: </w:t>
      </w:r>
      <w:r w:rsidRPr="008F0F80">
        <w:rPr>
          <w:rFonts w:ascii="Times New Roman" w:hAnsi="Times New Roman"/>
          <w:b/>
          <w:sz w:val="24"/>
          <w:u w:val="single"/>
        </w:rPr>
        <w:t>21.12.2021 r.</w:t>
      </w:r>
    </w:p>
    <w:p w14:paraId="7926AF86" w14:textId="77777777" w:rsidR="008F0F80" w:rsidRPr="008F0F80" w:rsidRDefault="008F0F80" w:rsidP="008F0F80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14:paraId="5C289EE4" w14:textId="77777777" w:rsidR="008F0F80" w:rsidRPr="008F0F80" w:rsidRDefault="008F0F80" w:rsidP="008F0F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D646A5F" w14:textId="77777777" w:rsidR="008F0F80" w:rsidRPr="008F0F80" w:rsidRDefault="008F0F80" w:rsidP="008F0F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0F80">
        <w:rPr>
          <w:rFonts w:ascii="Times New Roman" w:hAnsi="Times New Roman"/>
          <w:sz w:val="24"/>
          <w:szCs w:val="24"/>
        </w:rPr>
        <w:t>zamiast zapisu</w:t>
      </w:r>
    </w:p>
    <w:p w14:paraId="30517450" w14:textId="77777777" w:rsidR="008F0F80" w:rsidRPr="008F0F80" w:rsidRDefault="008F0F80" w:rsidP="008F0F80">
      <w:pPr>
        <w:numPr>
          <w:ilvl w:val="1"/>
          <w:numId w:val="40"/>
        </w:numPr>
        <w:tabs>
          <w:tab w:val="left" w:pos="360"/>
        </w:tabs>
        <w:spacing w:after="120" w:line="240" w:lineRule="auto"/>
        <w:contextualSpacing/>
        <w:jc w:val="both"/>
        <w:rPr>
          <w:rFonts w:ascii="Times New Roman" w:hAnsi="Times New Roman"/>
          <w:b/>
          <w:color w:val="000000"/>
          <w:sz w:val="24"/>
          <w:szCs w:val="20"/>
        </w:rPr>
      </w:pPr>
      <w:r w:rsidRPr="008F0F80">
        <w:rPr>
          <w:rFonts w:ascii="Times New Roman" w:hAnsi="Times New Roman"/>
          <w:b/>
          <w:color w:val="000000"/>
          <w:sz w:val="24"/>
          <w:szCs w:val="20"/>
        </w:rPr>
        <w:t>Ofertę wraz z wymaganymi załącznikami należy złożyć w terminie do dnia 15.11.2021 do godz. 09:00.</w:t>
      </w:r>
    </w:p>
    <w:p w14:paraId="3FE7E493" w14:textId="77777777" w:rsidR="008F0F80" w:rsidRPr="008F0F80" w:rsidRDefault="008F0F80" w:rsidP="008F0F80">
      <w:pPr>
        <w:tabs>
          <w:tab w:val="left" w:pos="360"/>
        </w:tabs>
        <w:spacing w:after="120" w:line="240" w:lineRule="auto"/>
        <w:jc w:val="both"/>
        <w:rPr>
          <w:rFonts w:ascii="Times New Roman" w:hAnsi="Times New Roman"/>
          <w:b/>
          <w:color w:val="000000"/>
          <w:sz w:val="24"/>
          <w:u w:val="single"/>
        </w:rPr>
      </w:pPr>
      <w:r w:rsidRPr="008F0F80">
        <w:rPr>
          <w:rFonts w:ascii="Times New Roman" w:hAnsi="Times New Roman"/>
          <w:b/>
          <w:color w:val="000000"/>
          <w:sz w:val="24"/>
          <w:u w:val="single"/>
        </w:rPr>
        <w:t xml:space="preserve">wprowadza się zapis: </w:t>
      </w:r>
    </w:p>
    <w:p w14:paraId="3E38A821" w14:textId="77777777" w:rsidR="008F0F80" w:rsidRPr="008F0F80" w:rsidRDefault="008F0F80" w:rsidP="008F0F80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u w:val="single"/>
        </w:rPr>
      </w:pPr>
      <w:r w:rsidRPr="008F0F80">
        <w:rPr>
          <w:rFonts w:ascii="Times New Roman" w:hAnsi="Times New Roman"/>
          <w:b/>
          <w:color w:val="000000"/>
          <w:sz w:val="24"/>
          <w:u w:val="single"/>
        </w:rPr>
        <w:t>10.2 Ofertę wraz z wymaganymi załącznikami należy złożyć w terminie do dnia 22.11.2021 do godz. 09:00</w:t>
      </w:r>
    </w:p>
    <w:p w14:paraId="1E96D3D4" w14:textId="77777777" w:rsidR="008F0F80" w:rsidRPr="008F0F80" w:rsidRDefault="008F0F80" w:rsidP="008F0F80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</w:rPr>
      </w:pPr>
    </w:p>
    <w:p w14:paraId="1B493DB1" w14:textId="77777777" w:rsidR="008F0F80" w:rsidRPr="008F0F80" w:rsidRDefault="008F0F80" w:rsidP="008F0F80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</w:rPr>
      </w:pPr>
      <w:r w:rsidRPr="008F0F80">
        <w:rPr>
          <w:rFonts w:ascii="Times New Roman" w:hAnsi="Times New Roman"/>
          <w:b/>
          <w:color w:val="000000"/>
          <w:sz w:val="24"/>
        </w:rPr>
        <w:t xml:space="preserve">zamiast zapisu: </w:t>
      </w:r>
    </w:p>
    <w:p w14:paraId="63D06253" w14:textId="77777777" w:rsidR="008F0F80" w:rsidRPr="008F0F80" w:rsidRDefault="008F0F80" w:rsidP="008F0F80">
      <w:pPr>
        <w:spacing w:after="120"/>
        <w:jc w:val="both"/>
        <w:rPr>
          <w:rFonts w:ascii="Times New Roman" w:hAnsi="Times New Roman"/>
          <w:color w:val="000000"/>
          <w:sz w:val="24"/>
          <w:szCs w:val="20"/>
        </w:rPr>
      </w:pPr>
    </w:p>
    <w:p w14:paraId="4C58FEBE" w14:textId="77777777" w:rsidR="008F0F80" w:rsidRPr="008F0F80" w:rsidRDefault="008F0F80" w:rsidP="008F0F80">
      <w:pPr>
        <w:numPr>
          <w:ilvl w:val="0"/>
          <w:numId w:val="41"/>
        </w:numPr>
        <w:spacing w:after="120" w:line="240" w:lineRule="auto"/>
        <w:jc w:val="both"/>
        <w:rPr>
          <w:rFonts w:ascii="Times New Roman" w:hAnsi="Times New Roman"/>
          <w:b/>
          <w:color w:val="000000"/>
          <w:sz w:val="24"/>
        </w:rPr>
      </w:pPr>
      <w:r w:rsidRPr="008F0F80">
        <w:rPr>
          <w:rFonts w:ascii="Times New Roman" w:hAnsi="Times New Roman"/>
          <w:b/>
          <w:color w:val="000000"/>
          <w:sz w:val="24"/>
        </w:rPr>
        <w:t>Termin otwarcia ofert.</w:t>
      </w:r>
    </w:p>
    <w:p w14:paraId="0D318AC8" w14:textId="77777777" w:rsidR="008F0F80" w:rsidRPr="008F0F80" w:rsidRDefault="008F0F80" w:rsidP="008F0F80">
      <w:pPr>
        <w:numPr>
          <w:ilvl w:val="1"/>
          <w:numId w:val="41"/>
        </w:numPr>
        <w:spacing w:after="120" w:line="240" w:lineRule="auto"/>
        <w:jc w:val="both"/>
        <w:rPr>
          <w:rFonts w:ascii="Times New Roman" w:hAnsi="Times New Roman"/>
          <w:b/>
          <w:sz w:val="24"/>
        </w:rPr>
      </w:pPr>
      <w:r w:rsidRPr="008F0F80">
        <w:rPr>
          <w:rFonts w:ascii="Times New Roman" w:hAnsi="Times New Roman"/>
          <w:b/>
          <w:sz w:val="24"/>
        </w:rPr>
        <w:t>Otwarcie ofert nastąpi w dniu 15.11.2021 r., o godzinie 10:00.</w:t>
      </w:r>
    </w:p>
    <w:p w14:paraId="40A5C045" w14:textId="77777777" w:rsidR="008F0F80" w:rsidRPr="008F0F80" w:rsidRDefault="008F0F80" w:rsidP="008F0F80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8F0F80">
        <w:rPr>
          <w:rFonts w:ascii="Times New Roman" w:hAnsi="Times New Roman"/>
          <w:sz w:val="24"/>
          <w:szCs w:val="24"/>
          <w:u w:val="single"/>
        </w:rPr>
        <w:t>wprowadza się zapis</w:t>
      </w:r>
    </w:p>
    <w:p w14:paraId="31CDF7F3" w14:textId="77777777" w:rsidR="008F0F80" w:rsidRPr="008F0F80" w:rsidRDefault="008F0F80" w:rsidP="008F0F80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14:paraId="45ADF9CC" w14:textId="77777777" w:rsidR="008F0F80" w:rsidRPr="008F0F80" w:rsidRDefault="008F0F80" w:rsidP="008F0F80">
      <w:pPr>
        <w:numPr>
          <w:ilvl w:val="0"/>
          <w:numId w:val="40"/>
        </w:numPr>
        <w:spacing w:after="120" w:line="240" w:lineRule="auto"/>
        <w:contextualSpacing/>
        <w:jc w:val="both"/>
        <w:rPr>
          <w:rFonts w:ascii="Times New Roman" w:hAnsi="Times New Roman"/>
          <w:b/>
          <w:color w:val="000000"/>
          <w:sz w:val="24"/>
          <w:szCs w:val="20"/>
          <w:u w:val="single"/>
        </w:rPr>
      </w:pPr>
      <w:r w:rsidRPr="008F0F80">
        <w:rPr>
          <w:rFonts w:ascii="Times New Roman" w:hAnsi="Times New Roman"/>
          <w:b/>
          <w:color w:val="000000"/>
          <w:sz w:val="24"/>
          <w:szCs w:val="20"/>
          <w:u w:val="single"/>
        </w:rPr>
        <w:t>Termin otwarcia ofert.</w:t>
      </w:r>
    </w:p>
    <w:p w14:paraId="3E54DCC1" w14:textId="77777777" w:rsidR="008F0F80" w:rsidRPr="008F0F80" w:rsidRDefault="008F0F80" w:rsidP="008F0F80">
      <w:pPr>
        <w:numPr>
          <w:ilvl w:val="1"/>
          <w:numId w:val="42"/>
        </w:numPr>
        <w:spacing w:after="120" w:line="240" w:lineRule="auto"/>
        <w:contextualSpacing/>
        <w:jc w:val="both"/>
        <w:rPr>
          <w:rFonts w:ascii="Times New Roman" w:hAnsi="Times New Roman"/>
          <w:b/>
          <w:sz w:val="24"/>
          <w:szCs w:val="20"/>
          <w:u w:val="single"/>
        </w:rPr>
      </w:pPr>
      <w:r w:rsidRPr="008F0F80">
        <w:rPr>
          <w:rFonts w:ascii="Times New Roman" w:hAnsi="Times New Roman"/>
          <w:b/>
          <w:sz w:val="24"/>
          <w:szCs w:val="20"/>
          <w:u w:val="single"/>
        </w:rPr>
        <w:t>Otwarcie ofert nastąpi w dniu 22.11.2021 r., o godzinie 10:00.</w:t>
      </w:r>
    </w:p>
    <w:p w14:paraId="58A5A331" w14:textId="77777777" w:rsidR="008F0F80" w:rsidRPr="008F0F80" w:rsidRDefault="008F0F80" w:rsidP="008F0F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8583F03" w14:textId="657268CA" w:rsidR="005F344E" w:rsidRPr="00516039" w:rsidRDefault="005F344E" w:rsidP="005F344E">
      <w:pPr>
        <w:spacing w:after="20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42BC7451" w14:textId="77777777" w:rsidR="005F344E" w:rsidRPr="00516039" w:rsidRDefault="005F344E" w:rsidP="005F344E">
      <w:pPr>
        <w:spacing w:after="20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5178A93B" w14:textId="77777777" w:rsidR="00750935" w:rsidRPr="00516039" w:rsidRDefault="00750935" w:rsidP="007509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CDCAEE1" w14:textId="77777777" w:rsidR="002B43A4" w:rsidRPr="00516039" w:rsidRDefault="002B43A4" w:rsidP="008321C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2B43A4" w:rsidRPr="00516039" w:rsidSect="00BC08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65F89" w14:textId="77777777" w:rsidR="00687BBC" w:rsidRDefault="00687BBC" w:rsidP="008321CC">
      <w:pPr>
        <w:spacing w:after="0" w:line="240" w:lineRule="auto"/>
      </w:pPr>
      <w:r>
        <w:separator/>
      </w:r>
    </w:p>
  </w:endnote>
  <w:endnote w:type="continuationSeparator" w:id="0">
    <w:p w14:paraId="4DC484AE" w14:textId="77777777" w:rsidR="00687BBC" w:rsidRDefault="00687BBC" w:rsidP="00832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KO Bank Polski">
    <w:altName w:val="Times New Roman"/>
    <w:charset w:val="00"/>
    <w:family w:val="auto"/>
    <w:pitch w:val="default"/>
  </w:font>
  <w:font w:name="PKO Bank Polski Rg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D6771" w14:textId="77777777" w:rsidR="00687BBC" w:rsidRDefault="00687BBC" w:rsidP="008321CC">
      <w:pPr>
        <w:spacing w:after="0" w:line="240" w:lineRule="auto"/>
      </w:pPr>
      <w:r>
        <w:separator/>
      </w:r>
    </w:p>
  </w:footnote>
  <w:footnote w:type="continuationSeparator" w:id="0">
    <w:p w14:paraId="5D20ABD9" w14:textId="77777777" w:rsidR="00687BBC" w:rsidRDefault="00687BBC" w:rsidP="008321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C133D"/>
    <w:multiLevelType w:val="hybridMultilevel"/>
    <w:tmpl w:val="9CE8053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1E760B"/>
    <w:multiLevelType w:val="hybridMultilevel"/>
    <w:tmpl w:val="C7B8761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35A54CF"/>
    <w:multiLevelType w:val="hybridMultilevel"/>
    <w:tmpl w:val="AF0C0548"/>
    <w:lvl w:ilvl="0" w:tplc="0415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4456C6"/>
    <w:multiLevelType w:val="multilevel"/>
    <w:tmpl w:val="6C880A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750" w:hanging="39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" w15:restartNumberingAfterBreak="0">
    <w:nsid w:val="0A4477A0"/>
    <w:multiLevelType w:val="hybridMultilevel"/>
    <w:tmpl w:val="04DAA2EA"/>
    <w:lvl w:ilvl="0" w:tplc="33CC8A30">
      <w:start w:val="36"/>
      <w:numFmt w:val="decimal"/>
      <w:lvlText w:val="%1."/>
      <w:lvlJc w:val="left"/>
      <w:pPr>
        <w:tabs>
          <w:tab w:val="num" w:pos="-3"/>
        </w:tabs>
        <w:ind w:left="717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10E78C0"/>
    <w:multiLevelType w:val="hybridMultilevel"/>
    <w:tmpl w:val="4C14FF32"/>
    <w:lvl w:ilvl="0" w:tplc="0415000F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594671"/>
    <w:multiLevelType w:val="hybridMultilevel"/>
    <w:tmpl w:val="F356D34A"/>
    <w:lvl w:ilvl="0" w:tplc="0472F01C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061DEA"/>
    <w:multiLevelType w:val="hybridMultilevel"/>
    <w:tmpl w:val="7D1C3AC0"/>
    <w:lvl w:ilvl="0" w:tplc="21EA56D6">
      <w:start w:val="45"/>
      <w:numFmt w:val="decimal"/>
      <w:lvlText w:val="%1."/>
      <w:lvlJc w:val="left"/>
      <w:pPr>
        <w:tabs>
          <w:tab w:val="num" w:pos="0"/>
        </w:tabs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79E3294"/>
    <w:multiLevelType w:val="hybridMultilevel"/>
    <w:tmpl w:val="814E29F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7DE5448"/>
    <w:multiLevelType w:val="hybridMultilevel"/>
    <w:tmpl w:val="1E0CFB1A"/>
    <w:lvl w:ilvl="0" w:tplc="0415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90" w:hanging="360"/>
      </w:pPr>
      <w:rPr>
        <w:rFonts w:ascii="Wingdings" w:hAnsi="Wingdings" w:hint="default"/>
      </w:rPr>
    </w:lvl>
  </w:abstractNum>
  <w:abstractNum w:abstractNumId="10" w15:restartNumberingAfterBreak="0">
    <w:nsid w:val="1B6824B1"/>
    <w:multiLevelType w:val="hybridMultilevel"/>
    <w:tmpl w:val="DE089774"/>
    <w:lvl w:ilvl="0" w:tplc="0415000F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C7477D"/>
    <w:multiLevelType w:val="hybridMultilevel"/>
    <w:tmpl w:val="972025E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9551C0"/>
    <w:multiLevelType w:val="hybridMultilevel"/>
    <w:tmpl w:val="23C2405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4378F2"/>
    <w:multiLevelType w:val="multilevel"/>
    <w:tmpl w:val="80D0138C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9530367"/>
    <w:multiLevelType w:val="hybridMultilevel"/>
    <w:tmpl w:val="4B5EC31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4772AB"/>
    <w:multiLevelType w:val="multilevel"/>
    <w:tmpl w:val="EB3285BE"/>
    <w:lvl w:ilvl="0">
      <w:start w:val="1"/>
      <w:numFmt w:val="none"/>
      <w:lvlText w:val="29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C130765"/>
    <w:multiLevelType w:val="multilevel"/>
    <w:tmpl w:val="8FDEC40C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17" w15:restartNumberingAfterBreak="0">
    <w:nsid w:val="2DFA19D8"/>
    <w:multiLevelType w:val="hybridMultilevel"/>
    <w:tmpl w:val="2202EA6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20E7057"/>
    <w:multiLevelType w:val="multilevel"/>
    <w:tmpl w:val="7E284FCC"/>
    <w:lvl w:ilvl="0">
      <w:start w:val="1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ascii="Times New Roman" w:hAnsi="Times New Roman" w:cs="Times New Roman" w:hint="default"/>
        <w:b w:val="0"/>
        <w:i w:val="0"/>
        <w:strike w:val="0"/>
        <w:w w:val="100"/>
        <w:sz w:val="24"/>
        <w:szCs w:val="24"/>
      </w:rPr>
    </w:lvl>
    <w:lvl w:ilvl="1">
      <w:start w:val="1"/>
      <w:numFmt w:val="decimal"/>
      <w:lvlText w:val="%2)"/>
      <w:lvlJc w:val="left"/>
      <w:pPr>
        <w:ind w:left="1636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932" w:hanging="720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ind w:left="386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1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1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73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833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9628" w:hanging="1800"/>
      </w:pPr>
      <w:rPr>
        <w:rFonts w:cs="Times New Roman" w:hint="default"/>
      </w:rPr>
    </w:lvl>
  </w:abstractNum>
  <w:abstractNum w:abstractNumId="19" w15:restartNumberingAfterBreak="0">
    <w:nsid w:val="34CD4E40"/>
    <w:multiLevelType w:val="hybridMultilevel"/>
    <w:tmpl w:val="B9D845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D70FD8E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2F4C0F"/>
    <w:multiLevelType w:val="hybridMultilevel"/>
    <w:tmpl w:val="54E682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5C707B"/>
    <w:multiLevelType w:val="multilevel"/>
    <w:tmpl w:val="6C880A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750" w:hanging="39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2" w15:restartNumberingAfterBreak="0">
    <w:nsid w:val="3D4D75AF"/>
    <w:multiLevelType w:val="hybridMultilevel"/>
    <w:tmpl w:val="8FDEC40C"/>
    <w:lvl w:ilvl="0" w:tplc="FE7EEC66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23" w15:restartNumberingAfterBreak="0">
    <w:nsid w:val="3FFB5153"/>
    <w:multiLevelType w:val="multilevel"/>
    <w:tmpl w:val="281643DE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24" w15:restartNumberingAfterBreak="0">
    <w:nsid w:val="419B09C1"/>
    <w:multiLevelType w:val="hybridMultilevel"/>
    <w:tmpl w:val="B0A6658A"/>
    <w:lvl w:ilvl="0" w:tplc="77824830">
      <w:start w:val="10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25" w15:restartNumberingAfterBreak="0">
    <w:nsid w:val="4A8D5931"/>
    <w:multiLevelType w:val="hybridMultilevel"/>
    <w:tmpl w:val="B29C82D8"/>
    <w:lvl w:ilvl="0" w:tplc="822E9B6E">
      <w:start w:val="29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4BDA21A1"/>
    <w:multiLevelType w:val="multilevel"/>
    <w:tmpl w:val="6A547736"/>
    <w:lvl w:ilvl="0">
      <w:start w:val="11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713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706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059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052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6405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7398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8751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9744" w:hanging="1800"/>
      </w:pPr>
      <w:rPr>
        <w:rFonts w:cs="Times New Roman" w:hint="default"/>
        <w:b w:val="0"/>
      </w:rPr>
    </w:lvl>
  </w:abstractNum>
  <w:abstractNum w:abstractNumId="27" w15:restartNumberingAfterBreak="0">
    <w:nsid w:val="4E55572F"/>
    <w:multiLevelType w:val="hybridMultilevel"/>
    <w:tmpl w:val="A9C47754"/>
    <w:lvl w:ilvl="0" w:tplc="0415000F">
      <w:start w:val="2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09B00CA"/>
    <w:multiLevelType w:val="multilevel"/>
    <w:tmpl w:val="5D306FEA"/>
    <w:lvl w:ilvl="0">
      <w:start w:val="1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</w:abstractNum>
  <w:abstractNum w:abstractNumId="29" w15:restartNumberingAfterBreak="0">
    <w:nsid w:val="526646D6"/>
    <w:multiLevelType w:val="hybridMultilevel"/>
    <w:tmpl w:val="5418A6B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31D6324E">
      <w:start w:val="1"/>
      <w:numFmt w:val="decimal"/>
      <w:lvlText w:val="%3."/>
      <w:lvlJc w:val="left"/>
      <w:pPr>
        <w:ind w:left="3060" w:hanging="360"/>
      </w:pPr>
      <w:rPr>
        <w:rFonts w:ascii="Segoe UI" w:hAnsi="Segoe UI" w:cs="Segoe UI" w:hint="default"/>
        <w:color w:val="242424"/>
        <w:sz w:val="21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3441B17"/>
    <w:multiLevelType w:val="multilevel"/>
    <w:tmpl w:val="E65256EA"/>
    <w:lvl w:ilvl="0">
      <w:start w:val="1"/>
      <w:numFmt w:val="decimal"/>
      <w:pStyle w:val="Nagwek1"/>
      <w:lvlText w:val="%1."/>
      <w:lvlJc w:val="left"/>
      <w:pPr>
        <w:ind w:left="796" w:hanging="360"/>
      </w:pPr>
      <w:rPr>
        <w:rFonts w:cs="Times New Roman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27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82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74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30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21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7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6692" w:hanging="1800"/>
      </w:pPr>
      <w:rPr>
        <w:rFonts w:cs="Times New Roman" w:hint="default"/>
      </w:rPr>
    </w:lvl>
  </w:abstractNum>
  <w:abstractNum w:abstractNumId="31" w15:restartNumberingAfterBreak="0">
    <w:nsid w:val="59BE1EEE"/>
    <w:multiLevelType w:val="hybridMultilevel"/>
    <w:tmpl w:val="C25CFEC8"/>
    <w:lvl w:ilvl="0" w:tplc="088C3A6C">
      <w:start w:val="6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ADB4DDF"/>
    <w:multiLevelType w:val="hybridMultilevel"/>
    <w:tmpl w:val="AFFE32D8"/>
    <w:lvl w:ilvl="0" w:tplc="916C6FD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BC54DE5"/>
    <w:multiLevelType w:val="multilevel"/>
    <w:tmpl w:val="AFFE32D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49E4DC4"/>
    <w:multiLevelType w:val="hybridMultilevel"/>
    <w:tmpl w:val="5516A130"/>
    <w:lvl w:ilvl="0" w:tplc="CA2CB3C6">
      <w:start w:val="23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5F11C09"/>
    <w:multiLevelType w:val="multilevel"/>
    <w:tmpl w:val="93828F16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C3F0C81"/>
    <w:multiLevelType w:val="hybridMultilevel"/>
    <w:tmpl w:val="5B46DF7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CB22625"/>
    <w:multiLevelType w:val="multilevel"/>
    <w:tmpl w:val="B0A6658A"/>
    <w:lvl w:ilvl="0">
      <w:start w:val="10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38" w15:restartNumberingAfterBreak="0">
    <w:nsid w:val="70314D82"/>
    <w:multiLevelType w:val="multilevel"/>
    <w:tmpl w:val="6CC077B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9" w15:restartNumberingAfterBreak="0">
    <w:nsid w:val="71563DBA"/>
    <w:multiLevelType w:val="multilevel"/>
    <w:tmpl w:val="5B46DF7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1C96E9F"/>
    <w:multiLevelType w:val="multilevel"/>
    <w:tmpl w:val="1C7285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35F54E7"/>
    <w:multiLevelType w:val="hybridMultilevel"/>
    <w:tmpl w:val="2488FD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4B7713B"/>
    <w:multiLevelType w:val="hybridMultilevel"/>
    <w:tmpl w:val="6DC8FC5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7973888"/>
    <w:multiLevelType w:val="multilevel"/>
    <w:tmpl w:val="75F23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4" w15:restartNumberingAfterBreak="0">
    <w:nsid w:val="79DD5466"/>
    <w:multiLevelType w:val="multilevel"/>
    <w:tmpl w:val="D3EA65C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45" w15:restartNumberingAfterBreak="0">
    <w:nsid w:val="7A3C261D"/>
    <w:multiLevelType w:val="hybridMultilevel"/>
    <w:tmpl w:val="4D205A26"/>
    <w:lvl w:ilvl="0" w:tplc="C7C0CD5E">
      <w:start w:val="22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46" w15:restartNumberingAfterBreak="0">
    <w:nsid w:val="7CEE19B9"/>
    <w:multiLevelType w:val="multilevel"/>
    <w:tmpl w:val="AC94480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341"/>
      </w:pPr>
      <w:rPr>
        <w:rFonts w:cs="Times New Roman"/>
        <w:b w:val="0"/>
      </w:rPr>
    </w:lvl>
    <w:lvl w:ilvl="3">
      <w:start w:val="3"/>
      <w:numFmt w:val="decimal"/>
      <w:lvlText w:val="%4)"/>
      <w:lvlJc w:val="left"/>
      <w:pPr>
        <w:tabs>
          <w:tab w:val="num" w:pos="680"/>
        </w:tabs>
        <w:ind w:left="680" w:hanging="340"/>
      </w:pPr>
      <w:rPr>
        <w:rFonts w:cs="Times New Roman"/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 w15:restartNumberingAfterBreak="0">
    <w:nsid w:val="7F954B53"/>
    <w:multiLevelType w:val="hybridMultilevel"/>
    <w:tmpl w:val="C7B8761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8"/>
  </w:num>
  <w:num w:numId="2">
    <w:abstractNumId w:val="18"/>
  </w:num>
  <w:num w:numId="3">
    <w:abstractNumId w:val="41"/>
  </w:num>
  <w:num w:numId="4">
    <w:abstractNumId w:val="22"/>
  </w:num>
  <w:num w:numId="5">
    <w:abstractNumId w:val="46"/>
  </w:num>
  <w:num w:numId="6">
    <w:abstractNumId w:val="40"/>
  </w:num>
  <w:num w:numId="7">
    <w:abstractNumId w:val="1"/>
  </w:num>
  <w:num w:numId="8">
    <w:abstractNumId w:val="47"/>
  </w:num>
  <w:num w:numId="9">
    <w:abstractNumId w:val="24"/>
  </w:num>
  <w:num w:numId="10">
    <w:abstractNumId w:val="43"/>
  </w:num>
  <w:num w:numId="11">
    <w:abstractNumId w:val="17"/>
  </w:num>
  <w:num w:numId="12">
    <w:abstractNumId w:val="36"/>
  </w:num>
  <w:num w:numId="13">
    <w:abstractNumId w:val="32"/>
  </w:num>
  <w:num w:numId="14">
    <w:abstractNumId w:val="31"/>
  </w:num>
  <w:num w:numId="15">
    <w:abstractNumId w:val="45"/>
  </w:num>
  <w:num w:numId="16">
    <w:abstractNumId w:val="16"/>
  </w:num>
  <w:num w:numId="17">
    <w:abstractNumId w:val="34"/>
  </w:num>
  <w:num w:numId="18">
    <w:abstractNumId w:val="39"/>
  </w:num>
  <w:num w:numId="19">
    <w:abstractNumId w:val="25"/>
  </w:num>
  <w:num w:numId="20">
    <w:abstractNumId w:val="15"/>
  </w:num>
  <w:num w:numId="21">
    <w:abstractNumId w:val="33"/>
  </w:num>
  <w:num w:numId="22">
    <w:abstractNumId w:val="4"/>
  </w:num>
  <w:num w:numId="23">
    <w:abstractNumId w:val="37"/>
  </w:num>
  <w:num w:numId="24">
    <w:abstractNumId w:val="7"/>
  </w:num>
  <w:num w:numId="25">
    <w:abstractNumId w:val="3"/>
  </w:num>
  <w:num w:numId="26">
    <w:abstractNumId w:val="21"/>
  </w:num>
  <w:num w:numId="27">
    <w:abstractNumId w:val="42"/>
  </w:num>
  <w:num w:numId="28">
    <w:abstractNumId w:val="38"/>
  </w:num>
  <w:num w:numId="29">
    <w:abstractNumId w:val="30"/>
  </w:num>
  <w:num w:numId="30">
    <w:abstractNumId w:val="26"/>
  </w:num>
  <w:num w:numId="31">
    <w:abstractNumId w:val="44"/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</w:num>
  <w:num w:numId="34">
    <w:abstractNumId w:val="29"/>
  </w:num>
  <w:num w:numId="35">
    <w:abstractNumId w:val="9"/>
  </w:num>
  <w:num w:numId="36">
    <w:abstractNumId w:val="0"/>
  </w:num>
  <w:num w:numId="37">
    <w:abstractNumId w:val="11"/>
  </w:num>
  <w:num w:numId="38">
    <w:abstractNumId w:val="2"/>
  </w:num>
  <w:num w:numId="39">
    <w:abstractNumId w:val="23"/>
  </w:num>
  <w:num w:numId="40">
    <w:abstractNumId w:val="35"/>
  </w:num>
  <w:num w:numId="41">
    <w:abstractNumId w:val="28"/>
  </w:num>
  <w:num w:numId="42">
    <w:abstractNumId w:val="13"/>
  </w:num>
  <w:num w:numId="43">
    <w:abstractNumId w:val="14"/>
  </w:num>
  <w:num w:numId="44">
    <w:abstractNumId w:val="12"/>
  </w:num>
  <w:num w:numId="45">
    <w:abstractNumId w:val="5"/>
  </w:num>
  <w:num w:numId="46">
    <w:abstractNumId w:val="6"/>
  </w:num>
  <w:num w:numId="47">
    <w:abstractNumId w:val="10"/>
  </w:num>
  <w:num w:numId="4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E55"/>
    <w:rsid w:val="00015E07"/>
    <w:rsid w:val="00045521"/>
    <w:rsid w:val="00047969"/>
    <w:rsid w:val="0007648D"/>
    <w:rsid w:val="00080D2C"/>
    <w:rsid w:val="00081BC1"/>
    <w:rsid w:val="00087A5E"/>
    <w:rsid w:val="00095A57"/>
    <w:rsid w:val="000A3021"/>
    <w:rsid w:val="000B47C1"/>
    <w:rsid w:val="000B6F8B"/>
    <w:rsid w:val="000C004E"/>
    <w:rsid w:val="00106A9C"/>
    <w:rsid w:val="00115951"/>
    <w:rsid w:val="00131604"/>
    <w:rsid w:val="0013719B"/>
    <w:rsid w:val="00151D14"/>
    <w:rsid w:val="0017177D"/>
    <w:rsid w:val="00181D1D"/>
    <w:rsid w:val="00185362"/>
    <w:rsid w:val="00195A38"/>
    <w:rsid w:val="001C7481"/>
    <w:rsid w:val="001D13B5"/>
    <w:rsid w:val="001D59AF"/>
    <w:rsid w:val="001F6932"/>
    <w:rsid w:val="00207458"/>
    <w:rsid w:val="00207F96"/>
    <w:rsid w:val="00210024"/>
    <w:rsid w:val="00224E0E"/>
    <w:rsid w:val="00236D57"/>
    <w:rsid w:val="00255C3B"/>
    <w:rsid w:val="0026676F"/>
    <w:rsid w:val="002A07CF"/>
    <w:rsid w:val="002A2FCB"/>
    <w:rsid w:val="002B43A4"/>
    <w:rsid w:val="002C0E14"/>
    <w:rsid w:val="002F70C4"/>
    <w:rsid w:val="003021E1"/>
    <w:rsid w:val="00302DE7"/>
    <w:rsid w:val="003131E8"/>
    <w:rsid w:val="00321047"/>
    <w:rsid w:val="0034002B"/>
    <w:rsid w:val="00341A83"/>
    <w:rsid w:val="00370BB6"/>
    <w:rsid w:val="00373408"/>
    <w:rsid w:val="00376EBB"/>
    <w:rsid w:val="00382E5D"/>
    <w:rsid w:val="003B3976"/>
    <w:rsid w:val="003B43AC"/>
    <w:rsid w:val="003B7216"/>
    <w:rsid w:val="003D75B0"/>
    <w:rsid w:val="003F2BB5"/>
    <w:rsid w:val="00400975"/>
    <w:rsid w:val="00405315"/>
    <w:rsid w:val="00416295"/>
    <w:rsid w:val="00420955"/>
    <w:rsid w:val="004232F8"/>
    <w:rsid w:val="00437920"/>
    <w:rsid w:val="0044228B"/>
    <w:rsid w:val="004442B8"/>
    <w:rsid w:val="00451276"/>
    <w:rsid w:val="00467D9F"/>
    <w:rsid w:val="00476422"/>
    <w:rsid w:val="0048286C"/>
    <w:rsid w:val="00493E32"/>
    <w:rsid w:val="004A0AC7"/>
    <w:rsid w:val="004C73F1"/>
    <w:rsid w:val="004E3A94"/>
    <w:rsid w:val="004E6D9E"/>
    <w:rsid w:val="004E730B"/>
    <w:rsid w:val="004E798B"/>
    <w:rsid w:val="004F4C2E"/>
    <w:rsid w:val="00516039"/>
    <w:rsid w:val="00525B38"/>
    <w:rsid w:val="00535756"/>
    <w:rsid w:val="00541FFD"/>
    <w:rsid w:val="00543072"/>
    <w:rsid w:val="00544FB6"/>
    <w:rsid w:val="0055427D"/>
    <w:rsid w:val="00561851"/>
    <w:rsid w:val="0058034F"/>
    <w:rsid w:val="00590128"/>
    <w:rsid w:val="00597949"/>
    <w:rsid w:val="005A09C1"/>
    <w:rsid w:val="005A2FE2"/>
    <w:rsid w:val="005C0D4A"/>
    <w:rsid w:val="005D249E"/>
    <w:rsid w:val="005D4105"/>
    <w:rsid w:val="005F344E"/>
    <w:rsid w:val="005F3480"/>
    <w:rsid w:val="00606EAE"/>
    <w:rsid w:val="00614DDD"/>
    <w:rsid w:val="00621BAF"/>
    <w:rsid w:val="006401D3"/>
    <w:rsid w:val="00647186"/>
    <w:rsid w:val="00656553"/>
    <w:rsid w:val="006612B6"/>
    <w:rsid w:val="00671786"/>
    <w:rsid w:val="00671840"/>
    <w:rsid w:val="00676419"/>
    <w:rsid w:val="00682A31"/>
    <w:rsid w:val="00685F7D"/>
    <w:rsid w:val="00687BBC"/>
    <w:rsid w:val="006C135C"/>
    <w:rsid w:val="006C5177"/>
    <w:rsid w:val="006E454A"/>
    <w:rsid w:val="006F7E1A"/>
    <w:rsid w:val="00701197"/>
    <w:rsid w:val="007014A7"/>
    <w:rsid w:val="007152AF"/>
    <w:rsid w:val="00723B19"/>
    <w:rsid w:val="00750935"/>
    <w:rsid w:val="00774C3C"/>
    <w:rsid w:val="007840B3"/>
    <w:rsid w:val="007D45E9"/>
    <w:rsid w:val="007D4D51"/>
    <w:rsid w:val="0081114E"/>
    <w:rsid w:val="00817285"/>
    <w:rsid w:val="008215B9"/>
    <w:rsid w:val="00823282"/>
    <w:rsid w:val="00824172"/>
    <w:rsid w:val="008321CC"/>
    <w:rsid w:val="00846595"/>
    <w:rsid w:val="00870636"/>
    <w:rsid w:val="00876567"/>
    <w:rsid w:val="00896296"/>
    <w:rsid w:val="008A6C2E"/>
    <w:rsid w:val="008B28D9"/>
    <w:rsid w:val="008C2E0B"/>
    <w:rsid w:val="008C3DA3"/>
    <w:rsid w:val="008E3298"/>
    <w:rsid w:val="008F0F80"/>
    <w:rsid w:val="008F12AD"/>
    <w:rsid w:val="0090168F"/>
    <w:rsid w:val="00912BD8"/>
    <w:rsid w:val="009217C6"/>
    <w:rsid w:val="0092642D"/>
    <w:rsid w:val="00933BE6"/>
    <w:rsid w:val="009402C8"/>
    <w:rsid w:val="0094430B"/>
    <w:rsid w:val="00946F93"/>
    <w:rsid w:val="0095433D"/>
    <w:rsid w:val="00954A24"/>
    <w:rsid w:val="009564CB"/>
    <w:rsid w:val="00956DB4"/>
    <w:rsid w:val="009818FB"/>
    <w:rsid w:val="00982882"/>
    <w:rsid w:val="009A61E7"/>
    <w:rsid w:val="00A122D3"/>
    <w:rsid w:val="00A13D1C"/>
    <w:rsid w:val="00A23211"/>
    <w:rsid w:val="00A26AC0"/>
    <w:rsid w:val="00A40425"/>
    <w:rsid w:val="00A6109B"/>
    <w:rsid w:val="00A7140F"/>
    <w:rsid w:val="00A9585B"/>
    <w:rsid w:val="00A95BEA"/>
    <w:rsid w:val="00AB5425"/>
    <w:rsid w:val="00AB7992"/>
    <w:rsid w:val="00AC250E"/>
    <w:rsid w:val="00AC6675"/>
    <w:rsid w:val="00AF6219"/>
    <w:rsid w:val="00B05938"/>
    <w:rsid w:val="00B10C26"/>
    <w:rsid w:val="00B15D99"/>
    <w:rsid w:val="00B20BEF"/>
    <w:rsid w:val="00B33CDD"/>
    <w:rsid w:val="00B42417"/>
    <w:rsid w:val="00B42D7A"/>
    <w:rsid w:val="00B51528"/>
    <w:rsid w:val="00B818A8"/>
    <w:rsid w:val="00B841B6"/>
    <w:rsid w:val="00B84FD9"/>
    <w:rsid w:val="00BC085D"/>
    <w:rsid w:val="00BD726D"/>
    <w:rsid w:val="00BF302D"/>
    <w:rsid w:val="00C01AF5"/>
    <w:rsid w:val="00C24283"/>
    <w:rsid w:val="00C365F8"/>
    <w:rsid w:val="00C47C62"/>
    <w:rsid w:val="00C545DE"/>
    <w:rsid w:val="00C60DCB"/>
    <w:rsid w:val="00C80F9D"/>
    <w:rsid w:val="00C92445"/>
    <w:rsid w:val="00CA28E6"/>
    <w:rsid w:val="00CA36B1"/>
    <w:rsid w:val="00CB42E2"/>
    <w:rsid w:val="00CC0C5A"/>
    <w:rsid w:val="00CF08F4"/>
    <w:rsid w:val="00CF24B5"/>
    <w:rsid w:val="00CF402E"/>
    <w:rsid w:val="00D11274"/>
    <w:rsid w:val="00D23485"/>
    <w:rsid w:val="00D36CBA"/>
    <w:rsid w:val="00D46CC0"/>
    <w:rsid w:val="00D813E1"/>
    <w:rsid w:val="00DA5E55"/>
    <w:rsid w:val="00DB0507"/>
    <w:rsid w:val="00DB1241"/>
    <w:rsid w:val="00DD2234"/>
    <w:rsid w:val="00DF0E23"/>
    <w:rsid w:val="00E05DC4"/>
    <w:rsid w:val="00E457AD"/>
    <w:rsid w:val="00E91EFE"/>
    <w:rsid w:val="00EB36AB"/>
    <w:rsid w:val="00EB6D9F"/>
    <w:rsid w:val="00EB731D"/>
    <w:rsid w:val="00EB7B6B"/>
    <w:rsid w:val="00ED5AFB"/>
    <w:rsid w:val="00EE691C"/>
    <w:rsid w:val="00F04129"/>
    <w:rsid w:val="00F06CC2"/>
    <w:rsid w:val="00F20D13"/>
    <w:rsid w:val="00F2761D"/>
    <w:rsid w:val="00F33174"/>
    <w:rsid w:val="00F344FB"/>
    <w:rsid w:val="00F74A61"/>
    <w:rsid w:val="00F872BA"/>
    <w:rsid w:val="00FC50DC"/>
    <w:rsid w:val="00FD541C"/>
    <w:rsid w:val="00FF2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7A41F3"/>
  <w15:docId w15:val="{618C1469-386B-437F-A3A3-8FC9FD313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085D"/>
    <w:pPr>
      <w:spacing w:after="160" w:line="259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locked/>
    <w:rsid w:val="00896296"/>
    <w:pPr>
      <w:keepNext/>
      <w:numPr>
        <w:numId w:val="29"/>
      </w:numPr>
      <w:spacing w:before="120" w:after="120" w:line="276" w:lineRule="auto"/>
      <w:ind w:hanging="796"/>
      <w:jc w:val="both"/>
      <w:outlineLvl w:val="0"/>
    </w:pPr>
    <w:rPr>
      <w:rFonts w:ascii="Arial" w:hAnsi="Arial"/>
      <w:b/>
      <w:noProof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basedOn w:val="Domylnaczcionkaakapitu"/>
    <w:uiPriority w:val="99"/>
    <w:locked/>
    <w:rsid w:val="00D813E1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kapitzlist">
    <w:name w:val="List Paragraph"/>
    <w:aliases w:val="normalny tekst,CW_Lista,Numerowanie,Obiekt,List Paragraph1,Preambuła,BulletC,maz_wyliczenie,opis dzialania,K-P_odwolanie,A_wyliczenie,Akapit z listą 1,Table of contents numbered,Akapit z listą5,Wyliczanie,List Paragraph,Akapit z listą31"/>
    <w:basedOn w:val="Normalny"/>
    <w:link w:val="AkapitzlistZnak"/>
    <w:uiPriority w:val="34"/>
    <w:qFormat/>
    <w:rsid w:val="00EB36AB"/>
    <w:pPr>
      <w:ind w:left="720"/>
      <w:contextualSpacing/>
    </w:pPr>
    <w:rPr>
      <w:szCs w:val="20"/>
    </w:rPr>
  </w:style>
  <w:style w:type="paragraph" w:customStyle="1" w:styleId="Zal-text">
    <w:name w:val="Zal-text"/>
    <w:basedOn w:val="Normalny"/>
    <w:uiPriority w:val="99"/>
    <w:rsid w:val="00A6109B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</w:pPr>
    <w:rPr>
      <w:rFonts w:ascii="MyriadPro-Regular" w:hAnsi="MyriadPro-Regular" w:cs="MyriadPro-Regular"/>
      <w:color w:val="000000"/>
      <w:lang w:eastAsia="pl-PL"/>
    </w:rPr>
  </w:style>
  <w:style w:type="paragraph" w:styleId="Zwykytekst">
    <w:name w:val="Plain Text"/>
    <w:basedOn w:val="Normalny"/>
    <w:link w:val="ZwykytekstZnak"/>
    <w:uiPriority w:val="99"/>
    <w:rsid w:val="0026676F"/>
    <w:pPr>
      <w:autoSpaceDE w:val="0"/>
      <w:autoSpaceDN w:val="0"/>
      <w:spacing w:before="90" w:after="0" w:line="380" w:lineRule="atLeast"/>
      <w:jc w:val="both"/>
    </w:pPr>
    <w:rPr>
      <w:rFonts w:ascii="Courier New" w:hAnsi="Courier New"/>
      <w:w w:val="89"/>
      <w:sz w:val="25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26676F"/>
    <w:rPr>
      <w:rFonts w:ascii="Courier New" w:hAnsi="Courier New" w:cs="Times New Roman"/>
      <w:w w:val="89"/>
      <w:sz w:val="25"/>
      <w:lang w:val="pl-PL" w:eastAsia="pl-PL"/>
    </w:rPr>
  </w:style>
  <w:style w:type="paragraph" w:customStyle="1" w:styleId="FR1">
    <w:name w:val="FR1"/>
    <w:uiPriority w:val="99"/>
    <w:rsid w:val="00A122D3"/>
    <w:pPr>
      <w:widowControl w:val="0"/>
      <w:ind w:right="200"/>
      <w:jc w:val="center"/>
    </w:pPr>
    <w:rPr>
      <w:rFonts w:ascii="Arial" w:hAnsi="Arial"/>
      <w:b/>
      <w:sz w:val="48"/>
      <w:szCs w:val="20"/>
    </w:rPr>
  </w:style>
  <w:style w:type="paragraph" w:customStyle="1" w:styleId="Normalny1">
    <w:name w:val="Normalny1"/>
    <w:basedOn w:val="Normalny"/>
    <w:uiPriority w:val="99"/>
    <w:rsid w:val="00D36CBA"/>
    <w:pPr>
      <w:spacing w:after="0" w:line="240" w:lineRule="auto"/>
    </w:pPr>
    <w:rPr>
      <w:rFonts w:ascii="Times New Roman" w:hAnsi="Times New Roman"/>
      <w:color w:val="000000"/>
      <w:sz w:val="20"/>
      <w:szCs w:val="20"/>
      <w:lang w:eastAsia="pl-PL"/>
    </w:rPr>
  </w:style>
  <w:style w:type="character" w:customStyle="1" w:styleId="Nagwek1Znak">
    <w:name w:val="Nagłówek 1 Znak"/>
    <w:link w:val="Nagwek1"/>
    <w:uiPriority w:val="99"/>
    <w:locked/>
    <w:rsid w:val="00896296"/>
    <w:rPr>
      <w:rFonts w:ascii="Arial" w:hAnsi="Arial"/>
      <w:b/>
      <w:noProof/>
      <w:sz w:val="22"/>
    </w:rPr>
  </w:style>
  <w:style w:type="character" w:customStyle="1" w:styleId="AkapitzlistZnak">
    <w:name w:val="Akapit z listą Znak"/>
    <w:aliases w:val="normalny tekst Znak,CW_Lista Znak,Numerowanie Znak,Obiekt Znak,List Paragraph1 Znak,Preambuła Znak,BulletC Znak,maz_wyliczenie Znak,opis dzialania Znak,K-P_odwolanie Znak,A_wyliczenie Znak,Akapit z listą 1 Znak,Akapit z listą5 Znak"/>
    <w:link w:val="Akapitzlist"/>
    <w:uiPriority w:val="34"/>
    <w:locked/>
    <w:rsid w:val="009818FB"/>
    <w:rPr>
      <w:rFonts w:ascii="Calibri" w:hAnsi="Calibri"/>
      <w:sz w:val="22"/>
      <w:lang w:val="pl-PL" w:eastAsia="en-US"/>
    </w:rPr>
  </w:style>
  <w:style w:type="paragraph" w:styleId="NormalnyWeb">
    <w:name w:val="Normal (Web)"/>
    <w:basedOn w:val="Normalny"/>
    <w:uiPriority w:val="99"/>
    <w:semiHidden/>
    <w:rsid w:val="00525B38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Normalny2">
    <w:name w:val="Normalny2"/>
    <w:basedOn w:val="Normalny"/>
    <w:uiPriority w:val="99"/>
    <w:rsid w:val="00525B38"/>
    <w:pPr>
      <w:spacing w:after="0" w:line="240" w:lineRule="auto"/>
    </w:pPr>
    <w:rPr>
      <w:rFonts w:ascii="Times New Roman" w:hAnsi="Times New Roman"/>
      <w:color w:val="000000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525B38"/>
    <w:rPr>
      <w:rFonts w:cs="Times New Roman"/>
      <w:color w:val="0000FF"/>
      <w:u w:val="single"/>
    </w:rPr>
  </w:style>
  <w:style w:type="character" w:styleId="Pogrubienie">
    <w:name w:val="Strong"/>
    <w:basedOn w:val="Domylnaczcionkaakapitu"/>
    <w:uiPriority w:val="99"/>
    <w:qFormat/>
    <w:locked/>
    <w:rsid w:val="003D75B0"/>
    <w:rPr>
      <w:rFonts w:cs="Times New Roman"/>
      <w:b/>
    </w:rPr>
  </w:style>
  <w:style w:type="paragraph" w:customStyle="1" w:styleId="western">
    <w:name w:val="western"/>
    <w:basedOn w:val="Normalny"/>
    <w:uiPriority w:val="99"/>
    <w:rsid w:val="003D75B0"/>
    <w:pPr>
      <w:suppressAutoHyphens/>
      <w:spacing w:before="280" w:after="280" w:line="100" w:lineRule="atLeast"/>
    </w:pPr>
    <w:rPr>
      <w:rFonts w:ascii="Times New Roman" w:hAnsi="Times New Roman"/>
      <w:color w:val="00000A"/>
      <w:kern w:val="1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321C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321CC"/>
    <w:rPr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321CC"/>
    <w:rPr>
      <w:vertAlign w:val="superscript"/>
    </w:rPr>
  </w:style>
  <w:style w:type="paragraph" w:customStyle="1" w:styleId="Default">
    <w:name w:val="Default"/>
    <w:basedOn w:val="Normalny"/>
    <w:uiPriority w:val="99"/>
    <w:rsid w:val="00106A9C"/>
    <w:pPr>
      <w:autoSpaceDE w:val="0"/>
      <w:autoSpaceDN w:val="0"/>
      <w:spacing w:after="0" w:line="240" w:lineRule="auto"/>
    </w:pPr>
    <w:rPr>
      <w:rFonts w:ascii="PKO Bank Polski" w:eastAsiaTheme="minorHAnsi" w:hAnsi="PKO Bank Polsk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64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2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2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8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85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85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85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85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852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85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852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2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85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8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mkonskie.bipgmina.pl/wiadomosci/11858/wiadomosc/596945/uchwala_nr_xxxvi3512021_rady_miejskiej_w_konskich_z_dnia_28_pazd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umkonskie.bipgmina.pl/wiadomosci/11858/wiadomosc/596943/uchwala_nr_xxxvi3502021_rady_miejskiej_w_konskich_z_dnia_28_paz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2618</Words>
  <Characters>15713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 Pieróg</dc:creator>
  <cp:lastModifiedBy>User</cp:lastModifiedBy>
  <cp:revision>2</cp:revision>
  <cp:lastPrinted>2021-11-04T12:42:00Z</cp:lastPrinted>
  <dcterms:created xsi:type="dcterms:W3CDTF">2021-11-09T08:59:00Z</dcterms:created>
  <dcterms:modified xsi:type="dcterms:W3CDTF">2021-11-09T08:59:00Z</dcterms:modified>
</cp:coreProperties>
</file>