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A7DD4" w14:textId="196A5C74" w:rsidR="00073640" w:rsidRDefault="00073640" w:rsidP="00073640">
      <w:pPr>
        <w:widowControl w:val="0"/>
        <w:tabs>
          <w:tab w:val="left" w:pos="0"/>
          <w:tab w:val="left" w:pos="708"/>
        </w:tabs>
        <w:suppressAutoHyphens/>
        <w:spacing w:after="120" w:line="240" w:lineRule="auto"/>
        <w:jc w:val="right"/>
        <w:outlineLvl w:val="5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PROJEKT UMOWY</w:t>
      </w:r>
    </w:p>
    <w:p w14:paraId="79274357" w14:textId="3F0C938D" w:rsidR="00095257" w:rsidRPr="00095257" w:rsidRDefault="00095257" w:rsidP="00C54DB2">
      <w:pPr>
        <w:widowControl w:val="0"/>
        <w:tabs>
          <w:tab w:val="left" w:pos="0"/>
          <w:tab w:val="left" w:pos="708"/>
        </w:tabs>
        <w:suppressAutoHyphens/>
        <w:spacing w:after="120" w:line="240" w:lineRule="auto"/>
        <w:jc w:val="center"/>
        <w:outlineLvl w:val="5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  <w:r w:rsidRPr="00095257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UMOWA NR </w:t>
      </w:r>
      <w:r w:rsidR="00073640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……………..</w:t>
      </w:r>
    </w:p>
    <w:p w14:paraId="724F5830" w14:textId="0659E2CD" w:rsidR="00095257" w:rsidRPr="00095257" w:rsidRDefault="00095257" w:rsidP="00095257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zawarta w dniu </w:t>
      </w:r>
      <w:r w:rsidR="0007364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</w:t>
      </w:r>
      <w:r w:rsidR="00481F4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2021r.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 Końskich pomiędzy:</w:t>
      </w:r>
    </w:p>
    <w:p w14:paraId="68F725BE" w14:textId="77777777" w:rsidR="00095257" w:rsidRPr="00095257" w:rsidRDefault="00095257" w:rsidP="00095257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Gminą Końskie z siedzibą w Końskich przy ul. Partyzantów 1, NIP: 658-187-28-38, REGON: 291009797, reprezentowaną przez:</w:t>
      </w:r>
    </w:p>
    <w:p w14:paraId="6C6FD10C" w14:textId="77777777" w:rsidR="00095257" w:rsidRPr="00095257" w:rsidRDefault="00095257" w:rsidP="00095257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Burmistrza Miasta i Gminy – Krzysztofa Obratańskiego</w:t>
      </w:r>
    </w:p>
    <w:p w14:paraId="18B3B033" w14:textId="77777777" w:rsidR="00095257" w:rsidRPr="00095257" w:rsidRDefault="00095257" w:rsidP="0009525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9525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przy kontrasygnacie Skarbnika – Beaty Lis</w:t>
      </w:r>
    </w:p>
    <w:p w14:paraId="7355D5A4" w14:textId="77777777" w:rsidR="00C54DB2" w:rsidRDefault="00095257" w:rsidP="00095257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zwaną dalej </w:t>
      </w: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Zamawiającym </w:t>
      </w: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</w:p>
    <w:p w14:paraId="407B4B4D" w14:textId="59E9A46D" w:rsidR="00095257" w:rsidRPr="00095257" w:rsidRDefault="00095257" w:rsidP="00C54DB2">
      <w:pPr>
        <w:widowControl w:val="0"/>
        <w:suppressAutoHyphens/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</w:t>
      </w:r>
    </w:p>
    <w:p w14:paraId="5EC7348A" w14:textId="1E2E9A9D" w:rsidR="00095257" w:rsidRPr="00095257" w:rsidRDefault="00481F49" w:rsidP="00095257">
      <w:pPr>
        <w:widowControl w:val="0"/>
        <w:tabs>
          <w:tab w:val="left" w:pos="482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firmą </w:t>
      </w:r>
      <w:r w:rsidR="0007364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…………………….</w:t>
      </w:r>
      <w:r w:rsidR="007F214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NIP: </w:t>
      </w:r>
      <w:r w:rsidR="0007364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………………..</w:t>
      </w:r>
      <w:r w:rsidR="007F214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REGON: </w:t>
      </w:r>
      <w:r w:rsidR="0007364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………………..</w:t>
      </w:r>
    </w:p>
    <w:p w14:paraId="1B3782C1" w14:textId="4C52111C" w:rsidR="00095257" w:rsidRPr="00095257" w:rsidRDefault="00095257" w:rsidP="00095257">
      <w:pPr>
        <w:widowControl w:val="0"/>
        <w:tabs>
          <w:tab w:val="left" w:pos="482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reprezentowan</w:t>
      </w:r>
      <w:r w:rsidR="004D32F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ą 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przez:</w:t>
      </w:r>
    </w:p>
    <w:p w14:paraId="7E73E723" w14:textId="291E1D5C" w:rsidR="00095257" w:rsidRPr="00095257" w:rsidRDefault="00073640" w:rsidP="004D32F3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………………………</w:t>
      </w:r>
    </w:p>
    <w:p w14:paraId="3F771D1B" w14:textId="77777777" w:rsidR="00095257" w:rsidRPr="00095257" w:rsidRDefault="00095257" w:rsidP="00095257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57A46428" w14:textId="77777777" w:rsidR="00095257" w:rsidRPr="00095257" w:rsidRDefault="00095257" w:rsidP="00095257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zwaną dalej </w:t>
      </w: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Wykonawcą</w:t>
      </w:r>
    </w:p>
    <w:p w14:paraId="79763B9A" w14:textId="77777777" w:rsidR="0011267A" w:rsidRDefault="0011267A" w:rsidP="00E24DBD">
      <w:pPr>
        <w:widowControl w:val="0"/>
        <w:suppressAutoHyphens/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58A33A15" w14:textId="0A2CF316" w:rsidR="00095257" w:rsidRPr="00095257" w:rsidRDefault="00095257" w:rsidP="00E24DBD">
      <w:pPr>
        <w:widowControl w:val="0"/>
        <w:suppressAutoHyphens/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§ 1.  PRZEDMIOT UMOWY</w:t>
      </w:r>
    </w:p>
    <w:p w14:paraId="08F81285" w14:textId="2CB3849A" w:rsidR="00095257" w:rsidRPr="004A120C" w:rsidRDefault="00095257" w:rsidP="0009525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975B6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Zamawiający zleca, a Wykonawca zobowiązuje się </w:t>
      </w:r>
      <w:r w:rsidR="0011267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zaktualizować</w:t>
      </w:r>
      <w:r w:rsidR="00073640" w:rsidRPr="00073640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dokumentacj</w:t>
      </w:r>
      <w:r w:rsidR="0011267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ę</w:t>
      </w:r>
      <w:r w:rsidR="00073640" w:rsidRPr="00073640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projektow</w:t>
      </w:r>
      <w:r w:rsidR="0011267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ą zgodnie z obowiązującymi przepisami</w:t>
      </w:r>
      <w:r w:rsidR="00073640" w:rsidRPr="00073640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wraz z uzyskaniem uzgodnień i</w:t>
      </w:r>
      <w:r w:rsidR="0011267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 </w:t>
      </w:r>
      <w:r w:rsidR="00073640" w:rsidRPr="00073640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pozwoleń na</w:t>
      </w:r>
      <w:r w:rsidR="00753B7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697E63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rewaloryzację</w:t>
      </w:r>
      <w:r w:rsidR="00753B7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obiektu zabytkowego</w:t>
      </w:r>
      <w:r w:rsidR="00073640" w:rsidRPr="00073640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753B7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„</w:t>
      </w:r>
      <w:r w:rsidR="00073640" w:rsidRPr="00073640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Gloriett</w:t>
      </w:r>
      <w:r w:rsidR="00753B7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a”</w:t>
      </w:r>
      <w:r w:rsidR="00073640" w:rsidRPr="00073640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wraz z otoczeniem </w:t>
      </w:r>
      <w:r w:rsidR="0011267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oraz na wycinkę drzew </w:t>
      </w:r>
      <w:r w:rsidR="00073640" w:rsidRPr="00073640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do prawidłowego przygotowania, wykonania i rozliczenia w ramach zadania inwestycyjnego pn.: „Rewitalizacja obszarów miasta Końskie (rewitalizacja centrum, przebudowa Parku Miejskiego, w tym Ogródka Jordanowskiego)” na działkach nr ewidencyjny 3128/2, 3128/3, 3128/4 w Końskich wpisanych do rejestru zabytków pod nr A.487/1-14</w:t>
      </w:r>
      <w:r w:rsidR="00073640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,</w:t>
      </w:r>
      <w:r w:rsidRPr="009975B6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niezbędną do przeprowadzenia procedury przetargowej na wyłonienie </w:t>
      </w:r>
      <w:r w:rsidRPr="004A120C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wykonawcy robót budowlanych</w:t>
      </w:r>
      <w:r w:rsidRPr="004A120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14:paraId="2FEB3875" w14:textId="77777777" w:rsidR="00095257" w:rsidRPr="00095257" w:rsidRDefault="00095257" w:rsidP="0009525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9525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Szczegółowy zakres dokumentacji określa załącznik nr 1- Przedmiot zamówienia.</w:t>
      </w:r>
    </w:p>
    <w:p w14:paraId="6DE1A68F" w14:textId="77777777" w:rsidR="00095257" w:rsidRPr="00095257" w:rsidRDefault="00095257" w:rsidP="0009525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952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W zakres umowy wchodzi również uzyskanie wszelkich uzgodnień, opinii, decyzji oraz sprawowanie nadzoru autorskiego na etapie realizacji robót budowlanych w oparciu o przedmiotową dokumentacje projektową.</w:t>
      </w:r>
    </w:p>
    <w:p w14:paraId="04BFB5C9" w14:textId="77777777" w:rsidR="00095257" w:rsidRPr="00095257" w:rsidRDefault="00095257" w:rsidP="0009525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952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Wykonawca</w:t>
      </w:r>
      <w:r w:rsidRPr="00095257">
        <w:rPr>
          <w:rFonts w:ascii="Times New Roman" w:eastAsia="SimSun" w:hAnsi="Times New Roman" w:cs="Mangal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095257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oświadcza, że jest w posiadaniu wszelkich dokumentów i informacji niezbędnych do wykonania przedmiotu umowy.</w:t>
      </w:r>
    </w:p>
    <w:p w14:paraId="49ADA0FB" w14:textId="671ACCBA" w:rsidR="00095257" w:rsidRPr="00095257" w:rsidRDefault="00095257" w:rsidP="00095257">
      <w:pPr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9525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Dzieło zostanie wykonane w </w:t>
      </w:r>
      <w:r w:rsidR="001126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09525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egzemplarzach, za wyjątkiem kosztorysu inwestorskiego, przedmiaru robót i specyfikacji technicznych, które należy wykonać</w:t>
      </w:r>
      <w:r w:rsidR="00E24DB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</w:r>
      <w:r w:rsidRPr="0009525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3 egz. Całość dokumentacji projektowej, kosztorys inwestorski, przedmiar robót i</w:t>
      </w:r>
      <w:r w:rsidR="00E24DB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09525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specyfikacje techniczne należy dodatkowo przekazać Zamawiającemu </w:t>
      </w:r>
      <w:r w:rsidRPr="00095257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wersji elektronicznej w formatach doc. WORD, xls. EXCEL, dwg, AutoCad, ath, NORMA.</w:t>
      </w:r>
    </w:p>
    <w:p w14:paraId="2505A988" w14:textId="77777777" w:rsidR="00F32D50" w:rsidRDefault="00095257" w:rsidP="00E24DBD">
      <w:pPr>
        <w:widowControl w:val="0"/>
        <w:suppressAutoHyphens/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2.  TERMINY</w:t>
      </w:r>
    </w:p>
    <w:p w14:paraId="654592E8" w14:textId="0CAC17EF" w:rsidR="00F32D50" w:rsidRDefault="00095257" w:rsidP="00E24DBD">
      <w:pPr>
        <w:pStyle w:val="Akapitzlist"/>
        <w:widowControl w:val="0"/>
        <w:numPr>
          <w:ilvl w:val="0"/>
          <w:numId w:val="32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2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Strony ustaliły termin realizacji zadania w harmonogramie rzeczowo-finansowym, stanowiącym załącznik Nr 2 do umowy, sporządzony przez Wykonawcę i zaakceptowany przez Zamawiającego przed podpisaniem niniejszej umowy, gdzie termin rozpoczęcia robót ustala się na dzień zawarcia umowy, a termin zakończenia </w:t>
      </w:r>
      <w:r w:rsidR="000E2D78"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  <w:r w:rsidR="00073640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F32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licząc od dnia podpisania umowy, przy czym za zakończenie uznaje się datę dostarczenia do siedziby Zamawiającego kompletnej dokumentacji wraz z </w:t>
      </w:r>
      <w:r w:rsidR="000736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pozwoleniami na prowadzenie robót, na wycinkę drzew, na rozbiórkę i </w:t>
      </w:r>
      <w:r w:rsidRPr="00F32D50">
        <w:rPr>
          <w:rFonts w:ascii="Times New Roman" w:eastAsia="Times New Roman" w:hAnsi="Times New Roman" w:cs="Times New Roman"/>
          <w:sz w:val="24"/>
          <w:szCs w:val="24"/>
          <w:lang w:eastAsia="ar-SA"/>
        </w:rPr>
        <w:t>pozwoleniem na budowę.</w:t>
      </w:r>
    </w:p>
    <w:p w14:paraId="3921B994" w14:textId="2A690B92" w:rsidR="00F32D50" w:rsidRPr="00F32D50" w:rsidRDefault="00095257" w:rsidP="00E24DBD">
      <w:pPr>
        <w:pStyle w:val="Akapitzlist"/>
        <w:widowControl w:val="0"/>
        <w:numPr>
          <w:ilvl w:val="0"/>
          <w:numId w:val="32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2D5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Do czasu opracowania dokumentacji nie wlicza się niezawinionego przez Wykonawcę oczekiwania na decyzje administracyjne, </w:t>
      </w:r>
      <w:r w:rsidR="0007364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od chwili zawiadomienia </w:t>
      </w:r>
      <w:r w:rsidR="000E2D7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przez </w:t>
      </w:r>
      <w:r w:rsidR="0007364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organu o wszczęciu post</w:t>
      </w:r>
      <w:r w:rsidR="000E2D7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ę</w:t>
      </w:r>
      <w:r w:rsidR="0007364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powania do chwili wydania decyzji administracyjnej</w:t>
      </w:r>
      <w:r w:rsidRPr="00F32D5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5DD940CD" w14:textId="77777777" w:rsidR="00F32D50" w:rsidRPr="00F32D50" w:rsidRDefault="00095257" w:rsidP="00E24DBD">
      <w:pPr>
        <w:pStyle w:val="Akapitzlist"/>
        <w:widowControl w:val="0"/>
        <w:numPr>
          <w:ilvl w:val="0"/>
          <w:numId w:val="32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2D5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Wykonawca niezwłocznie zawiadomi Zamawiającego wszelkich okolicznościach </w:t>
      </w:r>
      <w:r w:rsidRPr="00F32D5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mogących wpłynąć na przyspieszenie, opóźnienie lub zakłócenie realizacji przedmiotu umowy.</w:t>
      </w:r>
    </w:p>
    <w:p w14:paraId="7297D0BC" w14:textId="77777777" w:rsidR="00095257" w:rsidRPr="00F32D50" w:rsidRDefault="00095257" w:rsidP="00E24DBD">
      <w:pPr>
        <w:pStyle w:val="Akapitzlist"/>
        <w:widowControl w:val="0"/>
        <w:numPr>
          <w:ilvl w:val="0"/>
          <w:numId w:val="32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2D5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 wykonanie przedmiotu umowy określonego w § 1 umowy, uważa się protokolarne przejęcie przedmiotu umowy przez Zamawiającego.</w:t>
      </w:r>
    </w:p>
    <w:p w14:paraId="452FBB73" w14:textId="77777777" w:rsidR="00095257" w:rsidRPr="00095257" w:rsidRDefault="00095257" w:rsidP="00354C5C">
      <w:pPr>
        <w:widowControl w:val="0"/>
        <w:suppressAutoHyphens/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§ 3.  WYNAGRODZENIE</w:t>
      </w:r>
    </w:p>
    <w:p w14:paraId="53370E0E" w14:textId="692D2279" w:rsidR="00095257" w:rsidRPr="00095257" w:rsidRDefault="00095257" w:rsidP="00095257">
      <w:pPr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wykonanie przedmiotu umowy Wykonawca otrzyma  łączne wynagrodzenie brutto w kwocie </w:t>
      </w:r>
      <w:r w:rsidR="00073640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…………..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 (słownie złotych: </w:t>
      </w:r>
      <w:r w:rsidR="00073640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…………….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), w tym za sprawowanie nadzoru autorskiego wynagrodzenie brutto w kwocie</w:t>
      </w:r>
      <w:r w:rsidR="000A5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B48C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……………….</w:t>
      </w:r>
      <w:r w:rsidR="000A5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zł.</w:t>
      </w:r>
    </w:p>
    <w:p w14:paraId="022322C8" w14:textId="77777777" w:rsidR="00095257" w:rsidRPr="00095257" w:rsidRDefault="00095257" w:rsidP="00095257">
      <w:pPr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Podstawę wypłaty wynagrodzenia za wykonanie dzieła stanowić będzie protokół odbioru podpisany przez obie Strony oraz prawidłowo wystawiona przez Wykonawcę faktura VAT.</w:t>
      </w:r>
    </w:p>
    <w:p w14:paraId="47A53C3D" w14:textId="3D2C1B5B" w:rsidR="00095257" w:rsidRPr="00095257" w:rsidRDefault="00095257" w:rsidP="00095257">
      <w:pPr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Płatnoś</w:t>
      </w:r>
      <w:r w:rsidR="00C34AD9">
        <w:rPr>
          <w:rFonts w:ascii="Times New Roman" w:eastAsia="Times New Roman" w:hAnsi="Times New Roman" w:cs="Times New Roman"/>
          <w:sz w:val="24"/>
          <w:szCs w:val="24"/>
          <w:lang w:eastAsia="ar-SA"/>
        </w:rPr>
        <w:t>ć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nastąp</w:t>
      </w:r>
      <w:r w:rsidR="00C34AD9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konto Wykonawcy w terminie 30 dni od daty otrzymania przez Zamawiającego poszczególnych faktur.</w:t>
      </w:r>
    </w:p>
    <w:p w14:paraId="2904BD30" w14:textId="77777777" w:rsidR="00354C5C" w:rsidRDefault="00095257" w:rsidP="00354C5C">
      <w:pPr>
        <w:keepNext/>
        <w:widowControl w:val="0"/>
        <w:suppressAutoHyphens/>
        <w:autoSpaceDN w:val="0"/>
        <w:spacing w:before="120" w:after="120" w:line="240" w:lineRule="auto"/>
        <w:jc w:val="center"/>
        <w:textAlignment w:val="baseline"/>
        <w:outlineLvl w:val="1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en-US" w:bidi="en-US"/>
        </w:rPr>
      </w:pPr>
      <w:r w:rsidRPr="00095257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val="en-US" w:bidi="en-US"/>
        </w:rPr>
        <w:t>§</w:t>
      </w:r>
      <w:r w:rsidRPr="00095257">
        <w:rPr>
          <w:rFonts w:ascii="Times New Roman" w:eastAsia="Andale Sans UI" w:hAnsi="Times New Roman" w:cs="Times New Roman"/>
          <w:b/>
          <w:bCs/>
          <w:color w:val="000000"/>
          <w:kern w:val="3"/>
          <w:sz w:val="24"/>
          <w:szCs w:val="24"/>
          <w:lang w:val="en-US" w:bidi="en-US"/>
        </w:rPr>
        <w:t xml:space="preserve"> 4.  OBOWIĄZKI ZAMAWIAJĄCEGO</w:t>
      </w:r>
    </w:p>
    <w:p w14:paraId="35DAA9CA" w14:textId="77777777" w:rsidR="00354C5C" w:rsidRPr="00354C5C" w:rsidRDefault="00095257" w:rsidP="00354C5C">
      <w:pPr>
        <w:pStyle w:val="Akapitzlist"/>
        <w:keepNext/>
        <w:widowControl w:val="0"/>
        <w:numPr>
          <w:ilvl w:val="0"/>
          <w:numId w:val="33"/>
        </w:numPr>
        <w:suppressAutoHyphens/>
        <w:autoSpaceDN w:val="0"/>
        <w:spacing w:before="120" w:after="120" w:line="240" w:lineRule="auto"/>
        <w:jc w:val="both"/>
        <w:textAlignment w:val="baseline"/>
        <w:outlineLvl w:val="1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en-US" w:bidi="en-US"/>
        </w:rPr>
      </w:pPr>
      <w:r w:rsidRPr="00354C5C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udostępni Wykonawcy wszelkie posiadane dokumenty zawierające dane niezbędne do wykonania przedmiotu umowy.</w:t>
      </w:r>
    </w:p>
    <w:p w14:paraId="20B06B93" w14:textId="77777777" w:rsidR="00354C5C" w:rsidRPr="00354C5C" w:rsidRDefault="00095257" w:rsidP="00354C5C">
      <w:pPr>
        <w:pStyle w:val="Akapitzlist"/>
        <w:keepNext/>
        <w:widowControl w:val="0"/>
        <w:numPr>
          <w:ilvl w:val="0"/>
          <w:numId w:val="33"/>
        </w:numPr>
        <w:suppressAutoHyphens/>
        <w:autoSpaceDN w:val="0"/>
        <w:spacing w:before="120" w:after="120" w:line="240" w:lineRule="auto"/>
        <w:jc w:val="both"/>
        <w:textAlignment w:val="baseline"/>
        <w:outlineLvl w:val="1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en-US" w:bidi="en-US"/>
        </w:rPr>
      </w:pPr>
      <w:r w:rsidRPr="00354C5C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udzieli Wykonawcy pełnomocnictwa do występowania w jego imieniu przed organami administracji i właścicielami nieruchomości, w sprawach dotyczących realizacji umowy</w:t>
      </w:r>
      <w:r w:rsidR="00354C5C" w:rsidRPr="00354C5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B1B9AEE" w14:textId="77777777" w:rsidR="00095257" w:rsidRPr="00354C5C" w:rsidRDefault="00095257" w:rsidP="00354C5C">
      <w:pPr>
        <w:pStyle w:val="Akapitzlist"/>
        <w:keepNext/>
        <w:widowControl w:val="0"/>
        <w:numPr>
          <w:ilvl w:val="0"/>
          <w:numId w:val="33"/>
        </w:numPr>
        <w:suppressAutoHyphens/>
        <w:autoSpaceDN w:val="0"/>
        <w:spacing w:before="120" w:after="120" w:line="240" w:lineRule="auto"/>
        <w:jc w:val="both"/>
        <w:textAlignment w:val="baseline"/>
        <w:outlineLvl w:val="1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val="en-US" w:bidi="en-US"/>
        </w:rPr>
      </w:pPr>
      <w:r w:rsidRPr="00354C5C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będzie współpracował z Wykonawcą w trakcie realizacji umowy.</w:t>
      </w:r>
    </w:p>
    <w:p w14:paraId="5D135C99" w14:textId="77777777" w:rsidR="00095257" w:rsidRPr="00095257" w:rsidRDefault="00095257" w:rsidP="009255E5">
      <w:pPr>
        <w:widowControl w:val="0"/>
        <w:suppressAutoHyphens/>
        <w:snapToGrid w:val="0"/>
        <w:spacing w:before="120"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5.  OBOWIĄZKI WYKONAWCY</w:t>
      </w:r>
    </w:p>
    <w:p w14:paraId="4AD44601" w14:textId="77777777" w:rsidR="00095257" w:rsidRPr="00095257" w:rsidRDefault="00095257" w:rsidP="00095257">
      <w:pPr>
        <w:widowControl w:val="0"/>
        <w:tabs>
          <w:tab w:val="left" w:pos="846"/>
        </w:tabs>
        <w:suppressAutoHyphens/>
        <w:snapToGrid w:val="0"/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1. 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Wykonawca zobowiązuje się do wykonania przedmiotu umowy profesjonalnie, dobrze jakościowo, zgodnie z zasadami wiedzy technicznej i obowiązującymi przepisami.</w:t>
      </w:r>
    </w:p>
    <w:p w14:paraId="4C8E67D5" w14:textId="77777777" w:rsidR="00095257" w:rsidRPr="00095257" w:rsidRDefault="00095257" w:rsidP="00095257">
      <w:pPr>
        <w:widowControl w:val="0"/>
        <w:tabs>
          <w:tab w:val="left" w:pos="846"/>
        </w:tabs>
        <w:suppressAutoHyphens/>
        <w:snapToGrid w:val="0"/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2. 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Dokumentacja projektowa wykonana na podstawie umowy powinna być zaopatrzona 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w wykaz opracowań oraz pisemne oświadczenie Wykonawcy, że jest wykonana zgodnie 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z umową, obowiązującymi przepisami oraz normami i że zostaje wydana w stanie kompletnym z punktu widzenia celu, któremu ma służyć. Wykaz opracowań oraz pisemne oświadczenie, o którym mowa stanowią integralną część przedmiotu odbioru.</w:t>
      </w:r>
    </w:p>
    <w:p w14:paraId="0E323D8F" w14:textId="77777777" w:rsidR="00095257" w:rsidRPr="00095257" w:rsidRDefault="00095257" w:rsidP="00095257">
      <w:pPr>
        <w:widowControl w:val="0"/>
        <w:tabs>
          <w:tab w:val="left" w:pos="846"/>
        </w:tabs>
        <w:suppressAutoHyphens/>
        <w:snapToGrid w:val="0"/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3.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Wykonawca z chwilą wydania dokumentacji stanowiącej przedmiot niniejszej umowy przenosi na Zamawiającego prawa autorskie do zawartej w tej dokumentacji rozwiązań.</w:t>
      </w:r>
    </w:p>
    <w:p w14:paraId="38704EFF" w14:textId="5F0B3842" w:rsidR="00095257" w:rsidRPr="00095257" w:rsidRDefault="00095257" w:rsidP="00095257">
      <w:pPr>
        <w:widowControl w:val="0"/>
        <w:tabs>
          <w:tab w:val="left" w:pos="846"/>
        </w:tabs>
        <w:suppressAutoHyphens/>
        <w:snapToGrid w:val="0"/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Wykonawca ponosi odpowiedzialność za koszty dodatkowe wynikłe w czasie realizacji inwestycji, a będące skutkiem błędów w wykonanej przez niego dokumentacji projektowej. Niekompletność dokumentacji Strony również uważają za wad</w:t>
      </w:r>
      <w:r w:rsidR="00C706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ę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47936161" w14:textId="428F78D4" w:rsidR="00095257" w:rsidRPr="00095257" w:rsidRDefault="00AA6F9A" w:rsidP="00AA6F9A">
      <w:pPr>
        <w:widowControl w:val="0"/>
        <w:suppressAutoHyphens/>
        <w:snapToGri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95257"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ponosi odpowiedzialność za skutki naruszenia przy wykonywaniu przedmiotu umowy, praw autorskich osób trzecich.</w:t>
      </w:r>
    </w:p>
    <w:p w14:paraId="7C0BB0C8" w14:textId="7E745C5D" w:rsidR="00095257" w:rsidRPr="00095257" w:rsidRDefault="00AA6F9A" w:rsidP="00AA6F9A">
      <w:pPr>
        <w:widowControl w:val="0"/>
        <w:suppressAutoHyphens/>
        <w:snapToGri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95257"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nie ma prawa powierzyć wykonania dzieła w całości lub jego części innemu podwykonawcy bez zgody Zamawiającego wyrażonej pisemnie.</w:t>
      </w:r>
    </w:p>
    <w:p w14:paraId="6789F419" w14:textId="509EA603" w:rsidR="00095257" w:rsidRDefault="00AA6F9A" w:rsidP="00AA6F9A">
      <w:pPr>
        <w:widowControl w:val="0"/>
        <w:suppressAutoHyphens/>
        <w:snapToGri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95257"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zobowiązuje się do pełnienia nadzoru autorskiego w zakresie niezbędnym dla </w:t>
      </w:r>
      <w:r w:rsidR="00095257"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realizacji zadania </w:t>
      </w:r>
      <w:r w:rsidR="00095257"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inwestycyjnego w sposób gwarantujący Zamawiającemu dotrzymanie terminów realizacji robót, w tym do wizytacji budowy na każde wezwanie Zamawiającego.</w:t>
      </w:r>
    </w:p>
    <w:p w14:paraId="32663E45" w14:textId="77777777" w:rsidR="00095257" w:rsidRPr="00095257" w:rsidRDefault="00095257" w:rsidP="009255E5">
      <w:pPr>
        <w:widowControl w:val="0"/>
        <w:suppressAutoHyphens/>
        <w:snapToGrid w:val="0"/>
        <w:spacing w:before="120"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§ 6.  </w:t>
      </w:r>
      <w:r w:rsidRPr="000952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GWARANCJA i RĘKOJMIA</w:t>
      </w:r>
    </w:p>
    <w:p w14:paraId="176FB915" w14:textId="77777777" w:rsidR="00095257" w:rsidRPr="00095257" w:rsidRDefault="00095257" w:rsidP="00095257">
      <w:pPr>
        <w:widowControl w:val="0"/>
        <w:tabs>
          <w:tab w:val="left" w:pos="846"/>
        </w:tabs>
        <w:suppressAutoHyphens/>
        <w:snapToGrid w:val="0"/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Wykonawca udziela gwarancji na przedmiot umowy do czasu wygaśnięcia gwarancji na roboty wykonane na jej podstawie.  </w:t>
      </w:r>
    </w:p>
    <w:p w14:paraId="341C1034" w14:textId="77777777" w:rsidR="00095257" w:rsidRPr="00095257" w:rsidRDefault="00095257" w:rsidP="00095257">
      <w:pPr>
        <w:widowControl w:val="0"/>
        <w:tabs>
          <w:tab w:val="left" w:pos="846"/>
        </w:tabs>
        <w:suppressAutoHyphens/>
        <w:snapToGrid w:val="0"/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Uprawnienia Zamawiającego z tytułu gwarancji za wady dokumentacji projektowej wygasają w stosunku do Wykonawcy wraz z wygaśnięciem odpowiedzialności wykonawcy robót za roboty budowlane wykonane na jej podstawie.</w:t>
      </w:r>
    </w:p>
    <w:p w14:paraId="657C6A34" w14:textId="26ABA3A7" w:rsidR="0011267A" w:rsidRPr="0011267A" w:rsidRDefault="00095257" w:rsidP="0011267A">
      <w:pPr>
        <w:widowControl w:val="0"/>
        <w:numPr>
          <w:ilvl w:val="0"/>
          <w:numId w:val="16"/>
        </w:numPr>
        <w:tabs>
          <w:tab w:val="left" w:pos="426"/>
        </w:tabs>
        <w:suppressAutoHyphens/>
        <w:autoSpaceDN w:val="0"/>
        <w:snapToGrid w:val="0"/>
        <w:spacing w:before="120" w:after="12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67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Wykonawca może uwolnić się od odpowiedzialności z tytułu rękojmi za wady projektu, jeżeli wykaże, że wada powstała wskutek wykonania dokumentacji projektowej według wskazówek Zamawiającego, które zakwestionował, uprzedził na piśmie Zamawiającego</w:t>
      </w:r>
      <w:r w:rsidR="0011267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</w:t>
      </w:r>
      <w:r w:rsidRPr="0011267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lastRenderedPageBreak/>
        <w:t>o</w:t>
      </w:r>
      <w:r w:rsidR="000E79D6" w:rsidRPr="0011267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11267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przewidywanych skutkach zastosowania się do tych wskazówek.</w:t>
      </w:r>
    </w:p>
    <w:p w14:paraId="131E2404" w14:textId="1B8C03D9" w:rsidR="00095257" w:rsidRPr="0011267A" w:rsidRDefault="00095257" w:rsidP="0011267A">
      <w:pPr>
        <w:widowControl w:val="0"/>
        <w:tabs>
          <w:tab w:val="left" w:pos="426"/>
        </w:tabs>
        <w:suppressAutoHyphens/>
        <w:autoSpaceDN w:val="0"/>
        <w:snapToGrid w:val="0"/>
        <w:spacing w:before="120" w:after="120" w:line="240" w:lineRule="auto"/>
        <w:ind w:left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126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7.  KARY UMOWNE</w:t>
      </w:r>
    </w:p>
    <w:p w14:paraId="06585FCF" w14:textId="77777777" w:rsidR="00095257" w:rsidRPr="00095257" w:rsidRDefault="00095257" w:rsidP="00095257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zapłaci Zamawiającemu karę umowną:</w:t>
      </w:r>
    </w:p>
    <w:p w14:paraId="07603E14" w14:textId="2E3899E4" w:rsidR="00095257" w:rsidRPr="00095257" w:rsidRDefault="00095257" w:rsidP="00AA6F9A">
      <w:pPr>
        <w:widowControl w:val="0"/>
        <w:numPr>
          <w:ilvl w:val="0"/>
          <w:numId w:val="18"/>
        </w:numPr>
        <w:tabs>
          <w:tab w:val="left" w:pos="709"/>
        </w:tabs>
        <w:suppressAutoHyphens/>
        <w:autoSpaceDN w:val="0"/>
        <w:spacing w:after="0" w:line="240" w:lineRule="auto"/>
        <w:ind w:left="720" w:hanging="29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95257">
        <w:rPr>
          <w:rFonts w:ascii="Times New Roman" w:eastAsia="Calibri" w:hAnsi="Times New Roman" w:cs="Times New Roman"/>
          <w:sz w:val="24"/>
          <w:szCs w:val="24"/>
        </w:rPr>
        <w:t xml:space="preserve">za </w:t>
      </w:r>
      <w:r w:rsidR="00E43692">
        <w:rPr>
          <w:rFonts w:ascii="Times New Roman" w:eastAsia="Calibri" w:hAnsi="Times New Roman" w:cs="Times New Roman"/>
          <w:sz w:val="24"/>
          <w:szCs w:val="24"/>
        </w:rPr>
        <w:t>zwłokę</w:t>
      </w:r>
      <w:r w:rsidRPr="000952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3692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Pr="00095257">
        <w:rPr>
          <w:rFonts w:ascii="Times New Roman" w:eastAsia="Calibri" w:hAnsi="Times New Roman" w:cs="Times New Roman"/>
          <w:sz w:val="24"/>
          <w:szCs w:val="24"/>
        </w:rPr>
        <w:t>wykonani</w:t>
      </w:r>
      <w:r w:rsidR="00E43692">
        <w:rPr>
          <w:rFonts w:ascii="Times New Roman" w:eastAsia="Calibri" w:hAnsi="Times New Roman" w:cs="Times New Roman"/>
          <w:sz w:val="24"/>
          <w:szCs w:val="24"/>
        </w:rPr>
        <w:t>u</w:t>
      </w:r>
      <w:r w:rsidRPr="00095257">
        <w:rPr>
          <w:rFonts w:ascii="Times New Roman" w:eastAsia="Calibri" w:hAnsi="Times New Roman" w:cs="Times New Roman"/>
          <w:sz w:val="24"/>
          <w:szCs w:val="24"/>
        </w:rPr>
        <w:t xml:space="preserve"> prac w wysokości 0,</w:t>
      </w:r>
      <w:r w:rsidR="008F17AD">
        <w:rPr>
          <w:rFonts w:ascii="Times New Roman" w:eastAsia="Calibri" w:hAnsi="Times New Roman" w:cs="Times New Roman"/>
          <w:sz w:val="24"/>
          <w:szCs w:val="24"/>
        </w:rPr>
        <w:t>5</w:t>
      </w:r>
      <w:r w:rsidRPr="00095257">
        <w:rPr>
          <w:rFonts w:ascii="Times New Roman" w:eastAsia="Calibri" w:hAnsi="Times New Roman" w:cs="Times New Roman"/>
          <w:sz w:val="24"/>
          <w:szCs w:val="24"/>
        </w:rPr>
        <w:t xml:space="preserve">% do 30 dni </w:t>
      </w:r>
      <w:r w:rsidR="005B48CB">
        <w:rPr>
          <w:rFonts w:ascii="Times New Roman" w:eastAsia="Calibri" w:hAnsi="Times New Roman" w:cs="Times New Roman"/>
          <w:sz w:val="24"/>
          <w:szCs w:val="24"/>
        </w:rPr>
        <w:t>zwłoki</w:t>
      </w:r>
      <w:r w:rsidRPr="0009525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F17AD">
        <w:rPr>
          <w:rFonts w:ascii="Times New Roman" w:eastAsia="Calibri" w:hAnsi="Times New Roman" w:cs="Times New Roman"/>
          <w:sz w:val="24"/>
          <w:szCs w:val="24"/>
        </w:rPr>
        <w:t>1</w:t>
      </w:r>
      <w:r w:rsidRPr="00095257">
        <w:rPr>
          <w:rFonts w:ascii="Times New Roman" w:eastAsia="Calibri" w:hAnsi="Times New Roman" w:cs="Times New Roman"/>
          <w:sz w:val="24"/>
          <w:szCs w:val="24"/>
        </w:rPr>
        <w:t xml:space="preserve">% za każdy następny dzień lecz nie więcej niż </w:t>
      </w:r>
      <w:r w:rsidR="008F17AD">
        <w:rPr>
          <w:rFonts w:ascii="Times New Roman" w:eastAsia="Calibri" w:hAnsi="Times New Roman" w:cs="Times New Roman"/>
          <w:sz w:val="24"/>
          <w:szCs w:val="24"/>
        </w:rPr>
        <w:t>2</w:t>
      </w:r>
      <w:r w:rsidRPr="00095257">
        <w:rPr>
          <w:rFonts w:ascii="Times New Roman" w:eastAsia="Calibri" w:hAnsi="Times New Roman" w:cs="Times New Roman"/>
          <w:sz w:val="24"/>
          <w:szCs w:val="24"/>
        </w:rPr>
        <w:t>0% wartości przedmiotu umowy</w:t>
      </w:r>
    </w:p>
    <w:p w14:paraId="123A2962" w14:textId="784091CF" w:rsidR="00095257" w:rsidRPr="00095257" w:rsidRDefault="00095257" w:rsidP="00AA6F9A">
      <w:pPr>
        <w:widowControl w:val="0"/>
        <w:numPr>
          <w:ilvl w:val="0"/>
          <w:numId w:val="5"/>
        </w:numPr>
        <w:tabs>
          <w:tab w:val="left" w:pos="709"/>
        </w:tabs>
        <w:suppressAutoHyphens/>
        <w:autoSpaceDN w:val="0"/>
        <w:spacing w:after="0" w:line="240" w:lineRule="auto"/>
        <w:ind w:left="709" w:hanging="29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95257">
        <w:rPr>
          <w:rFonts w:ascii="Times New Roman" w:eastAsia="Calibri" w:hAnsi="Times New Roman" w:cs="Times New Roman"/>
          <w:sz w:val="24"/>
          <w:szCs w:val="24"/>
        </w:rPr>
        <w:t xml:space="preserve">za </w:t>
      </w:r>
      <w:r w:rsidR="00E43692">
        <w:rPr>
          <w:rFonts w:ascii="Times New Roman" w:eastAsia="Calibri" w:hAnsi="Times New Roman" w:cs="Times New Roman"/>
          <w:sz w:val="24"/>
          <w:szCs w:val="24"/>
        </w:rPr>
        <w:t>zwłokę w</w:t>
      </w:r>
      <w:r w:rsidRPr="00095257">
        <w:rPr>
          <w:rFonts w:ascii="Times New Roman" w:eastAsia="Calibri" w:hAnsi="Times New Roman" w:cs="Times New Roman"/>
          <w:sz w:val="24"/>
          <w:szCs w:val="24"/>
        </w:rPr>
        <w:t xml:space="preserve"> usunięci</w:t>
      </w:r>
      <w:r w:rsidR="00E43692">
        <w:rPr>
          <w:rFonts w:ascii="Times New Roman" w:eastAsia="Calibri" w:hAnsi="Times New Roman" w:cs="Times New Roman"/>
          <w:sz w:val="24"/>
          <w:szCs w:val="24"/>
        </w:rPr>
        <w:t>u</w:t>
      </w:r>
      <w:r w:rsidRPr="00095257">
        <w:rPr>
          <w:rFonts w:ascii="Times New Roman" w:eastAsia="Calibri" w:hAnsi="Times New Roman" w:cs="Times New Roman"/>
          <w:sz w:val="24"/>
          <w:szCs w:val="24"/>
        </w:rPr>
        <w:t xml:space="preserve"> wad w wysokości </w:t>
      </w:r>
      <w:r w:rsidR="008F17AD">
        <w:rPr>
          <w:rFonts w:ascii="Times New Roman" w:eastAsia="Calibri" w:hAnsi="Times New Roman" w:cs="Times New Roman"/>
          <w:sz w:val="24"/>
          <w:szCs w:val="24"/>
        </w:rPr>
        <w:t>1</w:t>
      </w:r>
      <w:r w:rsidRPr="00095257">
        <w:rPr>
          <w:rFonts w:ascii="Times New Roman" w:eastAsia="Calibri" w:hAnsi="Times New Roman" w:cs="Times New Roman"/>
          <w:sz w:val="24"/>
          <w:szCs w:val="24"/>
        </w:rPr>
        <w:t xml:space="preserve">% za każdy dzień zwłoki lecz nie więcej niż </w:t>
      </w:r>
      <w:r w:rsidR="008F17AD">
        <w:rPr>
          <w:rFonts w:ascii="Times New Roman" w:eastAsia="Calibri" w:hAnsi="Times New Roman" w:cs="Times New Roman"/>
          <w:sz w:val="24"/>
          <w:szCs w:val="24"/>
        </w:rPr>
        <w:t>2</w:t>
      </w:r>
      <w:r w:rsidRPr="00095257">
        <w:rPr>
          <w:rFonts w:ascii="Times New Roman" w:eastAsia="Calibri" w:hAnsi="Times New Roman" w:cs="Times New Roman"/>
          <w:sz w:val="24"/>
          <w:szCs w:val="24"/>
        </w:rPr>
        <w:t>0% wartości przedmiotu umowy</w:t>
      </w:r>
    </w:p>
    <w:p w14:paraId="5C525D35" w14:textId="77777777" w:rsidR="00095257" w:rsidRPr="00095257" w:rsidRDefault="00095257" w:rsidP="00AA6F9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709" w:hanging="29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95257">
        <w:rPr>
          <w:rFonts w:ascii="Times New Roman" w:eastAsia="Calibri" w:hAnsi="Times New Roman" w:cs="Times New Roman"/>
          <w:sz w:val="24"/>
          <w:szCs w:val="24"/>
        </w:rPr>
        <w:t xml:space="preserve">za odstąpienie od umowy przez Zamawiającego z przyczyn, za które ponosi odpowiedzialność Wykonawca w wysokości </w:t>
      </w:r>
      <w:r w:rsidR="008F17AD">
        <w:rPr>
          <w:rFonts w:ascii="Times New Roman" w:eastAsia="Calibri" w:hAnsi="Times New Roman" w:cs="Times New Roman"/>
          <w:sz w:val="24"/>
          <w:szCs w:val="24"/>
        </w:rPr>
        <w:t>2</w:t>
      </w:r>
      <w:r w:rsidRPr="00095257">
        <w:rPr>
          <w:rFonts w:ascii="Times New Roman" w:eastAsia="Calibri" w:hAnsi="Times New Roman" w:cs="Times New Roman"/>
          <w:sz w:val="24"/>
          <w:szCs w:val="24"/>
        </w:rPr>
        <w:t>0% wynagrodzenia umownego za przedmiot umowy,</w:t>
      </w:r>
    </w:p>
    <w:p w14:paraId="5ECE9477" w14:textId="77777777" w:rsidR="00095257" w:rsidRPr="00095257" w:rsidRDefault="00095257" w:rsidP="00095257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Zamawiający zapłaci Wykonawcy karę umowną za odstąpienie od umowy przez Wykonawcę na skutek okoliczności, za które ponosi odpowiedzialn</w:t>
      </w:r>
      <w:r w:rsidR="00F3528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ość Zamawiający, w</w:t>
      </w:r>
      <w:r w:rsidR="008F17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 </w:t>
      </w:r>
      <w:r w:rsidR="00F3528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wysokości </w:t>
      </w:r>
      <w:r w:rsidR="008F17A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</w:t>
      </w:r>
      <w:r w:rsidR="00F3528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% wynagrodzenia umownego brutto.</w:t>
      </w:r>
    </w:p>
    <w:p w14:paraId="36228DBF" w14:textId="04898EBF" w:rsidR="00095257" w:rsidRPr="00095257" w:rsidRDefault="00095257" w:rsidP="00095257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ma prawo potrącić naliczone w pkt. 1 kary umowne z faktury Wykonawcy.</w:t>
      </w:r>
    </w:p>
    <w:p w14:paraId="66A49D2B" w14:textId="77777777" w:rsidR="00095257" w:rsidRPr="00095257" w:rsidRDefault="00095257" w:rsidP="00095257">
      <w:pPr>
        <w:widowControl w:val="0"/>
        <w:numPr>
          <w:ilvl w:val="0"/>
          <w:numId w:val="27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Niezależnie od powyższych postanowień Strony zastrzegają sobie prawo do dochodzenia odszkodowania na zasadach ogólnych do wysokości poniesionej szkody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542E7115" w14:textId="77777777" w:rsidR="00095257" w:rsidRPr="00095257" w:rsidRDefault="00095257" w:rsidP="008F17AD">
      <w:pPr>
        <w:widowControl w:val="0"/>
        <w:tabs>
          <w:tab w:val="left" w:pos="567"/>
        </w:tabs>
        <w:suppressAutoHyphens/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§ 8.  ODSETKI</w:t>
      </w:r>
    </w:p>
    <w:p w14:paraId="14B51324" w14:textId="4B609946" w:rsidR="00095257" w:rsidRPr="00095257" w:rsidRDefault="00095257" w:rsidP="00095257">
      <w:pPr>
        <w:widowControl w:val="0"/>
        <w:tabs>
          <w:tab w:val="left" w:pos="567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Za nieterminow</w:t>
      </w:r>
      <w:r w:rsidR="00C34AD9">
        <w:rPr>
          <w:rFonts w:ascii="Times New Roman" w:eastAsia="Times New Roman" w:hAnsi="Times New Roman" w:cs="Times New Roman"/>
          <w:sz w:val="24"/>
          <w:szCs w:val="24"/>
          <w:lang w:eastAsia="ar-SA"/>
        </w:rPr>
        <w:t>ą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płatności faktur</w:t>
      </w:r>
      <w:r w:rsidR="00C34AD9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, o któr</w:t>
      </w:r>
      <w:r w:rsidR="00C34AD9">
        <w:rPr>
          <w:rFonts w:ascii="Times New Roman" w:eastAsia="Times New Roman" w:hAnsi="Times New Roman" w:cs="Times New Roman"/>
          <w:sz w:val="24"/>
          <w:szCs w:val="24"/>
          <w:lang w:eastAsia="ar-SA"/>
        </w:rPr>
        <w:t>ej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mowa w </w:t>
      </w:r>
      <w:r w:rsidRPr="000952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§ 3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, Zamawiający zapłaci Wykonawcy odsetki w wysokości ustawowej.</w:t>
      </w:r>
    </w:p>
    <w:p w14:paraId="01ABFDC2" w14:textId="77777777" w:rsidR="00095257" w:rsidRPr="00095257" w:rsidRDefault="00095257" w:rsidP="008F17AD">
      <w:pPr>
        <w:widowControl w:val="0"/>
        <w:suppressAutoHyphens/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§ 9.  ODSTĄPIENIE OD UMOWY</w:t>
      </w:r>
    </w:p>
    <w:p w14:paraId="3E32BF5D" w14:textId="4A0F755B" w:rsidR="00095257" w:rsidRPr="00095257" w:rsidRDefault="00095257" w:rsidP="00B00C62">
      <w:pPr>
        <w:widowControl w:val="0"/>
        <w:numPr>
          <w:ilvl w:val="3"/>
          <w:numId w:val="6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Zamawiającemu przysługuje prawo odstąpienia od umowy w </w:t>
      </w:r>
      <w:r w:rsidR="00C70689">
        <w:rPr>
          <w:rFonts w:ascii="Times New Roman" w:eastAsia="Times New Roman" w:hAnsi="Times New Roman" w:cs="Times New Roman"/>
          <w:sz w:val="24"/>
          <w:szCs w:val="24"/>
          <w:lang w:eastAsia="ar-SA"/>
        </w:rPr>
        <w:t>przypadku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3BE41BFE" w14:textId="56653039" w:rsidR="00095257" w:rsidRPr="00FD735C" w:rsidRDefault="00095257" w:rsidP="00FD735C">
      <w:pPr>
        <w:pStyle w:val="Akapitzlist"/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FD735C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rozwiązania przedsiębiorstwa Wykonawcy, w terminie 7 dni od daty powzięcia wiadomości o rozwiązaniu prze</w:t>
      </w:r>
      <w:r w:rsidR="00167872" w:rsidRPr="00FD735C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</w:t>
      </w:r>
      <w:r w:rsidRPr="00FD735C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siębiorstwa Wykonawcy</w:t>
      </w:r>
      <w:r w:rsidR="00272B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,</w:t>
      </w:r>
    </w:p>
    <w:p w14:paraId="3912BB83" w14:textId="785713E4" w:rsidR="00095257" w:rsidRPr="00FD735C" w:rsidRDefault="00095257" w:rsidP="00FD735C">
      <w:pPr>
        <w:pStyle w:val="Akapitzlist"/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FD735C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wydan</w:t>
      </w:r>
      <w:r w:rsidR="0089131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ia</w:t>
      </w:r>
      <w:r w:rsidRPr="00FD735C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nakaz</w:t>
      </w:r>
      <w:r w:rsidR="0089131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</w:t>
      </w:r>
      <w:r w:rsidRPr="00FD735C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zajęcia majątku Wykonawcy, w terminie 7 dni od powzięcia wiadomości o wydaniu nakazu zapłaty</w:t>
      </w:r>
      <w:r w:rsidR="00272B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,</w:t>
      </w:r>
    </w:p>
    <w:p w14:paraId="1EB05B12" w14:textId="77777777" w:rsidR="00095257" w:rsidRPr="00FD735C" w:rsidRDefault="00095257" w:rsidP="00FD735C">
      <w:pPr>
        <w:pStyle w:val="Akapitzlist"/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FD735C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gdy Wykonawca nie rozpoczął prac bez uzasadnionych przyczyn, pomimo wezwania Zamawiającego złożonego na piśmie, przez okres 3 dni od dnia otrzymania tego wezwania,</w:t>
      </w:r>
    </w:p>
    <w:p w14:paraId="6EA28A24" w14:textId="77777777" w:rsidR="00095257" w:rsidRPr="00FD735C" w:rsidRDefault="00095257" w:rsidP="00FD735C">
      <w:pPr>
        <w:pStyle w:val="Akapitzlist"/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FD735C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przypadkach określonych w innych postanowieniach niniejszej umowy.</w:t>
      </w:r>
    </w:p>
    <w:p w14:paraId="6C9A87A7" w14:textId="77777777" w:rsidR="00095257" w:rsidRPr="00095257" w:rsidRDefault="00095257" w:rsidP="00095257">
      <w:pPr>
        <w:widowControl w:val="0"/>
        <w:numPr>
          <w:ilvl w:val="0"/>
          <w:numId w:val="20"/>
        </w:numPr>
        <w:suppressAutoHyphens/>
        <w:autoSpaceDN w:val="0"/>
        <w:spacing w:after="0" w:line="240" w:lineRule="auto"/>
        <w:ind w:left="720" w:hanging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95257">
        <w:rPr>
          <w:rFonts w:ascii="Times New Roman" w:eastAsia="Calibri" w:hAnsi="Times New Roman" w:cs="Times New Roman"/>
          <w:sz w:val="24"/>
          <w:szCs w:val="24"/>
        </w:rPr>
        <w:t>Wykonawcy przysługuje prawo odstąpienia od umowy w szczególności, jeżeli:</w:t>
      </w:r>
    </w:p>
    <w:p w14:paraId="7F53062E" w14:textId="6CB5B410" w:rsidR="00095257" w:rsidRPr="00095257" w:rsidRDefault="00095257" w:rsidP="00095257">
      <w:pPr>
        <w:widowControl w:val="0"/>
        <w:numPr>
          <w:ilvl w:val="0"/>
          <w:numId w:val="25"/>
        </w:numPr>
        <w:suppressAutoHyphens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257">
        <w:rPr>
          <w:rFonts w:ascii="Times New Roman" w:eastAsia="Calibri" w:hAnsi="Times New Roman" w:cs="Times New Roman"/>
          <w:sz w:val="24"/>
          <w:szCs w:val="24"/>
        </w:rPr>
        <w:t>Zamawiający nie wywiązuje się z obowiązku zapłaty faktury, mimo dodatkowego wezwania w terminie 1 miesiąca od upływu terminu do zapłaty faktur</w:t>
      </w:r>
      <w:r w:rsidR="00272B27">
        <w:rPr>
          <w:rFonts w:ascii="Times New Roman" w:eastAsia="Calibri" w:hAnsi="Times New Roman" w:cs="Times New Roman"/>
          <w:sz w:val="24"/>
          <w:szCs w:val="24"/>
        </w:rPr>
        <w:t>y</w:t>
      </w:r>
      <w:r w:rsidRPr="00095257">
        <w:rPr>
          <w:rFonts w:ascii="Times New Roman" w:eastAsia="Calibri" w:hAnsi="Times New Roman" w:cs="Times New Roman"/>
          <w:sz w:val="24"/>
          <w:szCs w:val="24"/>
        </w:rPr>
        <w:t>, określonego w niniejszej umowie,</w:t>
      </w:r>
    </w:p>
    <w:p w14:paraId="2F20FDEF" w14:textId="619EE409" w:rsidR="00095257" w:rsidRPr="00095257" w:rsidRDefault="00095257" w:rsidP="00095257">
      <w:pPr>
        <w:widowControl w:val="0"/>
        <w:numPr>
          <w:ilvl w:val="0"/>
          <w:numId w:val="25"/>
        </w:numPr>
        <w:suppressAutoHyphens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257">
        <w:rPr>
          <w:rFonts w:ascii="Times New Roman" w:eastAsia="Calibri" w:hAnsi="Times New Roman" w:cs="Times New Roman"/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 </w:t>
      </w:r>
      <w:r w:rsidR="00CF4789">
        <w:rPr>
          <w:rFonts w:ascii="Times New Roman" w:eastAsia="Calibri" w:hAnsi="Times New Roman" w:cs="Times New Roman"/>
          <w:sz w:val="24"/>
          <w:szCs w:val="24"/>
        </w:rPr>
        <w:t xml:space="preserve">zaistniałych </w:t>
      </w:r>
      <w:r w:rsidRPr="00095257">
        <w:rPr>
          <w:rFonts w:ascii="Times New Roman" w:eastAsia="Calibri" w:hAnsi="Times New Roman" w:cs="Times New Roman"/>
          <w:sz w:val="24"/>
          <w:szCs w:val="24"/>
        </w:rPr>
        <w:t>okolicznościach.</w:t>
      </w:r>
    </w:p>
    <w:p w14:paraId="1FBA90F8" w14:textId="3FA309A4" w:rsidR="00095257" w:rsidRPr="00095257" w:rsidRDefault="00095257" w:rsidP="00AA6F9A">
      <w:pPr>
        <w:widowControl w:val="0"/>
        <w:numPr>
          <w:ilvl w:val="0"/>
          <w:numId w:val="8"/>
        </w:numPr>
        <w:tabs>
          <w:tab w:val="left" w:pos="142"/>
        </w:tabs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9525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Poza okolicznościami przewidzianymi w ust. 1 i 2 Zamawiający lub Wykonawca mogą odstąpić od realizacji umowy, jeżeli druga strona narusza w sposób podstawowy postanowienia umowy powodując utratę jego zasadniczych korzyści wynikających z umowy.</w:t>
      </w:r>
    </w:p>
    <w:p w14:paraId="53583716" w14:textId="199C3D0D" w:rsidR="00095257" w:rsidRDefault="00095257" w:rsidP="00AA6F9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9525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Odstąpienie od umowy powinno nastąpić w formie pisemnej pod rygorem nieważności takiego oświadczenia i powinno zawierać uzasadnienie.</w:t>
      </w:r>
    </w:p>
    <w:p w14:paraId="19DED8B8" w14:textId="77777777" w:rsidR="00AA6F9A" w:rsidRPr="00095257" w:rsidRDefault="00AA6F9A" w:rsidP="00AA6F9A">
      <w:pPr>
        <w:widowControl w:val="0"/>
        <w:suppressAutoHyphens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6E91A69E" w14:textId="56F6EC65" w:rsidR="00095257" w:rsidRPr="00095257" w:rsidRDefault="00095257" w:rsidP="00AA6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§ 10.  PRAWA AUTORSKIE</w:t>
      </w:r>
    </w:p>
    <w:p w14:paraId="64B1F933" w14:textId="77777777" w:rsidR="00095257" w:rsidRPr="00095257" w:rsidRDefault="00095257" w:rsidP="00095257">
      <w:pPr>
        <w:widowControl w:val="0"/>
        <w:numPr>
          <w:ilvl w:val="1"/>
          <w:numId w:val="9"/>
        </w:numPr>
        <w:tabs>
          <w:tab w:val="left" w:pos="852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Dokumentacja projektowa, stanowiąca przedmiot umowy chroniona jest prawem autorskim.</w:t>
      </w:r>
    </w:p>
    <w:p w14:paraId="1AB218D5" w14:textId="77777777" w:rsidR="00095257" w:rsidRPr="00095257" w:rsidRDefault="00095257" w:rsidP="00095257">
      <w:pPr>
        <w:widowControl w:val="0"/>
        <w:numPr>
          <w:ilvl w:val="1"/>
          <w:numId w:val="9"/>
        </w:numPr>
        <w:tabs>
          <w:tab w:val="left" w:pos="852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Wykonawca przenosi na Zamawiającego autorskie prawa majątkowe do tej dokumentacji w zakresie jednokrotnego wykorzystania projektu.</w:t>
      </w:r>
    </w:p>
    <w:p w14:paraId="3D6F6E28" w14:textId="6591D0C5" w:rsidR="00095257" w:rsidRPr="00095257" w:rsidRDefault="00095257" w:rsidP="00095257">
      <w:pPr>
        <w:widowControl w:val="0"/>
        <w:numPr>
          <w:ilvl w:val="1"/>
          <w:numId w:val="9"/>
        </w:numPr>
        <w:tabs>
          <w:tab w:val="left" w:pos="852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Autor zobowiązuje się nie wykorzystywać przysługujących autorskich praw osobistych z wyjątkiem prawa do autorstwa oraz do oznaczenia projektu swoim nazwiskiem. Wówczas autor projektu nie powinien podnosić roszczeń wobec Zamawiającego w</w:t>
      </w:r>
      <w:r w:rsidR="000E79D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przypadku dokonania jakichkolwiek zmian, adaptacji, przeróbek w dokumentacji projektowej.</w:t>
      </w:r>
    </w:p>
    <w:p w14:paraId="76E1D902" w14:textId="77777777" w:rsidR="00095257" w:rsidRPr="00095257" w:rsidRDefault="00095257" w:rsidP="00E46DEE">
      <w:pPr>
        <w:widowControl w:val="0"/>
        <w:suppressAutoHyphens/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§ 11.  PRZEDSTAWICIELE STRON</w:t>
      </w:r>
    </w:p>
    <w:p w14:paraId="514F11D2" w14:textId="77777777" w:rsidR="00095257" w:rsidRPr="00095257" w:rsidRDefault="00095257" w:rsidP="0009525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Strony ustalają, że osobami upoważnionymi do przekazywania i przyjmowania dokumentacji, uzgadniania zmian w dokumentacji, uczestniczenia w naradach i spotkaniach, na których podejmowane są decyzje związane z projektowaniem, łącznie z zatwierdzaniem wykonanej dokumentacji są :</w:t>
      </w:r>
    </w:p>
    <w:p w14:paraId="7271F83F" w14:textId="2E67A565" w:rsidR="00681C6E" w:rsidRPr="008F223B" w:rsidRDefault="00E46DEE" w:rsidP="00681C6E">
      <w:pPr>
        <w:pStyle w:val="Akapitzlist"/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223B">
        <w:rPr>
          <w:rFonts w:ascii="Times New Roman" w:eastAsia="Calibri" w:hAnsi="Times New Roman" w:cs="Times New Roman"/>
          <w:color w:val="000000"/>
          <w:sz w:val="24"/>
          <w:szCs w:val="24"/>
        </w:rPr>
        <w:t>z</w:t>
      </w:r>
      <w:r w:rsidR="00095257" w:rsidRPr="008F22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 strony Wykonawcy: osoba kierująca projektem  – </w:t>
      </w:r>
      <w:r w:rsidR="005B48CB">
        <w:rPr>
          <w:rFonts w:ascii="Times New Roman" w:eastAsia="Calibri" w:hAnsi="Times New Roman" w:cs="Times New Roman"/>
          <w:color w:val="000000"/>
          <w:sz w:val="24"/>
          <w:szCs w:val="24"/>
        </w:rPr>
        <w:t>……….</w:t>
      </w:r>
      <w:r w:rsidR="008F223B" w:rsidRPr="008F22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5B01B2" w:rsidRPr="008F223B">
        <w:rPr>
          <w:rFonts w:ascii="Times New Roman" w:eastAsia="Calibri" w:hAnsi="Times New Roman" w:cs="Times New Roman"/>
          <w:color w:val="000000"/>
          <w:sz w:val="24"/>
          <w:szCs w:val="24"/>
        </w:rPr>
        <w:t>tel. kom:</w:t>
      </w:r>
      <w:r w:rsidR="003154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B48CB">
        <w:rPr>
          <w:rFonts w:ascii="Times New Roman" w:eastAsia="Calibri" w:hAnsi="Times New Roman" w:cs="Times New Roman"/>
          <w:color w:val="000000"/>
          <w:sz w:val="24"/>
          <w:szCs w:val="24"/>
        </w:rPr>
        <w:t>…………….</w:t>
      </w:r>
      <w:r w:rsidR="005B01B2" w:rsidRPr="008F22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e-mail: </w:t>
      </w:r>
      <w:hyperlink r:id="rId5" w:history="1">
        <w:r w:rsidR="005B48CB">
          <w:rPr>
            <w:rStyle w:val="Hipercze"/>
            <w:rFonts w:ascii="Times New Roman" w:eastAsia="Calibri" w:hAnsi="Times New Roman" w:cs="Times New Roman"/>
            <w:sz w:val="24"/>
            <w:szCs w:val="24"/>
          </w:rPr>
          <w:t>………………….</w:t>
        </w:r>
      </w:hyperlink>
    </w:p>
    <w:p w14:paraId="194D79A8" w14:textId="03A198AF" w:rsidR="00095257" w:rsidRPr="00681C6E" w:rsidRDefault="00681C6E" w:rsidP="00681C6E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1C6E">
        <w:rPr>
          <w:rFonts w:ascii="Times New Roman" w:eastAsia="Calibri" w:hAnsi="Times New Roman" w:cs="Times New Roman"/>
          <w:color w:val="000000"/>
          <w:sz w:val="24"/>
          <w:szCs w:val="24"/>
        </w:rPr>
        <w:t>z</w:t>
      </w:r>
      <w:r w:rsidR="00095257" w:rsidRPr="00681C6E">
        <w:rPr>
          <w:rFonts w:ascii="Times New Roman" w:eastAsia="Calibri" w:hAnsi="Times New Roman" w:cs="Times New Roman"/>
          <w:color w:val="000000"/>
          <w:sz w:val="24"/>
          <w:szCs w:val="24"/>
        </w:rPr>
        <w:t>e strony Zamawiającego</w:t>
      </w:r>
      <w:r w:rsidR="005B01B2" w:rsidRPr="00681C6E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="00095257" w:rsidRPr="00681C6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B48CB">
        <w:rPr>
          <w:rFonts w:ascii="Times New Roman" w:eastAsia="Calibri" w:hAnsi="Times New Roman" w:cs="Times New Roman"/>
          <w:color w:val="000000"/>
          <w:sz w:val="24"/>
          <w:szCs w:val="24"/>
        </w:rPr>
        <w:t>Grażyna Anna Zbróg</w:t>
      </w:r>
      <w:r w:rsidR="00095257" w:rsidRPr="00681C6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Wydział Inwestycji UMiG Końskie tel.: (41)</w:t>
      </w:r>
      <w:r w:rsidR="000E79D6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="00095257" w:rsidRPr="00681C6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372 37 20, e-mail: </w:t>
      </w:r>
      <w:hyperlink r:id="rId6" w:history="1">
        <w:r w:rsidR="005B48CB" w:rsidRPr="00C573A5">
          <w:rPr>
            <w:rStyle w:val="Hipercze"/>
            <w:rFonts w:ascii="Times New Roman" w:eastAsia="Calibri" w:hAnsi="Times New Roman" w:cs="Times New Roman"/>
            <w:sz w:val="24"/>
            <w:szCs w:val="24"/>
          </w:rPr>
          <w:t>gzbrog@umkonskie.pl</w:t>
        </w:r>
      </w:hyperlink>
      <w:r w:rsidR="00F32D50" w:rsidRPr="00681C6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4C40E3BE" w14:textId="77777777" w:rsidR="00095257" w:rsidRPr="00095257" w:rsidRDefault="00095257" w:rsidP="002446EF">
      <w:pPr>
        <w:widowControl w:val="0"/>
        <w:suppressAutoHyphens/>
        <w:snapToGrid w:val="0"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§12.  POSTANOWIENIA DODATKOWE</w:t>
      </w:r>
    </w:p>
    <w:p w14:paraId="706DD553" w14:textId="77777777" w:rsidR="00095257" w:rsidRPr="00095257" w:rsidRDefault="00095257" w:rsidP="00095257">
      <w:pPr>
        <w:widowControl w:val="0"/>
        <w:numPr>
          <w:ilvl w:val="0"/>
          <w:numId w:val="22"/>
        </w:numPr>
        <w:tabs>
          <w:tab w:val="left" w:pos="852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095257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Przy odbiorze dzieła Zamawiający nie jest obowiązany dokonać sprawdzenia jakości wykonanej pracy projektowej. O zauważonych wadach dokumentacji projektowej Zamawiający powinien zawiadomić Wykonawcę w terminie 7 dni od daty ich ujawnienia.</w:t>
      </w:r>
    </w:p>
    <w:p w14:paraId="409DC12C" w14:textId="77777777" w:rsidR="00095257" w:rsidRPr="00095257" w:rsidRDefault="00095257" w:rsidP="00095257">
      <w:pPr>
        <w:widowControl w:val="0"/>
        <w:numPr>
          <w:ilvl w:val="1"/>
          <w:numId w:val="11"/>
        </w:numPr>
        <w:tabs>
          <w:tab w:val="left" w:pos="852"/>
        </w:tabs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9525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Jeżeli dzieło zostanie wykonane z wadami bądź z usterkami lub jeżeli ujawniają się one w okresie realizacji inwestycji Zamawiający ma prawo wg własnego uznania:</w:t>
      </w:r>
    </w:p>
    <w:p w14:paraId="7F087DBC" w14:textId="77777777" w:rsidR="00095257" w:rsidRPr="00FD735C" w:rsidRDefault="00095257" w:rsidP="00FD735C">
      <w:pPr>
        <w:pStyle w:val="Akapitzlist"/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FD735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odstąpić od umowy, jeżeli wady uniemożliwiają realizację inwestycji na podstawie wykonanej dokumentacji projektowej, żądając kar umownych i odszkodowania za straty, które poniesie z tytułu opóźnienia realizacji inwestycji.</w:t>
      </w:r>
    </w:p>
    <w:p w14:paraId="03CCA3D1" w14:textId="77777777" w:rsidR="00095257" w:rsidRPr="00FD735C" w:rsidRDefault="00095257" w:rsidP="00FD735C">
      <w:pPr>
        <w:pStyle w:val="Akapitzlist"/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FD735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żądać bezpłatnego usunięcia wad w terminie niezwłocznym lecz nie później niż w ciągu 3 dni, bez względu na wysokość związanych z tym kosztów,</w:t>
      </w:r>
    </w:p>
    <w:p w14:paraId="5CB5289E" w14:textId="77777777" w:rsidR="00095257" w:rsidRPr="00FD735C" w:rsidRDefault="00095257" w:rsidP="00FD735C">
      <w:pPr>
        <w:pStyle w:val="Akapitzlist"/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FD735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na koszt Wykonawcy dokonać naprawy lub zlecić to osobie trzeciej,</w:t>
      </w:r>
    </w:p>
    <w:p w14:paraId="2CE42F3C" w14:textId="77777777" w:rsidR="00095257" w:rsidRPr="00FD735C" w:rsidRDefault="00095257" w:rsidP="00FD735C">
      <w:pPr>
        <w:pStyle w:val="Akapitzlist"/>
        <w:widowControl w:val="0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FD735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nie żądając usunięcia wad odpowiednio obniżyć wynagrodzenie Wykonawcy.</w:t>
      </w:r>
    </w:p>
    <w:p w14:paraId="48F4D19C" w14:textId="77777777" w:rsidR="00095257" w:rsidRPr="00095257" w:rsidRDefault="00095257" w:rsidP="002446EF">
      <w:pPr>
        <w:widowControl w:val="0"/>
        <w:suppressAutoHyphens/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§13.  POSTANOWIENIA KOŃCOWE</w:t>
      </w:r>
    </w:p>
    <w:p w14:paraId="731A2C14" w14:textId="77777777" w:rsidR="00095257" w:rsidRPr="00095257" w:rsidRDefault="00095257" w:rsidP="00095257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1. 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W sprawach nieuregulowanych umową, mają zastosowanie odpowiednie przepisy kodeksu cywilnego, ustawy o prawie autorskim i prawach pokrewnych, prawa budowlanego oraz inne 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obowiązujące w tym zakresie przepisy.</w:t>
      </w:r>
    </w:p>
    <w:p w14:paraId="4E19F65F" w14:textId="77777777" w:rsidR="00095257" w:rsidRPr="00095257" w:rsidRDefault="00095257" w:rsidP="0009525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Spory mogące wynikać podczas realizacji umowy będą rozstrzygane przez właściwy miejscowo sąd dla siedziby Zamawiającego.</w:t>
      </w:r>
    </w:p>
    <w:p w14:paraId="550D8522" w14:textId="77777777" w:rsidR="00095257" w:rsidRPr="00095257" w:rsidRDefault="00095257" w:rsidP="00095257">
      <w:pPr>
        <w:widowControl w:val="0"/>
        <w:suppressAutoHyphens/>
        <w:snapToGri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09525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Wszelkie zmiany i uzupełnienia postanowień umowy wymagają, pod rygorem nieważności, formy pisemnej i będą sporządzane w postaci podpisanych przez obie Strony aneksów do umowy.</w:t>
      </w:r>
    </w:p>
    <w:p w14:paraId="02B95567" w14:textId="77777777" w:rsidR="00095257" w:rsidRPr="00095257" w:rsidRDefault="00095257" w:rsidP="00095257">
      <w:pPr>
        <w:widowControl w:val="0"/>
        <w:suppressAutoHyphens/>
        <w:snapToGri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    Następujące załączniki stanowią integralną część umowy:</w:t>
      </w:r>
    </w:p>
    <w:p w14:paraId="1B0E010D" w14:textId="77777777" w:rsidR="00095257" w:rsidRPr="00095257" w:rsidRDefault="00095257" w:rsidP="00095257">
      <w:pPr>
        <w:widowControl w:val="0"/>
        <w:suppressAutoHyphens/>
        <w:snapToGri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załącznik nr 1 – Przedmiot zamówienia</w:t>
      </w:r>
    </w:p>
    <w:p w14:paraId="034AFEC9" w14:textId="77777777" w:rsidR="00095257" w:rsidRPr="00095257" w:rsidRDefault="00095257" w:rsidP="00095257">
      <w:pPr>
        <w:widowControl w:val="0"/>
        <w:suppressAutoHyphens/>
        <w:snapToGri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załącznik nr 2 – Harmonogram rzeczowo – finansowy</w:t>
      </w:r>
    </w:p>
    <w:p w14:paraId="6F1D0BD4" w14:textId="77777777" w:rsidR="00095257" w:rsidRPr="00095257" w:rsidRDefault="00095257" w:rsidP="0009525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5. </w:t>
      </w:r>
      <w:r w:rsidRPr="000952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Umowę sporządzono w dwóch jednobrzmiących egzemplarzach, z czego 1 dla Zamawiającego i 1 dla Wykonawcy.</w:t>
      </w:r>
    </w:p>
    <w:p w14:paraId="485BC7AB" w14:textId="77777777" w:rsidR="00095257" w:rsidRPr="00095257" w:rsidRDefault="00095257" w:rsidP="00095257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407BB13" w14:textId="77777777" w:rsidR="00095257" w:rsidRPr="00095257" w:rsidRDefault="00095257" w:rsidP="000952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952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WYKONAWCA </w:t>
      </w:r>
      <w:r w:rsidRPr="000952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952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952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952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952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952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ZAMAWIAJĄCY</w:t>
      </w:r>
    </w:p>
    <w:p w14:paraId="37A0741C" w14:textId="77777777" w:rsidR="00095257" w:rsidRPr="00095257" w:rsidRDefault="00095257" w:rsidP="005B01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9525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9525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sectPr w:rsidR="00095257" w:rsidRPr="00095257" w:rsidSect="00E97EFA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6F2"/>
    <w:multiLevelType w:val="hybridMultilevel"/>
    <w:tmpl w:val="189C9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D3063"/>
    <w:multiLevelType w:val="multilevel"/>
    <w:tmpl w:val="E918F2F6"/>
    <w:styleLink w:val="WWNum9"/>
    <w:lvl w:ilvl="0">
      <w:start w:val="3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0AD75F3"/>
    <w:multiLevelType w:val="multilevel"/>
    <w:tmpl w:val="907A0CFC"/>
    <w:styleLink w:val="WWNum13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0DD2F2C"/>
    <w:multiLevelType w:val="hybridMultilevel"/>
    <w:tmpl w:val="F4CAA6FE"/>
    <w:lvl w:ilvl="0" w:tplc="2FB6D7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14E0E"/>
    <w:multiLevelType w:val="multilevel"/>
    <w:tmpl w:val="45649800"/>
    <w:styleLink w:val="WWNum1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1FC33339"/>
    <w:multiLevelType w:val="multilevel"/>
    <w:tmpl w:val="91FE58E4"/>
    <w:styleLink w:val="WWNum1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27687F8B"/>
    <w:multiLevelType w:val="multilevel"/>
    <w:tmpl w:val="9E166236"/>
    <w:styleLink w:val="WWNum1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AE31292"/>
    <w:multiLevelType w:val="multilevel"/>
    <w:tmpl w:val="31166100"/>
    <w:styleLink w:val="WWNum2"/>
    <w:lvl w:ilvl="0">
      <w:start w:val="1"/>
      <w:numFmt w:val="decimal"/>
      <w:lvlText w:val="%1. "/>
      <w:lvlJc w:val="left"/>
      <w:rPr>
        <w:b w:val="0"/>
        <w:bCs w:val="0"/>
        <w:i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32E36C7A"/>
    <w:multiLevelType w:val="hybridMultilevel"/>
    <w:tmpl w:val="A2449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8758D"/>
    <w:multiLevelType w:val="hybridMultilevel"/>
    <w:tmpl w:val="09287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001BB"/>
    <w:multiLevelType w:val="multilevel"/>
    <w:tmpl w:val="284443AE"/>
    <w:styleLink w:val="WWNum10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3)"/>
      <w:lvlJc w:val="left"/>
      <w:rPr>
        <w:rFonts w:eastAsia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3C0C5C8D"/>
    <w:multiLevelType w:val="hybridMultilevel"/>
    <w:tmpl w:val="C87CF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51606"/>
    <w:multiLevelType w:val="hybridMultilevel"/>
    <w:tmpl w:val="7DC2F7A0"/>
    <w:lvl w:ilvl="0" w:tplc="5EF685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DF17D6"/>
    <w:multiLevelType w:val="multilevel"/>
    <w:tmpl w:val="4B740CCE"/>
    <w:styleLink w:val="WWNum1"/>
    <w:lvl w:ilvl="0">
      <w:start w:val="1"/>
      <w:numFmt w:val="decimal"/>
      <w:lvlText w:val="%1. "/>
      <w:lvlJc w:val="left"/>
      <w:rPr>
        <w:b w:val="0"/>
        <w:bCs w:val="0"/>
        <w:i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4B8874A1"/>
    <w:multiLevelType w:val="multilevel"/>
    <w:tmpl w:val="1D4E886C"/>
    <w:styleLink w:val="WWNum4"/>
    <w:lvl w:ilvl="0">
      <w:start w:val="1"/>
      <w:numFmt w:val="decimal"/>
      <w:lvlText w:val="%1."/>
      <w:lvlJc w:val="left"/>
      <w:rPr>
        <w:strike w:val="0"/>
        <w:dstrike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4D3F3AC3"/>
    <w:multiLevelType w:val="hybridMultilevel"/>
    <w:tmpl w:val="128005C2"/>
    <w:lvl w:ilvl="0" w:tplc="EFDAFC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A19EF"/>
    <w:multiLevelType w:val="multilevel"/>
    <w:tmpl w:val="3B5814A4"/>
    <w:styleLink w:val="WWNum8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E8764C8"/>
    <w:multiLevelType w:val="hybridMultilevel"/>
    <w:tmpl w:val="553E7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F3A5B"/>
    <w:multiLevelType w:val="hybridMultilevel"/>
    <w:tmpl w:val="059A21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AB5A2D"/>
    <w:multiLevelType w:val="multilevel"/>
    <w:tmpl w:val="6246A8EA"/>
    <w:styleLink w:val="WWNum1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5B0179DF"/>
    <w:multiLevelType w:val="multilevel"/>
    <w:tmpl w:val="45C8594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)"/>
      <w:lvlJc w:val="left"/>
      <w:rPr>
        <w:rFonts w:eastAsia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7AE16F36"/>
    <w:multiLevelType w:val="hybridMultilevel"/>
    <w:tmpl w:val="74C2D2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7"/>
  </w:num>
  <w:num w:numId="5">
    <w:abstractNumId w:val="19"/>
  </w:num>
  <w:num w:numId="6">
    <w:abstractNumId w:val="20"/>
  </w:num>
  <w:num w:numId="7">
    <w:abstractNumId w:val="6"/>
    <w:lvlOverride w:ilvl="0">
      <w:lvl w:ilvl="0">
        <w:start w:val="1"/>
        <w:numFmt w:val="decimal"/>
        <w:lvlText w:val="%1)"/>
        <w:lvlJc w:val="left"/>
      </w:lvl>
    </w:lvlOverride>
  </w:num>
  <w:num w:numId="8">
    <w:abstractNumId w:val="2"/>
  </w:num>
  <w:num w:numId="9">
    <w:abstractNumId w:val="10"/>
  </w:num>
  <w:num w:numId="10">
    <w:abstractNumId w:val="5"/>
  </w:num>
  <w:num w:numId="11">
    <w:abstractNumId w:val="16"/>
  </w:num>
  <w:num w:numId="12">
    <w:abstractNumId w:val="4"/>
  </w:num>
  <w:num w:numId="13">
    <w:abstractNumId w:val="21"/>
  </w:num>
  <w:num w:numId="14">
    <w:abstractNumId w:val="13"/>
    <w:lvlOverride w:ilvl="0">
      <w:startOverride w:val="1"/>
    </w:lvlOverride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3"/>
    </w:lvlOverride>
  </w:num>
  <w:num w:numId="17">
    <w:abstractNumId w:val="7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6"/>
    <w:lvlOverride w:ilvl="0">
      <w:startOverride w:val="1"/>
      <w:lvl w:ilvl="0">
        <w:start w:val="1"/>
        <w:numFmt w:val="decimal"/>
        <w:lvlText w:val="%1)"/>
        <w:lvlJc w:val="left"/>
      </w:lvl>
    </w:lvlOverride>
  </w:num>
  <w:num w:numId="20">
    <w:abstractNumId w:val="2"/>
    <w:lvlOverride w:ilvl="0">
      <w:startOverride w:val="2"/>
    </w:lvlOverride>
  </w:num>
  <w:num w:numId="21">
    <w:abstractNumId w:val="5"/>
    <w:lvlOverride w:ilvl="0">
      <w:startOverride w:val="1"/>
    </w:lvlOverride>
  </w:num>
  <w:num w:numId="22">
    <w:abstractNumId w:val="16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2"/>
  </w:num>
  <w:num w:numId="26">
    <w:abstractNumId w:val="15"/>
  </w:num>
  <w:num w:numId="27">
    <w:abstractNumId w:val="3"/>
  </w:num>
  <w:num w:numId="28">
    <w:abstractNumId w:val="6"/>
  </w:num>
  <w:num w:numId="29">
    <w:abstractNumId w:val="0"/>
  </w:num>
  <w:num w:numId="30">
    <w:abstractNumId w:val="9"/>
  </w:num>
  <w:num w:numId="31">
    <w:abstractNumId w:val="8"/>
  </w:num>
  <w:num w:numId="32">
    <w:abstractNumId w:val="18"/>
  </w:num>
  <w:num w:numId="33">
    <w:abstractNumId w:val="12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257"/>
    <w:rsid w:val="00001E29"/>
    <w:rsid w:val="00010D53"/>
    <w:rsid w:val="00073640"/>
    <w:rsid w:val="00095257"/>
    <w:rsid w:val="000A5897"/>
    <w:rsid w:val="000A5DEE"/>
    <w:rsid w:val="000D52E1"/>
    <w:rsid w:val="000E2D78"/>
    <w:rsid w:val="000E79D6"/>
    <w:rsid w:val="0011267A"/>
    <w:rsid w:val="00137ED0"/>
    <w:rsid w:val="00167872"/>
    <w:rsid w:val="001B1AC2"/>
    <w:rsid w:val="002446EF"/>
    <w:rsid w:val="00272B27"/>
    <w:rsid w:val="002743E9"/>
    <w:rsid w:val="00290253"/>
    <w:rsid w:val="002A6DE1"/>
    <w:rsid w:val="002C2252"/>
    <w:rsid w:val="0031542D"/>
    <w:rsid w:val="003455AA"/>
    <w:rsid w:val="00354C5C"/>
    <w:rsid w:val="004337A2"/>
    <w:rsid w:val="00481F49"/>
    <w:rsid w:val="004A120C"/>
    <w:rsid w:val="004A407A"/>
    <w:rsid w:val="004D32F3"/>
    <w:rsid w:val="004F11C8"/>
    <w:rsid w:val="004F4AEB"/>
    <w:rsid w:val="005B01B2"/>
    <w:rsid w:val="005B48CB"/>
    <w:rsid w:val="0060329C"/>
    <w:rsid w:val="00603DFA"/>
    <w:rsid w:val="00681C6E"/>
    <w:rsid w:val="00697E63"/>
    <w:rsid w:val="006A5784"/>
    <w:rsid w:val="006F5FE7"/>
    <w:rsid w:val="00705D3A"/>
    <w:rsid w:val="00753B7A"/>
    <w:rsid w:val="007C118E"/>
    <w:rsid w:val="007C1B30"/>
    <w:rsid w:val="007F2143"/>
    <w:rsid w:val="00817BEE"/>
    <w:rsid w:val="00891317"/>
    <w:rsid w:val="008E0746"/>
    <w:rsid w:val="008F17AD"/>
    <w:rsid w:val="008F223B"/>
    <w:rsid w:val="009255E5"/>
    <w:rsid w:val="00977BA7"/>
    <w:rsid w:val="009975B6"/>
    <w:rsid w:val="00A21C34"/>
    <w:rsid w:val="00AA6F9A"/>
    <w:rsid w:val="00AD7105"/>
    <w:rsid w:val="00B00C62"/>
    <w:rsid w:val="00B2302F"/>
    <w:rsid w:val="00BD3CA0"/>
    <w:rsid w:val="00C34AD9"/>
    <w:rsid w:val="00C42308"/>
    <w:rsid w:val="00C54DB2"/>
    <w:rsid w:val="00C70689"/>
    <w:rsid w:val="00C73F73"/>
    <w:rsid w:val="00C87A4C"/>
    <w:rsid w:val="00CF4789"/>
    <w:rsid w:val="00DC1826"/>
    <w:rsid w:val="00E24DBD"/>
    <w:rsid w:val="00E43692"/>
    <w:rsid w:val="00E46DEE"/>
    <w:rsid w:val="00E47816"/>
    <w:rsid w:val="00E52911"/>
    <w:rsid w:val="00F32D50"/>
    <w:rsid w:val="00F35288"/>
    <w:rsid w:val="00FD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CE9A4"/>
  <w15:docId w15:val="{54D7C7D1-80A1-4228-841D-0B47A9E7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">
    <w:name w:val="WWNum1"/>
    <w:basedOn w:val="Bezlisty"/>
    <w:rsid w:val="00095257"/>
    <w:pPr>
      <w:numPr>
        <w:numId w:val="1"/>
      </w:numPr>
    </w:pPr>
  </w:style>
  <w:style w:type="numbering" w:customStyle="1" w:styleId="WWNum4">
    <w:name w:val="WWNum4"/>
    <w:basedOn w:val="Bezlisty"/>
    <w:rsid w:val="00095257"/>
    <w:pPr>
      <w:numPr>
        <w:numId w:val="2"/>
      </w:numPr>
    </w:pPr>
  </w:style>
  <w:style w:type="numbering" w:customStyle="1" w:styleId="WWNum9">
    <w:name w:val="WWNum9"/>
    <w:basedOn w:val="Bezlisty"/>
    <w:rsid w:val="00095257"/>
    <w:pPr>
      <w:numPr>
        <w:numId w:val="3"/>
      </w:numPr>
    </w:pPr>
  </w:style>
  <w:style w:type="numbering" w:customStyle="1" w:styleId="WWNum2">
    <w:name w:val="WWNum2"/>
    <w:basedOn w:val="Bezlisty"/>
    <w:rsid w:val="00095257"/>
    <w:pPr>
      <w:numPr>
        <w:numId w:val="4"/>
      </w:numPr>
    </w:pPr>
  </w:style>
  <w:style w:type="numbering" w:customStyle="1" w:styleId="WWNum15">
    <w:name w:val="WWNum15"/>
    <w:basedOn w:val="Bezlisty"/>
    <w:rsid w:val="00095257"/>
    <w:pPr>
      <w:numPr>
        <w:numId w:val="5"/>
      </w:numPr>
    </w:pPr>
  </w:style>
  <w:style w:type="numbering" w:customStyle="1" w:styleId="WWNum11">
    <w:name w:val="WWNum11"/>
    <w:basedOn w:val="Bezlisty"/>
    <w:rsid w:val="00095257"/>
    <w:pPr>
      <w:numPr>
        <w:numId w:val="6"/>
      </w:numPr>
    </w:pPr>
  </w:style>
  <w:style w:type="numbering" w:customStyle="1" w:styleId="WWNum12">
    <w:name w:val="WWNum12"/>
    <w:basedOn w:val="Bezlisty"/>
    <w:rsid w:val="00095257"/>
    <w:pPr>
      <w:numPr>
        <w:numId w:val="28"/>
      </w:numPr>
    </w:pPr>
  </w:style>
  <w:style w:type="numbering" w:customStyle="1" w:styleId="WWNum13">
    <w:name w:val="WWNum13"/>
    <w:basedOn w:val="Bezlisty"/>
    <w:rsid w:val="00095257"/>
    <w:pPr>
      <w:numPr>
        <w:numId w:val="8"/>
      </w:numPr>
    </w:pPr>
  </w:style>
  <w:style w:type="numbering" w:customStyle="1" w:styleId="WWNum10">
    <w:name w:val="WWNum10"/>
    <w:basedOn w:val="Bezlisty"/>
    <w:rsid w:val="00095257"/>
    <w:pPr>
      <w:numPr>
        <w:numId w:val="9"/>
      </w:numPr>
    </w:pPr>
  </w:style>
  <w:style w:type="numbering" w:customStyle="1" w:styleId="WWNum16">
    <w:name w:val="WWNum16"/>
    <w:basedOn w:val="Bezlisty"/>
    <w:rsid w:val="00095257"/>
    <w:pPr>
      <w:numPr>
        <w:numId w:val="10"/>
      </w:numPr>
    </w:pPr>
  </w:style>
  <w:style w:type="numbering" w:customStyle="1" w:styleId="WWNum8">
    <w:name w:val="WWNum8"/>
    <w:basedOn w:val="Bezlisty"/>
    <w:rsid w:val="00095257"/>
    <w:pPr>
      <w:numPr>
        <w:numId w:val="11"/>
      </w:numPr>
    </w:pPr>
  </w:style>
  <w:style w:type="numbering" w:customStyle="1" w:styleId="WWNum17">
    <w:name w:val="WWNum17"/>
    <w:basedOn w:val="Bezlisty"/>
    <w:rsid w:val="00095257"/>
    <w:pPr>
      <w:numPr>
        <w:numId w:val="12"/>
      </w:numPr>
    </w:pPr>
  </w:style>
  <w:style w:type="numbering" w:customStyle="1" w:styleId="WWNum7">
    <w:name w:val="WWNum7"/>
    <w:basedOn w:val="Bezlisty"/>
    <w:rsid w:val="00095257"/>
    <w:pPr>
      <w:numPr>
        <w:numId w:val="13"/>
      </w:numPr>
    </w:pPr>
  </w:style>
  <w:style w:type="paragraph" w:styleId="Akapitzlist">
    <w:name w:val="List Paragraph"/>
    <w:basedOn w:val="Normalny"/>
    <w:uiPriority w:val="34"/>
    <w:qFormat/>
    <w:rsid w:val="00FD735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2D5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2D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zbrog@umkonskie.pl" TargetMode="External"/><Relationship Id="rId5" Type="http://schemas.openxmlformats.org/officeDocument/2006/relationships/hyperlink" Target="mailto:pbm-dom@o2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Grażyna Zbróg</cp:lastModifiedBy>
  <cp:revision>14</cp:revision>
  <cp:lastPrinted>2021-03-19T09:22:00Z</cp:lastPrinted>
  <dcterms:created xsi:type="dcterms:W3CDTF">2021-01-13T10:05:00Z</dcterms:created>
  <dcterms:modified xsi:type="dcterms:W3CDTF">2021-04-20T08:55:00Z</dcterms:modified>
</cp:coreProperties>
</file>