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684" w:rsidRPr="00A7112A" w:rsidRDefault="002D3684" w:rsidP="002D3684">
      <w:pPr>
        <w:pStyle w:val="Standard"/>
        <w:jc w:val="center"/>
        <w:rPr>
          <w:rFonts w:ascii="Times New Roman" w:hAnsi="Times New Roman" w:cs="Times New Roman"/>
          <w:b/>
          <w:bCs/>
          <w:sz w:val="24"/>
          <w:szCs w:val="24"/>
        </w:rPr>
      </w:pPr>
      <w:r w:rsidRPr="00A7112A">
        <w:rPr>
          <w:rFonts w:ascii="Times New Roman" w:hAnsi="Times New Roman" w:cs="Times New Roman"/>
          <w:b/>
          <w:bCs/>
          <w:sz w:val="24"/>
          <w:szCs w:val="24"/>
        </w:rPr>
        <w:t>TOM III SIWZ OPZ</w:t>
      </w:r>
    </w:p>
    <w:p w:rsidR="003262E5" w:rsidRPr="00A7112A" w:rsidRDefault="003262E5" w:rsidP="003262E5">
      <w:pPr>
        <w:pStyle w:val="Standard"/>
        <w:rPr>
          <w:rFonts w:ascii="Times New Roman" w:hAnsi="Times New Roman" w:cs="Times New Roman"/>
          <w:sz w:val="24"/>
          <w:szCs w:val="24"/>
        </w:rPr>
      </w:pPr>
      <w:r w:rsidRPr="00A7112A">
        <w:rPr>
          <w:rFonts w:ascii="Times New Roman" w:hAnsi="Times New Roman" w:cs="Times New Roman"/>
          <w:sz w:val="24"/>
          <w:szCs w:val="24"/>
        </w:rPr>
        <w:t>1. OPIS PRZEDMIOTU ZAMÓWIENIA</w:t>
      </w:r>
    </w:p>
    <w:p w:rsidR="003262E5" w:rsidRPr="00A7112A" w:rsidRDefault="003262E5" w:rsidP="003262E5">
      <w:pPr>
        <w:pStyle w:val="Standard"/>
        <w:rPr>
          <w:rFonts w:ascii="Times New Roman" w:hAnsi="Times New Roman" w:cs="Times New Roman"/>
          <w:sz w:val="24"/>
          <w:szCs w:val="24"/>
        </w:rPr>
      </w:pPr>
    </w:p>
    <w:p w:rsidR="003262E5" w:rsidRPr="00A7112A" w:rsidRDefault="003262E5" w:rsidP="003262E5">
      <w:pPr>
        <w:pStyle w:val="Standard"/>
        <w:rPr>
          <w:rFonts w:ascii="Times New Roman" w:hAnsi="Times New Roman" w:cs="Times New Roman"/>
          <w:sz w:val="24"/>
          <w:szCs w:val="24"/>
        </w:rPr>
      </w:pPr>
      <w:r w:rsidRPr="00A7112A">
        <w:rPr>
          <w:rFonts w:ascii="Times New Roman" w:hAnsi="Times New Roman" w:cs="Times New Roman"/>
          <w:b/>
          <w:bCs/>
          <w:sz w:val="24"/>
          <w:szCs w:val="24"/>
        </w:rPr>
        <w:t>1.1.</w:t>
      </w:r>
      <w:r w:rsidRPr="00A7112A">
        <w:rPr>
          <w:rFonts w:ascii="Times New Roman" w:hAnsi="Times New Roman" w:cs="Times New Roman"/>
          <w:sz w:val="24"/>
          <w:szCs w:val="24"/>
        </w:rPr>
        <w:t xml:space="preserve"> </w:t>
      </w:r>
      <w:r w:rsidRPr="00A7112A">
        <w:rPr>
          <w:rFonts w:ascii="Times New Roman" w:hAnsi="Times New Roman" w:cs="Times New Roman"/>
          <w:b/>
          <w:bCs/>
          <w:sz w:val="24"/>
          <w:szCs w:val="24"/>
        </w:rPr>
        <w:t xml:space="preserve">Przedmiot </w:t>
      </w:r>
      <w:proofErr w:type="spellStart"/>
      <w:r w:rsidRPr="00A7112A">
        <w:rPr>
          <w:rFonts w:ascii="Times New Roman" w:hAnsi="Times New Roman" w:cs="Times New Roman"/>
          <w:b/>
          <w:bCs/>
          <w:sz w:val="24"/>
          <w:szCs w:val="24"/>
        </w:rPr>
        <w:t>zamówienia</w:t>
      </w:r>
      <w:proofErr w:type="spellEnd"/>
      <w:r w:rsidRPr="00A7112A">
        <w:rPr>
          <w:rFonts w:ascii="Times New Roman" w:hAnsi="Times New Roman" w:cs="Times New Roman"/>
          <w:b/>
          <w:bCs/>
          <w:sz w:val="24"/>
          <w:szCs w:val="24"/>
        </w:rPr>
        <w:t>.</w:t>
      </w:r>
    </w:p>
    <w:p w:rsidR="003262E5" w:rsidRPr="00A7112A" w:rsidRDefault="003262E5" w:rsidP="003262E5">
      <w:pPr>
        <w:pStyle w:val="Standard"/>
        <w:rPr>
          <w:rFonts w:ascii="Times New Roman" w:hAnsi="Times New Roman" w:cs="Times New Roman"/>
          <w:sz w:val="24"/>
          <w:szCs w:val="24"/>
        </w:rPr>
      </w:pPr>
    </w:p>
    <w:p w:rsidR="003262E5" w:rsidRPr="00A7112A" w:rsidRDefault="003262E5" w:rsidP="003262E5">
      <w:pPr>
        <w:pStyle w:val="Standard"/>
        <w:jc w:val="both"/>
        <w:rPr>
          <w:rFonts w:ascii="Times New Roman" w:hAnsi="Times New Roman" w:cs="Times New Roman"/>
          <w:b/>
          <w:color w:val="000000"/>
          <w:sz w:val="24"/>
          <w:szCs w:val="24"/>
        </w:rPr>
      </w:pPr>
      <w:r w:rsidRPr="00A7112A">
        <w:rPr>
          <w:rFonts w:ascii="Times New Roman" w:hAnsi="Times New Roman" w:cs="Times New Roman"/>
          <w:bCs/>
          <w:sz w:val="24"/>
          <w:szCs w:val="24"/>
        </w:rPr>
        <w:t xml:space="preserve">1) Przedmiotem niniejszego postępowania o udzielenie </w:t>
      </w:r>
      <w:proofErr w:type="spellStart"/>
      <w:r w:rsidRPr="00A7112A">
        <w:rPr>
          <w:rFonts w:ascii="Times New Roman" w:hAnsi="Times New Roman" w:cs="Times New Roman"/>
          <w:bCs/>
          <w:sz w:val="24"/>
          <w:szCs w:val="24"/>
        </w:rPr>
        <w:t>zamówienia</w:t>
      </w:r>
      <w:proofErr w:type="spellEnd"/>
      <w:r w:rsidRPr="00A7112A">
        <w:rPr>
          <w:rFonts w:ascii="Times New Roman" w:hAnsi="Times New Roman" w:cs="Times New Roman"/>
          <w:bCs/>
          <w:sz w:val="24"/>
          <w:szCs w:val="24"/>
        </w:rPr>
        <w:t xml:space="preserve"> publicznego jest świadczenie usługi polegającej na odbiorze wszystkich odpadów </w:t>
      </w:r>
      <w:proofErr w:type="spellStart"/>
      <w:r w:rsidRPr="00A7112A">
        <w:rPr>
          <w:rFonts w:ascii="Times New Roman" w:hAnsi="Times New Roman" w:cs="Times New Roman"/>
          <w:bCs/>
          <w:sz w:val="24"/>
          <w:szCs w:val="24"/>
        </w:rPr>
        <w:t>komunalnych</w:t>
      </w:r>
      <w:proofErr w:type="spellEnd"/>
      <w:r w:rsidRPr="00A7112A">
        <w:rPr>
          <w:rFonts w:ascii="Times New Roman" w:hAnsi="Times New Roman" w:cs="Times New Roman"/>
          <w:bCs/>
          <w:sz w:val="24"/>
          <w:szCs w:val="24"/>
        </w:rPr>
        <w:t xml:space="preserve"> od właścicieli nieruchomości wytworzonych na obszarze miasta i gminy Końskie w tym z nieruchomości niezamieszkałych na których odpady te powstają. Szczegółowy wykaz miejsc odbioru odpadów </w:t>
      </w:r>
      <w:proofErr w:type="spellStart"/>
      <w:r w:rsidRPr="00A7112A">
        <w:rPr>
          <w:rFonts w:ascii="Times New Roman" w:hAnsi="Times New Roman" w:cs="Times New Roman"/>
          <w:bCs/>
          <w:sz w:val="24"/>
          <w:szCs w:val="24"/>
        </w:rPr>
        <w:t>komunalnych</w:t>
      </w:r>
      <w:proofErr w:type="spellEnd"/>
      <w:r w:rsidRPr="00A7112A">
        <w:rPr>
          <w:rFonts w:ascii="Times New Roman" w:hAnsi="Times New Roman" w:cs="Times New Roman"/>
          <w:bCs/>
          <w:sz w:val="24"/>
          <w:szCs w:val="24"/>
        </w:rPr>
        <w:t xml:space="preserve"> objętych odbiorem Wykonawca otrzyma w dniu zawarcia umowy.</w:t>
      </w:r>
      <w:r w:rsidRPr="00A7112A">
        <w:rPr>
          <w:rFonts w:ascii="Times New Roman" w:hAnsi="Times New Roman" w:cs="Times New Roman"/>
          <w:b/>
          <w:bCs/>
          <w:color w:val="000000"/>
          <w:sz w:val="24"/>
          <w:szCs w:val="24"/>
        </w:rPr>
        <w:t xml:space="preserve"> </w:t>
      </w:r>
    </w:p>
    <w:p w:rsidR="003262E5" w:rsidRPr="00A7112A" w:rsidRDefault="003262E5" w:rsidP="003262E5">
      <w:pPr>
        <w:pStyle w:val="Standard"/>
        <w:jc w:val="both"/>
        <w:rPr>
          <w:rFonts w:ascii="Times New Roman" w:hAnsi="Times New Roman" w:cs="Times New Roman"/>
          <w:b/>
          <w:color w:val="000000"/>
          <w:sz w:val="24"/>
          <w:szCs w:val="24"/>
        </w:rPr>
      </w:pPr>
    </w:p>
    <w:p w:rsidR="003262E5" w:rsidRPr="00A7112A" w:rsidRDefault="003262E5" w:rsidP="003262E5">
      <w:pPr>
        <w:pStyle w:val="Standard"/>
        <w:jc w:val="both"/>
        <w:rPr>
          <w:rFonts w:ascii="Times New Roman" w:hAnsi="Times New Roman" w:cs="Times New Roman"/>
          <w:color w:val="000000"/>
          <w:sz w:val="24"/>
          <w:szCs w:val="24"/>
        </w:rPr>
      </w:pPr>
      <w:r w:rsidRPr="00A7112A">
        <w:rPr>
          <w:rFonts w:ascii="Times New Roman" w:hAnsi="Times New Roman" w:cs="Times New Roman"/>
          <w:b/>
          <w:color w:val="000000"/>
          <w:sz w:val="24"/>
          <w:szCs w:val="24"/>
        </w:rPr>
        <w:t xml:space="preserve">2) Dane dotyczące Gminy Końskie istotne z punktu widzenia </w:t>
      </w:r>
      <w:proofErr w:type="spellStart"/>
      <w:r w:rsidRPr="00A7112A">
        <w:rPr>
          <w:rFonts w:ascii="Times New Roman" w:hAnsi="Times New Roman" w:cs="Times New Roman"/>
          <w:b/>
          <w:color w:val="000000"/>
          <w:sz w:val="24"/>
          <w:szCs w:val="24"/>
        </w:rPr>
        <w:t>zamówienia</w:t>
      </w:r>
      <w:proofErr w:type="spellEnd"/>
      <w:r w:rsidRPr="00A7112A">
        <w:rPr>
          <w:rFonts w:ascii="Times New Roman" w:hAnsi="Times New Roman" w:cs="Times New Roman"/>
          <w:b/>
          <w:color w:val="000000"/>
          <w:sz w:val="24"/>
          <w:szCs w:val="24"/>
        </w:rPr>
        <w:t>:</w:t>
      </w:r>
    </w:p>
    <w:p w:rsidR="003262E5" w:rsidRPr="00A7112A" w:rsidRDefault="003262E5" w:rsidP="003262E5">
      <w:pPr>
        <w:pStyle w:val="Standard"/>
        <w:jc w:val="both"/>
        <w:rPr>
          <w:rFonts w:ascii="Times New Roman" w:hAnsi="Times New Roman" w:cs="Times New Roman"/>
          <w:color w:val="000000"/>
          <w:sz w:val="24"/>
          <w:szCs w:val="24"/>
        </w:rPr>
      </w:pPr>
      <w:r w:rsidRPr="00A7112A">
        <w:rPr>
          <w:rFonts w:ascii="Times New Roman" w:hAnsi="Times New Roman" w:cs="Times New Roman"/>
          <w:color w:val="000000"/>
          <w:sz w:val="24"/>
          <w:szCs w:val="24"/>
        </w:rPr>
        <w:t>Obszar Gminy Końskie wynosi 25 018 ha, w tym miasto zajmuje powierzchnię 1770 ha,</w:t>
      </w:r>
      <w:r w:rsidRPr="00A7112A">
        <w:rPr>
          <w:rFonts w:ascii="Times New Roman" w:hAnsi="Times New Roman" w:cs="Times New Roman"/>
          <w:color w:val="000000"/>
          <w:sz w:val="24"/>
          <w:szCs w:val="24"/>
        </w:rPr>
        <w:br/>
        <w:t>zaś gmina 23 248 ha.</w:t>
      </w:r>
    </w:p>
    <w:p w:rsidR="003262E5" w:rsidRPr="00A7112A" w:rsidRDefault="003262E5" w:rsidP="003262E5">
      <w:pPr>
        <w:pStyle w:val="Standard"/>
        <w:jc w:val="both"/>
        <w:rPr>
          <w:rFonts w:ascii="Times New Roman" w:hAnsi="Times New Roman" w:cs="Times New Roman"/>
          <w:color w:val="000000"/>
          <w:sz w:val="24"/>
          <w:szCs w:val="24"/>
        </w:rPr>
      </w:pPr>
      <w:r w:rsidRPr="00A7112A">
        <w:rPr>
          <w:rFonts w:ascii="Times New Roman" w:hAnsi="Times New Roman" w:cs="Times New Roman"/>
          <w:color w:val="000000"/>
          <w:sz w:val="24"/>
          <w:szCs w:val="24"/>
        </w:rPr>
        <w:t xml:space="preserve">W skład Gminy Końskie wchodzi miasto Końskie i </w:t>
      </w:r>
      <w:r w:rsidRPr="00A7112A">
        <w:rPr>
          <w:rFonts w:ascii="Times New Roman" w:hAnsi="Times New Roman" w:cs="Times New Roman"/>
          <w:sz w:val="24"/>
          <w:szCs w:val="24"/>
        </w:rPr>
        <w:t>58</w:t>
      </w:r>
      <w:r w:rsidRPr="00A7112A">
        <w:rPr>
          <w:rFonts w:ascii="Times New Roman" w:hAnsi="Times New Roman" w:cs="Times New Roman"/>
          <w:color w:val="000000"/>
          <w:sz w:val="24"/>
          <w:szCs w:val="24"/>
        </w:rPr>
        <w:t xml:space="preserve"> miejscowości: Baczyna, Barycz, Bedlno, Kopaniny, Bedlenko, Brody, Dyszów, Gatniki, Gracuch, Górny Młyn, Izabelów, Jeżów, Koczwara, Kornica, Małachów, Młynek </w:t>
      </w:r>
      <w:proofErr w:type="spellStart"/>
      <w:r w:rsidRPr="00A7112A">
        <w:rPr>
          <w:rFonts w:ascii="Times New Roman" w:hAnsi="Times New Roman" w:cs="Times New Roman"/>
          <w:color w:val="000000"/>
          <w:sz w:val="24"/>
          <w:szCs w:val="24"/>
        </w:rPr>
        <w:t>Nieświński</w:t>
      </w:r>
      <w:proofErr w:type="spellEnd"/>
      <w:r w:rsidRPr="00A7112A">
        <w:rPr>
          <w:rFonts w:ascii="Times New Roman" w:hAnsi="Times New Roman" w:cs="Times New Roman"/>
          <w:color w:val="000000"/>
          <w:sz w:val="24"/>
          <w:szCs w:val="24"/>
        </w:rPr>
        <w:t xml:space="preserve">, Czysta, Modliszewice, Nałęczów, Niebo, Piekło, </w:t>
      </w:r>
      <w:proofErr w:type="spellStart"/>
      <w:r w:rsidRPr="00A7112A">
        <w:rPr>
          <w:rFonts w:ascii="Times New Roman" w:hAnsi="Times New Roman" w:cs="Times New Roman"/>
          <w:color w:val="000000"/>
          <w:sz w:val="24"/>
          <w:szCs w:val="24"/>
        </w:rPr>
        <w:t>Nieświń</w:t>
      </w:r>
      <w:proofErr w:type="spellEnd"/>
      <w:r w:rsidRPr="00A7112A">
        <w:rPr>
          <w:rFonts w:ascii="Times New Roman" w:hAnsi="Times New Roman" w:cs="Times New Roman"/>
          <w:color w:val="000000"/>
          <w:sz w:val="24"/>
          <w:szCs w:val="24"/>
        </w:rPr>
        <w:t xml:space="preserve">, </w:t>
      </w:r>
      <w:proofErr w:type="spellStart"/>
      <w:r w:rsidRPr="00A7112A">
        <w:rPr>
          <w:rFonts w:ascii="Times New Roman" w:hAnsi="Times New Roman" w:cs="Times New Roman"/>
          <w:color w:val="000000"/>
          <w:sz w:val="24"/>
          <w:szCs w:val="24"/>
        </w:rPr>
        <w:t>Fidor</w:t>
      </w:r>
      <w:proofErr w:type="spellEnd"/>
      <w:r w:rsidRPr="00A7112A">
        <w:rPr>
          <w:rFonts w:ascii="Times New Roman" w:hAnsi="Times New Roman" w:cs="Times New Roman"/>
          <w:color w:val="000000"/>
          <w:sz w:val="24"/>
          <w:szCs w:val="24"/>
        </w:rPr>
        <w:t xml:space="preserve">, Nowy Dziebałtów, Nowy Kazanów, Nowy Sokołów, </w:t>
      </w:r>
      <w:proofErr w:type="spellStart"/>
      <w:r w:rsidRPr="00A7112A">
        <w:rPr>
          <w:rFonts w:ascii="Times New Roman" w:hAnsi="Times New Roman" w:cs="Times New Roman"/>
          <w:color w:val="000000"/>
          <w:sz w:val="24"/>
          <w:szCs w:val="24"/>
        </w:rPr>
        <w:t>Paruchy</w:t>
      </w:r>
      <w:proofErr w:type="spellEnd"/>
      <w:r w:rsidRPr="00A7112A">
        <w:rPr>
          <w:rFonts w:ascii="Times New Roman" w:hAnsi="Times New Roman" w:cs="Times New Roman"/>
          <w:color w:val="000000"/>
          <w:sz w:val="24"/>
          <w:szCs w:val="24"/>
        </w:rPr>
        <w:t xml:space="preserve">, Piła, </w:t>
      </w:r>
      <w:proofErr w:type="spellStart"/>
      <w:r w:rsidRPr="00A7112A">
        <w:rPr>
          <w:rFonts w:ascii="Times New Roman" w:hAnsi="Times New Roman" w:cs="Times New Roman"/>
          <w:color w:val="000000"/>
          <w:sz w:val="24"/>
          <w:szCs w:val="24"/>
        </w:rPr>
        <w:t>Szabelnia</w:t>
      </w:r>
      <w:proofErr w:type="spellEnd"/>
      <w:r w:rsidRPr="00A7112A">
        <w:rPr>
          <w:rFonts w:ascii="Times New Roman" w:hAnsi="Times New Roman" w:cs="Times New Roman"/>
          <w:color w:val="000000"/>
          <w:sz w:val="24"/>
          <w:szCs w:val="24"/>
        </w:rPr>
        <w:t xml:space="preserve">, Pomyków, Czerwony Most, Pomorzany, Gabrielnia, Proćwin, Przybyszowy, Rogów, Sielpia Wielka, Sierosławice, Nowe Sierosławice, Stary Dziebałtów, Stara Kuźnica, Chełb, Drutarnia, Stary Kazanów, Stary Sokołów, Stadnicka Wola, Sworzyce, Grabków, Poraj, Trzemoszna, Radomek, Małachów I, </w:t>
      </w:r>
      <w:r w:rsidRPr="00A7112A">
        <w:rPr>
          <w:rFonts w:ascii="Times New Roman" w:hAnsi="Times New Roman" w:cs="Times New Roman"/>
          <w:sz w:val="24"/>
          <w:szCs w:val="24"/>
        </w:rPr>
        <w:t xml:space="preserve">Wąsosz Nowiny, Wąsosz Ostre Górki, Wąsosz Przymiarki, Wąsosz Stara Wieś, Wąsosz </w:t>
      </w:r>
      <w:proofErr w:type="spellStart"/>
      <w:r w:rsidRPr="00A7112A">
        <w:rPr>
          <w:rFonts w:ascii="Times New Roman" w:hAnsi="Times New Roman" w:cs="Times New Roman"/>
          <w:sz w:val="24"/>
          <w:szCs w:val="24"/>
        </w:rPr>
        <w:t>Zarowie</w:t>
      </w:r>
      <w:proofErr w:type="spellEnd"/>
      <w:r w:rsidRPr="00A7112A">
        <w:rPr>
          <w:rFonts w:ascii="Times New Roman" w:hAnsi="Times New Roman" w:cs="Times New Roman"/>
          <w:sz w:val="24"/>
          <w:szCs w:val="24"/>
        </w:rPr>
        <w:t>,</w:t>
      </w:r>
      <w:r w:rsidRPr="00A7112A">
        <w:rPr>
          <w:rFonts w:ascii="Times New Roman" w:hAnsi="Times New Roman" w:cs="Times New Roman"/>
          <w:color w:val="000000"/>
          <w:sz w:val="24"/>
          <w:szCs w:val="24"/>
        </w:rPr>
        <w:t xml:space="preserve"> Wincentów.</w:t>
      </w:r>
    </w:p>
    <w:p w:rsidR="003262E5" w:rsidRPr="00A7112A" w:rsidRDefault="003262E5" w:rsidP="003262E5">
      <w:pPr>
        <w:pStyle w:val="Standard"/>
        <w:rPr>
          <w:rFonts w:ascii="Times New Roman" w:hAnsi="Times New Roman" w:cs="Times New Roman"/>
          <w:color w:val="000000"/>
          <w:sz w:val="24"/>
          <w:szCs w:val="24"/>
        </w:rPr>
      </w:pPr>
      <w:r w:rsidRPr="00A7112A">
        <w:rPr>
          <w:rFonts w:ascii="Times New Roman" w:hAnsi="Times New Roman" w:cs="Times New Roman"/>
          <w:color w:val="000000"/>
          <w:sz w:val="24"/>
          <w:szCs w:val="24"/>
        </w:rPr>
        <w:t xml:space="preserve">Liczba mieszkańców gminy Końskie wynosi: </w:t>
      </w:r>
      <w:r w:rsidRPr="00A7112A">
        <w:rPr>
          <w:rFonts w:ascii="Times New Roman" w:hAnsi="Times New Roman" w:cs="Times New Roman"/>
          <w:b/>
          <w:bCs/>
          <w:sz w:val="24"/>
          <w:szCs w:val="24"/>
        </w:rPr>
        <w:t xml:space="preserve">35 </w:t>
      </w:r>
      <w:r w:rsidRPr="00A7112A">
        <w:rPr>
          <w:rFonts w:ascii="Times New Roman" w:hAnsi="Times New Roman" w:cs="Times New Roman"/>
          <w:b/>
          <w:bCs/>
          <w:color w:val="000000"/>
          <w:sz w:val="24"/>
          <w:szCs w:val="24"/>
        </w:rPr>
        <w:t xml:space="preserve">116 </w:t>
      </w:r>
      <w:r w:rsidRPr="00A7112A">
        <w:rPr>
          <w:rFonts w:ascii="Times New Roman" w:hAnsi="Times New Roman" w:cs="Times New Roman"/>
          <w:color w:val="000000"/>
          <w:sz w:val="24"/>
          <w:szCs w:val="24"/>
        </w:rPr>
        <w:t xml:space="preserve">w tym: </w:t>
      </w:r>
    </w:p>
    <w:p w:rsidR="003262E5" w:rsidRPr="00A7112A" w:rsidRDefault="003262E5" w:rsidP="003262E5">
      <w:pPr>
        <w:pStyle w:val="Standard"/>
        <w:rPr>
          <w:rFonts w:ascii="Times New Roman" w:hAnsi="Times New Roman" w:cs="Times New Roman"/>
          <w:color w:val="000000"/>
          <w:sz w:val="24"/>
          <w:szCs w:val="24"/>
        </w:rPr>
      </w:pPr>
      <w:r w:rsidRPr="00A7112A">
        <w:rPr>
          <w:rFonts w:ascii="Times New Roman" w:hAnsi="Times New Roman" w:cs="Times New Roman"/>
          <w:color w:val="000000"/>
          <w:sz w:val="24"/>
          <w:szCs w:val="24"/>
        </w:rPr>
        <w:t xml:space="preserve">- liczba mieszkańców miasta: </w:t>
      </w:r>
      <w:r w:rsidRPr="00A7112A">
        <w:rPr>
          <w:rFonts w:ascii="Times New Roman" w:hAnsi="Times New Roman" w:cs="Times New Roman"/>
          <w:b/>
          <w:bCs/>
          <w:sz w:val="24"/>
          <w:szCs w:val="24"/>
        </w:rPr>
        <w:t>19 023</w:t>
      </w:r>
    </w:p>
    <w:p w:rsidR="003262E5" w:rsidRPr="00A7112A" w:rsidRDefault="003262E5" w:rsidP="003262E5">
      <w:pPr>
        <w:pStyle w:val="Standard"/>
        <w:rPr>
          <w:rFonts w:ascii="Times New Roman" w:hAnsi="Times New Roman" w:cs="Times New Roman"/>
          <w:color w:val="000000"/>
          <w:sz w:val="24"/>
          <w:szCs w:val="24"/>
        </w:rPr>
      </w:pPr>
      <w:r w:rsidRPr="00A7112A">
        <w:rPr>
          <w:rFonts w:ascii="Times New Roman" w:hAnsi="Times New Roman" w:cs="Times New Roman"/>
          <w:color w:val="000000"/>
          <w:sz w:val="24"/>
          <w:szCs w:val="24"/>
        </w:rPr>
        <w:t xml:space="preserve">- liczba mieszkańców sołectw: </w:t>
      </w:r>
      <w:r w:rsidRPr="00A7112A">
        <w:rPr>
          <w:rFonts w:ascii="Times New Roman" w:hAnsi="Times New Roman" w:cs="Times New Roman"/>
          <w:b/>
          <w:bCs/>
          <w:sz w:val="24"/>
          <w:szCs w:val="24"/>
        </w:rPr>
        <w:t>16 093</w:t>
      </w:r>
    </w:p>
    <w:p w:rsidR="003262E5" w:rsidRPr="00A7112A" w:rsidRDefault="003262E5" w:rsidP="003262E5">
      <w:pPr>
        <w:pStyle w:val="Standard"/>
        <w:jc w:val="both"/>
        <w:rPr>
          <w:rFonts w:ascii="Times New Roman" w:hAnsi="Times New Roman" w:cs="Times New Roman"/>
          <w:color w:val="000000"/>
          <w:sz w:val="24"/>
          <w:szCs w:val="24"/>
        </w:rPr>
      </w:pPr>
      <w:r w:rsidRPr="00A7112A">
        <w:rPr>
          <w:rFonts w:ascii="Times New Roman" w:hAnsi="Times New Roman" w:cs="Times New Roman"/>
          <w:color w:val="000000"/>
          <w:sz w:val="24"/>
          <w:szCs w:val="24"/>
        </w:rPr>
        <w:t xml:space="preserve">Szacunkowa ilość obsługiwanych nieruchomości wynosi około </w:t>
      </w:r>
      <w:r w:rsidRPr="00A7112A">
        <w:rPr>
          <w:rFonts w:ascii="Times New Roman" w:hAnsi="Times New Roman" w:cs="Times New Roman"/>
          <w:sz w:val="24"/>
          <w:szCs w:val="24"/>
        </w:rPr>
        <w:t>7700</w:t>
      </w:r>
      <w:r w:rsidRPr="00A7112A">
        <w:rPr>
          <w:rFonts w:ascii="Times New Roman" w:hAnsi="Times New Roman" w:cs="Times New Roman"/>
          <w:color w:val="000000"/>
          <w:sz w:val="24"/>
          <w:szCs w:val="24"/>
        </w:rPr>
        <w:t>.</w:t>
      </w:r>
    </w:p>
    <w:p w:rsidR="003262E5" w:rsidRPr="00A7112A" w:rsidRDefault="003262E5" w:rsidP="003262E5">
      <w:pPr>
        <w:pStyle w:val="Standard"/>
        <w:jc w:val="both"/>
        <w:rPr>
          <w:rFonts w:ascii="Times New Roman" w:hAnsi="Times New Roman" w:cs="Times New Roman"/>
          <w:color w:val="000000"/>
          <w:sz w:val="24"/>
          <w:szCs w:val="24"/>
        </w:rPr>
      </w:pPr>
    </w:p>
    <w:p w:rsidR="003262E5" w:rsidRPr="00A7112A" w:rsidRDefault="003262E5" w:rsidP="003262E5">
      <w:pPr>
        <w:pStyle w:val="Standard"/>
        <w:jc w:val="both"/>
        <w:rPr>
          <w:rFonts w:ascii="Times New Roman" w:hAnsi="Times New Roman" w:cs="Times New Roman"/>
          <w:sz w:val="24"/>
          <w:szCs w:val="24"/>
        </w:rPr>
      </w:pPr>
      <w:r w:rsidRPr="00A7112A">
        <w:rPr>
          <w:rFonts w:ascii="Times New Roman" w:hAnsi="Times New Roman" w:cs="Times New Roman"/>
          <w:b/>
          <w:color w:val="000000"/>
          <w:sz w:val="24"/>
          <w:szCs w:val="24"/>
        </w:rPr>
        <w:t>3) W latach 2015 - 2019 odebrano następujące ilości odpadów:</w:t>
      </w:r>
    </w:p>
    <w:p w:rsidR="003262E5" w:rsidRPr="00A7112A" w:rsidRDefault="003262E5" w:rsidP="003262E5">
      <w:pPr>
        <w:pStyle w:val="Standard"/>
        <w:jc w:val="both"/>
        <w:rPr>
          <w:rFonts w:ascii="Times New Roman" w:hAnsi="Times New Roman" w:cs="Times New Roman"/>
          <w:sz w:val="24"/>
          <w:szCs w:val="24"/>
        </w:rPr>
      </w:pPr>
      <w:r w:rsidRPr="00A7112A">
        <w:rPr>
          <w:rFonts w:ascii="Times New Roman" w:hAnsi="Times New Roman" w:cs="Times New Roman"/>
          <w:sz w:val="24"/>
          <w:szCs w:val="24"/>
        </w:rPr>
        <w:t>Zestawienie ilości odebranych odpadów w latach 2015 – 2019 (w Mg) – dane ze sprawozdań składanych przez Przedsiębiorstwo Gospodarki Komunalnej Sp. z o. o. w Końskich, które wykonywało w tych latach usługę odbioru i zagospodarowania odpadów od właścicieli nieruchomości.</w:t>
      </w:r>
    </w:p>
    <w:p w:rsidR="003262E5" w:rsidRPr="00A7112A" w:rsidRDefault="003262E5" w:rsidP="003262E5">
      <w:pPr>
        <w:pStyle w:val="Standard"/>
        <w:rPr>
          <w:rFonts w:ascii="Times New Roman" w:hAnsi="Times New Roman" w:cs="Times New Roman"/>
          <w:sz w:val="24"/>
          <w:szCs w:val="24"/>
        </w:rPr>
      </w:pPr>
    </w:p>
    <w:tbl>
      <w:tblPr>
        <w:tblW w:w="9849" w:type="dxa"/>
        <w:jc w:val="center"/>
        <w:tblInd w:w="55" w:type="dxa"/>
        <w:tblLayout w:type="fixed"/>
        <w:tblCellMar>
          <w:top w:w="55" w:type="dxa"/>
          <w:left w:w="55" w:type="dxa"/>
          <w:bottom w:w="55" w:type="dxa"/>
          <w:right w:w="55" w:type="dxa"/>
        </w:tblCellMar>
        <w:tblLook w:val="0000"/>
      </w:tblPr>
      <w:tblGrid>
        <w:gridCol w:w="472"/>
        <w:gridCol w:w="2940"/>
        <w:gridCol w:w="990"/>
        <w:gridCol w:w="990"/>
        <w:gridCol w:w="1100"/>
        <w:gridCol w:w="1033"/>
        <w:gridCol w:w="1043"/>
        <w:gridCol w:w="1281"/>
      </w:tblGrid>
      <w:tr w:rsidR="003262E5" w:rsidRPr="00A7112A" w:rsidTr="00101945">
        <w:trPr>
          <w:jc w:val="center"/>
        </w:trPr>
        <w:tc>
          <w:tcPr>
            <w:tcW w:w="472" w:type="dxa"/>
            <w:tcBorders>
              <w:top w:val="single" w:sz="1" w:space="0" w:color="000000"/>
              <w:left w:val="single" w:sz="1" w:space="0" w:color="000000"/>
              <w:bottom w:val="single" w:sz="1" w:space="0" w:color="000000"/>
            </w:tcBorders>
            <w:shd w:val="clear" w:color="auto" w:fill="BFBFBF"/>
            <w:vAlign w:val="center"/>
          </w:tcPr>
          <w:p w:rsidR="003262E5" w:rsidRPr="00A7112A" w:rsidRDefault="003262E5" w:rsidP="00101945">
            <w:pPr>
              <w:pStyle w:val="Standard"/>
              <w:jc w:val="center"/>
              <w:rPr>
                <w:rFonts w:ascii="Times New Roman" w:hAnsi="Times New Roman" w:cs="Times New Roman"/>
                <w:b/>
                <w:sz w:val="24"/>
                <w:szCs w:val="24"/>
              </w:rPr>
            </w:pPr>
            <w:r w:rsidRPr="00A7112A">
              <w:rPr>
                <w:rFonts w:ascii="Times New Roman" w:hAnsi="Times New Roman" w:cs="Times New Roman"/>
                <w:b/>
                <w:sz w:val="24"/>
                <w:szCs w:val="24"/>
              </w:rPr>
              <w:t>Lp.</w:t>
            </w:r>
          </w:p>
        </w:tc>
        <w:tc>
          <w:tcPr>
            <w:tcW w:w="2940" w:type="dxa"/>
            <w:tcBorders>
              <w:top w:val="single" w:sz="1" w:space="0" w:color="000000"/>
              <w:left w:val="single" w:sz="1" w:space="0" w:color="000000"/>
              <w:bottom w:val="single" w:sz="1" w:space="0" w:color="000000"/>
            </w:tcBorders>
            <w:shd w:val="clear" w:color="auto" w:fill="BFBFBF"/>
            <w:vAlign w:val="center"/>
          </w:tcPr>
          <w:p w:rsidR="003262E5" w:rsidRPr="00A7112A" w:rsidRDefault="003262E5" w:rsidP="00101945">
            <w:pPr>
              <w:pStyle w:val="Standard"/>
              <w:jc w:val="center"/>
              <w:rPr>
                <w:rFonts w:ascii="Times New Roman" w:hAnsi="Times New Roman" w:cs="Times New Roman"/>
                <w:b/>
                <w:sz w:val="24"/>
                <w:szCs w:val="24"/>
              </w:rPr>
            </w:pPr>
            <w:r w:rsidRPr="00A7112A">
              <w:rPr>
                <w:rFonts w:ascii="Times New Roman" w:hAnsi="Times New Roman" w:cs="Times New Roman"/>
                <w:b/>
                <w:sz w:val="24"/>
                <w:szCs w:val="24"/>
              </w:rPr>
              <w:t>Rodzaj odpadu</w:t>
            </w:r>
          </w:p>
        </w:tc>
        <w:tc>
          <w:tcPr>
            <w:tcW w:w="990" w:type="dxa"/>
            <w:tcBorders>
              <w:top w:val="single" w:sz="1" w:space="0" w:color="000000"/>
              <w:left w:val="single" w:sz="1" w:space="0" w:color="000000"/>
              <w:bottom w:val="single" w:sz="1" w:space="0" w:color="000000"/>
            </w:tcBorders>
            <w:shd w:val="clear" w:color="auto" w:fill="BFBFBF"/>
            <w:vAlign w:val="center"/>
          </w:tcPr>
          <w:p w:rsidR="003262E5" w:rsidRPr="00A7112A" w:rsidRDefault="003262E5" w:rsidP="00101945">
            <w:pPr>
              <w:pStyle w:val="Standard"/>
              <w:jc w:val="center"/>
              <w:rPr>
                <w:rFonts w:ascii="Times New Roman" w:hAnsi="Times New Roman" w:cs="Times New Roman"/>
                <w:b/>
                <w:sz w:val="24"/>
                <w:szCs w:val="24"/>
              </w:rPr>
            </w:pPr>
            <w:r w:rsidRPr="00A7112A">
              <w:rPr>
                <w:rFonts w:ascii="Times New Roman" w:hAnsi="Times New Roman" w:cs="Times New Roman"/>
                <w:b/>
                <w:sz w:val="24"/>
                <w:szCs w:val="24"/>
              </w:rPr>
              <w:t>2015</w:t>
            </w:r>
          </w:p>
        </w:tc>
        <w:tc>
          <w:tcPr>
            <w:tcW w:w="990" w:type="dxa"/>
            <w:tcBorders>
              <w:top w:val="single" w:sz="1" w:space="0" w:color="000000"/>
              <w:left w:val="single" w:sz="1" w:space="0" w:color="000000"/>
              <w:bottom w:val="single" w:sz="1" w:space="0" w:color="000000"/>
            </w:tcBorders>
            <w:shd w:val="clear" w:color="auto" w:fill="BFBFBF"/>
            <w:vAlign w:val="center"/>
          </w:tcPr>
          <w:p w:rsidR="003262E5" w:rsidRPr="00A7112A" w:rsidRDefault="003262E5" w:rsidP="00101945">
            <w:pPr>
              <w:pStyle w:val="Standard"/>
              <w:jc w:val="center"/>
              <w:rPr>
                <w:rFonts w:ascii="Times New Roman" w:hAnsi="Times New Roman" w:cs="Times New Roman"/>
                <w:b/>
                <w:sz w:val="24"/>
                <w:szCs w:val="24"/>
              </w:rPr>
            </w:pPr>
            <w:r w:rsidRPr="00A7112A">
              <w:rPr>
                <w:rFonts w:ascii="Times New Roman" w:hAnsi="Times New Roman" w:cs="Times New Roman"/>
                <w:b/>
                <w:sz w:val="24"/>
                <w:szCs w:val="24"/>
              </w:rPr>
              <w:t>2016</w:t>
            </w:r>
          </w:p>
        </w:tc>
        <w:tc>
          <w:tcPr>
            <w:tcW w:w="1100" w:type="dxa"/>
            <w:tcBorders>
              <w:top w:val="single" w:sz="1" w:space="0" w:color="000000"/>
              <w:left w:val="single" w:sz="1" w:space="0" w:color="000000"/>
              <w:bottom w:val="single" w:sz="1" w:space="0" w:color="000000"/>
            </w:tcBorders>
            <w:shd w:val="clear" w:color="auto" w:fill="BFBFBF"/>
            <w:vAlign w:val="center"/>
          </w:tcPr>
          <w:p w:rsidR="003262E5" w:rsidRPr="00A7112A" w:rsidRDefault="003262E5" w:rsidP="00101945">
            <w:pPr>
              <w:pStyle w:val="Standard"/>
              <w:jc w:val="center"/>
              <w:rPr>
                <w:rFonts w:ascii="Times New Roman" w:hAnsi="Times New Roman" w:cs="Times New Roman"/>
                <w:b/>
                <w:sz w:val="24"/>
                <w:szCs w:val="24"/>
              </w:rPr>
            </w:pPr>
            <w:r w:rsidRPr="00A7112A">
              <w:rPr>
                <w:rFonts w:ascii="Times New Roman" w:hAnsi="Times New Roman" w:cs="Times New Roman"/>
                <w:b/>
                <w:sz w:val="24"/>
                <w:szCs w:val="24"/>
              </w:rPr>
              <w:t>2017</w:t>
            </w:r>
          </w:p>
        </w:tc>
        <w:tc>
          <w:tcPr>
            <w:tcW w:w="1033" w:type="dxa"/>
            <w:tcBorders>
              <w:top w:val="single" w:sz="1" w:space="0" w:color="000000"/>
              <w:left w:val="single" w:sz="1" w:space="0" w:color="000000"/>
              <w:bottom w:val="single" w:sz="1" w:space="0" w:color="000000"/>
            </w:tcBorders>
            <w:shd w:val="clear" w:color="auto" w:fill="BFBFBF"/>
            <w:vAlign w:val="center"/>
          </w:tcPr>
          <w:p w:rsidR="003262E5" w:rsidRPr="00A7112A" w:rsidRDefault="003262E5" w:rsidP="00101945">
            <w:pPr>
              <w:pStyle w:val="Standard"/>
              <w:jc w:val="center"/>
              <w:rPr>
                <w:rFonts w:ascii="Times New Roman" w:hAnsi="Times New Roman" w:cs="Times New Roman"/>
                <w:b/>
                <w:bCs/>
                <w:sz w:val="24"/>
                <w:szCs w:val="24"/>
              </w:rPr>
            </w:pPr>
            <w:r w:rsidRPr="00A7112A">
              <w:rPr>
                <w:rFonts w:ascii="Times New Roman" w:hAnsi="Times New Roman" w:cs="Times New Roman"/>
                <w:b/>
                <w:bCs/>
                <w:sz w:val="24"/>
                <w:szCs w:val="24"/>
              </w:rPr>
              <w:t>2018</w:t>
            </w:r>
          </w:p>
        </w:tc>
        <w:tc>
          <w:tcPr>
            <w:tcW w:w="1043" w:type="dxa"/>
            <w:tcBorders>
              <w:top w:val="single" w:sz="1" w:space="0" w:color="000000"/>
              <w:left w:val="single" w:sz="1" w:space="0" w:color="000000"/>
              <w:bottom w:val="single" w:sz="1" w:space="0" w:color="000000"/>
            </w:tcBorders>
            <w:shd w:val="clear" w:color="auto" w:fill="BFBFBF"/>
            <w:vAlign w:val="center"/>
          </w:tcPr>
          <w:p w:rsidR="003262E5" w:rsidRPr="00A7112A" w:rsidRDefault="003262E5" w:rsidP="00101945">
            <w:pPr>
              <w:pStyle w:val="Standard"/>
              <w:jc w:val="center"/>
              <w:rPr>
                <w:rFonts w:ascii="Times New Roman" w:hAnsi="Times New Roman" w:cs="Times New Roman"/>
                <w:b/>
                <w:sz w:val="24"/>
                <w:szCs w:val="24"/>
              </w:rPr>
            </w:pPr>
            <w:r w:rsidRPr="00A7112A">
              <w:rPr>
                <w:rFonts w:ascii="Times New Roman" w:hAnsi="Times New Roman" w:cs="Times New Roman"/>
                <w:b/>
                <w:sz w:val="24"/>
                <w:szCs w:val="24"/>
              </w:rPr>
              <w:t>2019</w:t>
            </w:r>
          </w:p>
        </w:tc>
        <w:tc>
          <w:tcPr>
            <w:tcW w:w="1281" w:type="dxa"/>
            <w:tcBorders>
              <w:top w:val="single" w:sz="1" w:space="0" w:color="000000"/>
              <w:left w:val="single" w:sz="1" w:space="0" w:color="000000"/>
              <w:bottom w:val="single" w:sz="1" w:space="0" w:color="000000"/>
              <w:right w:val="single" w:sz="1" w:space="0" w:color="000000"/>
            </w:tcBorders>
            <w:shd w:val="clear" w:color="auto" w:fill="BFBFBF"/>
            <w:vAlign w:val="center"/>
          </w:tcPr>
          <w:p w:rsidR="003262E5" w:rsidRPr="00A7112A" w:rsidRDefault="003262E5" w:rsidP="00101945">
            <w:pPr>
              <w:pStyle w:val="Standard"/>
              <w:jc w:val="center"/>
              <w:rPr>
                <w:rFonts w:ascii="Times New Roman" w:hAnsi="Times New Roman" w:cs="Times New Roman"/>
                <w:sz w:val="24"/>
                <w:szCs w:val="24"/>
              </w:rPr>
            </w:pPr>
            <w:r w:rsidRPr="00A7112A">
              <w:rPr>
                <w:rFonts w:ascii="Times New Roman" w:hAnsi="Times New Roman" w:cs="Times New Roman"/>
                <w:b/>
                <w:sz w:val="24"/>
                <w:szCs w:val="24"/>
              </w:rPr>
              <w:t>Razem 2015-2019</w:t>
            </w:r>
          </w:p>
        </w:tc>
      </w:tr>
      <w:tr w:rsidR="003262E5" w:rsidRPr="00A7112A" w:rsidTr="00101945">
        <w:trPr>
          <w:jc w:val="center"/>
        </w:trPr>
        <w:tc>
          <w:tcPr>
            <w:tcW w:w="472" w:type="dxa"/>
            <w:tcBorders>
              <w:left w:val="single" w:sz="1" w:space="0" w:color="000000"/>
              <w:bottom w:val="single" w:sz="1" w:space="0" w:color="000000"/>
            </w:tcBorders>
            <w:shd w:val="clear" w:color="auto" w:fill="auto"/>
            <w:vAlign w:val="center"/>
          </w:tcPr>
          <w:p w:rsidR="003262E5" w:rsidRPr="00A7112A" w:rsidRDefault="003262E5" w:rsidP="00101945">
            <w:pPr>
              <w:pStyle w:val="Standard"/>
              <w:jc w:val="center"/>
              <w:rPr>
                <w:rFonts w:ascii="Times New Roman" w:hAnsi="Times New Roman" w:cs="Times New Roman"/>
                <w:color w:val="000000"/>
                <w:sz w:val="24"/>
                <w:szCs w:val="24"/>
              </w:rPr>
            </w:pPr>
            <w:r w:rsidRPr="00A7112A">
              <w:rPr>
                <w:rFonts w:ascii="Times New Roman" w:hAnsi="Times New Roman" w:cs="Times New Roman"/>
                <w:sz w:val="24"/>
                <w:szCs w:val="24"/>
              </w:rPr>
              <w:t>1</w:t>
            </w:r>
          </w:p>
        </w:tc>
        <w:tc>
          <w:tcPr>
            <w:tcW w:w="2940" w:type="dxa"/>
            <w:tcBorders>
              <w:left w:val="single" w:sz="1" w:space="0" w:color="000000"/>
              <w:bottom w:val="single" w:sz="1" w:space="0" w:color="000000"/>
            </w:tcBorders>
            <w:shd w:val="clear" w:color="auto" w:fill="auto"/>
            <w:vAlign w:val="center"/>
          </w:tcPr>
          <w:p w:rsidR="003262E5" w:rsidRPr="00A7112A" w:rsidRDefault="003262E5" w:rsidP="00101945">
            <w:pPr>
              <w:pStyle w:val="Standard"/>
              <w:rPr>
                <w:rFonts w:ascii="Times New Roman" w:hAnsi="Times New Roman" w:cs="Times New Roman"/>
                <w:sz w:val="24"/>
                <w:szCs w:val="24"/>
              </w:rPr>
            </w:pPr>
            <w:r w:rsidRPr="00A7112A">
              <w:rPr>
                <w:rFonts w:ascii="Times New Roman" w:hAnsi="Times New Roman" w:cs="Times New Roman"/>
                <w:color w:val="000000"/>
                <w:sz w:val="24"/>
                <w:szCs w:val="24"/>
              </w:rPr>
              <w:t xml:space="preserve">Odpady niesegregowane </w:t>
            </w:r>
            <w:r w:rsidRPr="00A7112A">
              <w:rPr>
                <w:rFonts w:ascii="Times New Roman" w:hAnsi="Times New Roman" w:cs="Times New Roman"/>
                <w:color w:val="000000"/>
                <w:sz w:val="24"/>
                <w:szCs w:val="24"/>
              </w:rPr>
              <w:br/>
              <w:t>i pozostałości po segregacji odpadów selektywnych</w:t>
            </w:r>
          </w:p>
        </w:tc>
        <w:tc>
          <w:tcPr>
            <w:tcW w:w="990" w:type="dxa"/>
            <w:tcBorders>
              <w:left w:val="single" w:sz="1" w:space="0" w:color="000000"/>
              <w:bottom w:val="single" w:sz="1" w:space="0" w:color="000000"/>
            </w:tcBorders>
            <w:shd w:val="clear" w:color="auto" w:fill="auto"/>
            <w:vAlign w:val="center"/>
          </w:tcPr>
          <w:p w:rsidR="003262E5" w:rsidRPr="00A7112A" w:rsidRDefault="003262E5" w:rsidP="00101945">
            <w:pPr>
              <w:pStyle w:val="Standard"/>
              <w:jc w:val="right"/>
              <w:rPr>
                <w:rFonts w:ascii="Times New Roman" w:hAnsi="Times New Roman" w:cs="Times New Roman"/>
                <w:sz w:val="24"/>
                <w:szCs w:val="24"/>
              </w:rPr>
            </w:pPr>
            <w:r w:rsidRPr="00A7112A">
              <w:rPr>
                <w:rFonts w:ascii="Times New Roman" w:hAnsi="Times New Roman" w:cs="Times New Roman"/>
                <w:sz w:val="24"/>
                <w:szCs w:val="24"/>
              </w:rPr>
              <w:t>7 366,10</w:t>
            </w:r>
          </w:p>
        </w:tc>
        <w:tc>
          <w:tcPr>
            <w:tcW w:w="990" w:type="dxa"/>
            <w:tcBorders>
              <w:left w:val="single" w:sz="1" w:space="0" w:color="000000"/>
              <w:bottom w:val="single" w:sz="1" w:space="0" w:color="000000"/>
            </w:tcBorders>
            <w:shd w:val="clear" w:color="auto" w:fill="auto"/>
            <w:vAlign w:val="center"/>
          </w:tcPr>
          <w:p w:rsidR="003262E5" w:rsidRPr="00A7112A" w:rsidRDefault="003262E5" w:rsidP="00101945">
            <w:pPr>
              <w:pStyle w:val="Standard"/>
              <w:jc w:val="right"/>
              <w:rPr>
                <w:rFonts w:ascii="Times New Roman" w:hAnsi="Times New Roman" w:cs="Times New Roman"/>
                <w:sz w:val="24"/>
                <w:szCs w:val="24"/>
              </w:rPr>
            </w:pPr>
            <w:r w:rsidRPr="00A7112A">
              <w:rPr>
                <w:rFonts w:ascii="Times New Roman" w:hAnsi="Times New Roman" w:cs="Times New Roman"/>
                <w:sz w:val="24"/>
                <w:szCs w:val="24"/>
              </w:rPr>
              <w:t>7 502,83</w:t>
            </w:r>
          </w:p>
        </w:tc>
        <w:tc>
          <w:tcPr>
            <w:tcW w:w="1100" w:type="dxa"/>
            <w:tcBorders>
              <w:left w:val="single" w:sz="1" w:space="0" w:color="000000"/>
              <w:bottom w:val="single" w:sz="1" w:space="0" w:color="000000"/>
            </w:tcBorders>
            <w:shd w:val="clear" w:color="auto" w:fill="auto"/>
            <w:vAlign w:val="center"/>
          </w:tcPr>
          <w:p w:rsidR="003262E5" w:rsidRPr="00A7112A" w:rsidRDefault="003262E5" w:rsidP="00101945">
            <w:pPr>
              <w:pStyle w:val="Standard"/>
              <w:jc w:val="right"/>
              <w:rPr>
                <w:rFonts w:ascii="Times New Roman" w:hAnsi="Times New Roman" w:cs="Times New Roman"/>
                <w:sz w:val="24"/>
                <w:szCs w:val="24"/>
              </w:rPr>
            </w:pPr>
            <w:r w:rsidRPr="00A7112A">
              <w:rPr>
                <w:rFonts w:ascii="Times New Roman" w:hAnsi="Times New Roman" w:cs="Times New Roman"/>
                <w:sz w:val="24"/>
                <w:szCs w:val="24"/>
              </w:rPr>
              <w:t>8 359,09</w:t>
            </w:r>
          </w:p>
        </w:tc>
        <w:tc>
          <w:tcPr>
            <w:tcW w:w="1033" w:type="dxa"/>
            <w:tcBorders>
              <w:left w:val="single" w:sz="1" w:space="0" w:color="000000"/>
              <w:bottom w:val="single" w:sz="1" w:space="0" w:color="000000"/>
            </w:tcBorders>
            <w:shd w:val="clear" w:color="auto" w:fill="auto"/>
            <w:vAlign w:val="center"/>
          </w:tcPr>
          <w:p w:rsidR="003262E5" w:rsidRPr="00A7112A" w:rsidRDefault="003262E5" w:rsidP="00101945">
            <w:pPr>
              <w:pStyle w:val="Standard"/>
              <w:jc w:val="right"/>
              <w:rPr>
                <w:rFonts w:ascii="Times New Roman" w:hAnsi="Times New Roman" w:cs="Times New Roman"/>
                <w:sz w:val="24"/>
                <w:szCs w:val="24"/>
              </w:rPr>
            </w:pPr>
            <w:r w:rsidRPr="00A7112A">
              <w:rPr>
                <w:rFonts w:ascii="Times New Roman" w:hAnsi="Times New Roman" w:cs="Times New Roman"/>
                <w:sz w:val="24"/>
                <w:szCs w:val="24"/>
              </w:rPr>
              <w:t>8 796,69</w:t>
            </w:r>
          </w:p>
        </w:tc>
        <w:tc>
          <w:tcPr>
            <w:tcW w:w="1043" w:type="dxa"/>
            <w:tcBorders>
              <w:left w:val="single" w:sz="1" w:space="0" w:color="000000"/>
              <w:bottom w:val="single" w:sz="1" w:space="0" w:color="000000"/>
            </w:tcBorders>
            <w:shd w:val="clear" w:color="auto" w:fill="auto"/>
            <w:vAlign w:val="center"/>
          </w:tcPr>
          <w:p w:rsidR="003262E5" w:rsidRPr="00A7112A" w:rsidRDefault="003262E5" w:rsidP="00101945">
            <w:pPr>
              <w:pStyle w:val="Standard"/>
              <w:jc w:val="right"/>
              <w:rPr>
                <w:rFonts w:ascii="Times New Roman" w:hAnsi="Times New Roman" w:cs="Times New Roman"/>
                <w:bCs/>
                <w:sz w:val="24"/>
                <w:szCs w:val="24"/>
              </w:rPr>
            </w:pPr>
            <w:r w:rsidRPr="00A7112A">
              <w:rPr>
                <w:rFonts w:ascii="Times New Roman" w:hAnsi="Times New Roman" w:cs="Times New Roman"/>
                <w:bCs/>
                <w:sz w:val="24"/>
                <w:szCs w:val="24"/>
              </w:rPr>
              <w:t>9 163,48</w:t>
            </w:r>
          </w:p>
        </w:tc>
        <w:tc>
          <w:tcPr>
            <w:tcW w:w="1281" w:type="dxa"/>
            <w:tcBorders>
              <w:left w:val="single" w:sz="1" w:space="0" w:color="000000"/>
              <w:bottom w:val="single" w:sz="1" w:space="0" w:color="000000"/>
              <w:right w:val="single" w:sz="1" w:space="0" w:color="000000"/>
            </w:tcBorders>
            <w:shd w:val="clear" w:color="auto" w:fill="BFBFBF"/>
            <w:vAlign w:val="center"/>
          </w:tcPr>
          <w:p w:rsidR="003262E5" w:rsidRPr="00A7112A" w:rsidRDefault="003262E5" w:rsidP="00101945">
            <w:pPr>
              <w:jc w:val="right"/>
              <w:rPr>
                <w:rFonts w:ascii="Times New Roman" w:hAnsi="Times New Roman"/>
                <w:b/>
                <w:bCs/>
                <w:sz w:val="24"/>
                <w:szCs w:val="24"/>
              </w:rPr>
            </w:pPr>
            <w:r w:rsidRPr="00A7112A">
              <w:rPr>
                <w:rFonts w:ascii="Times New Roman" w:hAnsi="Times New Roman"/>
                <w:b/>
                <w:bCs/>
                <w:sz w:val="24"/>
                <w:szCs w:val="24"/>
              </w:rPr>
              <w:t>41 188,19</w:t>
            </w:r>
          </w:p>
        </w:tc>
      </w:tr>
      <w:tr w:rsidR="003262E5" w:rsidRPr="00A7112A" w:rsidTr="00101945">
        <w:trPr>
          <w:jc w:val="center"/>
        </w:trPr>
        <w:tc>
          <w:tcPr>
            <w:tcW w:w="472" w:type="dxa"/>
            <w:tcBorders>
              <w:left w:val="single" w:sz="1" w:space="0" w:color="000000"/>
              <w:bottom w:val="single" w:sz="1" w:space="0" w:color="000000"/>
            </w:tcBorders>
            <w:shd w:val="clear" w:color="auto" w:fill="auto"/>
            <w:vAlign w:val="center"/>
          </w:tcPr>
          <w:p w:rsidR="003262E5" w:rsidRPr="00A7112A" w:rsidRDefault="003262E5" w:rsidP="00101945">
            <w:pPr>
              <w:pStyle w:val="Standard"/>
              <w:jc w:val="center"/>
              <w:rPr>
                <w:rFonts w:ascii="Times New Roman" w:hAnsi="Times New Roman" w:cs="Times New Roman"/>
                <w:sz w:val="24"/>
                <w:szCs w:val="24"/>
              </w:rPr>
            </w:pPr>
            <w:r w:rsidRPr="00A7112A">
              <w:rPr>
                <w:rFonts w:ascii="Times New Roman" w:hAnsi="Times New Roman" w:cs="Times New Roman"/>
                <w:sz w:val="24"/>
                <w:szCs w:val="24"/>
              </w:rPr>
              <w:t>2</w:t>
            </w:r>
          </w:p>
        </w:tc>
        <w:tc>
          <w:tcPr>
            <w:tcW w:w="2940" w:type="dxa"/>
            <w:tcBorders>
              <w:left w:val="single" w:sz="1" w:space="0" w:color="000000"/>
              <w:bottom w:val="single" w:sz="1" w:space="0" w:color="000000"/>
            </w:tcBorders>
            <w:shd w:val="clear" w:color="auto" w:fill="auto"/>
            <w:vAlign w:val="center"/>
          </w:tcPr>
          <w:p w:rsidR="003262E5" w:rsidRPr="00A7112A" w:rsidRDefault="003262E5" w:rsidP="00101945">
            <w:pPr>
              <w:pStyle w:val="Standard"/>
              <w:rPr>
                <w:rFonts w:ascii="Times New Roman" w:hAnsi="Times New Roman" w:cs="Times New Roman"/>
                <w:sz w:val="24"/>
                <w:szCs w:val="24"/>
              </w:rPr>
            </w:pPr>
            <w:r w:rsidRPr="00A7112A">
              <w:rPr>
                <w:rFonts w:ascii="Times New Roman" w:hAnsi="Times New Roman" w:cs="Times New Roman"/>
                <w:sz w:val="24"/>
                <w:szCs w:val="24"/>
              </w:rPr>
              <w:t>Opakowania z papieru i tektury</w:t>
            </w:r>
          </w:p>
        </w:tc>
        <w:tc>
          <w:tcPr>
            <w:tcW w:w="990" w:type="dxa"/>
            <w:tcBorders>
              <w:left w:val="single" w:sz="1" w:space="0" w:color="000000"/>
              <w:bottom w:val="single" w:sz="1" w:space="0" w:color="000000"/>
            </w:tcBorders>
            <w:shd w:val="clear" w:color="auto" w:fill="auto"/>
            <w:vAlign w:val="center"/>
          </w:tcPr>
          <w:p w:rsidR="003262E5" w:rsidRPr="00A7112A" w:rsidRDefault="003262E5" w:rsidP="00101945">
            <w:pPr>
              <w:pStyle w:val="Standard"/>
              <w:jc w:val="right"/>
              <w:rPr>
                <w:rFonts w:ascii="Times New Roman" w:hAnsi="Times New Roman" w:cs="Times New Roman"/>
                <w:sz w:val="24"/>
                <w:szCs w:val="24"/>
              </w:rPr>
            </w:pPr>
            <w:r w:rsidRPr="00A7112A">
              <w:rPr>
                <w:rFonts w:ascii="Times New Roman" w:hAnsi="Times New Roman" w:cs="Times New Roman"/>
                <w:sz w:val="24"/>
                <w:szCs w:val="24"/>
              </w:rPr>
              <w:t>127,90</w:t>
            </w:r>
          </w:p>
        </w:tc>
        <w:tc>
          <w:tcPr>
            <w:tcW w:w="990" w:type="dxa"/>
            <w:tcBorders>
              <w:left w:val="single" w:sz="1" w:space="0" w:color="000000"/>
              <w:bottom w:val="single" w:sz="1" w:space="0" w:color="000000"/>
            </w:tcBorders>
            <w:shd w:val="clear" w:color="auto" w:fill="auto"/>
            <w:vAlign w:val="center"/>
          </w:tcPr>
          <w:p w:rsidR="003262E5" w:rsidRPr="00A7112A" w:rsidRDefault="003262E5" w:rsidP="00101945">
            <w:pPr>
              <w:pStyle w:val="Standard"/>
              <w:jc w:val="right"/>
              <w:rPr>
                <w:rFonts w:ascii="Times New Roman" w:hAnsi="Times New Roman" w:cs="Times New Roman"/>
                <w:sz w:val="24"/>
                <w:szCs w:val="24"/>
              </w:rPr>
            </w:pPr>
            <w:r w:rsidRPr="00A7112A">
              <w:rPr>
                <w:rFonts w:ascii="Times New Roman" w:hAnsi="Times New Roman" w:cs="Times New Roman"/>
                <w:sz w:val="24"/>
                <w:szCs w:val="24"/>
              </w:rPr>
              <w:t>179,53</w:t>
            </w:r>
          </w:p>
        </w:tc>
        <w:tc>
          <w:tcPr>
            <w:tcW w:w="1100" w:type="dxa"/>
            <w:tcBorders>
              <w:left w:val="single" w:sz="1" w:space="0" w:color="000000"/>
              <w:bottom w:val="single" w:sz="1" w:space="0" w:color="000000"/>
            </w:tcBorders>
            <w:shd w:val="clear" w:color="auto" w:fill="auto"/>
            <w:vAlign w:val="center"/>
          </w:tcPr>
          <w:p w:rsidR="003262E5" w:rsidRPr="00A7112A" w:rsidRDefault="003262E5" w:rsidP="00101945">
            <w:pPr>
              <w:pStyle w:val="Standard"/>
              <w:jc w:val="right"/>
              <w:rPr>
                <w:rFonts w:ascii="Times New Roman" w:hAnsi="Times New Roman" w:cs="Times New Roman"/>
                <w:sz w:val="24"/>
                <w:szCs w:val="24"/>
              </w:rPr>
            </w:pPr>
            <w:r w:rsidRPr="00A7112A">
              <w:rPr>
                <w:rFonts w:ascii="Times New Roman" w:hAnsi="Times New Roman" w:cs="Times New Roman"/>
                <w:sz w:val="24"/>
                <w:szCs w:val="24"/>
              </w:rPr>
              <w:t>119,96</w:t>
            </w:r>
          </w:p>
        </w:tc>
        <w:tc>
          <w:tcPr>
            <w:tcW w:w="1033" w:type="dxa"/>
            <w:tcBorders>
              <w:left w:val="single" w:sz="1" w:space="0" w:color="000000"/>
              <w:bottom w:val="single" w:sz="1" w:space="0" w:color="000000"/>
            </w:tcBorders>
            <w:shd w:val="clear" w:color="auto" w:fill="auto"/>
            <w:vAlign w:val="center"/>
          </w:tcPr>
          <w:p w:rsidR="003262E5" w:rsidRPr="00A7112A" w:rsidRDefault="003262E5" w:rsidP="00101945">
            <w:pPr>
              <w:pStyle w:val="Standard"/>
              <w:jc w:val="right"/>
              <w:rPr>
                <w:rFonts w:ascii="Times New Roman" w:hAnsi="Times New Roman" w:cs="Times New Roman"/>
                <w:sz w:val="24"/>
                <w:szCs w:val="24"/>
              </w:rPr>
            </w:pPr>
            <w:r w:rsidRPr="00A7112A">
              <w:rPr>
                <w:rFonts w:ascii="Times New Roman" w:hAnsi="Times New Roman" w:cs="Times New Roman"/>
                <w:sz w:val="24"/>
                <w:szCs w:val="24"/>
              </w:rPr>
              <w:t>87,55</w:t>
            </w:r>
          </w:p>
        </w:tc>
        <w:tc>
          <w:tcPr>
            <w:tcW w:w="1043" w:type="dxa"/>
            <w:tcBorders>
              <w:left w:val="single" w:sz="1" w:space="0" w:color="000000"/>
              <w:bottom w:val="single" w:sz="1" w:space="0" w:color="000000"/>
            </w:tcBorders>
            <w:shd w:val="clear" w:color="auto" w:fill="auto"/>
            <w:vAlign w:val="center"/>
          </w:tcPr>
          <w:p w:rsidR="003262E5" w:rsidRPr="00A7112A" w:rsidRDefault="003262E5" w:rsidP="00101945">
            <w:pPr>
              <w:pStyle w:val="Standard"/>
              <w:jc w:val="right"/>
              <w:rPr>
                <w:rFonts w:ascii="Times New Roman" w:hAnsi="Times New Roman" w:cs="Times New Roman"/>
                <w:bCs/>
                <w:sz w:val="24"/>
                <w:szCs w:val="24"/>
              </w:rPr>
            </w:pPr>
            <w:r w:rsidRPr="00A7112A">
              <w:rPr>
                <w:rFonts w:ascii="Times New Roman" w:hAnsi="Times New Roman" w:cs="Times New Roman"/>
                <w:bCs/>
                <w:sz w:val="24"/>
                <w:szCs w:val="24"/>
              </w:rPr>
              <w:t>138,74</w:t>
            </w:r>
          </w:p>
        </w:tc>
        <w:tc>
          <w:tcPr>
            <w:tcW w:w="1281" w:type="dxa"/>
            <w:tcBorders>
              <w:left w:val="single" w:sz="1" w:space="0" w:color="000000"/>
              <w:bottom w:val="single" w:sz="1" w:space="0" w:color="000000"/>
              <w:right w:val="single" w:sz="1" w:space="0" w:color="000000"/>
            </w:tcBorders>
            <w:shd w:val="clear" w:color="auto" w:fill="BFBFBF"/>
            <w:vAlign w:val="center"/>
          </w:tcPr>
          <w:p w:rsidR="003262E5" w:rsidRPr="00A7112A" w:rsidRDefault="003262E5" w:rsidP="00101945">
            <w:pPr>
              <w:jc w:val="right"/>
              <w:rPr>
                <w:rFonts w:ascii="Times New Roman" w:hAnsi="Times New Roman"/>
                <w:b/>
                <w:bCs/>
                <w:sz w:val="24"/>
                <w:szCs w:val="24"/>
              </w:rPr>
            </w:pPr>
            <w:r w:rsidRPr="00A7112A">
              <w:rPr>
                <w:rFonts w:ascii="Times New Roman" w:hAnsi="Times New Roman"/>
                <w:b/>
                <w:bCs/>
                <w:sz w:val="24"/>
                <w:szCs w:val="24"/>
              </w:rPr>
              <w:t>653,68</w:t>
            </w:r>
          </w:p>
        </w:tc>
      </w:tr>
      <w:tr w:rsidR="003262E5" w:rsidRPr="00A7112A" w:rsidTr="00101945">
        <w:trPr>
          <w:jc w:val="center"/>
        </w:trPr>
        <w:tc>
          <w:tcPr>
            <w:tcW w:w="472" w:type="dxa"/>
            <w:tcBorders>
              <w:left w:val="single" w:sz="1" w:space="0" w:color="000000"/>
              <w:bottom w:val="single" w:sz="1" w:space="0" w:color="000000"/>
            </w:tcBorders>
            <w:shd w:val="clear" w:color="auto" w:fill="auto"/>
            <w:vAlign w:val="center"/>
          </w:tcPr>
          <w:p w:rsidR="003262E5" w:rsidRPr="00A7112A" w:rsidRDefault="003262E5" w:rsidP="00101945">
            <w:pPr>
              <w:pStyle w:val="Standard"/>
              <w:jc w:val="center"/>
              <w:rPr>
                <w:rFonts w:ascii="Times New Roman" w:hAnsi="Times New Roman" w:cs="Times New Roman"/>
                <w:sz w:val="24"/>
                <w:szCs w:val="24"/>
              </w:rPr>
            </w:pPr>
            <w:r w:rsidRPr="00A7112A">
              <w:rPr>
                <w:rFonts w:ascii="Times New Roman" w:hAnsi="Times New Roman" w:cs="Times New Roman"/>
                <w:sz w:val="24"/>
                <w:szCs w:val="24"/>
              </w:rPr>
              <w:t>3</w:t>
            </w:r>
          </w:p>
        </w:tc>
        <w:tc>
          <w:tcPr>
            <w:tcW w:w="2940" w:type="dxa"/>
            <w:tcBorders>
              <w:left w:val="single" w:sz="1" w:space="0" w:color="000000"/>
              <w:bottom w:val="single" w:sz="1" w:space="0" w:color="000000"/>
            </w:tcBorders>
            <w:shd w:val="clear" w:color="auto" w:fill="auto"/>
            <w:vAlign w:val="center"/>
          </w:tcPr>
          <w:p w:rsidR="003262E5" w:rsidRPr="00A7112A" w:rsidRDefault="003262E5" w:rsidP="00101945">
            <w:pPr>
              <w:pStyle w:val="Standard"/>
              <w:rPr>
                <w:rFonts w:ascii="Times New Roman" w:hAnsi="Times New Roman" w:cs="Times New Roman"/>
                <w:sz w:val="24"/>
                <w:szCs w:val="24"/>
              </w:rPr>
            </w:pPr>
            <w:r w:rsidRPr="00A7112A">
              <w:rPr>
                <w:rFonts w:ascii="Times New Roman" w:hAnsi="Times New Roman" w:cs="Times New Roman"/>
                <w:sz w:val="24"/>
                <w:szCs w:val="24"/>
              </w:rPr>
              <w:t>Opakowania z tworzyw sztucznych</w:t>
            </w:r>
          </w:p>
        </w:tc>
        <w:tc>
          <w:tcPr>
            <w:tcW w:w="990" w:type="dxa"/>
            <w:tcBorders>
              <w:left w:val="single" w:sz="1" w:space="0" w:color="000000"/>
              <w:bottom w:val="single" w:sz="1" w:space="0" w:color="000000"/>
            </w:tcBorders>
            <w:shd w:val="clear" w:color="auto" w:fill="auto"/>
            <w:vAlign w:val="center"/>
          </w:tcPr>
          <w:p w:rsidR="003262E5" w:rsidRPr="00A7112A" w:rsidRDefault="003262E5" w:rsidP="00101945">
            <w:pPr>
              <w:pStyle w:val="Standard"/>
              <w:jc w:val="right"/>
              <w:rPr>
                <w:rFonts w:ascii="Times New Roman" w:hAnsi="Times New Roman" w:cs="Times New Roman"/>
                <w:sz w:val="24"/>
                <w:szCs w:val="24"/>
              </w:rPr>
            </w:pPr>
            <w:r w:rsidRPr="00A7112A">
              <w:rPr>
                <w:rFonts w:ascii="Times New Roman" w:hAnsi="Times New Roman" w:cs="Times New Roman"/>
                <w:sz w:val="24"/>
                <w:szCs w:val="24"/>
              </w:rPr>
              <w:t>422,60</w:t>
            </w:r>
          </w:p>
        </w:tc>
        <w:tc>
          <w:tcPr>
            <w:tcW w:w="990" w:type="dxa"/>
            <w:tcBorders>
              <w:left w:val="single" w:sz="1" w:space="0" w:color="000000"/>
              <w:bottom w:val="single" w:sz="1" w:space="0" w:color="000000"/>
            </w:tcBorders>
            <w:shd w:val="clear" w:color="auto" w:fill="auto"/>
            <w:vAlign w:val="center"/>
          </w:tcPr>
          <w:p w:rsidR="003262E5" w:rsidRPr="00A7112A" w:rsidRDefault="003262E5" w:rsidP="00101945">
            <w:pPr>
              <w:pStyle w:val="Standard"/>
              <w:jc w:val="right"/>
              <w:rPr>
                <w:rFonts w:ascii="Times New Roman" w:hAnsi="Times New Roman" w:cs="Times New Roman"/>
                <w:sz w:val="24"/>
                <w:szCs w:val="24"/>
              </w:rPr>
            </w:pPr>
            <w:r w:rsidRPr="00A7112A">
              <w:rPr>
                <w:rFonts w:ascii="Times New Roman" w:hAnsi="Times New Roman" w:cs="Times New Roman"/>
                <w:sz w:val="24"/>
                <w:szCs w:val="24"/>
              </w:rPr>
              <w:t>483,79</w:t>
            </w:r>
          </w:p>
        </w:tc>
        <w:tc>
          <w:tcPr>
            <w:tcW w:w="1100" w:type="dxa"/>
            <w:tcBorders>
              <w:left w:val="single" w:sz="1" w:space="0" w:color="000000"/>
              <w:bottom w:val="single" w:sz="1" w:space="0" w:color="000000"/>
            </w:tcBorders>
            <w:shd w:val="clear" w:color="auto" w:fill="auto"/>
            <w:vAlign w:val="center"/>
          </w:tcPr>
          <w:p w:rsidR="003262E5" w:rsidRPr="00A7112A" w:rsidRDefault="003262E5" w:rsidP="00101945">
            <w:pPr>
              <w:pStyle w:val="Standard"/>
              <w:jc w:val="right"/>
              <w:rPr>
                <w:rFonts w:ascii="Times New Roman" w:hAnsi="Times New Roman" w:cs="Times New Roman"/>
                <w:sz w:val="24"/>
                <w:szCs w:val="24"/>
              </w:rPr>
            </w:pPr>
            <w:r w:rsidRPr="00A7112A">
              <w:rPr>
                <w:rFonts w:ascii="Times New Roman" w:hAnsi="Times New Roman" w:cs="Times New Roman"/>
                <w:sz w:val="24"/>
                <w:szCs w:val="24"/>
              </w:rPr>
              <w:t>172,94</w:t>
            </w:r>
          </w:p>
        </w:tc>
        <w:tc>
          <w:tcPr>
            <w:tcW w:w="1033" w:type="dxa"/>
            <w:tcBorders>
              <w:left w:val="single" w:sz="1" w:space="0" w:color="000000"/>
              <w:bottom w:val="single" w:sz="1" w:space="0" w:color="000000"/>
            </w:tcBorders>
            <w:shd w:val="clear" w:color="auto" w:fill="auto"/>
            <w:vAlign w:val="center"/>
          </w:tcPr>
          <w:p w:rsidR="003262E5" w:rsidRPr="00A7112A" w:rsidRDefault="003262E5" w:rsidP="00101945">
            <w:pPr>
              <w:pStyle w:val="Standard"/>
              <w:jc w:val="right"/>
              <w:rPr>
                <w:rFonts w:ascii="Times New Roman" w:hAnsi="Times New Roman" w:cs="Times New Roman"/>
                <w:sz w:val="24"/>
                <w:szCs w:val="24"/>
              </w:rPr>
            </w:pPr>
            <w:r w:rsidRPr="00A7112A">
              <w:rPr>
                <w:rFonts w:ascii="Times New Roman" w:hAnsi="Times New Roman" w:cs="Times New Roman"/>
                <w:sz w:val="24"/>
                <w:szCs w:val="24"/>
              </w:rPr>
              <w:t>100,11</w:t>
            </w:r>
          </w:p>
        </w:tc>
        <w:tc>
          <w:tcPr>
            <w:tcW w:w="1043" w:type="dxa"/>
            <w:tcBorders>
              <w:left w:val="single" w:sz="1" w:space="0" w:color="000000"/>
              <w:bottom w:val="single" w:sz="1" w:space="0" w:color="000000"/>
            </w:tcBorders>
            <w:shd w:val="clear" w:color="auto" w:fill="auto"/>
            <w:vAlign w:val="center"/>
          </w:tcPr>
          <w:p w:rsidR="003262E5" w:rsidRPr="00A7112A" w:rsidRDefault="003262E5" w:rsidP="00101945">
            <w:pPr>
              <w:pStyle w:val="Standard"/>
              <w:jc w:val="right"/>
              <w:rPr>
                <w:rFonts w:ascii="Times New Roman" w:hAnsi="Times New Roman" w:cs="Times New Roman"/>
                <w:bCs/>
                <w:sz w:val="24"/>
                <w:szCs w:val="24"/>
              </w:rPr>
            </w:pPr>
            <w:r w:rsidRPr="00A7112A">
              <w:rPr>
                <w:rFonts w:ascii="Times New Roman" w:hAnsi="Times New Roman" w:cs="Times New Roman"/>
                <w:bCs/>
                <w:sz w:val="24"/>
                <w:szCs w:val="24"/>
              </w:rPr>
              <w:t>121,86</w:t>
            </w:r>
          </w:p>
        </w:tc>
        <w:tc>
          <w:tcPr>
            <w:tcW w:w="1281" w:type="dxa"/>
            <w:tcBorders>
              <w:left w:val="single" w:sz="1" w:space="0" w:color="000000"/>
              <w:bottom w:val="single" w:sz="1" w:space="0" w:color="000000"/>
              <w:right w:val="single" w:sz="1" w:space="0" w:color="000000"/>
            </w:tcBorders>
            <w:shd w:val="clear" w:color="auto" w:fill="BFBFBF"/>
            <w:vAlign w:val="center"/>
          </w:tcPr>
          <w:p w:rsidR="003262E5" w:rsidRPr="00A7112A" w:rsidRDefault="003262E5" w:rsidP="00101945">
            <w:pPr>
              <w:jc w:val="right"/>
              <w:rPr>
                <w:rFonts w:ascii="Times New Roman" w:hAnsi="Times New Roman"/>
                <w:b/>
                <w:bCs/>
                <w:sz w:val="24"/>
                <w:szCs w:val="24"/>
              </w:rPr>
            </w:pPr>
            <w:r w:rsidRPr="00A7112A">
              <w:rPr>
                <w:rFonts w:ascii="Times New Roman" w:hAnsi="Times New Roman"/>
                <w:b/>
                <w:bCs/>
                <w:sz w:val="24"/>
                <w:szCs w:val="24"/>
              </w:rPr>
              <w:t>1 301,30</w:t>
            </w:r>
          </w:p>
        </w:tc>
      </w:tr>
      <w:tr w:rsidR="003262E5" w:rsidRPr="00A7112A" w:rsidTr="00101945">
        <w:trPr>
          <w:jc w:val="center"/>
        </w:trPr>
        <w:tc>
          <w:tcPr>
            <w:tcW w:w="472" w:type="dxa"/>
            <w:tcBorders>
              <w:left w:val="single" w:sz="1" w:space="0" w:color="000000"/>
              <w:bottom w:val="single" w:sz="1" w:space="0" w:color="000000"/>
            </w:tcBorders>
            <w:shd w:val="clear" w:color="auto" w:fill="auto"/>
            <w:vAlign w:val="center"/>
          </w:tcPr>
          <w:p w:rsidR="003262E5" w:rsidRPr="00A7112A" w:rsidRDefault="003262E5" w:rsidP="00101945">
            <w:pPr>
              <w:pStyle w:val="Standard"/>
              <w:jc w:val="center"/>
              <w:rPr>
                <w:rFonts w:ascii="Times New Roman" w:hAnsi="Times New Roman" w:cs="Times New Roman"/>
                <w:color w:val="000000"/>
                <w:sz w:val="24"/>
                <w:szCs w:val="24"/>
              </w:rPr>
            </w:pPr>
            <w:r w:rsidRPr="00A7112A">
              <w:rPr>
                <w:rFonts w:ascii="Times New Roman" w:hAnsi="Times New Roman" w:cs="Times New Roman"/>
                <w:sz w:val="24"/>
                <w:szCs w:val="24"/>
              </w:rPr>
              <w:t>4</w:t>
            </w:r>
          </w:p>
        </w:tc>
        <w:tc>
          <w:tcPr>
            <w:tcW w:w="2940" w:type="dxa"/>
            <w:tcBorders>
              <w:left w:val="single" w:sz="1" w:space="0" w:color="000000"/>
              <w:bottom w:val="single" w:sz="1" w:space="0" w:color="000000"/>
            </w:tcBorders>
            <w:shd w:val="clear" w:color="auto" w:fill="auto"/>
            <w:vAlign w:val="center"/>
          </w:tcPr>
          <w:p w:rsidR="003262E5" w:rsidRPr="00A7112A" w:rsidRDefault="003262E5" w:rsidP="00101945">
            <w:pPr>
              <w:pStyle w:val="Standard"/>
              <w:rPr>
                <w:rFonts w:ascii="Times New Roman" w:hAnsi="Times New Roman" w:cs="Times New Roman"/>
                <w:sz w:val="24"/>
                <w:szCs w:val="24"/>
              </w:rPr>
            </w:pPr>
            <w:r w:rsidRPr="00A7112A">
              <w:rPr>
                <w:rFonts w:ascii="Times New Roman" w:hAnsi="Times New Roman" w:cs="Times New Roman"/>
                <w:color w:val="000000"/>
                <w:sz w:val="24"/>
                <w:szCs w:val="24"/>
              </w:rPr>
              <w:t>Opakowania ze szkła</w:t>
            </w:r>
          </w:p>
        </w:tc>
        <w:tc>
          <w:tcPr>
            <w:tcW w:w="990" w:type="dxa"/>
            <w:tcBorders>
              <w:left w:val="single" w:sz="1" w:space="0" w:color="000000"/>
              <w:bottom w:val="single" w:sz="1" w:space="0" w:color="000000"/>
            </w:tcBorders>
            <w:shd w:val="clear" w:color="auto" w:fill="auto"/>
            <w:vAlign w:val="center"/>
          </w:tcPr>
          <w:p w:rsidR="003262E5" w:rsidRPr="00A7112A" w:rsidRDefault="003262E5" w:rsidP="00101945">
            <w:pPr>
              <w:pStyle w:val="Standard"/>
              <w:jc w:val="right"/>
              <w:rPr>
                <w:rFonts w:ascii="Times New Roman" w:hAnsi="Times New Roman" w:cs="Times New Roman"/>
                <w:sz w:val="24"/>
                <w:szCs w:val="24"/>
              </w:rPr>
            </w:pPr>
            <w:r w:rsidRPr="00A7112A">
              <w:rPr>
                <w:rFonts w:ascii="Times New Roman" w:hAnsi="Times New Roman" w:cs="Times New Roman"/>
                <w:sz w:val="24"/>
                <w:szCs w:val="24"/>
              </w:rPr>
              <w:t>457,66</w:t>
            </w:r>
          </w:p>
        </w:tc>
        <w:tc>
          <w:tcPr>
            <w:tcW w:w="990" w:type="dxa"/>
            <w:tcBorders>
              <w:left w:val="single" w:sz="1" w:space="0" w:color="000000"/>
              <w:bottom w:val="single" w:sz="1" w:space="0" w:color="000000"/>
            </w:tcBorders>
            <w:shd w:val="clear" w:color="auto" w:fill="auto"/>
            <w:vAlign w:val="center"/>
          </w:tcPr>
          <w:p w:rsidR="003262E5" w:rsidRPr="00A7112A" w:rsidRDefault="003262E5" w:rsidP="00101945">
            <w:pPr>
              <w:pStyle w:val="Standard"/>
              <w:jc w:val="right"/>
              <w:rPr>
                <w:rFonts w:ascii="Times New Roman" w:hAnsi="Times New Roman" w:cs="Times New Roman"/>
                <w:sz w:val="24"/>
                <w:szCs w:val="24"/>
              </w:rPr>
            </w:pPr>
            <w:r w:rsidRPr="00A7112A">
              <w:rPr>
                <w:rFonts w:ascii="Times New Roman" w:hAnsi="Times New Roman" w:cs="Times New Roman"/>
                <w:sz w:val="24"/>
                <w:szCs w:val="24"/>
              </w:rPr>
              <w:t>417,45</w:t>
            </w:r>
          </w:p>
        </w:tc>
        <w:tc>
          <w:tcPr>
            <w:tcW w:w="1100" w:type="dxa"/>
            <w:tcBorders>
              <w:left w:val="single" w:sz="1" w:space="0" w:color="000000"/>
              <w:bottom w:val="single" w:sz="1" w:space="0" w:color="000000"/>
            </w:tcBorders>
            <w:shd w:val="clear" w:color="auto" w:fill="auto"/>
            <w:vAlign w:val="center"/>
          </w:tcPr>
          <w:p w:rsidR="003262E5" w:rsidRPr="00A7112A" w:rsidRDefault="003262E5" w:rsidP="00101945">
            <w:pPr>
              <w:pStyle w:val="Standard"/>
              <w:jc w:val="right"/>
              <w:rPr>
                <w:rFonts w:ascii="Times New Roman" w:hAnsi="Times New Roman" w:cs="Times New Roman"/>
                <w:sz w:val="24"/>
                <w:szCs w:val="24"/>
              </w:rPr>
            </w:pPr>
            <w:r w:rsidRPr="00A7112A">
              <w:rPr>
                <w:rFonts w:ascii="Times New Roman" w:hAnsi="Times New Roman" w:cs="Times New Roman"/>
                <w:sz w:val="24"/>
                <w:szCs w:val="24"/>
              </w:rPr>
              <w:t>420,72</w:t>
            </w:r>
          </w:p>
        </w:tc>
        <w:tc>
          <w:tcPr>
            <w:tcW w:w="1033" w:type="dxa"/>
            <w:tcBorders>
              <w:left w:val="single" w:sz="1" w:space="0" w:color="000000"/>
              <w:bottom w:val="single" w:sz="1" w:space="0" w:color="000000"/>
            </w:tcBorders>
            <w:shd w:val="clear" w:color="auto" w:fill="auto"/>
            <w:vAlign w:val="center"/>
          </w:tcPr>
          <w:p w:rsidR="003262E5" w:rsidRPr="00A7112A" w:rsidRDefault="003262E5" w:rsidP="00101945">
            <w:pPr>
              <w:pStyle w:val="Standard"/>
              <w:jc w:val="right"/>
              <w:rPr>
                <w:rFonts w:ascii="Times New Roman" w:hAnsi="Times New Roman" w:cs="Times New Roman"/>
                <w:sz w:val="24"/>
                <w:szCs w:val="24"/>
              </w:rPr>
            </w:pPr>
            <w:r w:rsidRPr="00A7112A">
              <w:rPr>
                <w:rFonts w:ascii="Times New Roman" w:hAnsi="Times New Roman" w:cs="Times New Roman"/>
                <w:sz w:val="24"/>
                <w:szCs w:val="24"/>
              </w:rPr>
              <w:t>318,09</w:t>
            </w:r>
          </w:p>
        </w:tc>
        <w:tc>
          <w:tcPr>
            <w:tcW w:w="1043" w:type="dxa"/>
            <w:tcBorders>
              <w:left w:val="single" w:sz="1" w:space="0" w:color="000000"/>
              <w:bottom w:val="single" w:sz="1" w:space="0" w:color="000000"/>
            </w:tcBorders>
            <w:shd w:val="clear" w:color="auto" w:fill="auto"/>
            <w:vAlign w:val="center"/>
          </w:tcPr>
          <w:p w:rsidR="003262E5" w:rsidRPr="00A7112A" w:rsidRDefault="003262E5" w:rsidP="00101945">
            <w:pPr>
              <w:pStyle w:val="Standard"/>
              <w:jc w:val="right"/>
              <w:rPr>
                <w:rFonts w:ascii="Times New Roman" w:hAnsi="Times New Roman" w:cs="Times New Roman"/>
                <w:bCs/>
                <w:sz w:val="24"/>
                <w:szCs w:val="24"/>
              </w:rPr>
            </w:pPr>
            <w:r w:rsidRPr="00A7112A">
              <w:rPr>
                <w:rFonts w:ascii="Times New Roman" w:hAnsi="Times New Roman" w:cs="Times New Roman"/>
                <w:bCs/>
                <w:sz w:val="24"/>
                <w:szCs w:val="24"/>
              </w:rPr>
              <w:t>471,75</w:t>
            </w:r>
          </w:p>
        </w:tc>
        <w:tc>
          <w:tcPr>
            <w:tcW w:w="1281" w:type="dxa"/>
            <w:tcBorders>
              <w:left w:val="single" w:sz="1" w:space="0" w:color="000000"/>
              <w:bottom w:val="single" w:sz="1" w:space="0" w:color="000000"/>
              <w:right w:val="single" w:sz="1" w:space="0" w:color="000000"/>
            </w:tcBorders>
            <w:shd w:val="clear" w:color="auto" w:fill="BFBFBF"/>
            <w:vAlign w:val="center"/>
          </w:tcPr>
          <w:p w:rsidR="003262E5" w:rsidRPr="00A7112A" w:rsidRDefault="003262E5" w:rsidP="00101945">
            <w:pPr>
              <w:jc w:val="right"/>
              <w:rPr>
                <w:rFonts w:ascii="Times New Roman" w:hAnsi="Times New Roman"/>
                <w:b/>
                <w:bCs/>
                <w:sz w:val="24"/>
                <w:szCs w:val="24"/>
              </w:rPr>
            </w:pPr>
            <w:r w:rsidRPr="00A7112A">
              <w:rPr>
                <w:rFonts w:ascii="Times New Roman" w:hAnsi="Times New Roman"/>
                <w:b/>
                <w:bCs/>
                <w:sz w:val="24"/>
                <w:szCs w:val="24"/>
              </w:rPr>
              <w:t>2 085,67</w:t>
            </w:r>
          </w:p>
        </w:tc>
      </w:tr>
      <w:tr w:rsidR="003262E5" w:rsidRPr="00A7112A" w:rsidTr="00101945">
        <w:trPr>
          <w:jc w:val="center"/>
        </w:trPr>
        <w:tc>
          <w:tcPr>
            <w:tcW w:w="472" w:type="dxa"/>
            <w:tcBorders>
              <w:left w:val="single" w:sz="1" w:space="0" w:color="000000"/>
              <w:bottom w:val="single" w:sz="1" w:space="0" w:color="000000"/>
            </w:tcBorders>
            <w:shd w:val="clear" w:color="auto" w:fill="auto"/>
            <w:vAlign w:val="center"/>
          </w:tcPr>
          <w:p w:rsidR="003262E5" w:rsidRPr="00A7112A" w:rsidRDefault="003262E5" w:rsidP="00101945">
            <w:pPr>
              <w:pStyle w:val="Standard"/>
              <w:jc w:val="center"/>
              <w:rPr>
                <w:rFonts w:ascii="Times New Roman" w:hAnsi="Times New Roman" w:cs="Times New Roman"/>
                <w:sz w:val="24"/>
                <w:szCs w:val="24"/>
              </w:rPr>
            </w:pPr>
            <w:r w:rsidRPr="00A7112A">
              <w:rPr>
                <w:rFonts w:ascii="Times New Roman" w:hAnsi="Times New Roman" w:cs="Times New Roman"/>
                <w:sz w:val="24"/>
                <w:szCs w:val="24"/>
              </w:rPr>
              <w:t>5</w:t>
            </w:r>
          </w:p>
        </w:tc>
        <w:tc>
          <w:tcPr>
            <w:tcW w:w="2940" w:type="dxa"/>
            <w:tcBorders>
              <w:left w:val="single" w:sz="1" w:space="0" w:color="000000"/>
              <w:bottom w:val="single" w:sz="1" w:space="0" w:color="000000"/>
            </w:tcBorders>
            <w:shd w:val="clear" w:color="auto" w:fill="auto"/>
            <w:vAlign w:val="center"/>
          </w:tcPr>
          <w:p w:rsidR="003262E5" w:rsidRPr="00A7112A" w:rsidRDefault="003262E5" w:rsidP="00101945">
            <w:pPr>
              <w:pStyle w:val="Standard"/>
              <w:rPr>
                <w:rFonts w:ascii="Times New Roman" w:hAnsi="Times New Roman" w:cs="Times New Roman"/>
                <w:sz w:val="24"/>
                <w:szCs w:val="24"/>
              </w:rPr>
            </w:pPr>
            <w:r w:rsidRPr="00A7112A">
              <w:rPr>
                <w:rFonts w:ascii="Times New Roman" w:hAnsi="Times New Roman" w:cs="Times New Roman"/>
                <w:sz w:val="24"/>
                <w:szCs w:val="24"/>
              </w:rPr>
              <w:t>Zmieszane odpady opakowaniowe</w:t>
            </w:r>
          </w:p>
        </w:tc>
        <w:tc>
          <w:tcPr>
            <w:tcW w:w="990" w:type="dxa"/>
            <w:tcBorders>
              <w:left w:val="single" w:sz="1" w:space="0" w:color="000000"/>
              <w:bottom w:val="single" w:sz="1" w:space="0" w:color="000000"/>
            </w:tcBorders>
            <w:shd w:val="clear" w:color="auto" w:fill="auto"/>
            <w:vAlign w:val="center"/>
          </w:tcPr>
          <w:p w:rsidR="003262E5" w:rsidRPr="00A7112A" w:rsidRDefault="003262E5" w:rsidP="00101945">
            <w:pPr>
              <w:pStyle w:val="Standard"/>
              <w:jc w:val="right"/>
              <w:rPr>
                <w:rFonts w:ascii="Times New Roman" w:hAnsi="Times New Roman" w:cs="Times New Roman"/>
                <w:sz w:val="24"/>
                <w:szCs w:val="24"/>
              </w:rPr>
            </w:pPr>
            <w:r w:rsidRPr="00A7112A">
              <w:rPr>
                <w:rFonts w:ascii="Times New Roman" w:hAnsi="Times New Roman" w:cs="Times New Roman"/>
                <w:sz w:val="24"/>
                <w:szCs w:val="24"/>
              </w:rPr>
              <w:t>------</w:t>
            </w:r>
          </w:p>
        </w:tc>
        <w:tc>
          <w:tcPr>
            <w:tcW w:w="990" w:type="dxa"/>
            <w:tcBorders>
              <w:left w:val="single" w:sz="1" w:space="0" w:color="000000"/>
              <w:bottom w:val="single" w:sz="1" w:space="0" w:color="000000"/>
            </w:tcBorders>
            <w:shd w:val="clear" w:color="auto" w:fill="auto"/>
            <w:vAlign w:val="center"/>
          </w:tcPr>
          <w:p w:rsidR="003262E5" w:rsidRPr="00A7112A" w:rsidRDefault="003262E5" w:rsidP="00101945">
            <w:pPr>
              <w:pStyle w:val="Standard"/>
              <w:jc w:val="right"/>
              <w:rPr>
                <w:rFonts w:ascii="Times New Roman" w:hAnsi="Times New Roman" w:cs="Times New Roman"/>
                <w:sz w:val="24"/>
                <w:szCs w:val="24"/>
              </w:rPr>
            </w:pPr>
            <w:r w:rsidRPr="00A7112A">
              <w:rPr>
                <w:rFonts w:ascii="Times New Roman" w:hAnsi="Times New Roman" w:cs="Times New Roman"/>
                <w:sz w:val="24"/>
                <w:szCs w:val="24"/>
              </w:rPr>
              <w:t>------</w:t>
            </w:r>
          </w:p>
        </w:tc>
        <w:tc>
          <w:tcPr>
            <w:tcW w:w="1100" w:type="dxa"/>
            <w:tcBorders>
              <w:left w:val="single" w:sz="1" w:space="0" w:color="000000"/>
              <w:bottom w:val="single" w:sz="1" w:space="0" w:color="000000"/>
            </w:tcBorders>
            <w:shd w:val="clear" w:color="auto" w:fill="auto"/>
            <w:vAlign w:val="center"/>
          </w:tcPr>
          <w:p w:rsidR="003262E5" w:rsidRPr="00A7112A" w:rsidRDefault="003262E5" w:rsidP="00101945">
            <w:pPr>
              <w:pStyle w:val="Standard"/>
              <w:jc w:val="right"/>
              <w:rPr>
                <w:rFonts w:ascii="Times New Roman" w:hAnsi="Times New Roman" w:cs="Times New Roman"/>
                <w:sz w:val="24"/>
                <w:szCs w:val="24"/>
              </w:rPr>
            </w:pPr>
            <w:r w:rsidRPr="00A7112A">
              <w:rPr>
                <w:rFonts w:ascii="Times New Roman" w:hAnsi="Times New Roman" w:cs="Times New Roman"/>
                <w:sz w:val="24"/>
                <w:szCs w:val="24"/>
              </w:rPr>
              <w:t>278,44</w:t>
            </w:r>
          </w:p>
        </w:tc>
        <w:tc>
          <w:tcPr>
            <w:tcW w:w="1033" w:type="dxa"/>
            <w:tcBorders>
              <w:left w:val="single" w:sz="1" w:space="0" w:color="000000"/>
              <w:bottom w:val="single" w:sz="1" w:space="0" w:color="000000"/>
            </w:tcBorders>
            <w:shd w:val="clear" w:color="auto" w:fill="auto"/>
            <w:vAlign w:val="center"/>
          </w:tcPr>
          <w:p w:rsidR="003262E5" w:rsidRPr="00A7112A" w:rsidRDefault="003262E5" w:rsidP="00101945">
            <w:pPr>
              <w:pStyle w:val="Standard"/>
              <w:jc w:val="right"/>
              <w:rPr>
                <w:rFonts w:ascii="Times New Roman" w:hAnsi="Times New Roman" w:cs="Times New Roman"/>
                <w:sz w:val="24"/>
                <w:szCs w:val="24"/>
              </w:rPr>
            </w:pPr>
            <w:r w:rsidRPr="00A7112A">
              <w:rPr>
                <w:rFonts w:ascii="Times New Roman" w:hAnsi="Times New Roman" w:cs="Times New Roman"/>
                <w:sz w:val="24"/>
                <w:szCs w:val="24"/>
              </w:rPr>
              <w:t>648,95</w:t>
            </w:r>
          </w:p>
        </w:tc>
        <w:tc>
          <w:tcPr>
            <w:tcW w:w="1043" w:type="dxa"/>
            <w:tcBorders>
              <w:left w:val="single" w:sz="1" w:space="0" w:color="000000"/>
              <w:bottom w:val="single" w:sz="1" w:space="0" w:color="000000"/>
            </w:tcBorders>
            <w:shd w:val="clear" w:color="auto" w:fill="auto"/>
            <w:vAlign w:val="center"/>
          </w:tcPr>
          <w:p w:rsidR="003262E5" w:rsidRPr="00A7112A" w:rsidRDefault="003262E5" w:rsidP="00101945">
            <w:pPr>
              <w:pStyle w:val="Standard"/>
              <w:jc w:val="right"/>
              <w:rPr>
                <w:rFonts w:ascii="Times New Roman" w:hAnsi="Times New Roman" w:cs="Times New Roman"/>
                <w:bCs/>
                <w:sz w:val="24"/>
                <w:szCs w:val="24"/>
              </w:rPr>
            </w:pPr>
            <w:r w:rsidRPr="00A7112A">
              <w:rPr>
                <w:rFonts w:ascii="Times New Roman" w:hAnsi="Times New Roman" w:cs="Times New Roman"/>
                <w:bCs/>
                <w:sz w:val="24"/>
                <w:szCs w:val="24"/>
              </w:rPr>
              <w:t>760,62</w:t>
            </w:r>
          </w:p>
        </w:tc>
        <w:tc>
          <w:tcPr>
            <w:tcW w:w="1281" w:type="dxa"/>
            <w:tcBorders>
              <w:left w:val="single" w:sz="1" w:space="0" w:color="000000"/>
              <w:bottom w:val="single" w:sz="1" w:space="0" w:color="000000"/>
              <w:right w:val="single" w:sz="1" w:space="0" w:color="000000"/>
            </w:tcBorders>
            <w:shd w:val="clear" w:color="auto" w:fill="BFBFBF"/>
            <w:vAlign w:val="center"/>
          </w:tcPr>
          <w:p w:rsidR="003262E5" w:rsidRPr="00A7112A" w:rsidRDefault="003262E5" w:rsidP="00101945">
            <w:pPr>
              <w:jc w:val="right"/>
              <w:rPr>
                <w:rFonts w:ascii="Times New Roman" w:hAnsi="Times New Roman"/>
                <w:b/>
                <w:bCs/>
                <w:sz w:val="24"/>
                <w:szCs w:val="24"/>
              </w:rPr>
            </w:pPr>
            <w:r w:rsidRPr="00A7112A">
              <w:rPr>
                <w:rFonts w:ascii="Times New Roman" w:hAnsi="Times New Roman"/>
                <w:b/>
                <w:bCs/>
                <w:sz w:val="24"/>
                <w:szCs w:val="24"/>
              </w:rPr>
              <w:t>1 688,01</w:t>
            </w:r>
          </w:p>
        </w:tc>
      </w:tr>
      <w:tr w:rsidR="003262E5" w:rsidRPr="00A7112A" w:rsidTr="00101945">
        <w:trPr>
          <w:jc w:val="center"/>
        </w:trPr>
        <w:tc>
          <w:tcPr>
            <w:tcW w:w="472" w:type="dxa"/>
            <w:tcBorders>
              <w:left w:val="single" w:sz="1" w:space="0" w:color="000000"/>
              <w:bottom w:val="single" w:sz="1" w:space="0" w:color="000000"/>
            </w:tcBorders>
            <w:shd w:val="clear" w:color="auto" w:fill="auto"/>
            <w:vAlign w:val="center"/>
          </w:tcPr>
          <w:p w:rsidR="003262E5" w:rsidRPr="00A7112A" w:rsidRDefault="003262E5" w:rsidP="00101945">
            <w:pPr>
              <w:pStyle w:val="Standard"/>
              <w:jc w:val="center"/>
              <w:rPr>
                <w:rFonts w:ascii="Times New Roman" w:hAnsi="Times New Roman" w:cs="Times New Roman"/>
                <w:sz w:val="24"/>
                <w:szCs w:val="24"/>
              </w:rPr>
            </w:pPr>
            <w:r w:rsidRPr="00A7112A">
              <w:rPr>
                <w:rFonts w:ascii="Times New Roman" w:hAnsi="Times New Roman" w:cs="Times New Roman"/>
                <w:sz w:val="24"/>
                <w:szCs w:val="24"/>
              </w:rPr>
              <w:t>6</w:t>
            </w:r>
          </w:p>
        </w:tc>
        <w:tc>
          <w:tcPr>
            <w:tcW w:w="2940" w:type="dxa"/>
            <w:tcBorders>
              <w:left w:val="single" w:sz="1" w:space="0" w:color="000000"/>
              <w:bottom w:val="single" w:sz="1" w:space="0" w:color="000000"/>
            </w:tcBorders>
            <w:shd w:val="clear" w:color="auto" w:fill="auto"/>
            <w:vAlign w:val="center"/>
          </w:tcPr>
          <w:p w:rsidR="003262E5" w:rsidRPr="00A7112A" w:rsidRDefault="003262E5" w:rsidP="00101945">
            <w:pPr>
              <w:pStyle w:val="Standard"/>
              <w:rPr>
                <w:rFonts w:ascii="Times New Roman" w:hAnsi="Times New Roman" w:cs="Times New Roman"/>
                <w:sz w:val="24"/>
                <w:szCs w:val="24"/>
              </w:rPr>
            </w:pPr>
            <w:r w:rsidRPr="00A7112A">
              <w:rPr>
                <w:rFonts w:ascii="Times New Roman" w:hAnsi="Times New Roman" w:cs="Times New Roman"/>
                <w:sz w:val="24"/>
                <w:szCs w:val="24"/>
              </w:rPr>
              <w:t xml:space="preserve">Odpady </w:t>
            </w:r>
            <w:proofErr w:type="spellStart"/>
            <w:r w:rsidRPr="00A7112A">
              <w:rPr>
                <w:rFonts w:ascii="Times New Roman" w:hAnsi="Times New Roman" w:cs="Times New Roman"/>
                <w:sz w:val="24"/>
                <w:szCs w:val="24"/>
              </w:rPr>
              <w:t>inertne</w:t>
            </w:r>
            <w:proofErr w:type="spellEnd"/>
            <w:r w:rsidRPr="00A7112A">
              <w:rPr>
                <w:rFonts w:ascii="Times New Roman" w:hAnsi="Times New Roman" w:cs="Times New Roman"/>
                <w:sz w:val="24"/>
                <w:szCs w:val="24"/>
              </w:rPr>
              <w:t xml:space="preserve"> (budowlane)</w:t>
            </w:r>
          </w:p>
        </w:tc>
        <w:tc>
          <w:tcPr>
            <w:tcW w:w="990" w:type="dxa"/>
            <w:tcBorders>
              <w:left w:val="single" w:sz="1" w:space="0" w:color="000000"/>
              <w:bottom w:val="single" w:sz="1" w:space="0" w:color="000000"/>
            </w:tcBorders>
            <w:shd w:val="clear" w:color="auto" w:fill="auto"/>
            <w:vAlign w:val="center"/>
          </w:tcPr>
          <w:p w:rsidR="003262E5" w:rsidRPr="00A7112A" w:rsidRDefault="003262E5" w:rsidP="00101945">
            <w:pPr>
              <w:pStyle w:val="Standard"/>
              <w:jc w:val="right"/>
              <w:rPr>
                <w:rFonts w:ascii="Times New Roman" w:hAnsi="Times New Roman" w:cs="Times New Roman"/>
                <w:sz w:val="24"/>
                <w:szCs w:val="24"/>
              </w:rPr>
            </w:pPr>
            <w:r w:rsidRPr="00A7112A">
              <w:rPr>
                <w:rFonts w:ascii="Times New Roman" w:hAnsi="Times New Roman" w:cs="Times New Roman"/>
                <w:sz w:val="24"/>
                <w:szCs w:val="24"/>
              </w:rPr>
              <w:t>548,92</w:t>
            </w:r>
          </w:p>
        </w:tc>
        <w:tc>
          <w:tcPr>
            <w:tcW w:w="990" w:type="dxa"/>
            <w:tcBorders>
              <w:left w:val="single" w:sz="1" w:space="0" w:color="000000"/>
              <w:bottom w:val="single" w:sz="1" w:space="0" w:color="000000"/>
            </w:tcBorders>
            <w:shd w:val="clear" w:color="auto" w:fill="auto"/>
            <w:vAlign w:val="center"/>
          </w:tcPr>
          <w:p w:rsidR="003262E5" w:rsidRPr="00A7112A" w:rsidRDefault="003262E5" w:rsidP="00101945">
            <w:pPr>
              <w:pStyle w:val="Standard"/>
              <w:jc w:val="right"/>
              <w:rPr>
                <w:rFonts w:ascii="Times New Roman" w:hAnsi="Times New Roman" w:cs="Times New Roman"/>
                <w:sz w:val="24"/>
                <w:szCs w:val="24"/>
              </w:rPr>
            </w:pPr>
            <w:r w:rsidRPr="00A7112A">
              <w:rPr>
                <w:rFonts w:ascii="Times New Roman" w:hAnsi="Times New Roman" w:cs="Times New Roman"/>
                <w:sz w:val="24"/>
                <w:szCs w:val="24"/>
              </w:rPr>
              <w:t>634,17</w:t>
            </w:r>
          </w:p>
        </w:tc>
        <w:tc>
          <w:tcPr>
            <w:tcW w:w="1100" w:type="dxa"/>
            <w:tcBorders>
              <w:left w:val="single" w:sz="1" w:space="0" w:color="000000"/>
              <w:bottom w:val="single" w:sz="1" w:space="0" w:color="000000"/>
            </w:tcBorders>
            <w:shd w:val="clear" w:color="auto" w:fill="auto"/>
            <w:vAlign w:val="center"/>
          </w:tcPr>
          <w:p w:rsidR="003262E5" w:rsidRPr="00A7112A" w:rsidRDefault="003262E5" w:rsidP="00101945">
            <w:pPr>
              <w:pStyle w:val="Standard"/>
              <w:jc w:val="right"/>
              <w:rPr>
                <w:rFonts w:ascii="Times New Roman" w:hAnsi="Times New Roman" w:cs="Times New Roman"/>
                <w:sz w:val="24"/>
                <w:szCs w:val="24"/>
              </w:rPr>
            </w:pPr>
            <w:r w:rsidRPr="00A7112A">
              <w:rPr>
                <w:rFonts w:ascii="Times New Roman" w:hAnsi="Times New Roman" w:cs="Times New Roman"/>
                <w:sz w:val="24"/>
                <w:szCs w:val="24"/>
              </w:rPr>
              <w:t>1 018,83</w:t>
            </w:r>
          </w:p>
        </w:tc>
        <w:tc>
          <w:tcPr>
            <w:tcW w:w="1033" w:type="dxa"/>
            <w:tcBorders>
              <w:left w:val="single" w:sz="1" w:space="0" w:color="000000"/>
              <w:bottom w:val="single" w:sz="1" w:space="0" w:color="000000"/>
            </w:tcBorders>
            <w:shd w:val="clear" w:color="auto" w:fill="auto"/>
            <w:vAlign w:val="center"/>
          </w:tcPr>
          <w:p w:rsidR="003262E5" w:rsidRPr="00A7112A" w:rsidRDefault="003262E5" w:rsidP="00101945">
            <w:pPr>
              <w:pStyle w:val="Standard"/>
              <w:jc w:val="right"/>
              <w:rPr>
                <w:rFonts w:ascii="Times New Roman" w:hAnsi="Times New Roman" w:cs="Times New Roman"/>
                <w:sz w:val="24"/>
                <w:szCs w:val="24"/>
              </w:rPr>
            </w:pPr>
            <w:r w:rsidRPr="00A7112A">
              <w:rPr>
                <w:rFonts w:ascii="Times New Roman" w:hAnsi="Times New Roman" w:cs="Times New Roman"/>
                <w:sz w:val="24"/>
                <w:szCs w:val="24"/>
              </w:rPr>
              <w:t>878,27</w:t>
            </w:r>
          </w:p>
        </w:tc>
        <w:tc>
          <w:tcPr>
            <w:tcW w:w="1043" w:type="dxa"/>
            <w:tcBorders>
              <w:left w:val="single" w:sz="1" w:space="0" w:color="000000"/>
              <w:bottom w:val="single" w:sz="1" w:space="0" w:color="000000"/>
            </w:tcBorders>
            <w:shd w:val="clear" w:color="auto" w:fill="auto"/>
            <w:vAlign w:val="center"/>
          </w:tcPr>
          <w:p w:rsidR="003262E5" w:rsidRPr="00A7112A" w:rsidRDefault="003262E5" w:rsidP="00101945">
            <w:pPr>
              <w:pStyle w:val="Standard"/>
              <w:jc w:val="right"/>
              <w:rPr>
                <w:rFonts w:ascii="Times New Roman" w:hAnsi="Times New Roman" w:cs="Times New Roman"/>
                <w:bCs/>
                <w:sz w:val="24"/>
                <w:szCs w:val="24"/>
              </w:rPr>
            </w:pPr>
            <w:r w:rsidRPr="00A7112A">
              <w:rPr>
                <w:rFonts w:ascii="Times New Roman" w:hAnsi="Times New Roman" w:cs="Times New Roman"/>
                <w:bCs/>
                <w:sz w:val="24"/>
                <w:szCs w:val="24"/>
              </w:rPr>
              <w:t>992,89</w:t>
            </w:r>
          </w:p>
        </w:tc>
        <w:tc>
          <w:tcPr>
            <w:tcW w:w="1281" w:type="dxa"/>
            <w:tcBorders>
              <w:left w:val="single" w:sz="1" w:space="0" w:color="000000"/>
              <w:bottom w:val="single" w:sz="1" w:space="0" w:color="000000"/>
              <w:right w:val="single" w:sz="1" w:space="0" w:color="000000"/>
            </w:tcBorders>
            <w:shd w:val="clear" w:color="auto" w:fill="BFBFBF"/>
            <w:vAlign w:val="center"/>
          </w:tcPr>
          <w:p w:rsidR="003262E5" w:rsidRPr="00A7112A" w:rsidRDefault="003262E5" w:rsidP="00101945">
            <w:pPr>
              <w:jc w:val="right"/>
              <w:rPr>
                <w:rFonts w:ascii="Times New Roman" w:hAnsi="Times New Roman"/>
                <w:b/>
                <w:bCs/>
                <w:sz w:val="24"/>
                <w:szCs w:val="24"/>
              </w:rPr>
            </w:pPr>
            <w:r w:rsidRPr="00A7112A">
              <w:rPr>
                <w:rFonts w:ascii="Times New Roman" w:hAnsi="Times New Roman"/>
                <w:b/>
                <w:bCs/>
                <w:sz w:val="24"/>
                <w:szCs w:val="24"/>
              </w:rPr>
              <w:t>4 073,08</w:t>
            </w:r>
          </w:p>
        </w:tc>
      </w:tr>
      <w:tr w:rsidR="003262E5" w:rsidRPr="00A7112A" w:rsidTr="00101945">
        <w:trPr>
          <w:jc w:val="center"/>
        </w:trPr>
        <w:tc>
          <w:tcPr>
            <w:tcW w:w="472" w:type="dxa"/>
            <w:tcBorders>
              <w:left w:val="single" w:sz="1" w:space="0" w:color="000000"/>
              <w:bottom w:val="single" w:sz="1" w:space="0" w:color="000000"/>
            </w:tcBorders>
            <w:shd w:val="clear" w:color="auto" w:fill="auto"/>
            <w:vAlign w:val="center"/>
          </w:tcPr>
          <w:p w:rsidR="003262E5" w:rsidRPr="00A7112A" w:rsidRDefault="003262E5" w:rsidP="00101945">
            <w:pPr>
              <w:pStyle w:val="Standard"/>
              <w:jc w:val="center"/>
              <w:rPr>
                <w:rFonts w:ascii="Times New Roman" w:hAnsi="Times New Roman" w:cs="Times New Roman"/>
                <w:sz w:val="24"/>
                <w:szCs w:val="24"/>
              </w:rPr>
            </w:pPr>
            <w:r w:rsidRPr="00A7112A">
              <w:rPr>
                <w:rFonts w:ascii="Times New Roman" w:hAnsi="Times New Roman" w:cs="Times New Roman"/>
                <w:sz w:val="24"/>
                <w:szCs w:val="24"/>
              </w:rPr>
              <w:t>7</w:t>
            </w:r>
          </w:p>
        </w:tc>
        <w:tc>
          <w:tcPr>
            <w:tcW w:w="2940" w:type="dxa"/>
            <w:tcBorders>
              <w:left w:val="single" w:sz="1" w:space="0" w:color="000000"/>
              <w:bottom w:val="single" w:sz="1" w:space="0" w:color="000000"/>
            </w:tcBorders>
            <w:shd w:val="clear" w:color="auto" w:fill="auto"/>
            <w:vAlign w:val="center"/>
          </w:tcPr>
          <w:p w:rsidR="003262E5" w:rsidRPr="00A7112A" w:rsidRDefault="003262E5" w:rsidP="00101945">
            <w:pPr>
              <w:pStyle w:val="Standard"/>
              <w:rPr>
                <w:rFonts w:ascii="Times New Roman" w:hAnsi="Times New Roman" w:cs="Times New Roman"/>
                <w:sz w:val="24"/>
                <w:szCs w:val="24"/>
              </w:rPr>
            </w:pPr>
            <w:r w:rsidRPr="00A7112A">
              <w:rPr>
                <w:rFonts w:ascii="Times New Roman" w:hAnsi="Times New Roman" w:cs="Times New Roman"/>
                <w:sz w:val="24"/>
                <w:szCs w:val="24"/>
              </w:rPr>
              <w:t>Odpady ulegające biodegradacji</w:t>
            </w:r>
          </w:p>
        </w:tc>
        <w:tc>
          <w:tcPr>
            <w:tcW w:w="990" w:type="dxa"/>
            <w:tcBorders>
              <w:left w:val="single" w:sz="1" w:space="0" w:color="000000"/>
              <w:bottom w:val="single" w:sz="1" w:space="0" w:color="000000"/>
            </w:tcBorders>
            <w:shd w:val="clear" w:color="auto" w:fill="auto"/>
            <w:vAlign w:val="center"/>
          </w:tcPr>
          <w:p w:rsidR="003262E5" w:rsidRPr="00A7112A" w:rsidRDefault="003262E5" w:rsidP="00101945">
            <w:pPr>
              <w:pStyle w:val="Standard"/>
              <w:jc w:val="right"/>
              <w:rPr>
                <w:rFonts w:ascii="Times New Roman" w:hAnsi="Times New Roman" w:cs="Times New Roman"/>
                <w:sz w:val="24"/>
                <w:szCs w:val="24"/>
              </w:rPr>
            </w:pPr>
            <w:r w:rsidRPr="00A7112A">
              <w:rPr>
                <w:rFonts w:ascii="Times New Roman" w:hAnsi="Times New Roman" w:cs="Times New Roman"/>
                <w:sz w:val="24"/>
                <w:szCs w:val="24"/>
              </w:rPr>
              <w:t>214,52</w:t>
            </w:r>
          </w:p>
        </w:tc>
        <w:tc>
          <w:tcPr>
            <w:tcW w:w="990" w:type="dxa"/>
            <w:tcBorders>
              <w:left w:val="single" w:sz="1" w:space="0" w:color="000000"/>
              <w:bottom w:val="single" w:sz="1" w:space="0" w:color="000000"/>
            </w:tcBorders>
            <w:shd w:val="clear" w:color="auto" w:fill="auto"/>
            <w:vAlign w:val="center"/>
          </w:tcPr>
          <w:p w:rsidR="003262E5" w:rsidRPr="00A7112A" w:rsidRDefault="003262E5" w:rsidP="00101945">
            <w:pPr>
              <w:pStyle w:val="Standard"/>
              <w:jc w:val="right"/>
              <w:rPr>
                <w:rFonts w:ascii="Times New Roman" w:hAnsi="Times New Roman" w:cs="Times New Roman"/>
                <w:sz w:val="24"/>
                <w:szCs w:val="24"/>
              </w:rPr>
            </w:pPr>
            <w:r w:rsidRPr="00A7112A">
              <w:rPr>
                <w:rFonts w:ascii="Times New Roman" w:hAnsi="Times New Roman" w:cs="Times New Roman"/>
                <w:sz w:val="24"/>
                <w:szCs w:val="24"/>
              </w:rPr>
              <w:t>338,65</w:t>
            </w:r>
          </w:p>
        </w:tc>
        <w:tc>
          <w:tcPr>
            <w:tcW w:w="1100" w:type="dxa"/>
            <w:tcBorders>
              <w:left w:val="single" w:sz="1" w:space="0" w:color="000000"/>
              <w:bottom w:val="single" w:sz="1" w:space="0" w:color="000000"/>
            </w:tcBorders>
            <w:shd w:val="clear" w:color="auto" w:fill="auto"/>
            <w:vAlign w:val="center"/>
          </w:tcPr>
          <w:p w:rsidR="003262E5" w:rsidRPr="00A7112A" w:rsidRDefault="003262E5" w:rsidP="00101945">
            <w:pPr>
              <w:pStyle w:val="Standard"/>
              <w:jc w:val="right"/>
              <w:rPr>
                <w:rFonts w:ascii="Times New Roman" w:hAnsi="Times New Roman" w:cs="Times New Roman"/>
                <w:sz w:val="24"/>
                <w:szCs w:val="24"/>
              </w:rPr>
            </w:pPr>
            <w:r w:rsidRPr="00A7112A">
              <w:rPr>
                <w:rFonts w:ascii="Times New Roman" w:hAnsi="Times New Roman" w:cs="Times New Roman"/>
                <w:sz w:val="24"/>
                <w:szCs w:val="24"/>
              </w:rPr>
              <w:t>511,96</w:t>
            </w:r>
          </w:p>
        </w:tc>
        <w:tc>
          <w:tcPr>
            <w:tcW w:w="1033" w:type="dxa"/>
            <w:tcBorders>
              <w:left w:val="single" w:sz="1" w:space="0" w:color="000000"/>
              <w:bottom w:val="single" w:sz="1" w:space="0" w:color="000000"/>
            </w:tcBorders>
            <w:shd w:val="clear" w:color="auto" w:fill="auto"/>
            <w:vAlign w:val="center"/>
          </w:tcPr>
          <w:p w:rsidR="003262E5" w:rsidRPr="00A7112A" w:rsidRDefault="003262E5" w:rsidP="00101945">
            <w:pPr>
              <w:pStyle w:val="Standard"/>
              <w:jc w:val="right"/>
              <w:rPr>
                <w:rFonts w:ascii="Times New Roman" w:hAnsi="Times New Roman" w:cs="Times New Roman"/>
                <w:sz w:val="24"/>
                <w:szCs w:val="24"/>
              </w:rPr>
            </w:pPr>
            <w:r w:rsidRPr="00A7112A">
              <w:rPr>
                <w:rFonts w:ascii="Times New Roman" w:hAnsi="Times New Roman" w:cs="Times New Roman"/>
                <w:sz w:val="24"/>
                <w:szCs w:val="24"/>
              </w:rPr>
              <w:t>545,93</w:t>
            </w:r>
          </w:p>
        </w:tc>
        <w:tc>
          <w:tcPr>
            <w:tcW w:w="1043" w:type="dxa"/>
            <w:tcBorders>
              <w:left w:val="single" w:sz="1" w:space="0" w:color="000000"/>
              <w:bottom w:val="single" w:sz="1" w:space="0" w:color="000000"/>
            </w:tcBorders>
            <w:shd w:val="clear" w:color="auto" w:fill="auto"/>
            <w:vAlign w:val="center"/>
          </w:tcPr>
          <w:p w:rsidR="003262E5" w:rsidRPr="00A7112A" w:rsidRDefault="003262E5" w:rsidP="00101945">
            <w:pPr>
              <w:pStyle w:val="Standard"/>
              <w:jc w:val="right"/>
              <w:rPr>
                <w:rFonts w:ascii="Times New Roman" w:hAnsi="Times New Roman" w:cs="Times New Roman"/>
                <w:bCs/>
                <w:sz w:val="24"/>
                <w:szCs w:val="24"/>
              </w:rPr>
            </w:pPr>
            <w:r w:rsidRPr="00A7112A">
              <w:rPr>
                <w:rFonts w:ascii="Times New Roman" w:hAnsi="Times New Roman" w:cs="Times New Roman"/>
                <w:bCs/>
                <w:sz w:val="24"/>
                <w:szCs w:val="24"/>
              </w:rPr>
              <w:t>598,28</w:t>
            </w:r>
          </w:p>
        </w:tc>
        <w:tc>
          <w:tcPr>
            <w:tcW w:w="1281" w:type="dxa"/>
            <w:tcBorders>
              <w:left w:val="single" w:sz="1" w:space="0" w:color="000000"/>
              <w:bottom w:val="single" w:sz="1" w:space="0" w:color="000000"/>
              <w:right w:val="single" w:sz="1" w:space="0" w:color="000000"/>
            </w:tcBorders>
            <w:shd w:val="clear" w:color="auto" w:fill="BFBFBF"/>
            <w:vAlign w:val="center"/>
          </w:tcPr>
          <w:p w:rsidR="003262E5" w:rsidRPr="00A7112A" w:rsidRDefault="003262E5" w:rsidP="00101945">
            <w:pPr>
              <w:jc w:val="right"/>
              <w:rPr>
                <w:rFonts w:ascii="Times New Roman" w:hAnsi="Times New Roman"/>
                <w:b/>
                <w:bCs/>
                <w:sz w:val="24"/>
                <w:szCs w:val="24"/>
              </w:rPr>
            </w:pPr>
            <w:r w:rsidRPr="00A7112A">
              <w:rPr>
                <w:rFonts w:ascii="Times New Roman" w:hAnsi="Times New Roman"/>
                <w:b/>
                <w:bCs/>
                <w:sz w:val="24"/>
                <w:szCs w:val="24"/>
              </w:rPr>
              <w:t>2 209,34</w:t>
            </w:r>
          </w:p>
        </w:tc>
      </w:tr>
      <w:tr w:rsidR="003262E5" w:rsidRPr="00A7112A" w:rsidTr="00101945">
        <w:trPr>
          <w:jc w:val="center"/>
        </w:trPr>
        <w:tc>
          <w:tcPr>
            <w:tcW w:w="472" w:type="dxa"/>
            <w:tcBorders>
              <w:left w:val="single" w:sz="1" w:space="0" w:color="000000"/>
              <w:bottom w:val="single" w:sz="1" w:space="0" w:color="000000"/>
            </w:tcBorders>
            <w:shd w:val="clear" w:color="auto" w:fill="auto"/>
            <w:vAlign w:val="center"/>
          </w:tcPr>
          <w:p w:rsidR="003262E5" w:rsidRPr="00A7112A" w:rsidRDefault="003262E5" w:rsidP="00101945">
            <w:pPr>
              <w:pStyle w:val="Standard"/>
              <w:jc w:val="center"/>
              <w:rPr>
                <w:rFonts w:ascii="Times New Roman" w:hAnsi="Times New Roman" w:cs="Times New Roman"/>
                <w:sz w:val="24"/>
                <w:szCs w:val="24"/>
              </w:rPr>
            </w:pPr>
            <w:r w:rsidRPr="00A7112A">
              <w:rPr>
                <w:rFonts w:ascii="Times New Roman" w:hAnsi="Times New Roman" w:cs="Times New Roman"/>
                <w:sz w:val="24"/>
                <w:szCs w:val="24"/>
              </w:rPr>
              <w:t>7</w:t>
            </w:r>
          </w:p>
        </w:tc>
        <w:tc>
          <w:tcPr>
            <w:tcW w:w="2940" w:type="dxa"/>
            <w:tcBorders>
              <w:left w:val="single" w:sz="1" w:space="0" w:color="000000"/>
              <w:bottom w:val="single" w:sz="1" w:space="0" w:color="000000"/>
            </w:tcBorders>
            <w:shd w:val="clear" w:color="auto" w:fill="auto"/>
            <w:vAlign w:val="center"/>
          </w:tcPr>
          <w:p w:rsidR="003262E5" w:rsidRPr="00A7112A" w:rsidRDefault="003262E5" w:rsidP="00101945">
            <w:pPr>
              <w:pStyle w:val="Standard"/>
              <w:rPr>
                <w:rFonts w:ascii="Times New Roman" w:hAnsi="Times New Roman" w:cs="Times New Roman"/>
                <w:sz w:val="24"/>
                <w:szCs w:val="24"/>
              </w:rPr>
            </w:pPr>
            <w:proofErr w:type="spellStart"/>
            <w:r w:rsidRPr="00A7112A">
              <w:rPr>
                <w:rFonts w:ascii="Times New Roman" w:hAnsi="Times New Roman" w:cs="Times New Roman"/>
                <w:sz w:val="24"/>
                <w:szCs w:val="24"/>
              </w:rPr>
              <w:t>Wielkogabaryty</w:t>
            </w:r>
            <w:proofErr w:type="spellEnd"/>
          </w:p>
        </w:tc>
        <w:tc>
          <w:tcPr>
            <w:tcW w:w="990" w:type="dxa"/>
            <w:tcBorders>
              <w:left w:val="single" w:sz="1" w:space="0" w:color="000000"/>
              <w:bottom w:val="single" w:sz="1" w:space="0" w:color="000000"/>
            </w:tcBorders>
            <w:shd w:val="clear" w:color="auto" w:fill="auto"/>
            <w:vAlign w:val="center"/>
          </w:tcPr>
          <w:p w:rsidR="003262E5" w:rsidRPr="00A7112A" w:rsidRDefault="003262E5" w:rsidP="00101945">
            <w:pPr>
              <w:pStyle w:val="Standard"/>
              <w:jc w:val="right"/>
              <w:rPr>
                <w:rFonts w:ascii="Times New Roman" w:hAnsi="Times New Roman" w:cs="Times New Roman"/>
                <w:sz w:val="24"/>
                <w:szCs w:val="24"/>
              </w:rPr>
            </w:pPr>
            <w:r w:rsidRPr="00A7112A">
              <w:rPr>
                <w:rFonts w:ascii="Times New Roman" w:hAnsi="Times New Roman" w:cs="Times New Roman"/>
                <w:sz w:val="24"/>
                <w:szCs w:val="24"/>
              </w:rPr>
              <w:t>113,52</w:t>
            </w:r>
          </w:p>
        </w:tc>
        <w:tc>
          <w:tcPr>
            <w:tcW w:w="990" w:type="dxa"/>
            <w:tcBorders>
              <w:left w:val="single" w:sz="1" w:space="0" w:color="000000"/>
              <w:bottom w:val="single" w:sz="1" w:space="0" w:color="000000"/>
            </w:tcBorders>
            <w:shd w:val="clear" w:color="auto" w:fill="auto"/>
            <w:vAlign w:val="center"/>
          </w:tcPr>
          <w:p w:rsidR="003262E5" w:rsidRPr="00A7112A" w:rsidRDefault="003262E5" w:rsidP="00101945">
            <w:pPr>
              <w:pStyle w:val="Standard"/>
              <w:jc w:val="right"/>
              <w:rPr>
                <w:rFonts w:ascii="Times New Roman" w:hAnsi="Times New Roman" w:cs="Times New Roman"/>
                <w:sz w:val="24"/>
                <w:szCs w:val="24"/>
              </w:rPr>
            </w:pPr>
            <w:r w:rsidRPr="00A7112A">
              <w:rPr>
                <w:rFonts w:ascii="Times New Roman" w:hAnsi="Times New Roman" w:cs="Times New Roman"/>
                <w:sz w:val="24"/>
                <w:szCs w:val="24"/>
              </w:rPr>
              <w:t>176,07</w:t>
            </w:r>
          </w:p>
        </w:tc>
        <w:tc>
          <w:tcPr>
            <w:tcW w:w="1100" w:type="dxa"/>
            <w:tcBorders>
              <w:left w:val="single" w:sz="1" w:space="0" w:color="000000"/>
              <w:bottom w:val="single" w:sz="1" w:space="0" w:color="000000"/>
            </w:tcBorders>
            <w:shd w:val="clear" w:color="auto" w:fill="auto"/>
            <w:vAlign w:val="center"/>
          </w:tcPr>
          <w:p w:rsidR="003262E5" w:rsidRPr="00A7112A" w:rsidRDefault="003262E5" w:rsidP="00101945">
            <w:pPr>
              <w:pStyle w:val="Standard"/>
              <w:jc w:val="right"/>
              <w:rPr>
                <w:rFonts w:ascii="Times New Roman" w:hAnsi="Times New Roman" w:cs="Times New Roman"/>
                <w:sz w:val="24"/>
                <w:szCs w:val="24"/>
              </w:rPr>
            </w:pPr>
            <w:r w:rsidRPr="00A7112A">
              <w:rPr>
                <w:rFonts w:ascii="Times New Roman" w:hAnsi="Times New Roman" w:cs="Times New Roman"/>
                <w:sz w:val="24"/>
                <w:szCs w:val="24"/>
              </w:rPr>
              <w:t>160,25</w:t>
            </w:r>
          </w:p>
        </w:tc>
        <w:tc>
          <w:tcPr>
            <w:tcW w:w="1033" w:type="dxa"/>
            <w:tcBorders>
              <w:left w:val="single" w:sz="1" w:space="0" w:color="000000"/>
              <w:bottom w:val="single" w:sz="1" w:space="0" w:color="000000"/>
            </w:tcBorders>
            <w:shd w:val="clear" w:color="auto" w:fill="auto"/>
            <w:vAlign w:val="center"/>
          </w:tcPr>
          <w:p w:rsidR="003262E5" w:rsidRPr="00A7112A" w:rsidRDefault="003262E5" w:rsidP="00101945">
            <w:pPr>
              <w:pStyle w:val="Standard"/>
              <w:jc w:val="right"/>
              <w:rPr>
                <w:rFonts w:ascii="Times New Roman" w:hAnsi="Times New Roman" w:cs="Times New Roman"/>
                <w:sz w:val="24"/>
                <w:szCs w:val="24"/>
              </w:rPr>
            </w:pPr>
            <w:r w:rsidRPr="00A7112A">
              <w:rPr>
                <w:rFonts w:ascii="Times New Roman" w:hAnsi="Times New Roman" w:cs="Times New Roman"/>
                <w:sz w:val="24"/>
                <w:szCs w:val="24"/>
              </w:rPr>
              <w:t>121,00</w:t>
            </w:r>
          </w:p>
        </w:tc>
        <w:tc>
          <w:tcPr>
            <w:tcW w:w="1043" w:type="dxa"/>
            <w:tcBorders>
              <w:left w:val="single" w:sz="1" w:space="0" w:color="000000"/>
              <w:bottom w:val="single" w:sz="1" w:space="0" w:color="000000"/>
            </w:tcBorders>
            <w:shd w:val="clear" w:color="auto" w:fill="auto"/>
            <w:vAlign w:val="center"/>
          </w:tcPr>
          <w:p w:rsidR="003262E5" w:rsidRPr="00A7112A" w:rsidRDefault="003262E5" w:rsidP="00101945">
            <w:pPr>
              <w:pStyle w:val="Standard"/>
              <w:jc w:val="right"/>
              <w:rPr>
                <w:rFonts w:ascii="Times New Roman" w:hAnsi="Times New Roman" w:cs="Times New Roman"/>
                <w:bCs/>
                <w:sz w:val="24"/>
                <w:szCs w:val="24"/>
              </w:rPr>
            </w:pPr>
            <w:r w:rsidRPr="00A7112A">
              <w:rPr>
                <w:rFonts w:ascii="Times New Roman" w:hAnsi="Times New Roman" w:cs="Times New Roman"/>
                <w:bCs/>
                <w:sz w:val="24"/>
                <w:szCs w:val="24"/>
              </w:rPr>
              <w:t>213,18</w:t>
            </w:r>
          </w:p>
        </w:tc>
        <w:tc>
          <w:tcPr>
            <w:tcW w:w="1281" w:type="dxa"/>
            <w:tcBorders>
              <w:left w:val="single" w:sz="1" w:space="0" w:color="000000"/>
              <w:bottom w:val="single" w:sz="1" w:space="0" w:color="000000"/>
              <w:right w:val="single" w:sz="1" w:space="0" w:color="000000"/>
            </w:tcBorders>
            <w:shd w:val="clear" w:color="auto" w:fill="BFBFBF"/>
            <w:vAlign w:val="center"/>
          </w:tcPr>
          <w:p w:rsidR="003262E5" w:rsidRPr="00A7112A" w:rsidRDefault="003262E5" w:rsidP="00101945">
            <w:pPr>
              <w:jc w:val="right"/>
              <w:rPr>
                <w:rFonts w:ascii="Times New Roman" w:hAnsi="Times New Roman"/>
                <w:b/>
                <w:bCs/>
                <w:sz w:val="24"/>
                <w:szCs w:val="24"/>
              </w:rPr>
            </w:pPr>
            <w:r w:rsidRPr="00A7112A">
              <w:rPr>
                <w:rFonts w:ascii="Times New Roman" w:hAnsi="Times New Roman"/>
                <w:b/>
                <w:bCs/>
                <w:sz w:val="24"/>
                <w:szCs w:val="24"/>
              </w:rPr>
              <w:t>784,02</w:t>
            </w:r>
          </w:p>
        </w:tc>
      </w:tr>
      <w:tr w:rsidR="003262E5" w:rsidRPr="00A7112A" w:rsidTr="00101945">
        <w:trPr>
          <w:jc w:val="center"/>
        </w:trPr>
        <w:tc>
          <w:tcPr>
            <w:tcW w:w="472" w:type="dxa"/>
            <w:tcBorders>
              <w:left w:val="single" w:sz="1" w:space="0" w:color="000000"/>
              <w:bottom w:val="single" w:sz="1" w:space="0" w:color="000000"/>
            </w:tcBorders>
            <w:shd w:val="clear" w:color="auto" w:fill="auto"/>
            <w:vAlign w:val="center"/>
          </w:tcPr>
          <w:p w:rsidR="003262E5" w:rsidRPr="00A7112A" w:rsidRDefault="003262E5" w:rsidP="00101945">
            <w:pPr>
              <w:pStyle w:val="Standard"/>
              <w:jc w:val="center"/>
              <w:rPr>
                <w:rFonts w:ascii="Times New Roman" w:hAnsi="Times New Roman" w:cs="Times New Roman"/>
                <w:color w:val="000000"/>
                <w:sz w:val="24"/>
                <w:szCs w:val="24"/>
              </w:rPr>
            </w:pPr>
            <w:r w:rsidRPr="00A7112A">
              <w:rPr>
                <w:rFonts w:ascii="Times New Roman" w:hAnsi="Times New Roman" w:cs="Times New Roman"/>
                <w:sz w:val="24"/>
                <w:szCs w:val="24"/>
              </w:rPr>
              <w:t>8</w:t>
            </w:r>
          </w:p>
        </w:tc>
        <w:tc>
          <w:tcPr>
            <w:tcW w:w="2940" w:type="dxa"/>
            <w:tcBorders>
              <w:left w:val="single" w:sz="1" w:space="0" w:color="000000"/>
              <w:bottom w:val="single" w:sz="1" w:space="0" w:color="000000"/>
            </w:tcBorders>
            <w:shd w:val="clear" w:color="auto" w:fill="auto"/>
            <w:vAlign w:val="center"/>
          </w:tcPr>
          <w:p w:rsidR="003262E5" w:rsidRPr="00A7112A" w:rsidRDefault="003262E5" w:rsidP="00101945">
            <w:pPr>
              <w:pStyle w:val="Standard"/>
              <w:rPr>
                <w:rFonts w:ascii="Times New Roman" w:hAnsi="Times New Roman" w:cs="Times New Roman"/>
                <w:sz w:val="24"/>
                <w:szCs w:val="24"/>
              </w:rPr>
            </w:pPr>
            <w:r w:rsidRPr="00A7112A">
              <w:rPr>
                <w:rFonts w:ascii="Times New Roman" w:hAnsi="Times New Roman" w:cs="Times New Roman"/>
                <w:color w:val="000000"/>
                <w:sz w:val="24"/>
                <w:szCs w:val="24"/>
              </w:rPr>
              <w:t xml:space="preserve">Zużyty sprzęt elektryczny </w:t>
            </w:r>
            <w:r w:rsidRPr="00A7112A">
              <w:rPr>
                <w:rFonts w:ascii="Times New Roman" w:hAnsi="Times New Roman" w:cs="Times New Roman"/>
                <w:color w:val="000000"/>
                <w:sz w:val="24"/>
                <w:szCs w:val="24"/>
              </w:rPr>
              <w:br/>
              <w:t>i elektroniczny</w:t>
            </w:r>
          </w:p>
        </w:tc>
        <w:tc>
          <w:tcPr>
            <w:tcW w:w="990" w:type="dxa"/>
            <w:tcBorders>
              <w:left w:val="single" w:sz="1" w:space="0" w:color="000000"/>
              <w:bottom w:val="single" w:sz="1" w:space="0" w:color="000000"/>
            </w:tcBorders>
            <w:shd w:val="clear" w:color="auto" w:fill="auto"/>
            <w:vAlign w:val="center"/>
          </w:tcPr>
          <w:p w:rsidR="003262E5" w:rsidRPr="00A7112A" w:rsidRDefault="003262E5" w:rsidP="00101945">
            <w:pPr>
              <w:pStyle w:val="Standard"/>
              <w:jc w:val="right"/>
              <w:rPr>
                <w:rFonts w:ascii="Times New Roman" w:hAnsi="Times New Roman" w:cs="Times New Roman"/>
                <w:sz w:val="24"/>
                <w:szCs w:val="24"/>
              </w:rPr>
            </w:pPr>
            <w:r w:rsidRPr="00A7112A">
              <w:rPr>
                <w:rFonts w:ascii="Times New Roman" w:hAnsi="Times New Roman" w:cs="Times New Roman"/>
                <w:sz w:val="24"/>
                <w:szCs w:val="24"/>
              </w:rPr>
              <w:t>53,90</w:t>
            </w:r>
          </w:p>
        </w:tc>
        <w:tc>
          <w:tcPr>
            <w:tcW w:w="990" w:type="dxa"/>
            <w:tcBorders>
              <w:left w:val="single" w:sz="1" w:space="0" w:color="000000"/>
              <w:bottom w:val="single" w:sz="1" w:space="0" w:color="000000"/>
            </w:tcBorders>
            <w:shd w:val="clear" w:color="auto" w:fill="auto"/>
            <w:vAlign w:val="center"/>
          </w:tcPr>
          <w:p w:rsidR="003262E5" w:rsidRPr="00A7112A" w:rsidRDefault="003262E5" w:rsidP="00101945">
            <w:pPr>
              <w:pStyle w:val="Standard"/>
              <w:jc w:val="right"/>
              <w:rPr>
                <w:rFonts w:ascii="Times New Roman" w:hAnsi="Times New Roman" w:cs="Times New Roman"/>
                <w:sz w:val="24"/>
                <w:szCs w:val="24"/>
              </w:rPr>
            </w:pPr>
            <w:r w:rsidRPr="00A7112A">
              <w:rPr>
                <w:rFonts w:ascii="Times New Roman" w:hAnsi="Times New Roman" w:cs="Times New Roman"/>
                <w:sz w:val="24"/>
                <w:szCs w:val="24"/>
              </w:rPr>
              <w:t>0,48</w:t>
            </w:r>
          </w:p>
        </w:tc>
        <w:tc>
          <w:tcPr>
            <w:tcW w:w="1100" w:type="dxa"/>
            <w:tcBorders>
              <w:left w:val="single" w:sz="1" w:space="0" w:color="000000"/>
              <w:bottom w:val="single" w:sz="1" w:space="0" w:color="000000"/>
            </w:tcBorders>
            <w:shd w:val="clear" w:color="auto" w:fill="auto"/>
            <w:vAlign w:val="center"/>
          </w:tcPr>
          <w:p w:rsidR="003262E5" w:rsidRPr="00A7112A" w:rsidRDefault="003262E5" w:rsidP="00101945">
            <w:pPr>
              <w:pStyle w:val="Standard"/>
              <w:jc w:val="right"/>
              <w:rPr>
                <w:rFonts w:ascii="Times New Roman" w:hAnsi="Times New Roman" w:cs="Times New Roman"/>
                <w:sz w:val="24"/>
                <w:szCs w:val="24"/>
              </w:rPr>
            </w:pPr>
            <w:r w:rsidRPr="00A7112A">
              <w:rPr>
                <w:rFonts w:ascii="Times New Roman" w:hAnsi="Times New Roman" w:cs="Times New Roman"/>
                <w:sz w:val="24"/>
                <w:szCs w:val="24"/>
              </w:rPr>
              <w:t>17,65</w:t>
            </w:r>
          </w:p>
        </w:tc>
        <w:tc>
          <w:tcPr>
            <w:tcW w:w="1033" w:type="dxa"/>
            <w:tcBorders>
              <w:left w:val="single" w:sz="1" w:space="0" w:color="000000"/>
              <w:bottom w:val="single" w:sz="1" w:space="0" w:color="000000"/>
            </w:tcBorders>
            <w:shd w:val="clear" w:color="auto" w:fill="auto"/>
            <w:vAlign w:val="center"/>
          </w:tcPr>
          <w:p w:rsidR="003262E5" w:rsidRPr="00A7112A" w:rsidRDefault="003262E5" w:rsidP="00101945">
            <w:pPr>
              <w:pStyle w:val="Standard"/>
              <w:jc w:val="right"/>
              <w:rPr>
                <w:rFonts w:ascii="Times New Roman" w:hAnsi="Times New Roman" w:cs="Times New Roman"/>
                <w:sz w:val="24"/>
                <w:szCs w:val="24"/>
              </w:rPr>
            </w:pPr>
            <w:r w:rsidRPr="00A7112A">
              <w:rPr>
                <w:rFonts w:ascii="Times New Roman" w:hAnsi="Times New Roman" w:cs="Times New Roman"/>
                <w:sz w:val="24"/>
                <w:szCs w:val="24"/>
              </w:rPr>
              <w:t>33,99</w:t>
            </w:r>
          </w:p>
        </w:tc>
        <w:tc>
          <w:tcPr>
            <w:tcW w:w="1043" w:type="dxa"/>
            <w:tcBorders>
              <w:left w:val="single" w:sz="1" w:space="0" w:color="000000"/>
              <w:bottom w:val="single" w:sz="1" w:space="0" w:color="000000"/>
            </w:tcBorders>
            <w:shd w:val="clear" w:color="auto" w:fill="auto"/>
            <w:vAlign w:val="center"/>
          </w:tcPr>
          <w:p w:rsidR="003262E5" w:rsidRPr="00A7112A" w:rsidRDefault="003262E5" w:rsidP="00101945">
            <w:pPr>
              <w:pStyle w:val="Standard"/>
              <w:jc w:val="right"/>
              <w:rPr>
                <w:rFonts w:ascii="Times New Roman" w:hAnsi="Times New Roman" w:cs="Times New Roman"/>
                <w:bCs/>
                <w:sz w:val="24"/>
                <w:szCs w:val="24"/>
              </w:rPr>
            </w:pPr>
            <w:r w:rsidRPr="00A7112A">
              <w:rPr>
                <w:rFonts w:ascii="Times New Roman" w:hAnsi="Times New Roman" w:cs="Times New Roman"/>
                <w:bCs/>
                <w:sz w:val="24"/>
                <w:szCs w:val="24"/>
              </w:rPr>
              <w:t>12,16</w:t>
            </w:r>
          </w:p>
        </w:tc>
        <w:tc>
          <w:tcPr>
            <w:tcW w:w="1281" w:type="dxa"/>
            <w:tcBorders>
              <w:left w:val="single" w:sz="1" w:space="0" w:color="000000"/>
              <w:bottom w:val="single" w:sz="1" w:space="0" w:color="000000"/>
              <w:right w:val="single" w:sz="1" w:space="0" w:color="000000"/>
            </w:tcBorders>
            <w:shd w:val="clear" w:color="auto" w:fill="BFBFBF"/>
            <w:vAlign w:val="center"/>
          </w:tcPr>
          <w:p w:rsidR="003262E5" w:rsidRPr="00A7112A" w:rsidRDefault="003262E5" w:rsidP="00101945">
            <w:pPr>
              <w:jc w:val="right"/>
              <w:rPr>
                <w:rFonts w:ascii="Times New Roman" w:hAnsi="Times New Roman"/>
                <w:b/>
                <w:bCs/>
                <w:sz w:val="24"/>
                <w:szCs w:val="24"/>
              </w:rPr>
            </w:pPr>
            <w:r w:rsidRPr="00A7112A">
              <w:rPr>
                <w:rFonts w:ascii="Times New Roman" w:hAnsi="Times New Roman"/>
                <w:b/>
                <w:bCs/>
                <w:sz w:val="24"/>
                <w:szCs w:val="24"/>
              </w:rPr>
              <w:t>118,18</w:t>
            </w:r>
          </w:p>
        </w:tc>
      </w:tr>
      <w:tr w:rsidR="003262E5" w:rsidRPr="00A7112A" w:rsidTr="00101945">
        <w:trPr>
          <w:jc w:val="center"/>
        </w:trPr>
        <w:tc>
          <w:tcPr>
            <w:tcW w:w="3412" w:type="dxa"/>
            <w:gridSpan w:val="2"/>
            <w:tcBorders>
              <w:left w:val="single" w:sz="1" w:space="0" w:color="000000"/>
              <w:bottom w:val="single" w:sz="1" w:space="0" w:color="000000"/>
            </w:tcBorders>
            <w:shd w:val="clear" w:color="auto" w:fill="BFBFBF"/>
          </w:tcPr>
          <w:p w:rsidR="003262E5" w:rsidRPr="00A7112A" w:rsidRDefault="003262E5" w:rsidP="00101945">
            <w:pPr>
              <w:pStyle w:val="Standard"/>
              <w:rPr>
                <w:rFonts w:ascii="Times New Roman" w:hAnsi="Times New Roman" w:cs="Times New Roman"/>
                <w:b/>
                <w:sz w:val="24"/>
                <w:szCs w:val="24"/>
              </w:rPr>
            </w:pPr>
            <w:r w:rsidRPr="00A7112A">
              <w:rPr>
                <w:rFonts w:ascii="Times New Roman" w:hAnsi="Times New Roman" w:cs="Times New Roman"/>
                <w:b/>
                <w:sz w:val="24"/>
                <w:szCs w:val="24"/>
              </w:rPr>
              <w:t>Razem</w:t>
            </w:r>
          </w:p>
        </w:tc>
        <w:tc>
          <w:tcPr>
            <w:tcW w:w="990" w:type="dxa"/>
            <w:tcBorders>
              <w:left w:val="single" w:sz="1" w:space="0" w:color="000000"/>
              <w:bottom w:val="single" w:sz="1" w:space="0" w:color="000000"/>
            </w:tcBorders>
            <w:shd w:val="clear" w:color="auto" w:fill="BFBFBF"/>
            <w:vAlign w:val="center"/>
          </w:tcPr>
          <w:p w:rsidR="003262E5" w:rsidRPr="00A7112A" w:rsidRDefault="003262E5" w:rsidP="00101945">
            <w:pPr>
              <w:pStyle w:val="Standard"/>
              <w:jc w:val="right"/>
              <w:rPr>
                <w:rFonts w:ascii="Times New Roman" w:hAnsi="Times New Roman" w:cs="Times New Roman"/>
                <w:b/>
                <w:sz w:val="24"/>
                <w:szCs w:val="24"/>
              </w:rPr>
            </w:pPr>
            <w:r w:rsidRPr="00A7112A">
              <w:rPr>
                <w:rFonts w:ascii="Times New Roman" w:hAnsi="Times New Roman" w:cs="Times New Roman"/>
                <w:b/>
                <w:sz w:val="24"/>
                <w:szCs w:val="24"/>
              </w:rPr>
              <w:t>9 305,12</w:t>
            </w:r>
          </w:p>
        </w:tc>
        <w:tc>
          <w:tcPr>
            <w:tcW w:w="990" w:type="dxa"/>
            <w:tcBorders>
              <w:left w:val="single" w:sz="1" w:space="0" w:color="000000"/>
              <w:bottom w:val="single" w:sz="1" w:space="0" w:color="000000"/>
            </w:tcBorders>
            <w:shd w:val="clear" w:color="auto" w:fill="BFBFBF"/>
            <w:vAlign w:val="center"/>
          </w:tcPr>
          <w:p w:rsidR="003262E5" w:rsidRPr="00A7112A" w:rsidRDefault="003262E5" w:rsidP="00101945">
            <w:pPr>
              <w:pStyle w:val="Standard"/>
              <w:jc w:val="right"/>
              <w:rPr>
                <w:rFonts w:ascii="Times New Roman" w:hAnsi="Times New Roman" w:cs="Times New Roman"/>
                <w:b/>
                <w:sz w:val="24"/>
                <w:szCs w:val="24"/>
              </w:rPr>
            </w:pPr>
            <w:r w:rsidRPr="00A7112A">
              <w:rPr>
                <w:rFonts w:ascii="Times New Roman" w:hAnsi="Times New Roman" w:cs="Times New Roman"/>
                <w:b/>
                <w:sz w:val="24"/>
                <w:szCs w:val="24"/>
              </w:rPr>
              <w:t>9 732,97</w:t>
            </w:r>
          </w:p>
        </w:tc>
        <w:tc>
          <w:tcPr>
            <w:tcW w:w="1100" w:type="dxa"/>
            <w:tcBorders>
              <w:left w:val="single" w:sz="1" w:space="0" w:color="000000"/>
              <w:bottom w:val="single" w:sz="1" w:space="0" w:color="000000"/>
            </w:tcBorders>
            <w:shd w:val="clear" w:color="auto" w:fill="BFBFBF"/>
            <w:vAlign w:val="center"/>
          </w:tcPr>
          <w:p w:rsidR="003262E5" w:rsidRPr="00A7112A" w:rsidRDefault="003262E5" w:rsidP="00101945">
            <w:pPr>
              <w:pStyle w:val="Standard"/>
              <w:jc w:val="right"/>
              <w:rPr>
                <w:rFonts w:ascii="Times New Roman" w:hAnsi="Times New Roman" w:cs="Times New Roman"/>
                <w:b/>
                <w:sz w:val="24"/>
                <w:szCs w:val="24"/>
              </w:rPr>
            </w:pPr>
            <w:r w:rsidRPr="00A7112A">
              <w:rPr>
                <w:rFonts w:ascii="Times New Roman" w:hAnsi="Times New Roman" w:cs="Times New Roman"/>
                <w:b/>
                <w:sz w:val="24"/>
                <w:szCs w:val="24"/>
              </w:rPr>
              <w:t>10 781,40</w:t>
            </w:r>
          </w:p>
        </w:tc>
        <w:tc>
          <w:tcPr>
            <w:tcW w:w="1033" w:type="dxa"/>
            <w:tcBorders>
              <w:left w:val="single" w:sz="1" w:space="0" w:color="000000"/>
              <w:bottom w:val="single" w:sz="1" w:space="0" w:color="000000"/>
            </w:tcBorders>
            <w:shd w:val="clear" w:color="auto" w:fill="BFBFBF"/>
            <w:vAlign w:val="center"/>
          </w:tcPr>
          <w:p w:rsidR="003262E5" w:rsidRPr="00A7112A" w:rsidRDefault="003262E5" w:rsidP="00101945">
            <w:pPr>
              <w:pStyle w:val="Standard"/>
              <w:jc w:val="right"/>
              <w:rPr>
                <w:rFonts w:ascii="Times New Roman" w:hAnsi="Times New Roman" w:cs="Times New Roman"/>
                <w:b/>
                <w:sz w:val="24"/>
                <w:szCs w:val="24"/>
              </w:rPr>
            </w:pPr>
            <w:r w:rsidRPr="00A7112A">
              <w:rPr>
                <w:rFonts w:ascii="Times New Roman" w:hAnsi="Times New Roman" w:cs="Times New Roman"/>
                <w:b/>
                <w:sz w:val="24"/>
                <w:szCs w:val="24"/>
              </w:rPr>
              <w:t>11 530,58</w:t>
            </w:r>
          </w:p>
        </w:tc>
        <w:tc>
          <w:tcPr>
            <w:tcW w:w="1043" w:type="dxa"/>
            <w:tcBorders>
              <w:left w:val="single" w:sz="1" w:space="0" w:color="000000"/>
              <w:bottom w:val="single" w:sz="1" w:space="0" w:color="000000"/>
            </w:tcBorders>
            <w:shd w:val="clear" w:color="auto" w:fill="BFBFBF"/>
            <w:vAlign w:val="center"/>
          </w:tcPr>
          <w:p w:rsidR="003262E5" w:rsidRPr="00A7112A" w:rsidRDefault="003262E5" w:rsidP="00101945">
            <w:pPr>
              <w:pStyle w:val="Standard"/>
              <w:jc w:val="right"/>
              <w:rPr>
                <w:rFonts w:ascii="Times New Roman" w:hAnsi="Times New Roman" w:cs="Times New Roman"/>
                <w:b/>
                <w:sz w:val="24"/>
                <w:szCs w:val="24"/>
              </w:rPr>
            </w:pPr>
            <w:r w:rsidRPr="00A7112A">
              <w:rPr>
                <w:rFonts w:ascii="Times New Roman" w:hAnsi="Times New Roman" w:cs="Times New Roman"/>
                <w:b/>
                <w:sz w:val="24"/>
                <w:szCs w:val="24"/>
              </w:rPr>
              <w:t>12 472,96</w:t>
            </w:r>
          </w:p>
        </w:tc>
        <w:tc>
          <w:tcPr>
            <w:tcW w:w="1281" w:type="dxa"/>
            <w:tcBorders>
              <w:left w:val="single" w:sz="1" w:space="0" w:color="000000"/>
              <w:bottom w:val="single" w:sz="1" w:space="0" w:color="000000"/>
              <w:right w:val="single" w:sz="1" w:space="0" w:color="000000"/>
            </w:tcBorders>
            <w:shd w:val="clear" w:color="auto" w:fill="BFBFBF"/>
            <w:vAlign w:val="center"/>
          </w:tcPr>
          <w:p w:rsidR="003262E5" w:rsidRPr="00A7112A" w:rsidRDefault="003262E5" w:rsidP="00101945">
            <w:pPr>
              <w:jc w:val="right"/>
              <w:rPr>
                <w:rFonts w:ascii="Times New Roman" w:hAnsi="Times New Roman"/>
                <w:b/>
                <w:bCs/>
                <w:sz w:val="24"/>
                <w:szCs w:val="24"/>
              </w:rPr>
            </w:pPr>
            <w:r w:rsidRPr="00A7112A">
              <w:rPr>
                <w:rFonts w:ascii="Times New Roman" w:hAnsi="Times New Roman"/>
                <w:b/>
                <w:bCs/>
                <w:sz w:val="24"/>
                <w:szCs w:val="24"/>
              </w:rPr>
              <w:t>54 101,47</w:t>
            </w:r>
          </w:p>
        </w:tc>
      </w:tr>
    </w:tbl>
    <w:p w:rsidR="003262E5" w:rsidRPr="00A7112A" w:rsidRDefault="003262E5" w:rsidP="003262E5">
      <w:pPr>
        <w:pStyle w:val="Standard"/>
        <w:jc w:val="both"/>
        <w:rPr>
          <w:rFonts w:ascii="Times New Roman" w:hAnsi="Times New Roman" w:cs="Times New Roman"/>
          <w:bCs/>
          <w:color w:val="000000"/>
          <w:sz w:val="24"/>
          <w:szCs w:val="24"/>
        </w:rPr>
      </w:pPr>
      <w:r w:rsidRPr="00A7112A">
        <w:rPr>
          <w:rFonts w:ascii="Times New Roman" w:hAnsi="Times New Roman" w:cs="Times New Roman"/>
          <w:bCs/>
          <w:sz w:val="24"/>
          <w:szCs w:val="24"/>
        </w:rPr>
        <w:t xml:space="preserve">Szacunkowa masa odpadów, które zostaną odebrane w czasie trwania </w:t>
      </w:r>
      <w:proofErr w:type="spellStart"/>
      <w:r w:rsidRPr="00A7112A">
        <w:rPr>
          <w:rFonts w:ascii="Times New Roman" w:hAnsi="Times New Roman" w:cs="Times New Roman"/>
          <w:bCs/>
          <w:sz w:val="24"/>
          <w:szCs w:val="24"/>
        </w:rPr>
        <w:t>zamówienia</w:t>
      </w:r>
      <w:proofErr w:type="spellEnd"/>
      <w:r w:rsidRPr="00A7112A">
        <w:rPr>
          <w:rFonts w:ascii="Times New Roman" w:hAnsi="Times New Roman" w:cs="Times New Roman"/>
          <w:bCs/>
          <w:sz w:val="24"/>
          <w:szCs w:val="24"/>
        </w:rPr>
        <w:t xml:space="preserve"> to:</w:t>
      </w:r>
      <w:r w:rsidRPr="00A7112A">
        <w:rPr>
          <w:rFonts w:ascii="Times New Roman" w:hAnsi="Times New Roman" w:cs="Times New Roman"/>
          <w:bCs/>
          <w:sz w:val="24"/>
          <w:szCs w:val="24"/>
        </w:rPr>
        <w:br/>
      </w:r>
      <w:r w:rsidRPr="00A7112A">
        <w:rPr>
          <w:rFonts w:ascii="Times New Roman" w:hAnsi="Times New Roman" w:cs="Times New Roman"/>
          <w:b/>
          <w:bCs/>
          <w:sz w:val="24"/>
          <w:szCs w:val="24"/>
        </w:rPr>
        <w:t xml:space="preserve">9400 </w:t>
      </w:r>
      <w:r w:rsidRPr="00A7112A">
        <w:rPr>
          <w:rFonts w:ascii="Times New Roman" w:hAnsi="Times New Roman" w:cs="Times New Roman"/>
          <w:bCs/>
          <w:sz w:val="24"/>
          <w:szCs w:val="24"/>
        </w:rPr>
        <w:t xml:space="preserve">Mg odpadów niesegregowanych, </w:t>
      </w:r>
      <w:r w:rsidRPr="00A7112A">
        <w:rPr>
          <w:rFonts w:ascii="Times New Roman" w:hAnsi="Times New Roman" w:cs="Times New Roman"/>
          <w:b/>
          <w:bCs/>
          <w:sz w:val="24"/>
          <w:szCs w:val="24"/>
        </w:rPr>
        <w:t xml:space="preserve">3500 </w:t>
      </w:r>
      <w:r w:rsidRPr="00A7112A">
        <w:rPr>
          <w:rFonts w:ascii="Times New Roman" w:hAnsi="Times New Roman" w:cs="Times New Roman"/>
          <w:bCs/>
          <w:sz w:val="24"/>
          <w:szCs w:val="24"/>
        </w:rPr>
        <w:t xml:space="preserve">Mg odpadów segregowanych w tym m. in. odpadów budowlanych i rozbiórkowych oraz odpadów ulegających biodegradacji. </w:t>
      </w:r>
    </w:p>
    <w:p w:rsidR="003262E5" w:rsidRPr="00A7112A" w:rsidRDefault="003262E5" w:rsidP="003262E5">
      <w:pPr>
        <w:pStyle w:val="Standard"/>
        <w:jc w:val="both"/>
        <w:rPr>
          <w:rFonts w:ascii="Times New Roman" w:hAnsi="Times New Roman" w:cs="Times New Roman"/>
          <w:bCs/>
          <w:color w:val="000000"/>
          <w:sz w:val="24"/>
          <w:szCs w:val="24"/>
        </w:rPr>
      </w:pPr>
    </w:p>
    <w:p w:rsidR="003262E5" w:rsidRPr="00A7112A" w:rsidRDefault="003262E5" w:rsidP="003262E5">
      <w:pPr>
        <w:pStyle w:val="Standard"/>
        <w:jc w:val="both"/>
        <w:rPr>
          <w:rFonts w:ascii="Times New Roman" w:hAnsi="Times New Roman" w:cs="Times New Roman"/>
          <w:bCs/>
          <w:sz w:val="24"/>
          <w:szCs w:val="24"/>
        </w:rPr>
      </w:pPr>
      <w:r w:rsidRPr="00A7112A">
        <w:rPr>
          <w:rFonts w:ascii="Times New Roman" w:hAnsi="Times New Roman" w:cs="Times New Roman"/>
          <w:bCs/>
          <w:color w:val="000000"/>
          <w:sz w:val="24"/>
          <w:szCs w:val="24"/>
        </w:rPr>
        <w:t xml:space="preserve">4) Pojemniki i worki w ustalonym dniu odbioru odpadów w poszczególnych miejscowościach właściciele nieruchomości będą ustawiać zgodnie z </w:t>
      </w:r>
      <w:r w:rsidRPr="00A7112A">
        <w:rPr>
          <w:rFonts w:ascii="Times New Roman" w:hAnsi="Times New Roman" w:cs="Times New Roman"/>
          <w:sz w:val="24"/>
          <w:szCs w:val="24"/>
        </w:rPr>
        <w:t xml:space="preserve">Uchwałą Nr XXIV/256/2016 Rady Miejskiej w Końskich z dnia 27 października 2016 r. zmieniająca uchwałę w sprawie uchwalenia </w:t>
      </w:r>
      <w:r w:rsidRPr="00A7112A">
        <w:rPr>
          <w:rFonts w:ascii="Times New Roman" w:hAnsi="Times New Roman" w:cs="Times New Roman"/>
          <w:bCs/>
          <w:sz w:val="24"/>
          <w:szCs w:val="24"/>
        </w:rPr>
        <w:t>Regulaminu utrzymania czystości i porządku na terenie Miasta i Gminy Końskie</w:t>
      </w:r>
      <w:r w:rsidRPr="00A7112A">
        <w:rPr>
          <w:rFonts w:ascii="Times New Roman" w:hAnsi="Times New Roman" w:cs="Times New Roman"/>
          <w:bCs/>
          <w:color w:val="FF0000"/>
          <w:sz w:val="24"/>
          <w:szCs w:val="24"/>
        </w:rPr>
        <w:t xml:space="preserve"> </w:t>
      </w:r>
      <w:r w:rsidRPr="00A7112A">
        <w:rPr>
          <w:rFonts w:ascii="Times New Roman" w:hAnsi="Times New Roman" w:cs="Times New Roman"/>
          <w:bCs/>
          <w:color w:val="FF0000"/>
          <w:sz w:val="24"/>
          <w:szCs w:val="24"/>
        </w:rPr>
        <w:br/>
      </w:r>
      <w:r w:rsidRPr="00A7112A">
        <w:rPr>
          <w:rFonts w:ascii="Times New Roman" w:hAnsi="Times New Roman" w:cs="Times New Roman"/>
          <w:bCs/>
          <w:color w:val="000000"/>
          <w:sz w:val="24"/>
          <w:szCs w:val="24"/>
        </w:rPr>
        <w:t xml:space="preserve">tj. w miejscach niestanowiących utrudnienia dla sąsiadów, mieszkańców, użytkowników dróg, </w:t>
      </w:r>
      <w:r w:rsidRPr="00A7112A">
        <w:rPr>
          <w:rFonts w:ascii="Times New Roman" w:hAnsi="Times New Roman" w:cs="Times New Roman"/>
          <w:bCs/>
          <w:color w:val="000000"/>
          <w:sz w:val="24"/>
          <w:szCs w:val="24"/>
        </w:rPr>
        <w:lastRenderedPageBreak/>
        <w:t xml:space="preserve">itp. oraz dostępnych dla korzystających z tych urządzeń i przedsiębiorcy uprawnionego do odbierania odpadów </w:t>
      </w:r>
      <w:proofErr w:type="spellStart"/>
      <w:r w:rsidRPr="00A7112A">
        <w:rPr>
          <w:rFonts w:ascii="Times New Roman" w:hAnsi="Times New Roman" w:cs="Times New Roman"/>
          <w:bCs/>
          <w:color w:val="000000"/>
          <w:sz w:val="24"/>
          <w:szCs w:val="24"/>
        </w:rPr>
        <w:t>komunalnych</w:t>
      </w:r>
      <w:proofErr w:type="spellEnd"/>
      <w:r w:rsidRPr="00A7112A">
        <w:rPr>
          <w:rFonts w:ascii="Times New Roman" w:hAnsi="Times New Roman" w:cs="Times New Roman"/>
          <w:bCs/>
          <w:color w:val="000000"/>
          <w:sz w:val="24"/>
          <w:szCs w:val="24"/>
        </w:rPr>
        <w:t xml:space="preserve">. </w:t>
      </w:r>
    </w:p>
    <w:p w:rsidR="003262E5" w:rsidRPr="00A7112A" w:rsidRDefault="003262E5" w:rsidP="003262E5">
      <w:pPr>
        <w:pStyle w:val="Standard"/>
        <w:jc w:val="both"/>
        <w:rPr>
          <w:rFonts w:ascii="Times New Roman" w:hAnsi="Times New Roman" w:cs="Times New Roman"/>
          <w:bCs/>
          <w:color w:val="000000"/>
          <w:sz w:val="24"/>
          <w:szCs w:val="24"/>
        </w:rPr>
      </w:pPr>
      <w:r w:rsidRPr="00A7112A">
        <w:rPr>
          <w:rFonts w:ascii="Times New Roman" w:hAnsi="Times New Roman" w:cs="Times New Roman"/>
          <w:bCs/>
          <w:sz w:val="24"/>
          <w:szCs w:val="24"/>
        </w:rPr>
        <w:t xml:space="preserve">Odpady będą gromadzone zgodnie z </w:t>
      </w:r>
      <w:r w:rsidRPr="00A7112A">
        <w:rPr>
          <w:rFonts w:ascii="Times New Roman" w:hAnsi="Times New Roman" w:cs="Times New Roman"/>
          <w:bCs/>
          <w:color w:val="000000"/>
          <w:sz w:val="24"/>
          <w:szCs w:val="24"/>
        </w:rPr>
        <w:t xml:space="preserve">Regulaminem utrzymania czystości i porządku na terenie Miasta i Gminy Końskie: </w:t>
      </w:r>
    </w:p>
    <w:p w:rsidR="003262E5" w:rsidRPr="00A7112A" w:rsidRDefault="003262E5" w:rsidP="003262E5">
      <w:pPr>
        <w:pStyle w:val="Standard"/>
        <w:jc w:val="both"/>
        <w:rPr>
          <w:rFonts w:ascii="Times New Roman" w:hAnsi="Times New Roman" w:cs="Times New Roman"/>
          <w:bCs/>
          <w:sz w:val="24"/>
          <w:szCs w:val="24"/>
        </w:rPr>
      </w:pPr>
      <w:r w:rsidRPr="00A7112A">
        <w:rPr>
          <w:rFonts w:ascii="Times New Roman" w:hAnsi="Times New Roman" w:cs="Times New Roman"/>
          <w:bCs/>
          <w:color w:val="000000"/>
          <w:sz w:val="24"/>
          <w:szCs w:val="24"/>
        </w:rPr>
        <w:t xml:space="preserve">a) odpady zmieszane </w:t>
      </w:r>
      <w:r w:rsidRPr="00A7112A">
        <w:rPr>
          <w:rFonts w:ascii="Times New Roman" w:hAnsi="Times New Roman" w:cs="Times New Roman"/>
          <w:bCs/>
          <w:sz w:val="24"/>
          <w:szCs w:val="24"/>
        </w:rPr>
        <w:t xml:space="preserve">w pojemnikach o pojemności 110, 120 i 240 lub 1100 litrów, kontenerach na odpady o pojemności od 4,5 </w:t>
      </w:r>
      <w:proofErr w:type="spellStart"/>
      <w:r w:rsidRPr="00A7112A">
        <w:rPr>
          <w:rFonts w:ascii="Times New Roman" w:hAnsi="Times New Roman" w:cs="Times New Roman"/>
          <w:bCs/>
          <w:sz w:val="24"/>
          <w:szCs w:val="24"/>
        </w:rPr>
        <w:t>m³</w:t>
      </w:r>
      <w:proofErr w:type="spellEnd"/>
      <w:r w:rsidRPr="00A7112A">
        <w:rPr>
          <w:rFonts w:ascii="Times New Roman" w:hAnsi="Times New Roman" w:cs="Times New Roman"/>
          <w:bCs/>
          <w:sz w:val="24"/>
          <w:szCs w:val="24"/>
        </w:rPr>
        <w:t xml:space="preserve"> do 7 m</w:t>
      </w:r>
      <w:r w:rsidRPr="00A7112A">
        <w:rPr>
          <w:rFonts w:ascii="Times New Roman" w:hAnsi="Times New Roman" w:cs="Times New Roman"/>
          <w:bCs/>
          <w:sz w:val="24"/>
          <w:szCs w:val="24"/>
          <w:vertAlign w:val="superscript"/>
        </w:rPr>
        <w:t>3</w:t>
      </w:r>
    </w:p>
    <w:p w:rsidR="003262E5" w:rsidRPr="00A7112A" w:rsidRDefault="003262E5" w:rsidP="003262E5">
      <w:pPr>
        <w:pStyle w:val="Standard"/>
        <w:jc w:val="both"/>
        <w:rPr>
          <w:rFonts w:ascii="Times New Roman" w:hAnsi="Times New Roman" w:cs="Times New Roman"/>
          <w:bCs/>
          <w:sz w:val="24"/>
          <w:szCs w:val="24"/>
        </w:rPr>
      </w:pPr>
      <w:r w:rsidRPr="00A7112A">
        <w:rPr>
          <w:rFonts w:ascii="Times New Roman" w:hAnsi="Times New Roman" w:cs="Times New Roman"/>
          <w:bCs/>
          <w:sz w:val="24"/>
          <w:szCs w:val="24"/>
        </w:rPr>
        <w:t xml:space="preserve">b) odpady segregowane </w:t>
      </w:r>
      <w:r w:rsidRPr="00A7112A">
        <w:rPr>
          <w:rFonts w:ascii="Times New Roman" w:eastAsia="Verdana" w:hAnsi="Times New Roman" w:cs="Times New Roman"/>
          <w:sz w:val="24"/>
          <w:szCs w:val="24"/>
        </w:rPr>
        <w:t xml:space="preserve">w zabudowie jednorodzinnej składane </w:t>
      </w:r>
      <w:r w:rsidRPr="00A7112A">
        <w:rPr>
          <w:rFonts w:ascii="Times New Roman" w:hAnsi="Times New Roman" w:cs="Times New Roman"/>
          <w:bCs/>
          <w:color w:val="000000"/>
          <w:sz w:val="24"/>
          <w:szCs w:val="24"/>
        </w:rPr>
        <w:t>w</w:t>
      </w:r>
      <w:r w:rsidRPr="00A7112A">
        <w:rPr>
          <w:rFonts w:ascii="Times New Roman" w:hAnsi="Times New Roman" w:cs="Times New Roman"/>
          <w:bCs/>
          <w:sz w:val="24"/>
          <w:szCs w:val="24"/>
        </w:rPr>
        <w:t xml:space="preserve"> workach o pojemności</w:t>
      </w:r>
      <w:r w:rsidRPr="00A7112A">
        <w:rPr>
          <w:rFonts w:ascii="Times New Roman" w:hAnsi="Times New Roman" w:cs="Times New Roman"/>
          <w:bCs/>
          <w:sz w:val="24"/>
          <w:szCs w:val="24"/>
        </w:rPr>
        <w:br/>
        <w:t xml:space="preserve">120 litrów podzielonych na frakcje: </w:t>
      </w:r>
    </w:p>
    <w:p w:rsidR="003262E5" w:rsidRPr="00A7112A" w:rsidRDefault="003262E5" w:rsidP="003262E5">
      <w:pPr>
        <w:pStyle w:val="Standard"/>
        <w:jc w:val="both"/>
        <w:rPr>
          <w:rFonts w:ascii="Times New Roman" w:hAnsi="Times New Roman" w:cs="Times New Roman"/>
          <w:bCs/>
          <w:sz w:val="24"/>
          <w:szCs w:val="24"/>
        </w:rPr>
      </w:pPr>
      <w:r w:rsidRPr="00A7112A">
        <w:rPr>
          <w:rFonts w:ascii="Times New Roman" w:hAnsi="Times New Roman" w:cs="Times New Roman"/>
          <w:bCs/>
          <w:sz w:val="24"/>
          <w:szCs w:val="24"/>
        </w:rPr>
        <w:t xml:space="preserve">- tworzywa sztuczne, metale i opakowania </w:t>
      </w:r>
      <w:proofErr w:type="spellStart"/>
      <w:r w:rsidRPr="00A7112A">
        <w:rPr>
          <w:rFonts w:ascii="Times New Roman" w:hAnsi="Times New Roman" w:cs="Times New Roman"/>
          <w:bCs/>
          <w:sz w:val="24"/>
          <w:szCs w:val="24"/>
        </w:rPr>
        <w:t>wielomateriałowe</w:t>
      </w:r>
      <w:proofErr w:type="spellEnd"/>
      <w:r w:rsidRPr="00A7112A">
        <w:rPr>
          <w:rFonts w:ascii="Times New Roman" w:hAnsi="Times New Roman" w:cs="Times New Roman"/>
          <w:bCs/>
          <w:sz w:val="24"/>
          <w:szCs w:val="24"/>
        </w:rPr>
        <w:t xml:space="preserve"> – koloru żółtego,</w:t>
      </w:r>
    </w:p>
    <w:p w:rsidR="003262E5" w:rsidRPr="00A7112A" w:rsidRDefault="003262E5" w:rsidP="003262E5">
      <w:pPr>
        <w:pStyle w:val="Standard"/>
        <w:jc w:val="both"/>
        <w:rPr>
          <w:rFonts w:ascii="Times New Roman" w:hAnsi="Times New Roman" w:cs="Times New Roman"/>
          <w:bCs/>
          <w:sz w:val="24"/>
          <w:szCs w:val="24"/>
        </w:rPr>
      </w:pPr>
      <w:r w:rsidRPr="00A7112A">
        <w:rPr>
          <w:rFonts w:ascii="Times New Roman" w:hAnsi="Times New Roman" w:cs="Times New Roman"/>
          <w:bCs/>
          <w:sz w:val="24"/>
          <w:szCs w:val="24"/>
        </w:rPr>
        <w:t>- szkło – koloru zielonego,</w:t>
      </w:r>
    </w:p>
    <w:p w:rsidR="003262E5" w:rsidRPr="00A7112A" w:rsidRDefault="003262E5" w:rsidP="003262E5">
      <w:pPr>
        <w:pStyle w:val="Standard"/>
        <w:jc w:val="both"/>
        <w:rPr>
          <w:rFonts w:ascii="Times New Roman" w:hAnsi="Times New Roman" w:cs="Times New Roman"/>
          <w:bCs/>
          <w:sz w:val="24"/>
          <w:szCs w:val="24"/>
        </w:rPr>
      </w:pPr>
      <w:r w:rsidRPr="00A7112A">
        <w:rPr>
          <w:rFonts w:ascii="Times New Roman" w:hAnsi="Times New Roman" w:cs="Times New Roman"/>
          <w:bCs/>
          <w:sz w:val="24"/>
          <w:szCs w:val="24"/>
        </w:rPr>
        <w:t>- papier i tektura – koloru niebieskiego,</w:t>
      </w:r>
    </w:p>
    <w:p w:rsidR="003262E5" w:rsidRPr="00A7112A" w:rsidRDefault="003262E5" w:rsidP="003262E5">
      <w:pPr>
        <w:pStyle w:val="Standard"/>
        <w:jc w:val="both"/>
        <w:rPr>
          <w:rFonts w:ascii="Times New Roman" w:hAnsi="Times New Roman" w:cs="Times New Roman"/>
          <w:bCs/>
          <w:sz w:val="24"/>
          <w:szCs w:val="24"/>
        </w:rPr>
      </w:pPr>
      <w:r w:rsidRPr="00A7112A">
        <w:rPr>
          <w:rFonts w:ascii="Times New Roman" w:hAnsi="Times New Roman" w:cs="Times New Roman"/>
          <w:bCs/>
          <w:sz w:val="24"/>
          <w:szCs w:val="24"/>
        </w:rPr>
        <w:t>- odpady ulegające biodegradacji – koloru brązowego,</w:t>
      </w:r>
    </w:p>
    <w:p w:rsidR="003262E5" w:rsidRPr="00A7112A" w:rsidRDefault="003262E5" w:rsidP="003262E5">
      <w:pPr>
        <w:pStyle w:val="Standard"/>
        <w:jc w:val="both"/>
        <w:rPr>
          <w:rFonts w:ascii="Times New Roman" w:hAnsi="Times New Roman" w:cs="Times New Roman"/>
          <w:bCs/>
          <w:sz w:val="24"/>
          <w:szCs w:val="24"/>
        </w:rPr>
      </w:pPr>
      <w:r w:rsidRPr="00A7112A">
        <w:rPr>
          <w:rFonts w:ascii="Times New Roman" w:hAnsi="Times New Roman" w:cs="Times New Roman"/>
          <w:bCs/>
          <w:sz w:val="24"/>
          <w:szCs w:val="24"/>
        </w:rPr>
        <w:t>- przeterminowane leki, chemikalia, zużyte baterie i akumulatory – koloru czerwonego</w:t>
      </w:r>
    </w:p>
    <w:p w:rsidR="003262E5" w:rsidRPr="00A7112A" w:rsidRDefault="003262E5" w:rsidP="003262E5">
      <w:pPr>
        <w:pStyle w:val="Standard"/>
        <w:jc w:val="both"/>
        <w:rPr>
          <w:rFonts w:ascii="Times New Roman" w:hAnsi="Times New Roman" w:cs="Times New Roman"/>
          <w:sz w:val="24"/>
          <w:szCs w:val="24"/>
        </w:rPr>
      </w:pPr>
      <w:r w:rsidRPr="00A7112A">
        <w:rPr>
          <w:rFonts w:ascii="Times New Roman" w:hAnsi="Times New Roman" w:cs="Times New Roman"/>
          <w:bCs/>
          <w:sz w:val="24"/>
          <w:szCs w:val="24"/>
        </w:rPr>
        <w:t xml:space="preserve">c) odpady segregowane </w:t>
      </w:r>
      <w:r w:rsidRPr="00A7112A">
        <w:rPr>
          <w:rFonts w:ascii="Times New Roman" w:eastAsia="Verdana" w:hAnsi="Times New Roman" w:cs="Times New Roman"/>
          <w:spacing w:val="-2"/>
          <w:sz w:val="24"/>
          <w:szCs w:val="24"/>
        </w:rPr>
        <w:t>w zabudowie pozostałej - w workach jak w zabudowie jednorodzinnej lub w odrębnych</w:t>
      </w:r>
      <w:r w:rsidRPr="00A7112A">
        <w:rPr>
          <w:rFonts w:ascii="Times New Roman" w:hAnsi="Times New Roman" w:cs="Times New Roman"/>
          <w:bCs/>
          <w:sz w:val="24"/>
          <w:szCs w:val="24"/>
        </w:rPr>
        <w:t xml:space="preserve"> pojemnikach typu dzwon o pojemności 2,0 i 2,5 m</w:t>
      </w:r>
      <w:r w:rsidRPr="00A7112A">
        <w:rPr>
          <w:rFonts w:ascii="Times New Roman" w:hAnsi="Times New Roman" w:cs="Times New Roman"/>
          <w:bCs/>
          <w:sz w:val="24"/>
          <w:szCs w:val="24"/>
          <w:vertAlign w:val="superscript"/>
        </w:rPr>
        <w:t xml:space="preserve">3 </w:t>
      </w:r>
      <w:r w:rsidRPr="00A7112A">
        <w:rPr>
          <w:rFonts w:ascii="Times New Roman" w:hAnsi="Times New Roman" w:cs="Times New Roman"/>
          <w:bCs/>
          <w:sz w:val="24"/>
          <w:szCs w:val="24"/>
        </w:rPr>
        <w:t xml:space="preserve">w kolorach jak kolory worków w zabudowie jednorodzinnej. </w:t>
      </w:r>
    </w:p>
    <w:p w:rsidR="003262E5" w:rsidRPr="00A7112A" w:rsidRDefault="003262E5" w:rsidP="003262E5">
      <w:pPr>
        <w:pStyle w:val="Standard"/>
        <w:jc w:val="both"/>
        <w:rPr>
          <w:rFonts w:ascii="Times New Roman" w:hAnsi="Times New Roman" w:cs="Times New Roman"/>
          <w:sz w:val="24"/>
          <w:szCs w:val="24"/>
        </w:rPr>
      </w:pPr>
    </w:p>
    <w:p w:rsidR="003262E5" w:rsidRPr="00A7112A" w:rsidRDefault="003262E5" w:rsidP="003262E5">
      <w:pPr>
        <w:pStyle w:val="Standard"/>
        <w:rPr>
          <w:rFonts w:ascii="Times New Roman" w:hAnsi="Times New Roman" w:cs="Times New Roman"/>
          <w:sz w:val="24"/>
          <w:szCs w:val="24"/>
        </w:rPr>
      </w:pPr>
      <w:r w:rsidRPr="00A7112A">
        <w:rPr>
          <w:rFonts w:ascii="Times New Roman" w:hAnsi="Times New Roman" w:cs="Times New Roman"/>
          <w:b/>
          <w:bCs/>
          <w:sz w:val="24"/>
          <w:szCs w:val="24"/>
        </w:rPr>
        <w:t>1.2.</w:t>
      </w:r>
      <w:r w:rsidRPr="00A7112A">
        <w:rPr>
          <w:rFonts w:ascii="Times New Roman" w:hAnsi="Times New Roman" w:cs="Times New Roman"/>
          <w:sz w:val="24"/>
          <w:szCs w:val="24"/>
        </w:rPr>
        <w:t xml:space="preserve"> </w:t>
      </w:r>
      <w:r w:rsidRPr="00A7112A">
        <w:rPr>
          <w:rFonts w:ascii="Times New Roman" w:hAnsi="Times New Roman" w:cs="Times New Roman"/>
          <w:b/>
          <w:bCs/>
          <w:sz w:val="24"/>
          <w:szCs w:val="24"/>
        </w:rPr>
        <w:t xml:space="preserve">Zakres rzeczowy przedmiotu </w:t>
      </w:r>
      <w:proofErr w:type="spellStart"/>
      <w:r w:rsidRPr="00A7112A">
        <w:rPr>
          <w:rFonts w:ascii="Times New Roman" w:hAnsi="Times New Roman" w:cs="Times New Roman"/>
          <w:b/>
          <w:bCs/>
          <w:sz w:val="24"/>
          <w:szCs w:val="24"/>
        </w:rPr>
        <w:t>zamówienia</w:t>
      </w:r>
      <w:proofErr w:type="spellEnd"/>
      <w:r w:rsidRPr="00A7112A">
        <w:rPr>
          <w:rFonts w:ascii="Times New Roman" w:hAnsi="Times New Roman" w:cs="Times New Roman"/>
          <w:sz w:val="24"/>
          <w:szCs w:val="24"/>
        </w:rPr>
        <w:t>:</w:t>
      </w:r>
    </w:p>
    <w:p w:rsidR="003262E5" w:rsidRPr="00A7112A" w:rsidRDefault="003262E5" w:rsidP="003262E5">
      <w:pPr>
        <w:pStyle w:val="Standard"/>
        <w:rPr>
          <w:rFonts w:ascii="Times New Roman" w:hAnsi="Times New Roman" w:cs="Times New Roman"/>
          <w:sz w:val="24"/>
          <w:szCs w:val="24"/>
        </w:rPr>
      </w:pPr>
    </w:p>
    <w:p w:rsidR="003262E5" w:rsidRPr="00A7112A" w:rsidRDefault="003262E5" w:rsidP="003262E5">
      <w:pPr>
        <w:pStyle w:val="Standard"/>
        <w:jc w:val="both"/>
        <w:rPr>
          <w:rFonts w:ascii="Times New Roman" w:hAnsi="Times New Roman" w:cs="Times New Roman"/>
          <w:sz w:val="24"/>
          <w:szCs w:val="24"/>
        </w:rPr>
      </w:pPr>
      <w:r w:rsidRPr="00A7112A">
        <w:rPr>
          <w:rFonts w:ascii="Times New Roman" w:hAnsi="Times New Roman" w:cs="Times New Roman"/>
          <w:sz w:val="24"/>
          <w:szCs w:val="24"/>
        </w:rPr>
        <w:t xml:space="preserve">1) Wykonawca zobowiązany jest do odbioru całej ilości odpadów </w:t>
      </w:r>
      <w:proofErr w:type="spellStart"/>
      <w:r w:rsidRPr="00A7112A">
        <w:rPr>
          <w:rFonts w:ascii="Times New Roman" w:hAnsi="Times New Roman" w:cs="Times New Roman"/>
          <w:sz w:val="24"/>
          <w:szCs w:val="24"/>
        </w:rPr>
        <w:t>komunalnych</w:t>
      </w:r>
      <w:proofErr w:type="spellEnd"/>
      <w:r w:rsidRPr="00A7112A">
        <w:rPr>
          <w:rFonts w:ascii="Times New Roman" w:hAnsi="Times New Roman" w:cs="Times New Roman"/>
          <w:sz w:val="24"/>
          <w:szCs w:val="24"/>
        </w:rPr>
        <w:t xml:space="preserve"> wytworzonych na terenie nieruchomości zamieszkanych i niezamieszkanych położonych na obszarze miasta i gminy Końskie, w tym: </w:t>
      </w:r>
    </w:p>
    <w:p w:rsidR="003262E5" w:rsidRPr="00A7112A" w:rsidRDefault="003262E5" w:rsidP="003262E5">
      <w:pPr>
        <w:pStyle w:val="Standard"/>
        <w:rPr>
          <w:rStyle w:val="FontStyle12"/>
          <w:rFonts w:ascii="Times New Roman" w:hAnsi="Times New Roman" w:cs="Times New Roman"/>
          <w:color w:val="000000"/>
          <w:sz w:val="24"/>
          <w:szCs w:val="24"/>
        </w:rPr>
      </w:pPr>
      <w:r w:rsidRPr="00A7112A">
        <w:rPr>
          <w:rFonts w:ascii="Times New Roman" w:hAnsi="Times New Roman" w:cs="Times New Roman"/>
          <w:sz w:val="24"/>
          <w:szCs w:val="24"/>
        </w:rPr>
        <w:t xml:space="preserve">a) </w:t>
      </w:r>
      <w:r w:rsidRPr="00A7112A">
        <w:rPr>
          <w:rStyle w:val="FontStyle12"/>
          <w:rFonts w:ascii="Times New Roman" w:hAnsi="Times New Roman" w:cs="Times New Roman"/>
          <w:color w:val="000000"/>
          <w:sz w:val="24"/>
          <w:szCs w:val="24"/>
        </w:rPr>
        <w:t xml:space="preserve">niesegregowanych (zmieszanych) odpadów </w:t>
      </w:r>
      <w:proofErr w:type="spellStart"/>
      <w:r w:rsidRPr="00A7112A">
        <w:rPr>
          <w:rStyle w:val="FontStyle12"/>
          <w:rFonts w:ascii="Times New Roman" w:hAnsi="Times New Roman" w:cs="Times New Roman"/>
          <w:color w:val="000000"/>
          <w:sz w:val="24"/>
          <w:szCs w:val="24"/>
        </w:rPr>
        <w:t>komunalnych</w:t>
      </w:r>
      <w:proofErr w:type="spellEnd"/>
      <w:r w:rsidRPr="00A7112A">
        <w:rPr>
          <w:rStyle w:val="FontStyle12"/>
          <w:rFonts w:ascii="Times New Roman" w:hAnsi="Times New Roman" w:cs="Times New Roman"/>
          <w:color w:val="000000"/>
          <w:sz w:val="24"/>
          <w:szCs w:val="24"/>
        </w:rPr>
        <w:t>,</w:t>
      </w:r>
    </w:p>
    <w:p w:rsidR="003262E5" w:rsidRPr="00A7112A" w:rsidRDefault="003262E5" w:rsidP="003262E5">
      <w:pPr>
        <w:pStyle w:val="Standard"/>
        <w:rPr>
          <w:rStyle w:val="FontStyle12"/>
          <w:rFonts w:ascii="Times New Roman" w:hAnsi="Times New Roman" w:cs="Times New Roman"/>
          <w:color w:val="000000"/>
          <w:sz w:val="24"/>
          <w:szCs w:val="24"/>
        </w:rPr>
      </w:pPr>
      <w:r w:rsidRPr="00A7112A">
        <w:rPr>
          <w:rStyle w:val="FontStyle12"/>
          <w:rFonts w:ascii="Times New Roman" w:hAnsi="Times New Roman" w:cs="Times New Roman"/>
          <w:color w:val="000000"/>
          <w:sz w:val="24"/>
          <w:szCs w:val="24"/>
        </w:rPr>
        <w:t>b) papieru (w tym odpadów opakowaniowych)</w:t>
      </w:r>
    </w:p>
    <w:p w:rsidR="003262E5" w:rsidRPr="00A7112A" w:rsidRDefault="003262E5" w:rsidP="003262E5">
      <w:pPr>
        <w:pStyle w:val="Standard"/>
        <w:rPr>
          <w:rStyle w:val="FontStyle12"/>
          <w:rFonts w:ascii="Times New Roman" w:hAnsi="Times New Roman" w:cs="Times New Roman"/>
          <w:color w:val="000000"/>
          <w:sz w:val="24"/>
          <w:szCs w:val="24"/>
        </w:rPr>
      </w:pPr>
      <w:r w:rsidRPr="00A7112A">
        <w:rPr>
          <w:rStyle w:val="FontStyle12"/>
          <w:rFonts w:ascii="Times New Roman" w:hAnsi="Times New Roman" w:cs="Times New Roman"/>
          <w:color w:val="000000"/>
          <w:sz w:val="24"/>
          <w:szCs w:val="24"/>
        </w:rPr>
        <w:t>c) metale,</w:t>
      </w:r>
    </w:p>
    <w:p w:rsidR="003262E5" w:rsidRPr="00A7112A" w:rsidRDefault="003262E5" w:rsidP="003262E5">
      <w:pPr>
        <w:pStyle w:val="Standard"/>
        <w:rPr>
          <w:rStyle w:val="FontStyle12"/>
          <w:rFonts w:ascii="Times New Roman" w:hAnsi="Times New Roman" w:cs="Times New Roman"/>
          <w:color w:val="000000"/>
          <w:sz w:val="24"/>
          <w:szCs w:val="24"/>
        </w:rPr>
      </w:pPr>
      <w:r w:rsidRPr="00A7112A">
        <w:rPr>
          <w:rStyle w:val="FontStyle12"/>
          <w:rFonts w:ascii="Times New Roman" w:hAnsi="Times New Roman" w:cs="Times New Roman"/>
          <w:color w:val="000000"/>
          <w:sz w:val="24"/>
          <w:szCs w:val="24"/>
        </w:rPr>
        <w:t>d) tworzywa sztuczne,</w:t>
      </w:r>
    </w:p>
    <w:p w:rsidR="003262E5" w:rsidRPr="00A7112A" w:rsidRDefault="003262E5" w:rsidP="003262E5">
      <w:pPr>
        <w:pStyle w:val="Standard"/>
        <w:rPr>
          <w:rStyle w:val="FontStyle12"/>
          <w:rFonts w:ascii="Times New Roman" w:hAnsi="Times New Roman" w:cs="Times New Roman"/>
          <w:color w:val="000000"/>
          <w:sz w:val="24"/>
          <w:szCs w:val="24"/>
        </w:rPr>
      </w:pPr>
      <w:r w:rsidRPr="00A7112A">
        <w:rPr>
          <w:rStyle w:val="FontStyle12"/>
          <w:rFonts w:ascii="Times New Roman" w:hAnsi="Times New Roman" w:cs="Times New Roman"/>
          <w:color w:val="000000"/>
          <w:sz w:val="24"/>
          <w:szCs w:val="24"/>
        </w:rPr>
        <w:t xml:space="preserve">e) opakowania </w:t>
      </w:r>
      <w:proofErr w:type="spellStart"/>
      <w:r w:rsidRPr="00A7112A">
        <w:rPr>
          <w:rStyle w:val="FontStyle12"/>
          <w:rFonts w:ascii="Times New Roman" w:hAnsi="Times New Roman" w:cs="Times New Roman"/>
          <w:color w:val="000000"/>
          <w:sz w:val="24"/>
          <w:szCs w:val="24"/>
        </w:rPr>
        <w:t>wielomateriałowe</w:t>
      </w:r>
      <w:proofErr w:type="spellEnd"/>
      <w:r w:rsidRPr="00A7112A">
        <w:rPr>
          <w:rStyle w:val="FontStyle12"/>
          <w:rFonts w:ascii="Times New Roman" w:hAnsi="Times New Roman" w:cs="Times New Roman"/>
          <w:color w:val="000000"/>
          <w:sz w:val="24"/>
          <w:szCs w:val="24"/>
        </w:rPr>
        <w:t>,</w:t>
      </w:r>
    </w:p>
    <w:p w:rsidR="003262E5" w:rsidRPr="00A7112A" w:rsidRDefault="003262E5" w:rsidP="003262E5">
      <w:pPr>
        <w:pStyle w:val="Standard"/>
        <w:rPr>
          <w:rStyle w:val="FontStyle12"/>
          <w:rFonts w:ascii="Times New Roman" w:hAnsi="Times New Roman" w:cs="Times New Roman"/>
          <w:color w:val="000000"/>
          <w:sz w:val="24"/>
          <w:szCs w:val="24"/>
        </w:rPr>
      </w:pPr>
      <w:r w:rsidRPr="00A7112A">
        <w:rPr>
          <w:rStyle w:val="FontStyle12"/>
          <w:rFonts w:ascii="Times New Roman" w:hAnsi="Times New Roman" w:cs="Times New Roman"/>
          <w:color w:val="000000"/>
          <w:sz w:val="24"/>
          <w:szCs w:val="24"/>
        </w:rPr>
        <w:t>f) szkło,</w:t>
      </w:r>
    </w:p>
    <w:p w:rsidR="003262E5" w:rsidRPr="00A7112A" w:rsidRDefault="003262E5" w:rsidP="003262E5">
      <w:pPr>
        <w:pStyle w:val="Standard"/>
        <w:rPr>
          <w:rStyle w:val="FontStyle12"/>
          <w:rFonts w:ascii="Times New Roman" w:hAnsi="Times New Roman" w:cs="Times New Roman"/>
          <w:color w:val="000000"/>
          <w:sz w:val="24"/>
          <w:szCs w:val="24"/>
        </w:rPr>
      </w:pPr>
      <w:r w:rsidRPr="00A7112A">
        <w:rPr>
          <w:rStyle w:val="FontStyle12"/>
          <w:rFonts w:ascii="Times New Roman" w:hAnsi="Times New Roman" w:cs="Times New Roman"/>
          <w:color w:val="000000"/>
          <w:sz w:val="24"/>
          <w:szCs w:val="24"/>
        </w:rPr>
        <w:t>g) odpady komunalne ulegające biodegradacji,</w:t>
      </w:r>
    </w:p>
    <w:p w:rsidR="003262E5" w:rsidRPr="00A7112A" w:rsidRDefault="003262E5" w:rsidP="003262E5">
      <w:pPr>
        <w:pStyle w:val="Standard"/>
        <w:rPr>
          <w:rStyle w:val="FontStyle12"/>
          <w:rFonts w:ascii="Times New Roman" w:hAnsi="Times New Roman" w:cs="Times New Roman"/>
          <w:color w:val="000000"/>
          <w:sz w:val="24"/>
          <w:szCs w:val="24"/>
        </w:rPr>
      </w:pPr>
      <w:r w:rsidRPr="00A7112A">
        <w:rPr>
          <w:rStyle w:val="FontStyle12"/>
          <w:rFonts w:ascii="Times New Roman" w:hAnsi="Times New Roman" w:cs="Times New Roman"/>
          <w:color w:val="000000"/>
          <w:sz w:val="24"/>
          <w:szCs w:val="24"/>
        </w:rPr>
        <w:t>h) przeterminowane leki i chemikalia,</w:t>
      </w:r>
    </w:p>
    <w:p w:rsidR="003262E5" w:rsidRPr="00A7112A" w:rsidRDefault="003262E5" w:rsidP="003262E5">
      <w:pPr>
        <w:pStyle w:val="Standard"/>
        <w:rPr>
          <w:rStyle w:val="FontStyle12"/>
          <w:rFonts w:ascii="Times New Roman" w:hAnsi="Times New Roman" w:cs="Times New Roman"/>
          <w:color w:val="000000"/>
          <w:sz w:val="24"/>
          <w:szCs w:val="24"/>
        </w:rPr>
      </w:pPr>
      <w:r w:rsidRPr="00A7112A">
        <w:rPr>
          <w:rStyle w:val="FontStyle12"/>
          <w:rFonts w:ascii="Times New Roman" w:hAnsi="Times New Roman" w:cs="Times New Roman"/>
          <w:color w:val="000000"/>
          <w:sz w:val="24"/>
          <w:szCs w:val="24"/>
        </w:rPr>
        <w:lastRenderedPageBreak/>
        <w:t>i) zużyte baterie i akumulatory,</w:t>
      </w:r>
    </w:p>
    <w:p w:rsidR="003262E5" w:rsidRPr="00A7112A" w:rsidRDefault="003262E5" w:rsidP="003262E5">
      <w:pPr>
        <w:pStyle w:val="Standard"/>
        <w:rPr>
          <w:rStyle w:val="FontStyle12"/>
          <w:rFonts w:ascii="Times New Roman" w:hAnsi="Times New Roman" w:cs="Times New Roman"/>
          <w:color w:val="000000"/>
          <w:sz w:val="24"/>
          <w:szCs w:val="24"/>
        </w:rPr>
      </w:pPr>
      <w:r w:rsidRPr="00A7112A">
        <w:rPr>
          <w:rStyle w:val="FontStyle12"/>
          <w:rFonts w:ascii="Times New Roman" w:hAnsi="Times New Roman" w:cs="Times New Roman"/>
          <w:color w:val="000000"/>
          <w:sz w:val="24"/>
          <w:szCs w:val="24"/>
        </w:rPr>
        <w:t>j) zużyty sprzęt elektryczny i elektroniczny,</w:t>
      </w:r>
    </w:p>
    <w:p w:rsidR="003262E5" w:rsidRPr="00A7112A" w:rsidRDefault="003262E5" w:rsidP="003262E5">
      <w:pPr>
        <w:pStyle w:val="Standard"/>
        <w:rPr>
          <w:rStyle w:val="FontStyle12"/>
          <w:rFonts w:ascii="Times New Roman" w:hAnsi="Times New Roman" w:cs="Times New Roman"/>
          <w:color w:val="000000"/>
          <w:sz w:val="24"/>
          <w:szCs w:val="24"/>
        </w:rPr>
      </w:pPr>
      <w:r w:rsidRPr="00A7112A">
        <w:rPr>
          <w:rStyle w:val="FontStyle12"/>
          <w:rFonts w:ascii="Times New Roman" w:hAnsi="Times New Roman" w:cs="Times New Roman"/>
          <w:color w:val="000000"/>
          <w:sz w:val="24"/>
          <w:szCs w:val="24"/>
        </w:rPr>
        <w:t>k) meble i inne odpady wielkogabarytowe,</w:t>
      </w:r>
    </w:p>
    <w:p w:rsidR="003262E5" w:rsidRPr="00A7112A" w:rsidRDefault="003262E5" w:rsidP="003262E5">
      <w:pPr>
        <w:pStyle w:val="Standard"/>
        <w:rPr>
          <w:rStyle w:val="FontStyle12"/>
          <w:rFonts w:ascii="Times New Roman" w:hAnsi="Times New Roman" w:cs="Times New Roman"/>
          <w:color w:val="000000"/>
          <w:sz w:val="24"/>
          <w:szCs w:val="24"/>
        </w:rPr>
      </w:pPr>
      <w:r w:rsidRPr="00A7112A">
        <w:rPr>
          <w:rStyle w:val="FontStyle12"/>
          <w:rFonts w:ascii="Times New Roman" w:hAnsi="Times New Roman" w:cs="Times New Roman"/>
          <w:color w:val="000000"/>
          <w:sz w:val="24"/>
          <w:szCs w:val="24"/>
        </w:rPr>
        <w:t>l) odpady budowlane i rozbiórkowe,</w:t>
      </w:r>
    </w:p>
    <w:p w:rsidR="003262E5" w:rsidRPr="00A7112A" w:rsidRDefault="003262E5" w:rsidP="003262E5">
      <w:pPr>
        <w:pStyle w:val="Standard"/>
        <w:rPr>
          <w:rFonts w:ascii="Times New Roman" w:hAnsi="Times New Roman" w:cs="Times New Roman"/>
          <w:sz w:val="24"/>
          <w:szCs w:val="24"/>
        </w:rPr>
      </w:pPr>
      <w:r w:rsidRPr="00A7112A">
        <w:rPr>
          <w:rStyle w:val="FontStyle12"/>
          <w:rFonts w:ascii="Times New Roman" w:hAnsi="Times New Roman" w:cs="Times New Roman"/>
          <w:color w:val="000000"/>
          <w:sz w:val="24"/>
          <w:szCs w:val="24"/>
        </w:rPr>
        <w:t>m) zużyte opony,</w:t>
      </w:r>
    </w:p>
    <w:p w:rsidR="003262E5" w:rsidRPr="00A7112A" w:rsidRDefault="003262E5" w:rsidP="003262E5">
      <w:pPr>
        <w:pStyle w:val="Standard"/>
        <w:rPr>
          <w:rFonts w:ascii="Times New Roman" w:hAnsi="Times New Roman" w:cs="Times New Roman"/>
          <w:sz w:val="24"/>
          <w:szCs w:val="24"/>
        </w:rPr>
      </w:pPr>
    </w:p>
    <w:p w:rsidR="003262E5" w:rsidRPr="00A7112A" w:rsidRDefault="003262E5" w:rsidP="003262E5">
      <w:pPr>
        <w:pStyle w:val="Standard"/>
        <w:jc w:val="both"/>
        <w:rPr>
          <w:rFonts w:ascii="Times New Roman" w:hAnsi="Times New Roman" w:cs="Times New Roman"/>
          <w:b/>
          <w:bCs/>
          <w:sz w:val="24"/>
          <w:szCs w:val="24"/>
        </w:rPr>
      </w:pPr>
      <w:r w:rsidRPr="00A7112A">
        <w:rPr>
          <w:rFonts w:ascii="Times New Roman" w:hAnsi="Times New Roman" w:cs="Times New Roman"/>
          <w:sz w:val="24"/>
          <w:szCs w:val="24"/>
        </w:rPr>
        <w:t xml:space="preserve">2) Wykonawca zobowiązany jest do odbierania bezpośrednio z terenu ok. 7700 nieruchomości zamieszkanych i niezamieszkanych odpadów </w:t>
      </w:r>
      <w:proofErr w:type="spellStart"/>
      <w:r w:rsidRPr="00A7112A">
        <w:rPr>
          <w:rFonts w:ascii="Times New Roman" w:hAnsi="Times New Roman" w:cs="Times New Roman"/>
          <w:sz w:val="24"/>
          <w:szCs w:val="24"/>
        </w:rPr>
        <w:t>komunalnych</w:t>
      </w:r>
      <w:proofErr w:type="spellEnd"/>
      <w:r w:rsidRPr="00A7112A">
        <w:rPr>
          <w:rFonts w:ascii="Times New Roman" w:hAnsi="Times New Roman" w:cs="Times New Roman"/>
          <w:sz w:val="24"/>
          <w:szCs w:val="24"/>
        </w:rPr>
        <w:t xml:space="preserve"> z częstotliwością ustaloną Uchwałą </w:t>
      </w:r>
      <w:r w:rsidRPr="00A7112A">
        <w:rPr>
          <w:rFonts w:ascii="Times New Roman" w:eastAsia="Times New Roman" w:hAnsi="Times New Roman" w:cs="Times New Roman"/>
          <w:bCs/>
          <w:sz w:val="24"/>
          <w:szCs w:val="24"/>
        </w:rPr>
        <w:t>Nr XXIV/228/2016 Rady Miejskiej w Końskich z dnia 29 czerwca 2016 r.</w:t>
      </w:r>
      <w:r w:rsidRPr="00A7112A">
        <w:rPr>
          <w:rFonts w:ascii="Times New Roman" w:eastAsia="Times New Roman" w:hAnsi="Times New Roman" w:cs="Times New Roman"/>
          <w:bCs/>
          <w:sz w:val="24"/>
          <w:szCs w:val="24"/>
        </w:rPr>
        <w:br/>
        <w:t xml:space="preserve">w sprawie szczegółowego sposobu i zakresu świadczenia usług w zakresie odbierania odpadów </w:t>
      </w:r>
      <w:proofErr w:type="spellStart"/>
      <w:r w:rsidRPr="00A7112A">
        <w:rPr>
          <w:rFonts w:ascii="Times New Roman" w:eastAsia="Times New Roman" w:hAnsi="Times New Roman" w:cs="Times New Roman"/>
          <w:bCs/>
          <w:sz w:val="24"/>
          <w:szCs w:val="24"/>
        </w:rPr>
        <w:t>komunalnych</w:t>
      </w:r>
      <w:proofErr w:type="spellEnd"/>
      <w:r w:rsidRPr="00A7112A">
        <w:rPr>
          <w:rFonts w:ascii="Times New Roman" w:eastAsia="Times New Roman" w:hAnsi="Times New Roman" w:cs="Times New Roman"/>
          <w:bCs/>
          <w:sz w:val="24"/>
          <w:szCs w:val="24"/>
        </w:rPr>
        <w:t xml:space="preserve"> od właścicieli nieruchomości i zagospodarowania tych odpadów</w:t>
      </w:r>
      <w:r w:rsidRPr="00A7112A">
        <w:rPr>
          <w:rFonts w:ascii="Times New Roman" w:eastAsia="Times New Roman" w:hAnsi="Times New Roman" w:cs="Times New Roman"/>
          <w:bCs/>
          <w:color w:val="000000"/>
          <w:sz w:val="24"/>
          <w:szCs w:val="24"/>
        </w:rPr>
        <w:t xml:space="preserve"> oraz planowanych zmianach odnośnie częstotliwości odbierania odpadów </w:t>
      </w:r>
      <w:proofErr w:type="spellStart"/>
      <w:r w:rsidRPr="00A7112A">
        <w:rPr>
          <w:rFonts w:ascii="Times New Roman" w:eastAsia="Times New Roman" w:hAnsi="Times New Roman" w:cs="Times New Roman"/>
          <w:bCs/>
          <w:color w:val="000000"/>
          <w:sz w:val="24"/>
          <w:szCs w:val="24"/>
        </w:rPr>
        <w:t>komunalnych</w:t>
      </w:r>
      <w:proofErr w:type="spellEnd"/>
      <w:r w:rsidRPr="00A7112A">
        <w:rPr>
          <w:rFonts w:ascii="Times New Roman" w:eastAsia="Times New Roman" w:hAnsi="Times New Roman" w:cs="Times New Roman"/>
          <w:bCs/>
          <w:color w:val="000000"/>
          <w:sz w:val="24"/>
          <w:szCs w:val="24"/>
        </w:rPr>
        <w:t xml:space="preserve"> na terenach Sołectw</w:t>
      </w:r>
      <w:r w:rsidRPr="00A7112A">
        <w:rPr>
          <w:rFonts w:ascii="Times New Roman" w:hAnsi="Times New Roman" w:cs="Times New Roman"/>
          <w:sz w:val="24"/>
          <w:szCs w:val="24"/>
        </w:rPr>
        <w:t>:</w:t>
      </w:r>
    </w:p>
    <w:p w:rsidR="003262E5" w:rsidRPr="00A7112A" w:rsidRDefault="003262E5" w:rsidP="003262E5">
      <w:pPr>
        <w:pStyle w:val="Standard"/>
        <w:jc w:val="both"/>
        <w:rPr>
          <w:rFonts w:ascii="Times New Roman" w:hAnsi="Times New Roman" w:cs="Times New Roman"/>
          <w:b/>
          <w:bCs/>
          <w:sz w:val="24"/>
          <w:szCs w:val="24"/>
        </w:rPr>
      </w:pPr>
      <w:r w:rsidRPr="00A7112A">
        <w:rPr>
          <w:rFonts w:ascii="Times New Roman" w:hAnsi="Times New Roman" w:cs="Times New Roman"/>
          <w:b/>
          <w:bCs/>
          <w:sz w:val="24"/>
          <w:szCs w:val="24"/>
        </w:rPr>
        <w:t xml:space="preserve">a) na terenie miasta oraz w okresie od 1 kwietnia 2021 r. do 31 października 2021 r. na terenie Sołectw </w:t>
      </w:r>
      <w:r w:rsidRPr="00A7112A">
        <w:rPr>
          <w:rFonts w:ascii="Times New Roman" w:hAnsi="Times New Roman" w:cs="Times New Roman"/>
          <w:b/>
          <w:bCs/>
          <w:color w:val="000000"/>
          <w:sz w:val="24"/>
          <w:szCs w:val="24"/>
        </w:rPr>
        <w:t>odpady komunalne inne niż wielkogabarytowe oraz elektryczne</w:t>
      </w:r>
      <w:r w:rsidRPr="00A7112A">
        <w:rPr>
          <w:rFonts w:ascii="Times New Roman" w:hAnsi="Times New Roman" w:cs="Times New Roman"/>
          <w:b/>
          <w:bCs/>
          <w:color w:val="000000"/>
          <w:sz w:val="24"/>
          <w:szCs w:val="24"/>
        </w:rPr>
        <w:br/>
        <w:t>i elektroniczne będą usuwane nie rzadziej niż 2 razy w miesiącu,</w:t>
      </w:r>
    </w:p>
    <w:p w:rsidR="003262E5" w:rsidRPr="00A7112A" w:rsidRDefault="003262E5" w:rsidP="003262E5">
      <w:pPr>
        <w:pStyle w:val="Standard"/>
        <w:jc w:val="both"/>
        <w:rPr>
          <w:rFonts w:ascii="Times New Roman" w:hAnsi="Times New Roman" w:cs="Times New Roman"/>
          <w:b/>
          <w:bCs/>
          <w:sz w:val="24"/>
          <w:szCs w:val="24"/>
        </w:rPr>
      </w:pPr>
    </w:p>
    <w:p w:rsidR="003262E5" w:rsidRPr="00A7112A" w:rsidRDefault="003262E5" w:rsidP="003262E5">
      <w:pPr>
        <w:pStyle w:val="Standard"/>
        <w:jc w:val="both"/>
        <w:rPr>
          <w:rFonts w:ascii="Times New Roman" w:hAnsi="Times New Roman" w:cs="Times New Roman"/>
          <w:b/>
          <w:bCs/>
          <w:sz w:val="24"/>
          <w:szCs w:val="24"/>
        </w:rPr>
      </w:pPr>
      <w:r w:rsidRPr="00A7112A">
        <w:rPr>
          <w:rFonts w:ascii="Times New Roman" w:hAnsi="Times New Roman" w:cs="Times New Roman"/>
          <w:b/>
          <w:bCs/>
          <w:color w:val="000000"/>
          <w:sz w:val="24"/>
          <w:szCs w:val="24"/>
        </w:rPr>
        <w:t xml:space="preserve">b) na terenie Sołectw w okresie od 1 stycznia do 31 marca 2021 r. i od 1 listopada do </w:t>
      </w:r>
      <w:r w:rsidRPr="00A7112A">
        <w:rPr>
          <w:rFonts w:ascii="Times New Roman" w:hAnsi="Times New Roman" w:cs="Times New Roman"/>
          <w:b/>
          <w:bCs/>
          <w:color w:val="000000"/>
          <w:sz w:val="24"/>
          <w:szCs w:val="24"/>
        </w:rPr>
        <w:br/>
        <w:t>31 grudnia 2021 r. odpady komunalne inne niż wielkogabarytowe oraz elektryczne</w:t>
      </w:r>
      <w:r w:rsidRPr="00A7112A">
        <w:rPr>
          <w:rFonts w:ascii="Times New Roman" w:hAnsi="Times New Roman" w:cs="Times New Roman"/>
          <w:b/>
          <w:bCs/>
          <w:color w:val="000000"/>
          <w:sz w:val="24"/>
          <w:szCs w:val="24"/>
        </w:rPr>
        <w:br/>
        <w:t>i elektroniczne będą usuwane nie rzadziej niż 1 raz w miesiącu,</w:t>
      </w:r>
    </w:p>
    <w:p w:rsidR="003262E5" w:rsidRPr="00A7112A" w:rsidRDefault="003262E5" w:rsidP="003262E5">
      <w:pPr>
        <w:pStyle w:val="Standard"/>
        <w:jc w:val="both"/>
        <w:rPr>
          <w:rFonts w:ascii="Times New Roman" w:hAnsi="Times New Roman" w:cs="Times New Roman"/>
          <w:b/>
          <w:bCs/>
          <w:sz w:val="24"/>
          <w:szCs w:val="24"/>
        </w:rPr>
      </w:pPr>
      <w:r w:rsidRPr="00A7112A">
        <w:rPr>
          <w:rFonts w:ascii="Times New Roman" w:hAnsi="Times New Roman" w:cs="Times New Roman"/>
          <w:b/>
          <w:bCs/>
          <w:color w:val="000000"/>
          <w:sz w:val="24"/>
          <w:szCs w:val="24"/>
        </w:rPr>
        <w:t>c) odpady wielkogabarytowe, elektryczne i elektroniczne będą usuwane nie rzadziej niż</w:t>
      </w:r>
      <w:r w:rsidRPr="00A7112A">
        <w:rPr>
          <w:rFonts w:ascii="Times New Roman" w:hAnsi="Times New Roman" w:cs="Times New Roman"/>
          <w:b/>
          <w:bCs/>
          <w:color w:val="000000"/>
          <w:sz w:val="24"/>
          <w:szCs w:val="24"/>
        </w:rPr>
        <w:br/>
        <w:t>2 razy w roku,</w:t>
      </w:r>
    </w:p>
    <w:p w:rsidR="003262E5" w:rsidRPr="00A7112A" w:rsidRDefault="003262E5" w:rsidP="003262E5">
      <w:pPr>
        <w:pStyle w:val="Standard"/>
        <w:jc w:val="both"/>
        <w:rPr>
          <w:rFonts w:ascii="Times New Roman" w:hAnsi="Times New Roman" w:cs="Times New Roman"/>
          <w:color w:val="000000"/>
          <w:sz w:val="24"/>
          <w:szCs w:val="24"/>
        </w:rPr>
      </w:pPr>
      <w:r w:rsidRPr="00A7112A">
        <w:rPr>
          <w:rFonts w:ascii="Times New Roman" w:hAnsi="Times New Roman" w:cs="Times New Roman"/>
          <w:b/>
          <w:bCs/>
          <w:color w:val="000000"/>
          <w:sz w:val="24"/>
          <w:szCs w:val="24"/>
        </w:rPr>
        <w:t>d) przedsiębiorca odbierający odpady komunalne sporządzi oraz udostępni do wiadomości szczegółowy harmonogram uwzględniający rodzaj odpadów oraz termin ich odbioru.</w:t>
      </w:r>
    </w:p>
    <w:p w:rsidR="003262E5" w:rsidRPr="00A7112A" w:rsidRDefault="003262E5" w:rsidP="003262E5">
      <w:pPr>
        <w:pStyle w:val="Standard"/>
        <w:jc w:val="both"/>
        <w:rPr>
          <w:rFonts w:ascii="Times New Roman" w:hAnsi="Times New Roman" w:cs="Times New Roman"/>
          <w:color w:val="000000"/>
          <w:sz w:val="24"/>
          <w:szCs w:val="24"/>
        </w:rPr>
      </w:pPr>
    </w:p>
    <w:p w:rsidR="003262E5" w:rsidRPr="00A7112A" w:rsidRDefault="003262E5" w:rsidP="003262E5">
      <w:pPr>
        <w:pStyle w:val="Standard"/>
        <w:jc w:val="both"/>
        <w:rPr>
          <w:rFonts w:ascii="Times New Roman" w:hAnsi="Times New Roman" w:cs="Times New Roman"/>
          <w:color w:val="000000"/>
          <w:sz w:val="24"/>
          <w:szCs w:val="24"/>
        </w:rPr>
      </w:pPr>
      <w:r w:rsidRPr="00A7112A">
        <w:rPr>
          <w:rFonts w:ascii="Times New Roman" w:hAnsi="Times New Roman" w:cs="Times New Roman"/>
          <w:b/>
          <w:color w:val="000000"/>
          <w:sz w:val="24"/>
          <w:szCs w:val="24"/>
        </w:rPr>
        <w:t xml:space="preserve">3) Wykonawca zapewnia odbiór odpadów </w:t>
      </w:r>
      <w:proofErr w:type="spellStart"/>
      <w:r w:rsidRPr="00A7112A">
        <w:rPr>
          <w:rFonts w:ascii="Times New Roman" w:hAnsi="Times New Roman" w:cs="Times New Roman"/>
          <w:b/>
          <w:color w:val="000000"/>
          <w:sz w:val="24"/>
          <w:szCs w:val="24"/>
        </w:rPr>
        <w:t>komunalnych</w:t>
      </w:r>
      <w:proofErr w:type="spellEnd"/>
      <w:r w:rsidRPr="00A7112A">
        <w:rPr>
          <w:rFonts w:ascii="Times New Roman" w:hAnsi="Times New Roman" w:cs="Times New Roman"/>
          <w:b/>
          <w:color w:val="000000"/>
          <w:sz w:val="24"/>
          <w:szCs w:val="24"/>
        </w:rPr>
        <w:t xml:space="preserve"> również w trudnych warunkach terenowych (wąskie ulice, podjazdy, punkty adresowe o problematycznej lokalizacji)  oraz w warunkach zimowych, poprzez zastosowanie odpowiednich środków technicznych. </w:t>
      </w:r>
    </w:p>
    <w:p w:rsidR="003262E5" w:rsidRPr="00A7112A" w:rsidRDefault="003262E5" w:rsidP="003262E5">
      <w:pPr>
        <w:pStyle w:val="Standard"/>
        <w:jc w:val="both"/>
        <w:rPr>
          <w:rFonts w:ascii="Times New Roman" w:hAnsi="Times New Roman" w:cs="Times New Roman"/>
          <w:color w:val="000000"/>
          <w:sz w:val="24"/>
          <w:szCs w:val="24"/>
        </w:rPr>
      </w:pPr>
    </w:p>
    <w:p w:rsidR="003262E5" w:rsidRPr="00A7112A" w:rsidRDefault="003262E5" w:rsidP="003262E5">
      <w:pPr>
        <w:pStyle w:val="Standard"/>
        <w:jc w:val="both"/>
        <w:rPr>
          <w:rFonts w:ascii="Times New Roman" w:hAnsi="Times New Roman" w:cs="Times New Roman"/>
          <w:sz w:val="24"/>
          <w:szCs w:val="24"/>
        </w:rPr>
      </w:pPr>
      <w:r w:rsidRPr="00A7112A">
        <w:rPr>
          <w:rFonts w:ascii="Times New Roman" w:hAnsi="Times New Roman" w:cs="Times New Roman"/>
          <w:sz w:val="24"/>
          <w:szCs w:val="24"/>
        </w:rPr>
        <w:t>4) Wykonawca będzie sukcesywnie uzupełniał oraz wyposażał nieruchomości w worki, które ich nie posiadały od dnia podpisania umowy. Worki do selektywnej zbiórki odpadów będą oznakowane napisami określającymi rodzaj odpadów na jaki są przeznaczone.</w:t>
      </w:r>
    </w:p>
    <w:p w:rsidR="003262E5" w:rsidRPr="00A7112A" w:rsidRDefault="003262E5" w:rsidP="003262E5">
      <w:pPr>
        <w:pStyle w:val="Standard"/>
        <w:jc w:val="both"/>
        <w:rPr>
          <w:rFonts w:ascii="Times New Roman" w:hAnsi="Times New Roman" w:cs="Times New Roman"/>
          <w:sz w:val="24"/>
          <w:szCs w:val="24"/>
        </w:rPr>
      </w:pPr>
    </w:p>
    <w:p w:rsidR="003262E5" w:rsidRPr="00A7112A" w:rsidRDefault="003262E5" w:rsidP="003262E5">
      <w:pPr>
        <w:pStyle w:val="Standard"/>
        <w:jc w:val="both"/>
        <w:rPr>
          <w:rFonts w:ascii="Times New Roman" w:hAnsi="Times New Roman" w:cs="Times New Roman"/>
          <w:sz w:val="24"/>
          <w:szCs w:val="24"/>
        </w:rPr>
      </w:pPr>
      <w:r w:rsidRPr="00A7112A">
        <w:rPr>
          <w:rFonts w:ascii="Times New Roman" w:hAnsi="Times New Roman" w:cs="Times New Roman"/>
          <w:sz w:val="24"/>
          <w:szCs w:val="24"/>
        </w:rPr>
        <w:t>5) Wykonawca przy każdorazowym odbiorze odpadów pozostawi worki w ilości odpowiadającej odebranym workom. Na uzasadniony wniosek właściciela nieruchomości wykonawca może zmniejszyć lub zwiększyć ilość przekazywanych worków.</w:t>
      </w:r>
    </w:p>
    <w:p w:rsidR="003262E5" w:rsidRPr="00A7112A" w:rsidRDefault="003262E5" w:rsidP="003262E5">
      <w:pPr>
        <w:pStyle w:val="Standard"/>
        <w:jc w:val="both"/>
        <w:rPr>
          <w:rFonts w:ascii="Times New Roman" w:hAnsi="Times New Roman" w:cs="Times New Roman"/>
          <w:sz w:val="24"/>
          <w:szCs w:val="24"/>
        </w:rPr>
      </w:pPr>
    </w:p>
    <w:p w:rsidR="003262E5" w:rsidRPr="00A7112A" w:rsidRDefault="003262E5" w:rsidP="003262E5">
      <w:pPr>
        <w:pStyle w:val="Standard"/>
        <w:jc w:val="both"/>
        <w:rPr>
          <w:rFonts w:ascii="Times New Roman" w:hAnsi="Times New Roman" w:cs="Times New Roman"/>
          <w:color w:val="000000"/>
          <w:sz w:val="24"/>
          <w:szCs w:val="24"/>
        </w:rPr>
      </w:pPr>
      <w:r w:rsidRPr="00A7112A">
        <w:rPr>
          <w:rFonts w:ascii="Times New Roman" w:hAnsi="Times New Roman" w:cs="Times New Roman"/>
          <w:sz w:val="24"/>
          <w:szCs w:val="24"/>
        </w:rPr>
        <w:t>6) </w:t>
      </w:r>
      <w:r w:rsidRPr="00A7112A">
        <w:rPr>
          <w:rFonts w:ascii="Times New Roman" w:hAnsi="Times New Roman" w:cs="Times New Roman"/>
          <w:color w:val="000000"/>
          <w:sz w:val="24"/>
          <w:szCs w:val="24"/>
        </w:rPr>
        <w:t xml:space="preserve">Obowiązkiem Wykonawcy będzie bieżące prowadzenie w formie elektronicznej gminnej ewidencji odbioru odpadów </w:t>
      </w:r>
      <w:proofErr w:type="spellStart"/>
      <w:r w:rsidRPr="00A7112A">
        <w:rPr>
          <w:rFonts w:ascii="Times New Roman" w:hAnsi="Times New Roman" w:cs="Times New Roman"/>
          <w:color w:val="000000"/>
          <w:sz w:val="24"/>
          <w:szCs w:val="24"/>
        </w:rPr>
        <w:t>komunalnych</w:t>
      </w:r>
      <w:proofErr w:type="spellEnd"/>
      <w:r w:rsidRPr="00A7112A">
        <w:rPr>
          <w:rFonts w:ascii="Times New Roman" w:hAnsi="Times New Roman" w:cs="Times New Roman"/>
          <w:color w:val="000000"/>
          <w:sz w:val="24"/>
          <w:szCs w:val="24"/>
        </w:rPr>
        <w:t xml:space="preserve"> z terenu nieruchomości. Dane dotyczące odbioru winny być wprowadzane niezwłocznie, nie później jednak niż na trzeci dzień po dokonaniu odbioru. Dane te obejmować winny co najmniej datę, nr rejestracyjny samochodu, adres nieruchomości, rodzaj i objętość oddanych odpadów. Gminna ewidencja nie obejmuje odpadów o których mowa w pkt. 1.2.1. lit. h – m.</w:t>
      </w:r>
    </w:p>
    <w:p w:rsidR="003262E5" w:rsidRPr="00A7112A" w:rsidRDefault="003262E5" w:rsidP="003262E5">
      <w:pPr>
        <w:pStyle w:val="Standard"/>
        <w:jc w:val="both"/>
        <w:rPr>
          <w:rFonts w:ascii="Times New Roman" w:hAnsi="Times New Roman" w:cs="Times New Roman"/>
          <w:color w:val="000000"/>
          <w:sz w:val="24"/>
          <w:szCs w:val="24"/>
        </w:rPr>
      </w:pPr>
      <w:r w:rsidRPr="00A7112A">
        <w:rPr>
          <w:rFonts w:ascii="Times New Roman" w:hAnsi="Times New Roman" w:cs="Times New Roman"/>
          <w:color w:val="000000"/>
          <w:sz w:val="24"/>
          <w:szCs w:val="24"/>
        </w:rPr>
        <w:t>Na każde żądanie właściciela lub zarządcy nieruchomości wykonawca jest zobowiązany wydać pokwitowanie jaką ilość oraz jakiego rodzaju odpady komunalne zostały odebrane</w:t>
      </w:r>
      <w:r w:rsidRPr="00A7112A">
        <w:rPr>
          <w:rFonts w:ascii="Times New Roman" w:hAnsi="Times New Roman" w:cs="Times New Roman"/>
          <w:color w:val="000000"/>
          <w:sz w:val="24"/>
          <w:szCs w:val="24"/>
        </w:rPr>
        <w:br/>
        <w:t>z terenu jego nieruchomości.</w:t>
      </w:r>
    </w:p>
    <w:p w:rsidR="003262E5" w:rsidRPr="00A7112A" w:rsidRDefault="003262E5" w:rsidP="003262E5">
      <w:pPr>
        <w:pStyle w:val="Standard"/>
        <w:jc w:val="both"/>
        <w:rPr>
          <w:rFonts w:ascii="Times New Roman" w:hAnsi="Times New Roman" w:cs="Times New Roman"/>
          <w:color w:val="000000"/>
          <w:sz w:val="24"/>
          <w:szCs w:val="24"/>
        </w:rPr>
      </w:pPr>
    </w:p>
    <w:p w:rsidR="003262E5" w:rsidRPr="00A7112A" w:rsidRDefault="003262E5" w:rsidP="003262E5">
      <w:pPr>
        <w:pStyle w:val="Standard"/>
        <w:jc w:val="both"/>
        <w:rPr>
          <w:rFonts w:ascii="Times New Roman" w:hAnsi="Times New Roman" w:cs="Times New Roman"/>
          <w:sz w:val="24"/>
          <w:szCs w:val="24"/>
        </w:rPr>
      </w:pPr>
      <w:r w:rsidRPr="00A7112A">
        <w:rPr>
          <w:rFonts w:ascii="Times New Roman" w:hAnsi="Times New Roman" w:cs="Times New Roman"/>
          <w:color w:val="000000"/>
          <w:sz w:val="24"/>
          <w:szCs w:val="24"/>
        </w:rPr>
        <w:t xml:space="preserve">7) Wykonawca jest obowiązany nie później niż w dniu rozpoczęcia świadczenia usługi do otwarcia na terenie miasta Końskie Punktu Obsługi Interesanta w którym właściciele nieruchomości będą mogli zgłaszać skargi i załatwiać bieżące sprawy dotyczące odbierania odpadów </w:t>
      </w:r>
      <w:proofErr w:type="spellStart"/>
      <w:r w:rsidRPr="00A7112A">
        <w:rPr>
          <w:rFonts w:ascii="Times New Roman" w:hAnsi="Times New Roman" w:cs="Times New Roman"/>
          <w:color w:val="000000"/>
          <w:sz w:val="24"/>
          <w:szCs w:val="24"/>
        </w:rPr>
        <w:t>komunalnych</w:t>
      </w:r>
      <w:proofErr w:type="spellEnd"/>
      <w:r w:rsidRPr="00A7112A">
        <w:rPr>
          <w:rFonts w:ascii="Times New Roman" w:hAnsi="Times New Roman" w:cs="Times New Roman"/>
          <w:color w:val="000000"/>
          <w:sz w:val="24"/>
          <w:szCs w:val="24"/>
        </w:rPr>
        <w:t>. Punkt Obsługi Interesanta powinien być czynny co najmniej od poniedziałku do piątku w godz. 7.00 – 15.00. Punkt usytuowany winien być w miejscu łatwo dostępnym dla interesantów.</w:t>
      </w:r>
    </w:p>
    <w:p w:rsidR="003262E5" w:rsidRPr="00A7112A" w:rsidRDefault="003262E5" w:rsidP="003262E5">
      <w:pPr>
        <w:pStyle w:val="Standard"/>
        <w:jc w:val="both"/>
        <w:rPr>
          <w:rFonts w:ascii="Times New Roman" w:hAnsi="Times New Roman" w:cs="Times New Roman"/>
          <w:sz w:val="24"/>
          <w:szCs w:val="24"/>
        </w:rPr>
      </w:pPr>
    </w:p>
    <w:p w:rsidR="003262E5" w:rsidRPr="00A7112A" w:rsidRDefault="003262E5" w:rsidP="003262E5">
      <w:pPr>
        <w:pStyle w:val="Standard"/>
        <w:jc w:val="both"/>
        <w:rPr>
          <w:rFonts w:ascii="Times New Roman" w:hAnsi="Times New Roman" w:cs="Times New Roman"/>
          <w:sz w:val="24"/>
          <w:szCs w:val="24"/>
        </w:rPr>
      </w:pPr>
      <w:r w:rsidRPr="00A7112A">
        <w:rPr>
          <w:rFonts w:ascii="Times New Roman" w:hAnsi="Times New Roman" w:cs="Times New Roman"/>
          <w:sz w:val="24"/>
          <w:szCs w:val="24"/>
        </w:rPr>
        <w:t>8) Wykonawca jest zobowiązany do uporządkowania terenu zanieczyszczonego odpadami komunalnymi i innymi zanieczyszczeniami wysypanymi z pojemników, kontenerów, worków, pojazdów w trakcie realizacji usługi odbioru oraz zebrania odpadów pozostawionych przy pojemnikach.</w:t>
      </w:r>
    </w:p>
    <w:p w:rsidR="003262E5" w:rsidRPr="00A7112A" w:rsidRDefault="003262E5" w:rsidP="003262E5">
      <w:pPr>
        <w:pStyle w:val="Standard"/>
        <w:jc w:val="both"/>
        <w:rPr>
          <w:rFonts w:ascii="Times New Roman" w:hAnsi="Times New Roman" w:cs="Times New Roman"/>
          <w:sz w:val="24"/>
          <w:szCs w:val="24"/>
        </w:rPr>
      </w:pPr>
    </w:p>
    <w:p w:rsidR="003262E5" w:rsidRPr="00A7112A" w:rsidRDefault="003262E5" w:rsidP="003262E5">
      <w:pPr>
        <w:pStyle w:val="Standard"/>
        <w:jc w:val="both"/>
        <w:rPr>
          <w:rFonts w:ascii="Times New Roman" w:hAnsi="Times New Roman" w:cs="Times New Roman"/>
          <w:sz w:val="24"/>
          <w:szCs w:val="24"/>
        </w:rPr>
      </w:pPr>
      <w:r w:rsidRPr="00A7112A">
        <w:rPr>
          <w:rFonts w:ascii="Times New Roman" w:hAnsi="Times New Roman" w:cs="Times New Roman"/>
          <w:sz w:val="24"/>
          <w:szCs w:val="24"/>
        </w:rPr>
        <w:t>9) Wykonawca jest obowiązany do realizacji reklamacji składanej przez właściciela nieruchomości (nieodebranie z nieruchomości odpadów zgodnie z harmonogramem, niedostarczenie worków na odpady segregowane, wyjaśnienie nieprawidłowości związanych z zarejestrowaną ilością odebranych odpadów z danej nieruchomości itp.) w przeciągu</w:t>
      </w:r>
      <w:r w:rsidRPr="00A7112A">
        <w:rPr>
          <w:rFonts w:ascii="Times New Roman" w:hAnsi="Times New Roman" w:cs="Times New Roman"/>
          <w:sz w:val="24"/>
          <w:szCs w:val="24"/>
        </w:rPr>
        <w:br/>
        <w:t>36 godzin od jej otrzymania. Wykonanie reklamacji należy niezwłocznie potwierdzić</w:t>
      </w:r>
      <w:r w:rsidRPr="00A7112A">
        <w:rPr>
          <w:rFonts w:ascii="Times New Roman" w:hAnsi="Times New Roman" w:cs="Times New Roman"/>
          <w:sz w:val="24"/>
          <w:szCs w:val="24"/>
        </w:rPr>
        <w:br/>
        <w:t>e – mailem lub na adres Zamawiającego.</w:t>
      </w:r>
    </w:p>
    <w:p w:rsidR="003262E5" w:rsidRPr="00A7112A" w:rsidRDefault="003262E5" w:rsidP="003262E5">
      <w:pPr>
        <w:pStyle w:val="Standard"/>
        <w:jc w:val="both"/>
        <w:rPr>
          <w:rFonts w:ascii="Times New Roman" w:hAnsi="Times New Roman" w:cs="Times New Roman"/>
          <w:sz w:val="24"/>
          <w:szCs w:val="24"/>
        </w:rPr>
      </w:pPr>
    </w:p>
    <w:p w:rsidR="003262E5" w:rsidRPr="00A7112A" w:rsidRDefault="003262E5" w:rsidP="003262E5">
      <w:pPr>
        <w:pStyle w:val="Standard"/>
        <w:jc w:val="both"/>
        <w:rPr>
          <w:rFonts w:ascii="Times New Roman" w:hAnsi="Times New Roman" w:cs="Times New Roman"/>
          <w:sz w:val="24"/>
          <w:szCs w:val="24"/>
        </w:rPr>
      </w:pPr>
      <w:r w:rsidRPr="00A7112A">
        <w:rPr>
          <w:rFonts w:ascii="Times New Roman" w:hAnsi="Times New Roman" w:cs="Times New Roman"/>
          <w:sz w:val="24"/>
          <w:szCs w:val="24"/>
        </w:rPr>
        <w:t xml:space="preserve">10) Wykonawca jest zobowiązany do ważenia wszystkich odebranych odpadów </w:t>
      </w:r>
      <w:proofErr w:type="spellStart"/>
      <w:r w:rsidRPr="00A7112A">
        <w:rPr>
          <w:rFonts w:ascii="Times New Roman" w:hAnsi="Times New Roman" w:cs="Times New Roman"/>
          <w:sz w:val="24"/>
          <w:szCs w:val="24"/>
        </w:rPr>
        <w:t>komunalnych</w:t>
      </w:r>
      <w:proofErr w:type="spellEnd"/>
      <w:r w:rsidRPr="00A7112A">
        <w:rPr>
          <w:rFonts w:ascii="Times New Roman" w:hAnsi="Times New Roman" w:cs="Times New Roman"/>
          <w:sz w:val="24"/>
          <w:szCs w:val="24"/>
        </w:rPr>
        <w:t xml:space="preserve"> na legalizowanej wadze i przekazywania dokumentacji z ważenia Zamawiającemu</w:t>
      </w:r>
      <w:r w:rsidRPr="00A7112A">
        <w:rPr>
          <w:rFonts w:ascii="Times New Roman" w:hAnsi="Times New Roman" w:cs="Times New Roman"/>
          <w:sz w:val="24"/>
          <w:szCs w:val="24"/>
        </w:rPr>
        <w:br/>
      </w:r>
      <w:r w:rsidRPr="00A7112A">
        <w:rPr>
          <w:rFonts w:ascii="Times New Roman" w:hAnsi="Times New Roman" w:cs="Times New Roman"/>
          <w:sz w:val="24"/>
          <w:szCs w:val="24"/>
        </w:rPr>
        <w:lastRenderedPageBreak/>
        <w:t xml:space="preserve">w okresach miesięcznych. Wykonawca jest zobowiązany do bieżącego prowadzenia ilościowej i jakościowej ewidencji odpadów zgodnie z przepisami ustawy o odpadach oraz ustawy o utrzymaniu czystości i porządku w gminach i przekazywania kopii dokumentacji Zamawiającemu w terminie do 7 dnia następnego miesiąca wraz z raportem z odbioru odpadów </w:t>
      </w:r>
      <w:proofErr w:type="spellStart"/>
      <w:r w:rsidRPr="00A7112A">
        <w:rPr>
          <w:rFonts w:ascii="Times New Roman" w:hAnsi="Times New Roman" w:cs="Times New Roman"/>
          <w:sz w:val="24"/>
          <w:szCs w:val="24"/>
        </w:rPr>
        <w:t>komunalnych</w:t>
      </w:r>
      <w:proofErr w:type="spellEnd"/>
      <w:r w:rsidRPr="00A7112A">
        <w:rPr>
          <w:rFonts w:ascii="Times New Roman" w:hAnsi="Times New Roman" w:cs="Times New Roman"/>
          <w:sz w:val="24"/>
          <w:szCs w:val="24"/>
        </w:rPr>
        <w:t xml:space="preserve"> z nieruchomości zamieszkałych i niezamieszkałych na terenie miasta</w:t>
      </w:r>
      <w:r w:rsidRPr="00A7112A">
        <w:rPr>
          <w:rFonts w:ascii="Times New Roman" w:hAnsi="Times New Roman" w:cs="Times New Roman"/>
          <w:sz w:val="24"/>
          <w:szCs w:val="24"/>
        </w:rPr>
        <w:br/>
        <w:t>i gminy Końskie.</w:t>
      </w:r>
    </w:p>
    <w:p w:rsidR="003262E5" w:rsidRPr="00A7112A" w:rsidRDefault="003262E5" w:rsidP="003262E5">
      <w:pPr>
        <w:pStyle w:val="Standard"/>
        <w:jc w:val="both"/>
        <w:rPr>
          <w:rFonts w:ascii="Times New Roman" w:hAnsi="Times New Roman" w:cs="Times New Roman"/>
          <w:sz w:val="24"/>
          <w:szCs w:val="24"/>
        </w:rPr>
      </w:pPr>
    </w:p>
    <w:p w:rsidR="003262E5" w:rsidRPr="00A7112A" w:rsidRDefault="003262E5" w:rsidP="003262E5">
      <w:pPr>
        <w:pStyle w:val="Standard"/>
        <w:jc w:val="both"/>
        <w:rPr>
          <w:rFonts w:ascii="Times New Roman" w:hAnsi="Times New Roman" w:cs="Times New Roman"/>
          <w:sz w:val="24"/>
          <w:szCs w:val="24"/>
        </w:rPr>
      </w:pPr>
      <w:r w:rsidRPr="00A7112A">
        <w:rPr>
          <w:rFonts w:ascii="Times New Roman" w:hAnsi="Times New Roman" w:cs="Times New Roman"/>
          <w:sz w:val="24"/>
          <w:szCs w:val="24"/>
        </w:rPr>
        <w:t xml:space="preserve">Raport z odbioru odpadów </w:t>
      </w:r>
      <w:proofErr w:type="spellStart"/>
      <w:r w:rsidRPr="00A7112A">
        <w:rPr>
          <w:rFonts w:ascii="Times New Roman" w:hAnsi="Times New Roman" w:cs="Times New Roman"/>
          <w:sz w:val="24"/>
          <w:szCs w:val="24"/>
        </w:rPr>
        <w:t>komunalnych</w:t>
      </w:r>
      <w:proofErr w:type="spellEnd"/>
      <w:r w:rsidRPr="00A7112A">
        <w:rPr>
          <w:rFonts w:ascii="Times New Roman" w:hAnsi="Times New Roman" w:cs="Times New Roman"/>
          <w:sz w:val="24"/>
          <w:szCs w:val="24"/>
        </w:rPr>
        <w:t xml:space="preserve">  nieruchomości zamieszkałych i niezamieszkałych na terenie miasta i gminy Końskie:</w:t>
      </w:r>
    </w:p>
    <w:p w:rsidR="003262E5" w:rsidRPr="00A7112A" w:rsidRDefault="003262E5" w:rsidP="003262E5">
      <w:pPr>
        <w:pStyle w:val="Standard"/>
        <w:jc w:val="both"/>
        <w:rPr>
          <w:rFonts w:ascii="Times New Roman" w:hAnsi="Times New Roman" w:cs="Times New Roman"/>
          <w:sz w:val="24"/>
          <w:szCs w:val="24"/>
        </w:rPr>
      </w:pPr>
    </w:p>
    <w:tbl>
      <w:tblPr>
        <w:tblW w:w="0" w:type="auto"/>
        <w:tblInd w:w="55" w:type="dxa"/>
        <w:tblLayout w:type="fixed"/>
        <w:tblCellMar>
          <w:top w:w="55" w:type="dxa"/>
          <w:left w:w="55" w:type="dxa"/>
          <w:bottom w:w="55" w:type="dxa"/>
          <w:right w:w="55" w:type="dxa"/>
        </w:tblCellMar>
        <w:tblLook w:val="0000"/>
      </w:tblPr>
      <w:tblGrid>
        <w:gridCol w:w="464"/>
        <w:gridCol w:w="1377"/>
        <w:gridCol w:w="2554"/>
        <w:gridCol w:w="708"/>
        <w:gridCol w:w="2833"/>
        <w:gridCol w:w="1138"/>
      </w:tblGrid>
      <w:tr w:rsidR="003262E5" w:rsidRPr="00A7112A" w:rsidTr="00101945">
        <w:tc>
          <w:tcPr>
            <w:tcW w:w="464" w:type="dxa"/>
            <w:tcBorders>
              <w:top w:val="single" w:sz="1" w:space="0" w:color="000000"/>
              <w:left w:val="single" w:sz="1" w:space="0" w:color="000000"/>
              <w:bottom w:val="single" w:sz="1" w:space="0" w:color="000000"/>
            </w:tcBorders>
            <w:shd w:val="clear" w:color="auto" w:fill="auto"/>
          </w:tcPr>
          <w:p w:rsidR="003262E5" w:rsidRPr="00A7112A" w:rsidRDefault="003262E5" w:rsidP="00101945">
            <w:pPr>
              <w:pStyle w:val="Zawartotabeli"/>
              <w:jc w:val="center"/>
              <w:rPr>
                <w:rFonts w:cs="Times New Roman"/>
              </w:rPr>
            </w:pPr>
            <w:proofErr w:type="spellStart"/>
            <w:r w:rsidRPr="00A7112A">
              <w:rPr>
                <w:rFonts w:cs="Times New Roman"/>
              </w:rPr>
              <w:t>Lp</w:t>
            </w:r>
            <w:proofErr w:type="spellEnd"/>
            <w:r w:rsidRPr="00A7112A">
              <w:rPr>
                <w:rFonts w:cs="Times New Roman"/>
              </w:rPr>
              <w:t>.</w:t>
            </w:r>
          </w:p>
        </w:tc>
        <w:tc>
          <w:tcPr>
            <w:tcW w:w="1377" w:type="dxa"/>
            <w:tcBorders>
              <w:top w:val="single" w:sz="1" w:space="0" w:color="000000"/>
              <w:left w:val="single" w:sz="1" w:space="0" w:color="000000"/>
              <w:bottom w:val="single" w:sz="1" w:space="0" w:color="000000"/>
            </w:tcBorders>
            <w:shd w:val="clear" w:color="auto" w:fill="auto"/>
          </w:tcPr>
          <w:p w:rsidR="003262E5" w:rsidRPr="00A7112A" w:rsidRDefault="003262E5" w:rsidP="00101945">
            <w:pPr>
              <w:pStyle w:val="Zawartotabeli"/>
              <w:jc w:val="center"/>
              <w:rPr>
                <w:rFonts w:cs="Times New Roman"/>
              </w:rPr>
            </w:pPr>
            <w:proofErr w:type="spellStart"/>
            <w:r w:rsidRPr="00A7112A">
              <w:rPr>
                <w:rFonts w:cs="Times New Roman"/>
              </w:rPr>
              <w:t>Kod</w:t>
            </w:r>
            <w:proofErr w:type="spellEnd"/>
            <w:r w:rsidRPr="00A7112A">
              <w:rPr>
                <w:rFonts w:cs="Times New Roman"/>
              </w:rPr>
              <w:t xml:space="preserve"> </w:t>
            </w:r>
            <w:proofErr w:type="spellStart"/>
            <w:r w:rsidRPr="00A7112A">
              <w:rPr>
                <w:rFonts w:cs="Times New Roman"/>
              </w:rPr>
              <w:t>odpadu</w:t>
            </w:r>
            <w:proofErr w:type="spellEnd"/>
          </w:p>
        </w:tc>
        <w:tc>
          <w:tcPr>
            <w:tcW w:w="2554" w:type="dxa"/>
            <w:tcBorders>
              <w:top w:val="single" w:sz="1" w:space="0" w:color="000000"/>
              <w:left w:val="single" w:sz="1" w:space="0" w:color="000000"/>
              <w:bottom w:val="single" w:sz="1" w:space="0" w:color="000000"/>
            </w:tcBorders>
            <w:shd w:val="clear" w:color="auto" w:fill="auto"/>
          </w:tcPr>
          <w:p w:rsidR="003262E5" w:rsidRPr="00A7112A" w:rsidRDefault="003262E5" w:rsidP="00101945">
            <w:pPr>
              <w:pStyle w:val="Zawartotabeli"/>
              <w:jc w:val="center"/>
              <w:rPr>
                <w:rFonts w:cs="Times New Roman"/>
              </w:rPr>
            </w:pPr>
            <w:proofErr w:type="spellStart"/>
            <w:r w:rsidRPr="00A7112A">
              <w:rPr>
                <w:rFonts w:cs="Times New Roman"/>
              </w:rPr>
              <w:t>Nazwa</w:t>
            </w:r>
            <w:proofErr w:type="spellEnd"/>
            <w:r w:rsidRPr="00A7112A">
              <w:rPr>
                <w:rFonts w:cs="Times New Roman"/>
              </w:rPr>
              <w:t xml:space="preserve"> </w:t>
            </w:r>
            <w:proofErr w:type="spellStart"/>
            <w:r w:rsidRPr="00A7112A">
              <w:rPr>
                <w:rFonts w:cs="Times New Roman"/>
              </w:rPr>
              <w:t>odpadu</w:t>
            </w:r>
            <w:proofErr w:type="spellEnd"/>
          </w:p>
        </w:tc>
        <w:tc>
          <w:tcPr>
            <w:tcW w:w="708" w:type="dxa"/>
            <w:tcBorders>
              <w:top w:val="single" w:sz="1" w:space="0" w:color="000000"/>
              <w:left w:val="single" w:sz="1" w:space="0" w:color="000000"/>
              <w:bottom w:val="single" w:sz="1" w:space="0" w:color="000000"/>
            </w:tcBorders>
            <w:shd w:val="clear" w:color="auto" w:fill="auto"/>
          </w:tcPr>
          <w:p w:rsidR="003262E5" w:rsidRPr="00A7112A" w:rsidRDefault="003262E5" w:rsidP="00101945">
            <w:pPr>
              <w:pStyle w:val="Zawartotabeli"/>
              <w:jc w:val="center"/>
              <w:rPr>
                <w:rFonts w:cs="Times New Roman"/>
              </w:rPr>
            </w:pPr>
            <w:proofErr w:type="spellStart"/>
            <w:r w:rsidRPr="00A7112A">
              <w:rPr>
                <w:rFonts w:cs="Times New Roman"/>
              </w:rPr>
              <w:t>Ilość</w:t>
            </w:r>
            <w:proofErr w:type="spellEnd"/>
          </w:p>
          <w:p w:rsidR="003262E5" w:rsidRPr="00A7112A" w:rsidRDefault="003262E5" w:rsidP="00101945">
            <w:pPr>
              <w:pStyle w:val="Zawartotabeli"/>
              <w:jc w:val="center"/>
              <w:rPr>
                <w:rFonts w:cs="Times New Roman"/>
              </w:rPr>
            </w:pPr>
            <w:r w:rsidRPr="00A7112A">
              <w:rPr>
                <w:rFonts w:cs="Times New Roman"/>
              </w:rPr>
              <w:t>(Mg)</w:t>
            </w:r>
          </w:p>
        </w:tc>
        <w:tc>
          <w:tcPr>
            <w:tcW w:w="2833" w:type="dxa"/>
            <w:tcBorders>
              <w:top w:val="single" w:sz="1" w:space="0" w:color="000000"/>
              <w:left w:val="single" w:sz="1" w:space="0" w:color="000000"/>
              <w:bottom w:val="single" w:sz="1" w:space="0" w:color="000000"/>
            </w:tcBorders>
            <w:shd w:val="clear" w:color="auto" w:fill="auto"/>
          </w:tcPr>
          <w:p w:rsidR="003262E5" w:rsidRPr="00A7112A" w:rsidRDefault="003262E5" w:rsidP="00101945">
            <w:pPr>
              <w:pStyle w:val="Zawartotabeli"/>
              <w:jc w:val="center"/>
              <w:rPr>
                <w:rFonts w:cs="Times New Roman"/>
              </w:rPr>
            </w:pPr>
            <w:proofErr w:type="spellStart"/>
            <w:r w:rsidRPr="00A7112A">
              <w:rPr>
                <w:rFonts w:cs="Times New Roman"/>
              </w:rPr>
              <w:t>Miejsce</w:t>
            </w:r>
            <w:proofErr w:type="spellEnd"/>
            <w:r w:rsidRPr="00A7112A">
              <w:rPr>
                <w:rFonts w:cs="Times New Roman"/>
              </w:rPr>
              <w:t>/</w:t>
            </w:r>
            <w:proofErr w:type="spellStart"/>
            <w:r w:rsidRPr="00A7112A">
              <w:rPr>
                <w:rFonts w:cs="Times New Roman"/>
              </w:rPr>
              <w:t>sposób</w:t>
            </w:r>
            <w:proofErr w:type="spellEnd"/>
            <w:r w:rsidRPr="00A7112A">
              <w:rPr>
                <w:rFonts w:cs="Times New Roman"/>
              </w:rPr>
              <w:t xml:space="preserve"> </w:t>
            </w:r>
            <w:proofErr w:type="spellStart"/>
            <w:r w:rsidRPr="00A7112A">
              <w:rPr>
                <w:rFonts w:cs="Times New Roman"/>
              </w:rPr>
              <w:t>odzysku</w:t>
            </w:r>
            <w:proofErr w:type="spellEnd"/>
            <w:r w:rsidRPr="00A7112A">
              <w:rPr>
                <w:rFonts w:cs="Times New Roman"/>
              </w:rPr>
              <w:t>/</w:t>
            </w:r>
            <w:proofErr w:type="spellStart"/>
            <w:r w:rsidRPr="00A7112A">
              <w:rPr>
                <w:rFonts w:cs="Times New Roman"/>
              </w:rPr>
              <w:t>unieszkodliwienia</w:t>
            </w:r>
            <w:proofErr w:type="spellEnd"/>
          </w:p>
        </w:tc>
        <w:tc>
          <w:tcPr>
            <w:tcW w:w="1138" w:type="dxa"/>
            <w:tcBorders>
              <w:top w:val="single" w:sz="1" w:space="0" w:color="000000"/>
              <w:left w:val="single" w:sz="1" w:space="0" w:color="000000"/>
              <w:bottom w:val="single" w:sz="1" w:space="0" w:color="000000"/>
              <w:right w:val="single" w:sz="1" w:space="0" w:color="000000"/>
            </w:tcBorders>
            <w:shd w:val="clear" w:color="auto" w:fill="auto"/>
          </w:tcPr>
          <w:p w:rsidR="003262E5" w:rsidRPr="00A7112A" w:rsidRDefault="003262E5" w:rsidP="00101945">
            <w:pPr>
              <w:pStyle w:val="Zawartotabeli"/>
              <w:jc w:val="center"/>
              <w:rPr>
                <w:rFonts w:cs="Times New Roman"/>
              </w:rPr>
            </w:pPr>
            <w:proofErr w:type="spellStart"/>
            <w:r w:rsidRPr="00A7112A">
              <w:rPr>
                <w:rFonts w:cs="Times New Roman"/>
              </w:rPr>
              <w:t>Uwagi</w:t>
            </w:r>
            <w:proofErr w:type="spellEnd"/>
          </w:p>
        </w:tc>
      </w:tr>
      <w:tr w:rsidR="003262E5" w:rsidRPr="00A7112A" w:rsidTr="00101945">
        <w:tc>
          <w:tcPr>
            <w:tcW w:w="464" w:type="dxa"/>
            <w:tcBorders>
              <w:left w:val="single" w:sz="1" w:space="0" w:color="000000"/>
              <w:bottom w:val="single" w:sz="1" w:space="0" w:color="000000"/>
            </w:tcBorders>
            <w:shd w:val="clear" w:color="auto" w:fill="auto"/>
          </w:tcPr>
          <w:p w:rsidR="003262E5" w:rsidRPr="00A7112A" w:rsidRDefault="003262E5" w:rsidP="00101945">
            <w:pPr>
              <w:pStyle w:val="Zawartotabeli"/>
              <w:jc w:val="both"/>
              <w:rPr>
                <w:rFonts w:cs="Times New Roman"/>
              </w:rPr>
            </w:pPr>
            <w:r w:rsidRPr="00A7112A">
              <w:rPr>
                <w:rFonts w:cs="Times New Roman"/>
              </w:rPr>
              <w:t>1</w:t>
            </w:r>
          </w:p>
        </w:tc>
        <w:tc>
          <w:tcPr>
            <w:tcW w:w="1377" w:type="dxa"/>
            <w:tcBorders>
              <w:left w:val="single" w:sz="1" w:space="0" w:color="000000"/>
              <w:bottom w:val="single" w:sz="1" w:space="0" w:color="000000"/>
            </w:tcBorders>
            <w:shd w:val="clear" w:color="auto" w:fill="auto"/>
          </w:tcPr>
          <w:p w:rsidR="003262E5" w:rsidRPr="00A7112A" w:rsidRDefault="003262E5" w:rsidP="00101945">
            <w:pPr>
              <w:pStyle w:val="Zawartotabeli"/>
              <w:snapToGrid w:val="0"/>
              <w:jc w:val="both"/>
              <w:rPr>
                <w:rFonts w:cs="Times New Roman"/>
              </w:rPr>
            </w:pPr>
          </w:p>
        </w:tc>
        <w:tc>
          <w:tcPr>
            <w:tcW w:w="2554" w:type="dxa"/>
            <w:tcBorders>
              <w:left w:val="single" w:sz="1" w:space="0" w:color="000000"/>
              <w:bottom w:val="single" w:sz="1" w:space="0" w:color="000000"/>
            </w:tcBorders>
            <w:shd w:val="clear" w:color="auto" w:fill="auto"/>
          </w:tcPr>
          <w:p w:rsidR="003262E5" w:rsidRPr="00A7112A" w:rsidRDefault="003262E5" w:rsidP="00101945">
            <w:pPr>
              <w:pStyle w:val="Zawartotabeli"/>
              <w:rPr>
                <w:rFonts w:cs="Times New Roman"/>
              </w:rPr>
            </w:pPr>
            <w:proofErr w:type="spellStart"/>
            <w:r w:rsidRPr="00A7112A">
              <w:rPr>
                <w:rFonts w:cs="Times New Roman"/>
              </w:rPr>
              <w:t>Opakowania</w:t>
            </w:r>
            <w:proofErr w:type="spellEnd"/>
            <w:r w:rsidRPr="00A7112A">
              <w:rPr>
                <w:rFonts w:cs="Times New Roman"/>
              </w:rPr>
              <w:br/>
              <w:t xml:space="preserve">z </w:t>
            </w:r>
            <w:proofErr w:type="spellStart"/>
            <w:r w:rsidRPr="00A7112A">
              <w:rPr>
                <w:rFonts w:cs="Times New Roman"/>
              </w:rPr>
              <w:t>tworzyw</w:t>
            </w:r>
            <w:proofErr w:type="spellEnd"/>
            <w:r w:rsidRPr="00A7112A">
              <w:rPr>
                <w:rFonts w:cs="Times New Roman"/>
              </w:rPr>
              <w:t xml:space="preserve"> </w:t>
            </w:r>
            <w:proofErr w:type="spellStart"/>
            <w:r w:rsidRPr="00A7112A">
              <w:rPr>
                <w:rFonts w:cs="Times New Roman"/>
              </w:rPr>
              <w:t>sztucznych</w:t>
            </w:r>
            <w:proofErr w:type="spellEnd"/>
          </w:p>
        </w:tc>
        <w:tc>
          <w:tcPr>
            <w:tcW w:w="708" w:type="dxa"/>
            <w:tcBorders>
              <w:left w:val="single" w:sz="1" w:space="0" w:color="000000"/>
              <w:bottom w:val="single" w:sz="1" w:space="0" w:color="000000"/>
            </w:tcBorders>
            <w:shd w:val="clear" w:color="auto" w:fill="auto"/>
          </w:tcPr>
          <w:p w:rsidR="003262E5" w:rsidRPr="00A7112A" w:rsidRDefault="003262E5" w:rsidP="00101945">
            <w:pPr>
              <w:pStyle w:val="Zawartotabeli"/>
              <w:snapToGrid w:val="0"/>
              <w:jc w:val="both"/>
              <w:rPr>
                <w:rFonts w:cs="Times New Roman"/>
              </w:rPr>
            </w:pPr>
          </w:p>
        </w:tc>
        <w:tc>
          <w:tcPr>
            <w:tcW w:w="2833" w:type="dxa"/>
            <w:tcBorders>
              <w:left w:val="single" w:sz="1" w:space="0" w:color="000000"/>
              <w:bottom w:val="single" w:sz="1" w:space="0" w:color="000000"/>
            </w:tcBorders>
            <w:shd w:val="clear" w:color="auto" w:fill="auto"/>
          </w:tcPr>
          <w:p w:rsidR="003262E5" w:rsidRPr="00A7112A" w:rsidRDefault="003262E5" w:rsidP="00101945">
            <w:pPr>
              <w:pStyle w:val="Zawartotabeli"/>
              <w:snapToGrid w:val="0"/>
              <w:jc w:val="both"/>
              <w:rPr>
                <w:rFonts w:cs="Times New Roman"/>
              </w:rPr>
            </w:pPr>
          </w:p>
        </w:tc>
        <w:tc>
          <w:tcPr>
            <w:tcW w:w="1138" w:type="dxa"/>
            <w:tcBorders>
              <w:left w:val="single" w:sz="1" w:space="0" w:color="000000"/>
              <w:bottom w:val="single" w:sz="1" w:space="0" w:color="000000"/>
              <w:right w:val="single" w:sz="1" w:space="0" w:color="000000"/>
            </w:tcBorders>
            <w:shd w:val="clear" w:color="auto" w:fill="auto"/>
          </w:tcPr>
          <w:p w:rsidR="003262E5" w:rsidRPr="00A7112A" w:rsidRDefault="003262E5" w:rsidP="00101945">
            <w:pPr>
              <w:pStyle w:val="Zawartotabeli"/>
              <w:snapToGrid w:val="0"/>
              <w:jc w:val="both"/>
              <w:rPr>
                <w:rFonts w:cs="Times New Roman"/>
              </w:rPr>
            </w:pPr>
          </w:p>
        </w:tc>
      </w:tr>
      <w:tr w:rsidR="003262E5" w:rsidRPr="00A7112A" w:rsidTr="00101945">
        <w:tc>
          <w:tcPr>
            <w:tcW w:w="464" w:type="dxa"/>
            <w:tcBorders>
              <w:left w:val="single" w:sz="1" w:space="0" w:color="000000"/>
              <w:bottom w:val="single" w:sz="1" w:space="0" w:color="000000"/>
            </w:tcBorders>
            <w:shd w:val="clear" w:color="auto" w:fill="auto"/>
          </w:tcPr>
          <w:p w:rsidR="003262E5" w:rsidRPr="00A7112A" w:rsidRDefault="003262E5" w:rsidP="00101945">
            <w:pPr>
              <w:pStyle w:val="Zawartotabeli"/>
              <w:jc w:val="both"/>
              <w:rPr>
                <w:rFonts w:cs="Times New Roman"/>
              </w:rPr>
            </w:pPr>
            <w:r w:rsidRPr="00A7112A">
              <w:rPr>
                <w:rFonts w:cs="Times New Roman"/>
              </w:rPr>
              <w:t>2</w:t>
            </w:r>
          </w:p>
        </w:tc>
        <w:tc>
          <w:tcPr>
            <w:tcW w:w="1377" w:type="dxa"/>
            <w:tcBorders>
              <w:left w:val="single" w:sz="1" w:space="0" w:color="000000"/>
              <w:bottom w:val="single" w:sz="1" w:space="0" w:color="000000"/>
            </w:tcBorders>
            <w:shd w:val="clear" w:color="auto" w:fill="auto"/>
          </w:tcPr>
          <w:p w:rsidR="003262E5" w:rsidRPr="00A7112A" w:rsidRDefault="003262E5" w:rsidP="00101945">
            <w:pPr>
              <w:pStyle w:val="Zawartotabeli"/>
              <w:snapToGrid w:val="0"/>
              <w:jc w:val="both"/>
              <w:rPr>
                <w:rFonts w:cs="Times New Roman"/>
              </w:rPr>
            </w:pPr>
          </w:p>
        </w:tc>
        <w:tc>
          <w:tcPr>
            <w:tcW w:w="2554" w:type="dxa"/>
            <w:tcBorders>
              <w:left w:val="single" w:sz="1" w:space="0" w:color="000000"/>
              <w:bottom w:val="single" w:sz="1" w:space="0" w:color="000000"/>
            </w:tcBorders>
            <w:shd w:val="clear" w:color="auto" w:fill="auto"/>
          </w:tcPr>
          <w:p w:rsidR="003262E5" w:rsidRPr="00A7112A" w:rsidRDefault="003262E5" w:rsidP="00101945">
            <w:pPr>
              <w:pStyle w:val="Zawartotabeli"/>
              <w:rPr>
                <w:rFonts w:cs="Times New Roman"/>
              </w:rPr>
            </w:pPr>
            <w:proofErr w:type="spellStart"/>
            <w:r w:rsidRPr="00A7112A">
              <w:rPr>
                <w:rFonts w:cs="Times New Roman"/>
              </w:rPr>
              <w:t>Opakowania</w:t>
            </w:r>
            <w:proofErr w:type="spellEnd"/>
            <w:r w:rsidRPr="00A7112A">
              <w:rPr>
                <w:rFonts w:cs="Times New Roman"/>
              </w:rPr>
              <w:t xml:space="preserve"> </w:t>
            </w:r>
            <w:proofErr w:type="spellStart"/>
            <w:r w:rsidRPr="00A7112A">
              <w:rPr>
                <w:rFonts w:cs="Times New Roman"/>
              </w:rPr>
              <w:t>ze</w:t>
            </w:r>
            <w:proofErr w:type="spellEnd"/>
            <w:r w:rsidRPr="00A7112A">
              <w:rPr>
                <w:rFonts w:cs="Times New Roman"/>
              </w:rPr>
              <w:t xml:space="preserve"> </w:t>
            </w:r>
            <w:proofErr w:type="spellStart"/>
            <w:r w:rsidRPr="00A7112A">
              <w:rPr>
                <w:rFonts w:cs="Times New Roman"/>
              </w:rPr>
              <w:t>szkła</w:t>
            </w:r>
            <w:proofErr w:type="spellEnd"/>
          </w:p>
        </w:tc>
        <w:tc>
          <w:tcPr>
            <w:tcW w:w="708" w:type="dxa"/>
            <w:tcBorders>
              <w:left w:val="single" w:sz="1" w:space="0" w:color="000000"/>
              <w:bottom w:val="single" w:sz="1" w:space="0" w:color="000000"/>
            </w:tcBorders>
            <w:shd w:val="clear" w:color="auto" w:fill="auto"/>
          </w:tcPr>
          <w:p w:rsidR="003262E5" w:rsidRPr="00A7112A" w:rsidRDefault="003262E5" w:rsidP="00101945">
            <w:pPr>
              <w:pStyle w:val="Zawartotabeli"/>
              <w:snapToGrid w:val="0"/>
              <w:jc w:val="both"/>
              <w:rPr>
                <w:rFonts w:cs="Times New Roman"/>
              </w:rPr>
            </w:pPr>
          </w:p>
        </w:tc>
        <w:tc>
          <w:tcPr>
            <w:tcW w:w="2833" w:type="dxa"/>
            <w:tcBorders>
              <w:left w:val="single" w:sz="1" w:space="0" w:color="000000"/>
              <w:bottom w:val="single" w:sz="1" w:space="0" w:color="000000"/>
            </w:tcBorders>
            <w:shd w:val="clear" w:color="auto" w:fill="auto"/>
          </w:tcPr>
          <w:p w:rsidR="003262E5" w:rsidRPr="00A7112A" w:rsidRDefault="003262E5" w:rsidP="00101945">
            <w:pPr>
              <w:pStyle w:val="Zawartotabeli"/>
              <w:snapToGrid w:val="0"/>
              <w:jc w:val="both"/>
              <w:rPr>
                <w:rFonts w:cs="Times New Roman"/>
              </w:rPr>
            </w:pPr>
          </w:p>
        </w:tc>
        <w:tc>
          <w:tcPr>
            <w:tcW w:w="1138" w:type="dxa"/>
            <w:tcBorders>
              <w:left w:val="single" w:sz="1" w:space="0" w:color="000000"/>
              <w:bottom w:val="single" w:sz="1" w:space="0" w:color="000000"/>
              <w:right w:val="single" w:sz="1" w:space="0" w:color="000000"/>
            </w:tcBorders>
            <w:shd w:val="clear" w:color="auto" w:fill="auto"/>
          </w:tcPr>
          <w:p w:rsidR="003262E5" w:rsidRPr="00A7112A" w:rsidRDefault="003262E5" w:rsidP="00101945">
            <w:pPr>
              <w:pStyle w:val="Zawartotabeli"/>
              <w:snapToGrid w:val="0"/>
              <w:jc w:val="both"/>
              <w:rPr>
                <w:rFonts w:cs="Times New Roman"/>
              </w:rPr>
            </w:pPr>
          </w:p>
        </w:tc>
      </w:tr>
      <w:tr w:rsidR="003262E5" w:rsidRPr="00A7112A" w:rsidTr="00101945">
        <w:tc>
          <w:tcPr>
            <w:tcW w:w="464" w:type="dxa"/>
            <w:tcBorders>
              <w:left w:val="single" w:sz="1" w:space="0" w:color="000000"/>
              <w:bottom w:val="single" w:sz="1" w:space="0" w:color="000000"/>
            </w:tcBorders>
            <w:shd w:val="clear" w:color="auto" w:fill="auto"/>
          </w:tcPr>
          <w:p w:rsidR="003262E5" w:rsidRPr="00A7112A" w:rsidRDefault="003262E5" w:rsidP="00101945">
            <w:pPr>
              <w:pStyle w:val="Zawartotabeli"/>
              <w:jc w:val="both"/>
              <w:rPr>
                <w:rFonts w:cs="Times New Roman"/>
              </w:rPr>
            </w:pPr>
            <w:r w:rsidRPr="00A7112A">
              <w:rPr>
                <w:rFonts w:cs="Times New Roman"/>
              </w:rPr>
              <w:t>3</w:t>
            </w:r>
          </w:p>
        </w:tc>
        <w:tc>
          <w:tcPr>
            <w:tcW w:w="1377" w:type="dxa"/>
            <w:tcBorders>
              <w:left w:val="single" w:sz="1" w:space="0" w:color="000000"/>
              <w:bottom w:val="single" w:sz="1" w:space="0" w:color="000000"/>
            </w:tcBorders>
            <w:shd w:val="clear" w:color="auto" w:fill="auto"/>
          </w:tcPr>
          <w:p w:rsidR="003262E5" w:rsidRPr="00A7112A" w:rsidRDefault="003262E5" w:rsidP="00101945">
            <w:pPr>
              <w:pStyle w:val="Zawartotabeli"/>
              <w:snapToGrid w:val="0"/>
              <w:jc w:val="both"/>
              <w:rPr>
                <w:rFonts w:cs="Times New Roman"/>
              </w:rPr>
            </w:pPr>
          </w:p>
        </w:tc>
        <w:tc>
          <w:tcPr>
            <w:tcW w:w="2554" w:type="dxa"/>
            <w:tcBorders>
              <w:left w:val="single" w:sz="1" w:space="0" w:color="000000"/>
              <w:bottom w:val="single" w:sz="1" w:space="0" w:color="000000"/>
            </w:tcBorders>
            <w:shd w:val="clear" w:color="auto" w:fill="auto"/>
          </w:tcPr>
          <w:p w:rsidR="003262E5" w:rsidRPr="00A7112A" w:rsidRDefault="003262E5" w:rsidP="00101945">
            <w:pPr>
              <w:pStyle w:val="Zawartotabeli"/>
              <w:rPr>
                <w:rFonts w:cs="Times New Roman"/>
              </w:rPr>
            </w:pPr>
            <w:proofErr w:type="spellStart"/>
            <w:r w:rsidRPr="00A7112A">
              <w:rPr>
                <w:rFonts w:cs="Times New Roman"/>
              </w:rPr>
              <w:t>Opakowania</w:t>
            </w:r>
            <w:proofErr w:type="spellEnd"/>
            <w:r w:rsidRPr="00A7112A">
              <w:rPr>
                <w:rFonts w:cs="Times New Roman"/>
              </w:rPr>
              <w:t xml:space="preserve"> z </w:t>
            </w:r>
            <w:proofErr w:type="spellStart"/>
            <w:r w:rsidRPr="00A7112A">
              <w:rPr>
                <w:rFonts w:cs="Times New Roman"/>
              </w:rPr>
              <w:t>papieru</w:t>
            </w:r>
            <w:proofErr w:type="spellEnd"/>
            <w:r w:rsidRPr="00A7112A">
              <w:rPr>
                <w:rFonts w:cs="Times New Roman"/>
              </w:rPr>
              <w:t xml:space="preserve"> i </w:t>
            </w:r>
            <w:proofErr w:type="spellStart"/>
            <w:r w:rsidRPr="00A7112A">
              <w:rPr>
                <w:rFonts w:cs="Times New Roman"/>
              </w:rPr>
              <w:t>tektury</w:t>
            </w:r>
            <w:proofErr w:type="spellEnd"/>
          </w:p>
        </w:tc>
        <w:tc>
          <w:tcPr>
            <w:tcW w:w="708" w:type="dxa"/>
            <w:tcBorders>
              <w:left w:val="single" w:sz="1" w:space="0" w:color="000000"/>
              <w:bottom w:val="single" w:sz="1" w:space="0" w:color="000000"/>
            </w:tcBorders>
            <w:shd w:val="clear" w:color="auto" w:fill="auto"/>
          </w:tcPr>
          <w:p w:rsidR="003262E5" w:rsidRPr="00A7112A" w:rsidRDefault="003262E5" w:rsidP="00101945">
            <w:pPr>
              <w:pStyle w:val="Zawartotabeli"/>
              <w:snapToGrid w:val="0"/>
              <w:jc w:val="both"/>
              <w:rPr>
                <w:rFonts w:cs="Times New Roman"/>
              </w:rPr>
            </w:pPr>
          </w:p>
        </w:tc>
        <w:tc>
          <w:tcPr>
            <w:tcW w:w="2833" w:type="dxa"/>
            <w:tcBorders>
              <w:left w:val="single" w:sz="1" w:space="0" w:color="000000"/>
              <w:bottom w:val="single" w:sz="1" w:space="0" w:color="000000"/>
            </w:tcBorders>
            <w:shd w:val="clear" w:color="auto" w:fill="auto"/>
          </w:tcPr>
          <w:p w:rsidR="003262E5" w:rsidRPr="00A7112A" w:rsidRDefault="003262E5" w:rsidP="00101945">
            <w:pPr>
              <w:pStyle w:val="Zawartotabeli"/>
              <w:snapToGrid w:val="0"/>
              <w:jc w:val="both"/>
              <w:rPr>
                <w:rFonts w:cs="Times New Roman"/>
              </w:rPr>
            </w:pPr>
          </w:p>
        </w:tc>
        <w:tc>
          <w:tcPr>
            <w:tcW w:w="1138" w:type="dxa"/>
            <w:tcBorders>
              <w:left w:val="single" w:sz="1" w:space="0" w:color="000000"/>
              <w:bottom w:val="single" w:sz="1" w:space="0" w:color="000000"/>
              <w:right w:val="single" w:sz="1" w:space="0" w:color="000000"/>
            </w:tcBorders>
            <w:shd w:val="clear" w:color="auto" w:fill="auto"/>
          </w:tcPr>
          <w:p w:rsidR="003262E5" w:rsidRPr="00A7112A" w:rsidRDefault="003262E5" w:rsidP="00101945">
            <w:pPr>
              <w:pStyle w:val="Zawartotabeli"/>
              <w:snapToGrid w:val="0"/>
              <w:jc w:val="both"/>
              <w:rPr>
                <w:rFonts w:cs="Times New Roman"/>
              </w:rPr>
            </w:pPr>
          </w:p>
        </w:tc>
      </w:tr>
      <w:tr w:rsidR="003262E5" w:rsidRPr="00A7112A" w:rsidTr="00101945">
        <w:tc>
          <w:tcPr>
            <w:tcW w:w="464" w:type="dxa"/>
            <w:tcBorders>
              <w:left w:val="single" w:sz="1" w:space="0" w:color="000000"/>
              <w:bottom w:val="single" w:sz="1" w:space="0" w:color="000000"/>
            </w:tcBorders>
            <w:shd w:val="clear" w:color="auto" w:fill="auto"/>
          </w:tcPr>
          <w:p w:rsidR="003262E5" w:rsidRPr="00A7112A" w:rsidRDefault="003262E5" w:rsidP="00101945">
            <w:pPr>
              <w:pStyle w:val="Zawartotabeli"/>
              <w:jc w:val="both"/>
              <w:rPr>
                <w:rFonts w:cs="Times New Roman"/>
              </w:rPr>
            </w:pPr>
            <w:r w:rsidRPr="00A7112A">
              <w:rPr>
                <w:rFonts w:cs="Times New Roman"/>
              </w:rPr>
              <w:t>4</w:t>
            </w:r>
          </w:p>
        </w:tc>
        <w:tc>
          <w:tcPr>
            <w:tcW w:w="1377" w:type="dxa"/>
            <w:tcBorders>
              <w:left w:val="single" w:sz="1" w:space="0" w:color="000000"/>
              <w:bottom w:val="single" w:sz="1" w:space="0" w:color="000000"/>
            </w:tcBorders>
            <w:shd w:val="clear" w:color="auto" w:fill="auto"/>
          </w:tcPr>
          <w:p w:rsidR="003262E5" w:rsidRPr="00A7112A" w:rsidRDefault="003262E5" w:rsidP="00101945">
            <w:pPr>
              <w:pStyle w:val="Zawartotabeli"/>
              <w:snapToGrid w:val="0"/>
              <w:jc w:val="both"/>
              <w:rPr>
                <w:rFonts w:cs="Times New Roman"/>
              </w:rPr>
            </w:pPr>
          </w:p>
        </w:tc>
        <w:tc>
          <w:tcPr>
            <w:tcW w:w="2554" w:type="dxa"/>
            <w:tcBorders>
              <w:left w:val="single" w:sz="1" w:space="0" w:color="000000"/>
              <w:bottom w:val="single" w:sz="1" w:space="0" w:color="000000"/>
            </w:tcBorders>
            <w:shd w:val="clear" w:color="auto" w:fill="auto"/>
          </w:tcPr>
          <w:p w:rsidR="003262E5" w:rsidRPr="00A7112A" w:rsidRDefault="003262E5" w:rsidP="00101945">
            <w:pPr>
              <w:pStyle w:val="Zawartotabeli"/>
              <w:rPr>
                <w:rFonts w:cs="Times New Roman"/>
              </w:rPr>
            </w:pPr>
            <w:proofErr w:type="spellStart"/>
            <w:r w:rsidRPr="00A7112A">
              <w:rPr>
                <w:rFonts w:cs="Times New Roman"/>
              </w:rPr>
              <w:t>Odpady</w:t>
            </w:r>
            <w:proofErr w:type="spellEnd"/>
            <w:r w:rsidRPr="00A7112A">
              <w:rPr>
                <w:rFonts w:cs="Times New Roman"/>
              </w:rPr>
              <w:t xml:space="preserve"> z </w:t>
            </w:r>
            <w:proofErr w:type="spellStart"/>
            <w:r w:rsidRPr="00A7112A">
              <w:rPr>
                <w:rFonts w:cs="Times New Roman"/>
              </w:rPr>
              <w:t>betonu</w:t>
            </w:r>
            <w:proofErr w:type="spellEnd"/>
            <w:r w:rsidRPr="00A7112A">
              <w:rPr>
                <w:rFonts w:cs="Times New Roman"/>
              </w:rPr>
              <w:t xml:space="preserve"> </w:t>
            </w:r>
            <w:proofErr w:type="spellStart"/>
            <w:r w:rsidRPr="00A7112A">
              <w:rPr>
                <w:rFonts w:cs="Times New Roman"/>
              </w:rPr>
              <w:t>oraz</w:t>
            </w:r>
            <w:proofErr w:type="spellEnd"/>
            <w:r w:rsidRPr="00A7112A">
              <w:rPr>
                <w:rFonts w:cs="Times New Roman"/>
              </w:rPr>
              <w:t xml:space="preserve"> </w:t>
            </w:r>
            <w:proofErr w:type="spellStart"/>
            <w:r w:rsidRPr="00A7112A">
              <w:rPr>
                <w:rFonts w:cs="Times New Roman"/>
              </w:rPr>
              <w:t>gruzu</w:t>
            </w:r>
            <w:proofErr w:type="spellEnd"/>
            <w:r w:rsidRPr="00A7112A">
              <w:rPr>
                <w:rFonts w:cs="Times New Roman"/>
              </w:rPr>
              <w:t xml:space="preserve"> </w:t>
            </w:r>
            <w:proofErr w:type="spellStart"/>
            <w:r w:rsidRPr="00A7112A">
              <w:rPr>
                <w:rFonts w:cs="Times New Roman"/>
              </w:rPr>
              <w:t>betonowego</w:t>
            </w:r>
            <w:proofErr w:type="spellEnd"/>
          </w:p>
        </w:tc>
        <w:tc>
          <w:tcPr>
            <w:tcW w:w="708" w:type="dxa"/>
            <w:tcBorders>
              <w:left w:val="single" w:sz="1" w:space="0" w:color="000000"/>
              <w:bottom w:val="single" w:sz="1" w:space="0" w:color="000000"/>
            </w:tcBorders>
            <w:shd w:val="clear" w:color="auto" w:fill="auto"/>
          </w:tcPr>
          <w:p w:rsidR="003262E5" w:rsidRPr="00A7112A" w:rsidRDefault="003262E5" w:rsidP="00101945">
            <w:pPr>
              <w:pStyle w:val="Zawartotabeli"/>
              <w:snapToGrid w:val="0"/>
              <w:jc w:val="both"/>
              <w:rPr>
                <w:rFonts w:cs="Times New Roman"/>
              </w:rPr>
            </w:pPr>
          </w:p>
        </w:tc>
        <w:tc>
          <w:tcPr>
            <w:tcW w:w="2833" w:type="dxa"/>
            <w:tcBorders>
              <w:left w:val="single" w:sz="1" w:space="0" w:color="000000"/>
              <w:bottom w:val="single" w:sz="1" w:space="0" w:color="000000"/>
            </w:tcBorders>
            <w:shd w:val="clear" w:color="auto" w:fill="auto"/>
          </w:tcPr>
          <w:p w:rsidR="003262E5" w:rsidRPr="00A7112A" w:rsidRDefault="003262E5" w:rsidP="00101945">
            <w:pPr>
              <w:pStyle w:val="Zawartotabeli"/>
              <w:snapToGrid w:val="0"/>
              <w:jc w:val="both"/>
              <w:rPr>
                <w:rFonts w:cs="Times New Roman"/>
              </w:rPr>
            </w:pPr>
          </w:p>
        </w:tc>
        <w:tc>
          <w:tcPr>
            <w:tcW w:w="1138" w:type="dxa"/>
            <w:tcBorders>
              <w:left w:val="single" w:sz="1" w:space="0" w:color="000000"/>
              <w:bottom w:val="single" w:sz="1" w:space="0" w:color="000000"/>
              <w:right w:val="single" w:sz="1" w:space="0" w:color="000000"/>
            </w:tcBorders>
            <w:shd w:val="clear" w:color="auto" w:fill="auto"/>
          </w:tcPr>
          <w:p w:rsidR="003262E5" w:rsidRPr="00A7112A" w:rsidRDefault="003262E5" w:rsidP="00101945">
            <w:pPr>
              <w:pStyle w:val="Zawartotabeli"/>
              <w:snapToGrid w:val="0"/>
              <w:jc w:val="both"/>
              <w:rPr>
                <w:rFonts w:cs="Times New Roman"/>
              </w:rPr>
            </w:pPr>
          </w:p>
        </w:tc>
      </w:tr>
      <w:tr w:rsidR="003262E5" w:rsidRPr="00A7112A" w:rsidTr="00101945">
        <w:tc>
          <w:tcPr>
            <w:tcW w:w="464" w:type="dxa"/>
            <w:tcBorders>
              <w:left w:val="single" w:sz="1" w:space="0" w:color="000000"/>
              <w:bottom w:val="single" w:sz="1" w:space="0" w:color="000000"/>
            </w:tcBorders>
            <w:shd w:val="clear" w:color="auto" w:fill="auto"/>
          </w:tcPr>
          <w:p w:rsidR="003262E5" w:rsidRPr="00A7112A" w:rsidRDefault="003262E5" w:rsidP="00101945">
            <w:pPr>
              <w:pStyle w:val="Zawartotabeli"/>
              <w:jc w:val="both"/>
              <w:rPr>
                <w:rFonts w:cs="Times New Roman"/>
              </w:rPr>
            </w:pPr>
            <w:r w:rsidRPr="00A7112A">
              <w:rPr>
                <w:rFonts w:cs="Times New Roman"/>
              </w:rPr>
              <w:t>5</w:t>
            </w:r>
          </w:p>
        </w:tc>
        <w:tc>
          <w:tcPr>
            <w:tcW w:w="1377" w:type="dxa"/>
            <w:tcBorders>
              <w:left w:val="single" w:sz="1" w:space="0" w:color="000000"/>
              <w:bottom w:val="single" w:sz="1" w:space="0" w:color="000000"/>
            </w:tcBorders>
            <w:shd w:val="clear" w:color="auto" w:fill="auto"/>
          </w:tcPr>
          <w:p w:rsidR="003262E5" w:rsidRPr="00A7112A" w:rsidRDefault="003262E5" w:rsidP="00101945">
            <w:pPr>
              <w:pStyle w:val="Zawartotabeli"/>
              <w:snapToGrid w:val="0"/>
              <w:jc w:val="both"/>
              <w:rPr>
                <w:rFonts w:cs="Times New Roman"/>
              </w:rPr>
            </w:pPr>
          </w:p>
        </w:tc>
        <w:tc>
          <w:tcPr>
            <w:tcW w:w="2554" w:type="dxa"/>
            <w:tcBorders>
              <w:left w:val="single" w:sz="1" w:space="0" w:color="000000"/>
              <w:bottom w:val="single" w:sz="1" w:space="0" w:color="000000"/>
            </w:tcBorders>
            <w:shd w:val="clear" w:color="auto" w:fill="auto"/>
          </w:tcPr>
          <w:p w:rsidR="003262E5" w:rsidRPr="00A7112A" w:rsidRDefault="003262E5" w:rsidP="00101945">
            <w:pPr>
              <w:pStyle w:val="Zawartotabeli"/>
              <w:rPr>
                <w:rFonts w:cs="Times New Roman"/>
              </w:rPr>
            </w:pPr>
            <w:proofErr w:type="spellStart"/>
            <w:r w:rsidRPr="00A7112A">
              <w:rPr>
                <w:rFonts w:cs="Times New Roman"/>
              </w:rPr>
              <w:t>Gruz</w:t>
            </w:r>
            <w:proofErr w:type="spellEnd"/>
            <w:r w:rsidRPr="00A7112A">
              <w:rPr>
                <w:rFonts w:cs="Times New Roman"/>
              </w:rPr>
              <w:t xml:space="preserve"> </w:t>
            </w:r>
            <w:proofErr w:type="spellStart"/>
            <w:r w:rsidRPr="00A7112A">
              <w:rPr>
                <w:rFonts w:cs="Times New Roman"/>
              </w:rPr>
              <w:t>ceglany</w:t>
            </w:r>
            <w:proofErr w:type="spellEnd"/>
          </w:p>
        </w:tc>
        <w:tc>
          <w:tcPr>
            <w:tcW w:w="708" w:type="dxa"/>
            <w:tcBorders>
              <w:left w:val="single" w:sz="1" w:space="0" w:color="000000"/>
              <w:bottom w:val="single" w:sz="1" w:space="0" w:color="000000"/>
            </w:tcBorders>
            <w:shd w:val="clear" w:color="auto" w:fill="auto"/>
          </w:tcPr>
          <w:p w:rsidR="003262E5" w:rsidRPr="00A7112A" w:rsidRDefault="003262E5" w:rsidP="00101945">
            <w:pPr>
              <w:pStyle w:val="Zawartotabeli"/>
              <w:snapToGrid w:val="0"/>
              <w:jc w:val="both"/>
              <w:rPr>
                <w:rFonts w:cs="Times New Roman"/>
              </w:rPr>
            </w:pPr>
          </w:p>
        </w:tc>
        <w:tc>
          <w:tcPr>
            <w:tcW w:w="2833" w:type="dxa"/>
            <w:tcBorders>
              <w:left w:val="single" w:sz="1" w:space="0" w:color="000000"/>
              <w:bottom w:val="single" w:sz="1" w:space="0" w:color="000000"/>
            </w:tcBorders>
            <w:shd w:val="clear" w:color="auto" w:fill="auto"/>
          </w:tcPr>
          <w:p w:rsidR="003262E5" w:rsidRPr="00A7112A" w:rsidRDefault="003262E5" w:rsidP="00101945">
            <w:pPr>
              <w:pStyle w:val="Zawartotabeli"/>
              <w:snapToGrid w:val="0"/>
              <w:jc w:val="both"/>
              <w:rPr>
                <w:rFonts w:cs="Times New Roman"/>
              </w:rPr>
            </w:pPr>
          </w:p>
        </w:tc>
        <w:tc>
          <w:tcPr>
            <w:tcW w:w="1138" w:type="dxa"/>
            <w:tcBorders>
              <w:left w:val="single" w:sz="1" w:space="0" w:color="000000"/>
              <w:bottom w:val="single" w:sz="1" w:space="0" w:color="000000"/>
              <w:right w:val="single" w:sz="1" w:space="0" w:color="000000"/>
            </w:tcBorders>
            <w:shd w:val="clear" w:color="auto" w:fill="auto"/>
          </w:tcPr>
          <w:p w:rsidR="003262E5" w:rsidRPr="00A7112A" w:rsidRDefault="003262E5" w:rsidP="00101945">
            <w:pPr>
              <w:pStyle w:val="Zawartotabeli"/>
              <w:snapToGrid w:val="0"/>
              <w:jc w:val="both"/>
              <w:rPr>
                <w:rFonts w:cs="Times New Roman"/>
              </w:rPr>
            </w:pPr>
          </w:p>
        </w:tc>
      </w:tr>
      <w:tr w:rsidR="003262E5" w:rsidRPr="00A7112A" w:rsidTr="00101945">
        <w:tc>
          <w:tcPr>
            <w:tcW w:w="464" w:type="dxa"/>
            <w:tcBorders>
              <w:left w:val="single" w:sz="1" w:space="0" w:color="000000"/>
              <w:bottom w:val="single" w:sz="1" w:space="0" w:color="000000"/>
            </w:tcBorders>
            <w:shd w:val="clear" w:color="auto" w:fill="auto"/>
          </w:tcPr>
          <w:p w:rsidR="003262E5" w:rsidRPr="00A7112A" w:rsidRDefault="003262E5" w:rsidP="00101945">
            <w:pPr>
              <w:pStyle w:val="Zawartotabeli"/>
              <w:jc w:val="both"/>
              <w:rPr>
                <w:rFonts w:cs="Times New Roman"/>
              </w:rPr>
            </w:pPr>
            <w:r w:rsidRPr="00A7112A">
              <w:rPr>
                <w:rFonts w:cs="Times New Roman"/>
              </w:rPr>
              <w:t>6</w:t>
            </w:r>
          </w:p>
        </w:tc>
        <w:tc>
          <w:tcPr>
            <w:tcW w:w="1377" w:type="dxa"/>
            <w:tcBorders>
              <w:left w:val="single" w:sz="1" w:space="0" w:color="000000"/>
              <w:bottom w:val="single" w:sz="1" w:space="0" w:color="000000"/>
            </w:tcBorders>
            <w:shd w:val="clear" w:color="auto" w:fill="auto"/>
          </w:tcPr>
          <w:p w:rsidR="003262E5" w:rsidRPr="00A7112A" w:rsidRDefault="003262E5" w:rsidP="00101945">
            <w:pPr>
              <w:pStyle w:val="Zawartotabeli"/>
              <w:snapToGrid w:val="0"/>
              <w:jc w:val="both"/>
              <w:rPr>
                <w:rFonts w:cs="Times New Roman"/>
              </w:rPr>
            </w:pPr>
          </w:p>
        </w:tc>
        <w:tc>
          <w:tcPr>
            <w:tcW w:w="2554" w:type="dxa"/>
            <w:tcBorders>
              <w:left w:val="single" w:sz="1" w:space="0" w:color="000000"/>
              <w:bottom w:val="single" w:sz="1" w:space="0" w:color="000000"/>
            </w:tcBorders>
            <w:shd w:val="clear" w:color="auto" w:fill="auto"/>
          </w:tcPr>
          <w:p w:rsidR="003262E5" w:rsidRPr="00A7112A" w:rsidRDefault="003262E5" w:rsidP="00101945">
            <w:pPr>
              <w:pStyle w:val="Zawartotabeli"/>
              <w:rPr>
                <w:rFonts w:cs="Times New Roman"/>
              </w:rPr>
            </w:pPr>
            <w:proofErr w:type="spellStart"/>
            <w:r w:rsidRPr="00A7112A">
              <w:rPr>
                <w:rFonts w:cs="Times New Roman"/>
              </w:rPr>
              <w:t>Zmieszane</w:t>
            </w:r>
            <w:proofErr w:type="spellEnd"/>
            <w:r w:rsidRPr="00A7112A">
              <w:rPr>
                <w:rFonts w:cs="Times New Roman"/>
              </w:rPr>
              <w:t xml:space="preserve"> </w:t>
            </w:r>
            <w:proofErr w:type="spellStart"/>
            <w:r w:rsidRPr="00A7112A">
              <w:rPr>
                <w:rFonts w:cs="Times New Roman"/>
              </w:rPr>
              <w:t>odpady</w:t>
            </w:r>
            <w:proofErr w:type="spellEnd"/>
            <w:r w:rsidRPr="00A7112A">
              <w:rPr>
                <w:rFonts w:cs="Times New Roman"/>
              </w:rPr>
              <w:t xml:space="preserve"> z </w:t>
            </w:r>
            <w:proofErr w:type="spellStart"/>
            <w:r w:rsidRPr="00A7112A">
              <w:rPr>
                <w:rFonts w:cs="Times New Roman"/>
              </w:rPr>
              <w:t>betonu</w:t>
            </w:r>
            <w:proofErr w:type="spellEnd"/>
            <w:r w:rsidRPr="00A7112A">
              <w:rPr>
                <w:rFonts w:cs="Times New Roman"/>
              </w:rPr>
              <w:t xml:space="preserve">, </w:t>
            </w:r>
            <w:proofErr w:type="spellStart"/>
            <w:r w:rsidRPr="00A7112A">
              <w:rPr>
                <w:rFonts w:cs="Times New Roman"/>
              </w:rPr>
              <w:t>gruzu</w:t>
            </w:r>
            <w:proofErr w:type="spellEnd"/>
            <w:r w:rsidRPr="00A7112A">
              <w:rPr>
                <w:rFonts w:cs="Times New Roman"/>
              </w:rPr>
              <w:t xml:space="preserve"> </w:t>
            </w:r>
            <w:proofErr w:type="spellStart"/>
            <w:r w:rsidRPr="00A7112A">
              <w:rPr>
                <w:rFonts w:cs="Times New Roman"/>
              </w:rPr>
              <w:t>ceglanego</w:t>
            </w:r>
            <w:proofErr w:type="spellEnd"/>
          </w:p>
        </w:tc>
        <w:tc>
          <w:tcPr>
            <w:tcW w:w="708" w:type="dxa"/>
            <w:tcBorders>
              <w:left w:val="single" w:sz="1" w:space="0" w:color="000000"/>
              <w:bottom w:val="single" w:sz="1" w:space="0" w:color="000000"/>
            </w:tcBorders>
            <w:shd w:val="clear" w:color="auto" w:fill="auto"/>
          </w:tcPr>
          <w:p w:rsidR="003262E5" w:rsidRPr="00A7112A" w:rsidRDefault="003262E5" w:rsidP="00101945">
            <w:pPr>
              <w:pStyle w:val="Zawartotabeli"/>
              <w:snapToGrid w:val="0"/>
              <w:jc w:val="both"/>
              <w:rPr>
                <w:rFonts w:cs="Times New Roman"/>
              </w:rPr>
            </w:pPr>
          </w:p>
        </w:tc>
        <w:tc>
          <w:tcPr>
            <w:tcW w:w="2833" w:type="dxa"/>
            <w:tcBorders>
              <w:left w:val="single" w:sz="1" w:space="0" w:color="000000"/>
              <w:bottom w:val="single" w:sz="1" w:space="0" w:color="000000"/>
            </w:tcBorders>
            <w:shd w:val="clear" w:color="auto" w:fill="auto"/>
          </w:tcPr>
          <w:p w:rsidR="003262E5" w:rsidRPr="00A7112A" w:rsidRDefault="003262E5" w:rsidP="00101945">
            <w:pPr>
              <w:pStyle w:val="Zawartotabeli"/>
              <w:snapToGrid w:val="0"/>
              <w:jc w:val="both"/>
              <w:rPr>
                <w:rFonts w:cs="Times New Roman"/>
              </w:rPr>
            </w:pPr>
          </w:p>
        </w:tc>
        <w:tc>
          <w:tcPr>
            <w:tcW w:w="1138" w:type="dxa"/>
            <w:tcBorders>
              <w:left w:val="single" w:sz="1" w:space="0" w:color="000000"/>
              <w:bottom w:val="single" w:sz="1" w:space="0" w:color="000000"/>
              <w:right w:val="single" w:sz="1" w:space="0" w:color="000000"/>
            </w:tcBorders>
            <w:shd w:val="clear" w:color="auto" w:fill="auto"/>
          </w:tcPr>
          <w:p w:rsidR="003262E5" w:rsidRPr="00A7112A" w:rsidRDefault="003262E5" w:rsidP="00101945">
            <w:pPr>
              <w:pStyle w:val="Zawartotabeli"/>
              <w:snapToGrid w:val="0"/>
              <w:jc w:val="both"/>
              <w:rPr>
                <w:rFonts w:cs="Times New Roman"/>
              </w:rPr>
            </w:pPr>
          </w:p>
        </w:tc>
      </w:tr>
      <w:tr w:rsidR="003262E5" w:rsidRPr="00A7112A" w:rsidTr="00101945">
        <w:tc>
          <w:tcPr>
            <w:tcW w:w="464" w:type="dxa"/>
            <w:tcBorders>
              <w:left w:val="single" w:sz="1" w:space="0" w:color="000000"/>
              <w:bottom w:val="single" w:sz="1" w:space="0" w:color="000000"/>
            </w:tcBorders>
            <w:shd w:val="clear" w:color="auto" w:fill="auto"/>
          </w:tcPr>
          <w:p w:rsidR="003262E5" w:rsidRPr="00A7112A" w:rsidRDefault="003262E5" w:rsidP="00101945">
            <w:pPr>
              <w:pStyle w:val="Zawartotabeli"/>
              <w:jc w:val="both"/>
              <w:rPr>
                <w:rFonts w:cs="Times New Roman"/>
              </w:rPr>
            </w:pPr>
            <w:r w:rsidRPr="00A7112A">
              <w:rPr>
                <w:rFonts w:cs="Times New Roman"/>
              </w:rPr>
              <w:t>7</w:t>
            </w:r>
          </w:p>
        </w:tc>
        <w:tc>
          <w:tcPr>
            <w:tcW w:w="1377" w:type="dxa"/>
            <w:tcBorders>
              <w:left w:val="single" w:sz="1" w:space="0" w:color="000000"/>
              <w:bottom w:val="single" w:sz="1" w:space="0" w:color="000000"/>
            </w:tcBorders>
            <w:shd w:val="clear" w:color="auto" w:fill="auto"/>
          </w:tcPr>
          <w:p w:rsidR="003262E5" w:rsidRPr="00A7112A" w:rsidRDefault="003262E5" w:rsidP="00101945">
            <w:pPr>
              <w:pStyle w:val="Zawartotabeli"/>
              <w:snapToGrid w:val="0"/>
              <w:jc w:val="both"/>
              <w:rPr>
                <w:rFonts w:cs="Times New Roman"/>
              </w:rPr>
            </w:pPr>
          </w:p>
        </w:tc>
        <w:tc>
          <w:tcPr>
            <w:tcW w:w="2554" w:type="dxa"/>
            <w:tcBorders>
              <w:left w:val="single" w:sz="1" w:space="0" w:color="000000"/>
              <w:bottom w:val="single" w:sz="1" w:space="0" w:color="000000"/>
            </w:tcBorders>
            <w:shd w:val="clear" w:color="auto" w:fill="auto"/>
          </w:tcPr>
          <w:p w:rsidR="003262E5" w:rsidRPr="00A7112A" w:rsidRDefault="003262E5" w:rsidP="00101945">
            <w:pPr>
              <w:pStyle w:val="Zawartotabeli"/>
              <w:rPr>
                <w:rFonts w:cs="Times New Roman"/>
              </w:rPr>
            </w:pPr>
            <w:proofErr w:type="spellStart"/>
            <w:r w:rsidRPr="00A7112A">
              <w:rPr>
                <w:rFonts w:cs="Times New Roman"/>
              </w:rPr>
              <w:t>Zmieszane</w:t>
            </w:r>
            <w:proofErr w:type="spellEnd"/>
            <w:r w:rsidRPr="00A7112A">
              <w:rPr>
                <w:rFonts w:cs="Times New Roman"/>
              </w:rPr>
              <w:t xml:space="preserve"> </w:t>
            </w:r>
            <w:proofErr w:type="spellStart"/>
            <w:r w:rsidRPr="00A7112A">
              <w:rPr>
                <w:rFonts w:cs="Times New Roman"/>
              </w:rPr>
              <w:t>odpady</w:t>
            </w:r>
            <w:proofErr w:type="spellEnd"/>
            <w:r w:rsidRPr="00A7112A">
              <w:rPr>
                <w:rFonts w:cs="Times New Roman"/>
              </w:rPr>
              <w:t xml:space="preserve"> </w:t>
            </w:r>
            <w:proofErr w:type="spellStart"/>
            <w:r w:rsidRPr="00A7112A">
              <w:rPr>
                <w:rFonts w:cs="Times New Roman"/>
              </w:rPr>
              <w:t>opakowaniowe</w:t>
            </w:r>
            <w:proofErr w:type="spellEnd"/>
          </w:p>
        </w:tc>
        <w:tc>
          <w:tcPr>
            <w:tcW w:w="708" w:type="dxa"/>
            <w:tcBorders>
              <w:left w:val="single" w:sz="1" w:space="0" w:color="000000"/>
              <w:bottom w:val="single" w:sz="1" w:space="0" w:color="000000"/>
            </w:tcBorders>
            <w:shd w:val="clear" w:color="auto" w:fill="auto"/>
          </w:tcPr>
          <w:p w:rsidR="003262E5" w:rsidRPr="00A7112A" w:rsidRDefault="003262E5" w:rsidP="00101945">
            <w:pPr>
              <w:pStyle w:val="Zawartotabeli"/>
              <w:snapToGrid w:val="0"/>
              <w:jc w:val="both"/>
              <w:rPr>
                <w:rFonts w:cs="Times New Roman"/>
              </w:rPr>
            </w:pPr>
          </w:p>
        </w:tc>
        <w:tc>
          <w:tcPr>
            <w:tcW w:w="2833" w:type="dxa"/>
            <w:tcBorders>
              <w:left w:val="single" w:sz="1" w:space="0" w:color="000000"/>
              <w:bottom w:val="single" w:sz="1" w:space="0" w:color="000000"/>
            </w:tcBorders>
            <w:shd w:val="clear" w:color="auto" w:fill="auto"/>
          </w:tcPr>
          <w:p w:rsidR="003262E5" w:rsidRPr="00A7112A" w:rsidRDefault="003262E5" w:rsidP="00101945">
            <w:pPr>
              <w:pStyle w:val="Zawartotabeli"/>
              <w:snapToGrid w:val="0"/>
              <w:jc w:val="both"/>
              <w:rPr>
                <w:rFonts w:cs="Times New Roman"/>
              </w:rPr>
            </w:pPr>
          </w:p>
        </w:tc>
        <w:tc>
          <w:tcPr>
            <w:tcW w:w="1138" w:type="dxa"/>
            <w:tcBorders>
              <w:left w:val="single" w:sz="1" w:space="0" w:color="000000"/>
              <w:bottom w:val="single" w:sz="1" w:space="0" w:color="000000"/>
              <w:right w:val="single" w:sz="1" w:space="0" w:color="000000"/>
            </w:tcBorders>
            <w:shd w:val="clear" w:color="auto" w:fill="auto"/>
          </w:tcPr>
          <w:p w:rsidR="003262E5" w:rsidRPr="00A7112A" w:rsidRDefault="003262E5" w:rsidP="00101945">
            <w:pPr>
              <w:pStyle w:val="Zawartotabeli"/>
              <w:snapToGrid w:val="0"/>
              <w:jc w:val="both"/>
              <w:rPr>
                <w:rFonts w:cs="Times New Roman"/>
              </w:rPr>
            </w:pPr>
          </w:p>
        </w:tc>
      </w:tr>
      <w:tr w:rsidR="003262E5" w:rsidRPr="00A7112A" w:rsidTr="00101945">
        <w:tc>
          <w:tcPr>
            <w:tcW w:w="464" w:type="dxa"/>
            <w:tcBorders>
              <w:left w:val="single" w:sz="1" w:space="0" w:color="000000"/>
              <w:bottom w:val="single" w:sz="1" w:space="0" w:color="000000"/>
            </w:tcBorders>
            <w:shd w:val="clear" w:color="auto" w:fill="auto"/>
          </w:tcPr>
          <w:p w:rsidR="003262E5" w:rsidRPr="00A7112A" w:rsidRDefault="003262E5" w:rsidP="00101945">
            <w:pPr>
              <w:pStyle w:val="Zawartotabeli"/>
              <w:jc w:val="both"/>
              <w:rPr>
                <w:rFonts w:cs="Times New Roman"/>
              </w:rPr>
            </w:pPr>
            <w:r w:rsidRPr="00A7112A">
              <w:rPr>
                <w:rFonts w:cs="Times New Roman"/>
              </w:rPr>
              <w:t>8</w:t>
            </w:r>
          </w:p>
        </w:tc>
        <w:tc>
          <w:tcPr>
            <w:tcW w:w="1377" w:type="dxa"/>
            <w:tcBorders>
              <w:left w:val="single" w:sz="1" w:space="0" w:color="000000"/>
              <w:bottom w:val="single" w:sz="1" w:space="0" w:color="000000"/>
            </w:tcBorders>
            <w:shd w:val="clear" w:color="auto" w:fill="auto"/>
          </w:tcPr>
          <w:p w:rsidR="003262E5" w:rsidRPr="00A7112A" w:rsidRDefault="003262E5" w:rsidP="00101945">
            <w:pPr>
              <w:pStyle w:val="Zawartotabeli"/>
              <w:snapToGrid w:val="0"/>
              <w:jc w:val="both"/>
              <w:rPr>
                <w:rFonts w:cs="Times New Roman"/>
              </w:rPr>
            </w:pPr>
          </w:p>
        </w:tc>
        <w:tc>
          <w:tcPr>
            <w:tcW w:w="2554" w:type="dxa"/>
            <w:tcBorders>
              <w:left w:val="single" w:sz="1" w:space="0" w:color="000000"/>
              <w:bottom w:val="single" w:sz="1" w:space="0" w:color="000000"/>
            </w:tcBorders>
            <w:shd w:val="clear" w:color="auto" w:fill="auto"/>
          </w:tcPr>
          <w:p w:rsidR="003262E5" w:rsidRPr="00A7112A" w:rsidRDefault="003262E5" w:rsidP="00101945">
            <w:pPr>
              <w:pStyle w:val="Zawartotabeli"/>
              <w:rPr>
                <w:rFonts w:cs="Times New Roman"/>
              </w:rPr>
            </w:pPr>
            <w:proofErr w:type="spellStart"/>
            <w:r w:rsidRPr="00A7112A">
              <w:rPr>
                <w:rFonts w:cs="Times New Roman"/>
              </w:rPr>
              <w:t>Zmieszane</w:t>
            </w:r>
            <w:proofErr w:type="spellEnd"/>
            <w:r w:rsidRPr="00A7112A">
              <w:rPr>
                <w:rFonts w:cs="Times New Roman"/>
              </w:rPr>
              <w:t xml:space="preserve"> </w:t>
            </w:r>
            <w:proofErr w:type="spellStart"/>
            <w:r w:rsidRPr="00A7112A">
              <w:rPr>
                <w:rFonts w:cs="Times New Roman"/>
              </w:rPr>
              <w:t>odpady</w:t>
            </w:r>
            <w:proofErr w:type="spellEnd"/>
            <w:r w:rsidRPr="00A7112A">
              <w:rPr>
                <w:rFonts w:cs="Times New Roman"/>
              </w:rPr>
              <w:t xml:space="preserve"> </w:t>
            </w:r>
            <w:proofErr w:type="spellStart"/>
            <w:r w:rsidRPr="00A7112A">
              <w:rPr>
                <w:rFonts w:cs="Times New Roman"/>
              </w:rPr>
              <w:t>komunalne</w:t>
            </w:r>
            <w:proofErr w:type="spellEnd"/>
          </w:p>
        </w:tc>
        <w:tc>
          <w:tcPr>
            <w:tcW w:w="708" w:type="dxa"/>
            <w:tcBorders>
              <w:left w:val="single" w:sz="1" w:space="0" w:color="000000"/>
              <w:bottom w:val="single" w:sz="1" w:space="0" w:color="000000"/>
            </w:tcBorders>
            <w:shd w:val="clear" w:color="auto" w:fill="auto"/>
          </w:tcPr>
          <w:p w:rsidR="003262E5" w:rsidRPr="00A7112A" w:rsidRDefault="003262E5" w:rsidP="00101945">
            <w:pPr>
              <w:pStyle w:val="Zawartotabeli"/>
              <w:snapToGrid w:val="0"/>
              <w:jc w:val="both"/>
              <w:rPr>
                <w:rFonts w:cs="Times New Roman"/>
              </w:rPr>
            </w:pPr>
          </w:p>
        </w:tc>
        <w:tc>
          <w:tcPr>
            <w:tcW w:w="2833" w:type="dxa"/>
            <w:tcBorders>
              <w:left w:val="single" w:sz="1" w:space="0" w:color="000000"/>
              <w:bottom w:val="single" w:sz="1" w:space="0" w:color="000000"/>
            </w:tcBorders>
            <w:shd w:val="clear" w:color="auto" w:fill="auto"/>
          </w:tcPr>
          <w:p w:rsidR="003262E5" w:rsidRPr="00A7112A" w:rsidRDefault="003262E5" w:rsidP="00101945">
            <w:pPr>
              <w:pStyle w:val="Zawartotabeli"/>
              <w:snapToGrid w:val="0"/>
              <w:jc w:val="both"/>
              <w:rPr>
                <w:rFonts w:cs="Times New Roman"/>
              </w:rPr>
            </w:pPr>
          </w:p>
        </w:tc>
        <w:tc>
          <w:tcPr>
            <w:tcW w:w="1138" w:type="dxa"/>
            <w:tcBorders>
              <w:left w:val="single" w:sz="1" w:space="0" w:color="000000"/>
              <w:bottom w:val="single" w:sz="1" w:space="0" w:color="000000"/>
              <w:right w:val="single" w:sz="1" w:space="0" w:color="000000"/>
            </w:tcBorders>
            <w:shd w:val="clear" w:color="auto" w:fill="auto"/>
          </w:tcPr>
          <w:p w:rsidR="003262E5" w:rsidRPr="00A7112A" w:rsidRDefault="003262E5" w:rsidP="00101945">
            <w:pPr>
              <w:pStyle w:val="Zawartotabeli"/>
              <w:snapToGrid w:val="0"/>
              <w:jc w:val="both"/>
              <w:rPr>
                <w:rFonts w:cs="Times New Roman"/>
              </w:rPr>
            </w:pPr>
          </w:p>
        </w:tc>
      </w:tr>
      <w:tr w:rsidR="003262E5" w:rsidRPr="00A7112A" w:rsidTr="00101945">
        <w:tc>
          <w:tcPr>
            <w:tcW w:w="464" w:type="dxa"/>
            <w:tcBorders>
              <w:left w:val="single" w:sz="1" w:space="0" w:color="000000"/>
              <w:bottom w:val="single" w:sz="1" w:space="0" w:color="000000"/>
            </w:tcBorders>
            <w:shd w:val="clear" w:color="auto" w:fill="auto"/>
          </w:tcPr>
          <w:p w:rsidR="003262E5" w:rsidRPr="00A7112A" w:rsidRDefault="003262E5" w:rsidP="00101945">
            <w:pPr>
              <w:pStyle w:val="Zawartotabeli"/>
              <w:jc w:val="both"/>
              <w:rPr>
                <w:rFonts w:cs="Times New Roman"/>
              </w:rPr>
            </w:pPr>
            <w:r w:rsidRPr="00A7112A">
              <w:rPr>
                <w:rFonts w:cs="Times New Roman"/>
              </w:rPr>
              <w:t>9</w:t>
            </w:r>
          </w:p>
        </w:tc>
        <w:tc>
          <w:tcPr>
            <w:tcW w:w="1377" w:type="dxa"/>
            <w:tcBorders>
              <w:left w:val="single" w:sz="1" w:space="0" w:color="000000"/>
              <w:bottom w:val="single" w:sz="1" w:space="0" w:color="000000"/>
            </w:tcBorders>
            <w:shd w:val="clear" w:color="auto" w:fill="auto"/>
          </w:tcPr>
          <w:p w:rsidR="003262E5" w:rsidRPr="00A7112A" w:rsidRDefault="003262E5" w:rsidP="00101945">
            <w:pPr>
              <w:pStyle w:val="Zawartotabeli"/>
              <w:snapToGrid w:val="0"/>
              <w:jc w:val="both"/>
              <w:rPr>
                <w:rFonts w:cs="Times New Roman"/>
              </w:rPr>
            </w:pPr>
          </w:p>
        </w:tc>
        <w:tc>
          <w:tcPr>
            <w:tcW w:w="2554" w:type="dxa"/>
            <w:tcBorders>
              <w:left w:val="single" w:sz="1" w:space="0" w:color="000000"/>
              <w:bottom w:val="single" w:sz="1" w:space="0" w:color="000000"/>
            </w:tcBorders>
            <w:shd w:val="clear" w:color="auto" w:fill="auto"/>
          </w:tcPr>
          <w:p w:rsidR="003262E5" w:rsidRPr="00A7112A" w:rsidRDefault="003262E5" w:rsidP="00101945">
            <w:pPr>
              <w:pStyle w:val="Zawartotabeli"/>
              <w:rPr>
                <w:rFonts w:cs="Times New Roman"/>
              </w:rPr>
            </w:pPr>
            <w:proofErr w:type="spellStart"/>
            <w:r w:rsidRPr="00A7112A">
              <w:rPr>
                <w:rFonts w:cs="Times New Roman"/>
              </w:rPr>
              <w:t>Biodegradowalne</w:t>
            </w:r>
            <w:proofErr w:type="spellEnd"/>
          </w:p>
        </w:tc>
        <w:tc>
          <w:tcPr>
            <w:tcW w:w="708" w:type="dxa"/>
            <w:tcBorders>
              <w:left w:val="single" w:sz="1" w:space="0" w:color="000000"/>
              <w:bottom w:val="single" w:sz="1" w:space="0" w:color="000000"/>
            </w:tcBorders>
            <w:shd w:val="clear" w:color="auto" w:fill="auto"/>
          </w:tcPr>
          <w:p w:rsidR="003262E5" w:rsidRPr="00A7112A" w:rsidRDefault="003262E5" w:rsidP="00101945">
            <w:pPr>
              <w:pStyle w:val="Zawartotabeli"/>
              <w:snapToGrid w:val="0"/>
              <w:jc w:val="both"/>
              <w:rPr>
                <w:rFonts w:cs="Times New Roman"/>
              </w:rPr>
            </w:pPr>
          </w:p>
        </w:tc>
        <w:tc>
          <w:tcPr>
            <w:tcW w:w="2833" w:type="dxa"/>
            <w:tcBorders>
              <w:left w:val="single" w:sz="1" w:space="0" w:color="000000"/>
              <w:bottom w:val="single" w:sz="1" w:space="0" w:color="000000"/>
            </w:tcBorders>
            <w:shd w:val="clear" w:color="auto" w:fill="auto"/>
          </w:tcPr>
          <w:p w:rsidR="003262E5" w:rsidRPr="00A7112A" w:rsidRDefault="003262E5" w:rsidP="00101945">
            <w:pPr>
              <w:pStyle w:val="Zawartotabeli"/>
              <w:snapToGrid w:val="0"/>
              <w:jc w:val="both"/>
              <w:rPr>
                <w:rFonts w:cs="Times New Roman"/>
              </w:rPr>
            </w:pPr>
          </w:p>
        </w:tc>
        <w:tc>
          <w:tcPr>
            <w:tcW w:w="1138" w:type="dxa"/>
            <w:tcBorders>
              <w:left w:val="single" w:sz="1" w:space="0" w:color="000000"/>
              <w:bottom w:val="single" w:sz="1" w:space="0" w:color="000000"/>
              <w:right w:val="single" w:sz="1" w:space="0" w:color="000000"/>
            </w:tcBorders>
            <w:shd w:val="clear" w:color="auto" w:fill="auto"/>
          </w:tcPr>
          <w:p w:rsidR="003262E5" w:rsidRPr="00A7112A" w:rsidRDefault="003262E5" w:rsidP="00101945">
            <w:pPr>
              <w:pStyle w:val="Zawartotabeli"/>
              <w:snapToGrid w:val="0"/>
              <w:jc w:val="both"/>
              <w:rPr>
                <w:rFonts w:cs="Times New Roman"/>
              </w:rPr>
            </w:pPr>
          </w:p>
        </w:tc>
      </w:tr>
      <w:tr w:rsidR="003262E5" w:rsidRPr="00A7112A" w:rsidTr="00101945">
        <w:tc>
          <w:tcPr>
            <w:tcW w:w="464" w:type="dxa"/>
            <w:tcBorders>
              <w:left w:val="single" w:sz="1" w:space="0" w:color="000000"/>
              <w:bottom w:val="single" w:sz="1" w:space="0" w:color="000000"/>
            </w:tcBorders>
            <w:shd w:val="clear" w:color="auto" w:fill="auto"/>
          </w:tcPr>
          <w:p w:rsidR="003262E5" w:rsidRPr="00A7112A" w:rsidRDefault="003262E5" w:rsidP="00101945">
            <w:pPr>
              <w:pStyle w:val="Zawartotabeli"/>
              <w:jc w:val="both"/>
              <w:rPr>
                <w:rFonts w:cs="Times New Roman"/>
              </w:rPr>
            </w:pPr>
            <w:r w:rsidRPr="00A7112A">
              <w:rPr>
                <w:rFonts w:cs="Times New Roman"/>
              </w:rPr>
              <w:t>10</w:t>
            </w:r>
          </w:p>
        </w:tc>
        <w:tc>
          <w:tcPr>
            <w:tcW w:w="1377" w:type="dxa"/>
            <w:tcBorders>
              <w:left w:val="single" w:sz="1" w:space="0" w:color="000000"/>
              <w:bottom w:val="single" w:sz="1" w:space="0" w:color="000000"/>
            </w:tcBorders>
            <w:shd w:val="clear" w:color="auto" w:fill="auto"/>
          </w:tcPr>
          <w:p w:rsidR="003262E5" w:rsidRPr="00A7112A" w:rsidRDefault="003262E5" w:rsidP="00101945">
            <w:pPr>
              <w:pStyle w:val="Zawartotabeli"/>
              <w:snapToGrid w:val="0"/>
              <w:jc w:val="both"/>
              <w:rPr>
                <w:rFonts w:cs="Times New Roman"/>
              </w:rPr>
            </w:pPr>
          </w:p>
        </w:tc>
        <w:tc>
          <w:tcPr>
            <w:tcW w:w="2554" w:type="dxa"/>
            <w:tcBorders>
              <w:left w:val="single" w:sz="1" w:space="0" w:color="000000"/>
              <w:bottom w:val="single" w:sz="1" w:space="0" w:color="000000"/>
            </w:tcBorders>
            <w:shd w:val="clear" w:color="auto" w:fill="auto"/>
          </w:tcPr>
          <w:p w:rsidR="003262E5" w:rsidRPr="00A7112A" w:rsidRDefault="003262E5" w:rsidP="00101945">
            <w:pPr>
              <w:pStyle w:val="Zawartotabeli"/>
              <w:rPr>
                <w:rFonts w:cs="Times New Roman"/>
              </w:rPr>
            </w:pPr>
            <w:proofErr w:type="spellStart"/>
            <w:r w:rsidRPr="00A7112A">
              <w:rPr>
                <w:rFonts w:cs="Times New Roman"/>
              </w:rPr>
              <w:t>Odpady</w:t>
            </w:r>
            <w:proofErr w:type="spellEnd"/>
            <w:r w:rsidRPr="00A7112A">
              <w:rPr>
                <w:rFonts w:cs="Times New Roman"/>
              </w:rPr>
              <w:t xml:space="preserve"> </w:t>
            </w:r>
            <w:proofErr w:type="spellStart"/>
            <w:r w:rsidRPr="00A7112A">
              <w:rPr>
                <w:rFonts w:cs="Times New Roman"/>
              </w:rPr>
              <w:t>wielkogabarytowe</w:t>
            </w:r>
            <w:proofErr w:type="spellEnd"/>
          </w:p>
        </w:tc>
        <w:tc>
          <w:tcPr>
            <w:tcW w:w="708" w:type="dxa"/>
            <w:tcBorders>
              <w:left w:val="single" w:sz="1" w:space="0" w:color="000000"/>
              <w:bottom w:val="single" w:sz="1" w:space="0" w:color="000000"/>
            </w:tcBorders>
            <w:shd w:val="clear" w:color="auto" w:fill="auto"/>
          </w:tcPr>
          <w:p w:rsidR="003262E5" w:rsidRPr="00A7112A" w:rsidRDefault="003262E5" w:rsidP="00101945">
            <w:pPr>
              <w:pStyle w:val="Zawartotabeli"/>
              <w:snapToGrid w:val="0"/>
              <w:jc w:val="both"/>
              <w:rPr>
                <w:rFonts w:cs="Times New Roman"/>
              </w:rPr>
            </w:pPr>
          </w:p>
        </w:tc>
        <w:tc>
          <w:tcPr>
            <w:tcW w:w="2833" w:type="dxa"/>
            <w:tcBorders>
              <w:left w:val="single" w:sz="1" w:space="0" w:color="000000"/>
              <w:bottom w:val="single" w:sz="1" w:space="0" w:color="000000"/>
            </w:tcBorders>
            <w:shd w:val="clear" w:color="auto" w:fill="auto"/>
          </w:tcPr>
          <w:p w:rsidR="003262E5" w:rsidRPr="00A7112A" w:rsidRDefault="003262E5" w:rsidP="00101945">
            <w:pPr>
              <w:pStyle w:val="Zawartotabeli"/>
              <w:snapToGrid w:val="0"/>
              <w:jc w:val="both"/>
              <w:rPr>
                <w:rFonts w:cs="Times New Roman"/>
              </w:rPr>
            </w:pPr>
          </w:p>
        </w:tc>
        <w:tc>
          <w:tcPr>
            <w:tcW w:w="1138" w:type="dxa"/>
            <w:tcBorders>
              <w:left w:val="single" w:sz="1" w:space="0" w:color="000000"/>
              <w:bottom w:val="single" w:sz="1" w:space="0" w:color="000000"/>
              <w:right w:val="single" w:sz="1" w:space="0" w:color="000000"/>
            </w:tcBorders>
            <w:shd w:val="clear" w:color="auto" w:fill="auto"/>
          </w:tcPr>
          <w:p w:rsidR="003262E5" w:rsidRPr="00A7112A" w:rsidRDefault="003262E5" w:rsidP="00101945">
            <w:pPr>
              <w:pStyle w:val="Zawartotabeli"/>
              <w:snapToGrid w:val="0"/>
              <w:jc w:val="both"/>
              <w:rPr>
                <w:rFonts w:cs="Times New Roman"/>
              </w:rPr>
            </w:pPr>
          </w:p>
        </w:tc>
      </w:tr>
      <w:tr w:rsidR="003262E5" w:rsidRPr="00A7112A" w:rsidTr="00101945">
        <w:tc>
          <w:tcPr>
            <w:tcW w:w="464" w:type="dxa"/>
            <w:tcBorders>
              <w:left w:val="single" w:sz="1" w:space="0" w:color="000000"/>
              <w:bottom w:val="single" w:sz="1" w:space="0" w:color="000000"/>
            </w:tcBorders>
            <w:shd w:val="clear" w:color="auto" w:fill="auto"/>
          </w:tcPr>
          <w:p w:rsidR="003262E5" w:rsidRPr="00A7112A" w:rsidRDefault="003262E5" w:rsidP="00101945">
            <w:pPr>
              <w:pStyle w:val="Zawartotabeli"/>
              <w:jc w:val="both"/>
              <w:rPr>
                <w:rFonts w:cs="Times New Roman"/>
              </w:rPr>
            </w:pPr>
            <w:r w:rsidRPr="00A7112A">
              <w:rPr>
                <w:rFonts w:cs="Times New Roman"/>
              </w:rPr>
              <w:t>11</w:t>
            </w:r>
          </w:p>
        </w:tc>
        <w:tc>
          <w:tcPr>
            <w:tcW w:w="1377" w:type="dxa"/>
            <w:tcBorders>
              <w:left w:val="single" w:sz="1" w:space="0" w:color="000000"/>
              <w:bottom w:val="single" w:sz="1" w:space="0" w:color="000000"/>
            </w:tcBorders>
            <w:shd w:val="clear" w:color="auto" w:fill="auto"/>
          </w:tcPr>
          <w:p w:rsidR="003262E5" w:rsidRPr="00A7112A" w:rsidRDefault="003262E5" w:rsidP="00101945">
            <w:pPr>
              <w:pStyle w:val="Zawartotabeli"/>
              <w:snapToGrid w:val="0"/>
              <w:jc w:val="both"/>
              <w:rPr>
                <w:rFonts w:cs="Times New Roman"/>
              </w:rPr>
            </w:pPr>
          </w:p>
        </w:tc>
        <w:tc>
          <w:tcPr>
            <w:tcW w:w="2554" w:type="dxa"/>
            <w:tcBorders>
              <w:left w:val="single" w:sz="1" w:space="0" w:color="000000"/>
              <w:bottom w:val="single" w:sz="1" w:space="0" w:color="000000"/>
            </w:tcBorders>
            <w:shd w:val="clear" w:color="auto" w:fill="auto"/>
          </w:tcPr>
          <w:p w:rsidR="003262E5" w:rsidRPr="00A7112A" w:rsidRDefault="003262E5" w:rsidP="00101945">
            <w:pPr>
              <w:pStyle w:val="Zawartotabeli"/>
              <w:rPr>
                <w:rFonts w:cs="Times New Roman"/>
              </w:rPr>
            </w:pPr>
            <w:proofErr w:type="spellStart"/>
            <w:r w:rsidRPr="00A7112A">
              <w:rPr>
                <w:rFonts w:cs="Times New Roman"/>
              </w:rPr>
              <w:t>Zużyty</w:t>
            </w:r>
            <w:proofErr w:type="spellEnd"/>
            <w:r w:rsidRPr="00A7112A">
              <w:rPr>
                <w:rFonts w:cs="Times New Roman"/>
              </w:rPr>
              <w:t xml:space="preserve"> </w:t>
            </w:r>
            <w:proofErr w:type="spellStart"/>
            <w:r w:rsidRPr="00A7112A">
              <w:rPr>
                <w:rFonts w:cs="Times New Roman"/>
              </w:rPr>
              <w:t>sprzęt</w:t>
            </w:r>
            <w:proofErr w:type="spellEnd"/>
            <w:r w:rsidRPr="00A7112A">
              <w:rPr>
                <w:rFonts w:cs="Times New Roman"/>
              </w:rPr>
              <w:t xml:space="preserve"> </w:t>
            </w:r>
            <w:proofErr w:type="spellStart"/>
            <w:r w:rsidRPr="00A7112A">
              <w:rPr>
                <w:rFonts w:cs="Times New Roman"/>
              </w:rPr>
              <w:t>elektryczny</w:t>
            </w:r>
            <w:proofErr w:type="spellEnd"/>
            <w:r w:rsidRPr="00A7112A">
              <w:rPr>
                <w:rFonts w:cs="Times New Roman"/>
              </w:rPr>
              <w:br/>
              <w:t xml:space="preserve">i </w:t>
            </w:r>
            <w:proofErr w:type="spellStart"/>
            <w:r w:rsidRPr="00A7112A">
              <w:rPr>
                <w:rFonts w:cs="Times New Roman"/>
              </w:rPr>
              <w:t>elektroniczny</w:t>
            </w:r>
            <w:proofErr w:type="spellEnd"/>
          </w:p>
        </w:tc>
        <w:tc>
          <w:tcPr>
            <w:tcW w:w="708" w:type="dxa"/>
            <w:tcBorders>
              <w:left w:val="single" w:sz="1" w:space="0" w:color="000000"/>
              <w:bottom w:val="single" w:sz="1" w:space="0" w:color="000000"/>
            </w:tcBorders>
            <w:shd w:val="clear" w:color="auto" w:fill="auto"/>
          </w:tcPr>
          <w:p w:rsidR="003262E5" w:rsidRPr="00A7112A" w:rsidRDefault="003262E5" w:rsidP="00101945">
            <w:pPr>
              <w:pStyle w:val="Zawartotabeli"/>
              <w:snapToGrid w:val="0"/>
              <w:jc w:val="both"/>
              <w:rPr>
                <w:rFonts w:cs="Times New Roman"/>
              </w:rPr>
            </w:pPr>
          </w:p>
        </w:tc>
        <w:tc>
          <w:tcPr>
            <w:tcW w:w="2833" w:type="dxa"/>
            <w:tcBorders>
              <w:left w:val="single" w:sz="1" w:space="0" w:color="000000"/>
              <w:bottom w:val="single" w:sz="1" w:space="0" w:color="000000"/>
            </w:tcBorders>
            <w:shd w:val="clear" w:color="auto" w:fill="auto"/>
          </w:tcPr>
          <w:p w:rsidR="003262E5" w:rsidRPr="00A7112A" w:rsidRDefault="003262E5" w:rsidP="00101945">
            <w:pPr>
              <w:pStyle w:val="Zawartotabeli"/>
              <w:snapToGrid w:val="0"/>
              <w:jc w:val="both"/>
              <w:rPr>
                <w:rFonts w:cs="Times New Roman"/>
              </w:rPr>
            </w:pPr>
          </w:p>
        </w:tc>
        <w:tc>
          <w:tcPr>
            <w:tcW w:w="1138" w:type="dxa"/>
            <w:tcBorders>
              <w:left w:val="single" w:sz="1" w:space="0" w:color="000000"/>
              <w:bottom w:val="single" w:sz="1" w:space="0" w:color="000000"/>
              <w:right w:val="single" w:sz="1" w:space="0" w:color="000000"/>
            </w:tcBorders>
            <w:shd w:val="clear" w:color="auto" w:fill="auto"/>
          </w:tcPr>
          <w:p w:rsidR="003262E5" w:rsidRPr="00A7112A" w:rsidRDefault="003262E5" w:rsidP="00101945">
            <w:pPr>
              <w:pStyle w:val="Zawartotabeli"/>
              <w:snapToGrid w:val="0"/>
              <w:jc w:val="both"/>
              <w:rPr>
                <w:rFonts w:cs="Times New Roman"/>
              </w:rPr>
            </w:pPr>
          </w:p>
        </w:tc>
      </w:tr>
      <w:tr w:rsidR="003262E5" w:rsidRPr="00A7112A" w:rsidTr="00101945">
        <w:tc>
          <w:tcPr>
            <w:tcW w:w="464" w:type="dxa"/>
            <w:tcBorders>
              <w:left w:val="single" w:sz="1" w:space="0" w:color="000000"/>
              <w:bottom w:val="single" w:sz="1" w:space="0" w:color="000000"/>
            </w:tcBorders>
            <w:shd w:val="clear" w:color="auto" w:fill="auto"/>
          </w:tcPr>
          <w:p w:rsidR="003262E5" w:rsidRPr="00A7112A" w:rsidRDefault="003262E5" w:rsidP="00101945">
            <w:pPr>
              <w:pStyle w:val="Zawartotabeli"/>
              <w:jc w:val="both"/>
              <w:rPr>
                <w:rFonts w:cs="Times New Roman"/>
              </w:rPr>
            </w:pPr>
            <w:r w:rsidRPr="00A7112A">
              <w:rPr>
                <w:rFonts w:cs="Times New Roman"/>
              </w:rPr>
              <w:t>15</w:t>
            </w:r>
          </w:p>
        </w:tc>
        <w:tc>
          <w:tcPr>
            <w:tcW w:w="1377" w:type="dxa"/>
            <w:tcBorders>
              <w:left w:val="single" w:sz="1" w:space="0" w:color="000000"/>
              <w:bottom w:val="single" w:sz="1" w:space="0" w:color="000000"/>
            </w:tcBorders>
            <w:shd w:val="clear" w:color="auto" w:fill="auto"/>
          </w:tcPr>
          <w:p w:rsidR="003262E5" w:rsidRPr="00A7112A" w:rsidRDefault="003262E5" w:rsidP="00101945">
            <w:pPr>
              <w:pStyle w:val="Zawartotabeli"/>
              <w:snapToGrid w:val="0"/>
              <w:jc w:val="both"/>
              <w:rPr>
                <w:rFonts w:cs="Times New Roman"/>
              </w:rPr>
            </w:pPr>
          </w:p>
        </w:tc>
        <w:tc>
          <w:tcPr>
            <w:tcW w:w="2554" w:type="dxa"/>
            <w:tcBorders>
              <w:left w:val="single" w:sz="1" w:space="0" w:color="000000"/>
              <w:bottom w:val="single" w:sz="1" w:space="0" w:color="000000"/>
            </w:tcBorders>
            <w:shd w:val="clear" w:color="auto" w:fill="auto"/>
          </w:tcPr>
          <w:p w:rsidR="003262E5" w:rsidRPr="00A7112A" w:rsidRDefault="003262E5" w:rsidP="00101945">
            <w:pPr>
              <w:pStyle w:val="Zawartotabeli"/>
              <w:rPr>
                <w:rFonts w:cs="Times New Roman"/>
              </w:rPr>
            </w:pPr>
            <w:proofErr w:type="spellStart"/>
            <w:r w:rsidRPr="00A7112A">
              <w:rPr>
                <w:rFonts w:cs="Times New Roman"/>
              </w:rPr>
              <w:t>Itd</w:t>
            </w:r>
            <w:proofErr w:type="spellEnd"/>
            <w:r w:rsidRPr="00A7112A">
              <w:rPr>
                <w:rFonts w:cs="Times New Roman"/>
              </w:rPr>
              <w:t>.</w:t>
            </w:r>
          </w:p>
        </w:tc>
        <w:tc>
          <w:tcPr>
            <w:tcW w:w="708" w:type="dxa"/>
            <w:tcBorders>
              <w:left w:val="single" w:sz="1" w:space="0" w:color="000000"/>
              <w:bottom w:val="single" w:sz="1" w:space="0" w:color="000000"/>
            </w:tcBorders>
            <w:shd w:val="clear" w:color="auto" w:fill="auto"/>
          </w:tcPr>
          <w:p w:rsidR="003262E5" w:rsidRPr="00A7112A" w:rsidRDefault="003262E5" w:rsidP="00101945">
            <w:pPr>
              <w:pStyle w:val="Zawartotabeli"/>
              <w:snapToGrid w:val="0"/>
              <w:jc w:val="both"/>
              <w:rPr>
                <w:rFonts w:cs="Times New Roman"/>
              </w:rPr>
            </w:pPr>
          </w:p>
        </w:tc>
        <w:tc>
          <w:tcPr>
            <w:tcW w:w="2833" w:type="dxa"/>
            <w:tcBorders>
              <w:left w:val="single" w:sz="1" w:space="0" w:color="000000"/>
              <w:bottom w:val="single" w:sz="1" w:space="0" w:color="000000"/>
            </w:tcBorders>
            <w:shd w:val="clear" w:color="auto" w:fill="auto"/>
          </w:tcPr>
          <w:p w:rsidR="003262E5" w:rsidRPr="00A7112A" w:rsidRDefault="003262E5" w:rsidP="00101945">
            <w:pPr>
              <w:pStyle w:val="Zawartotabeli"/>
              <w:snapToGrid w:val="0"/>
              <w:jc w:val="both"/>
              <w:rPr>
                <w:rFonts w:cs="Times New Roman"/>
              </w:rPr>
            </w:pPr>
          </w:p>
        </w:tc>
        <w:tc>
          <w:tcPr>
            <w:tcW w:w="1138" w:type="dxa"/>
            <w:tcBorders>
              <w:left w:val="single" w:sz="1" w:space="0" w:color="000000"/>
              <w:bottom w:val="single" w:sz="1" w:space="0" w:color="000000"/>
              <w:right w:val="single" w:sz="1" w:space="0" w:color="000000"/>
            </w:tcBorders>
            <w:shd w:val="clear" w:color="auto" w:fill="auto"/>
          </w:tcPr>
          <w:p w:rsidR="003262E5" w:rsidRPr="00A7112A" w:rsidRDefault="003262E5" w:rsidP="00101945">
            <w:pPr>
              <w:pStyle w:val="Zawartotabeli"/>
              <w:snapToGrid w:val="0"/>
              <w:jc w:val="both"/>
              <w:rPr>
                <w:rFonts w:cs="Times New Roman"/>
              </w:rPr>
            </w:pPr>
          </w:p>
        </w:tc>
      </w:tr>
    </w:tbl>
    <w:p w:rsidR="003262E5" w:rsidRPr="00A7112A" w:rsidRDefault="003262E5" w:rsidP="003262E5">
      <w:pPr>
        <w:pStyle w:val="Standard"/>
        <w:jc w:val="both"/>
        <w:rPr>
          <w:rFonts w:ascii="Times New Roman" w:hAnsi="Times New Roman" w:cs="Times New Roman"/>
          <w:sz w:val="24"/>
          <w:szCs w:val="24"/>
        </w:rPr>
      </w:pPr>
      <w:r w:rsidRPr="00A7112A">
        <w:rPr>
          <w:rFonts w:ascii="Times New Roman" w:hAnsi="Times New Roman" w:cs="Times New Roman"/>
          <w:sz w:val="24"/>
          <w:szCs w:val="24"/>
        </w:rPr>
        <w:t>(Wzór raportu dla Wykonawcy).</w:t>
      </w:r>
    </w:p>
    <w:p w:rsidR="003262E5" w:rsidRPr="00A7112A" w:rsidRDefault="003262E5" w:rsidP="003262E5">
      <w:pPr>
        <w:pStyle w:val="Standard"/>
        <w:jc w:val="both"/>
        <w:rPr>
          <w:rFonts w:ascii="Times New Roman" w:hAnsi="Times New Roman" w:cs="Times New Roman"/>
          <w:sz w:val="24"/>
          <w:szCs w:val="24"/>
        </w:rPr>
      </w:pPr>
      <w:r w:rsidRPr="00A7112A">
        <w:rPr>
          <w:rFonts w:ascii="Times New Roman" w:hAnsi="Times New Roman" w:cs="Times New Roman"/>
          <w:sz w:val="24"/>
          <w:szCs w:val="24"/>
        </w:rPr>
        <w:t>Raport należy wypełnić czytelnie najlepiej komputerowo.</w:t>
      </w:r>
    </w:p>
    <w:p w:rsidR="003262E5" w:rsidRPr="00A7112A" w:rsidRDefault="003262E5" w:rsidP="003262E5">
      <w:pPr>
        <w:pStyle w:val="Standard"/>
        <w:jc w:val="both"/>
        <w:rPr>
          <w:rFonts w:ascii="Times New Roman" w:hAnsi="Times New Roman" w:cs="Times New Roman"/>
          <w:sz w:val="24"/>
          <w:szCs w:val="24"/>
        </w:rPr>
      </w:pPr>
      <w:r w:rsidRPr="00A7112A">
        <w:rPr>
          <w:rFonts w:ascii="Times New Roman" w:hAnsi="Times New Roman" w:cs="Times New Roman"/>
          <w:sz w:val="24"/>
          <w:szCs w:val="24"/>
        </w:rPr>
        <w:t>Do zestawienia należy dołączyć karty przekazania odpadów (przekazującym odpady</w:t>
      </w:r>
      <w:r w:rsidRPr="00A7112A">
        <w:rPr>
          <w:rFonts w:ascii="Times New Roman" w:hAnsi="Times New Roman" w:cs="Times New Roman"/>
          <w:sz w:val="24"/>
          <w:szCs w:val="24"/>
        </w:rPr>
        <w:br/>
        <w:t>w imieniu Gminy jest Wykonawca).</w:t>
      </w:r>
    </w:p>
    <w:p w:rsidR="003262E5" w:rsidRPr="00A7112A" w:rsidRDefault="003262E5" w:rsidP="003262E5">
      <w:pPr>
        <w:pStyle w:val="Standard"/>
        <w:jc w:val="both"/>
        <w:rPr>
          <w:rFonts w:ascii="Times New Roman" w:hAnsi="Times New Roman" w:cs="Times New Roman"/>
          <w:sz w:val="24"/>
          <w:szCs w:val="24"/>
        </w:rPr>
      </w:pPr>
    </w:p>
    <w:p w:rsidR="003262E5" w:rsidRPr="00A7112A" w:rsidRDefault="003262E5" w:rsidP="003262E5">
      <w:pPr>
        <w:pStyle w:val="Standard"/>
        <w:jc w:val="both"/>
        <w:rPr>
          <w:rFonts w:ascii="Times New Roman" w:hAnsi="Times New Roman" w:cs="Times New Roman"/>
          <w:sz w:val="24"/>
          <w:szCs w:val="24"/>
        </w:rPr>
      </w:pPr>
      <w:r w:rsidRPr="00A7112A">
        <w:rPr>
          <w:rFonts w:ascii="Times New Roman" w:hAnsi="Times New Roman" w:cs="Times New Roman"/>
          <w:sz w:val="24"/>
          <w:szCs w:val="24"/>
        </w:rPr>
        <w:lastRenderedPageBreak/>
        <w:t xml:space="preserve">11) Wykonawca zobowiązany jest do bezpośredniego przekazywania wszystkich odebranych odpadów </w:t>
      </w:r>
      <w:proofErr w:type="spellStart"/>
      <w:r w:rsidRPr="00A7112A">
        <w:rPr>
          <w:rFonts w:ascii="Times New Roman" w:hAnsi="Times New Roman" w:cs="Times New Roman"/>
          <w:sz w:val="24"/>
          <w:szCs w:val="24"/>
        </w:rPr>
        <w:t>komunalnych</w:t>
      </w:r>
      <w:proofErr w:type="spellEnd"/>
      <w:r w:rsidRPr="00A7112A">
        <w:rPr>
          <w:rFonts w:ascii="Times New Roman" w:hAnsi="Times New Roman" w:cs="Times New Roman"/>
          <w:sz w:val="24"/>
          <w:szCs w:val="24"/>
        </w:rPr>
        <w:t xml:space="preserve"> do Regionalnej Instalacji Przetwarzania Odpadów Komunalnych położonej w Końskich przy ul. Spacerowej 145 zarządzanej przez Przedsiębiorstwo Gospodarki Komunalnej Sp. z o. o. w Końskich, ul. Spacerowa 145, 26-200 Końskie.</w:t>
      </w:r>
    </w:p>
    <w:p w:rsidR="003262E5" w:rsidRPr="00A7112A" w:rsidRDefault="003262E5" w:rsidP="003262E5">
      <w:pPr>
        <w:pStyle w:val="Standard"/>
        <w:jc w:val="both"/>
        <w:rPr>
          <w:rFonts w:ascii="Times New Roman" w:hAnsi="Times New Roman" w:cs="Times New Roman"/>
          <w:sz w:val="24"/>
          <w:szCs w:val="24"/>
        </w:rPr>
      </w:pPr>
    </w:p>
    <w:p w:rsidR="003262E5" w:rsidRPr="00A7112A" w:rsidRDefault="003262E5" w:rsidP="003262E5">
      <w:pPr>
        <w:pStyle w:val="Akapitzlist"/>
        <w:autoSpaceDE w:val="0"/>
        <w:ind w:left="0"/>
        <w:rPr>
          <w:rFonts w:ascii="Times New Roman" w:hAnsi="Times New Roman"/>
          <w:color w:val="000000"/>
          <w:sz w:val="24"/>
          <w:szCs w:val="24"/>
        </w:rPr>
      </w:pPr>
      <w:r w:rsidRPr="00A7112A">
        <w:rPr>
          <w:rFonts w:ascii="Times New Roman" w:hAnsi="Times New Roman"/>
          <w:sz w:val="24"/>
          <w:szCs w:val="24"/>
        </w:rPr>
        <w:t>12)</w:t>
      </w:r>
      <w:r w:rsidRPr="00A7112A">
        <w:rPr>
          <w:rFonts w:ascii="Times New Roman" w:hAnsi="Times New Roman"/>
          <w:color w:val="000000"/>
          <w:sz w:val="24"/>
          <w:szCs w:val="24"/>
        </w:rPr>
        <w:t> Wykonawca zobowi</w:t>
      </w:r>
      <w:r w:rsidRPr="00A7112A">
        <w:rPr>
          <w:rFonts w:ascii="Times New Roman" w:eastAsia="TimesNewRoman" w:hAnsi="Times New Roman"/>
          <w:color w:val="000000"/>
          <w:sz w:val="24"/>
          <w:szCs w:val="24"/>
        </w:rPr>
        <w:t>ą</w:t>
      </w:r>
      <w:r w:rsidRPr="00A7112A">
        <w:rPr>
          <w:rFonts w:ascii="Times New Roman" w:hAnsi="Times New Roman"/>
          <w:color w:val="000000"/>
          <w:sz w:val="24"/>
          <w:szCs w:val="24"/>
        </w:rPr>
        <w:t>zany jest:</w:t>
      </w:r>
    </w:p>
    <w:p w:rsidR="003262E5" w:rsidRPr="00A7112A" w:rsidRDefault="003262E5" w:rsidP="003262E5">
      <w:pPr>
        <w:pStyle w:val="Akapitzlist"/>
        <w:numPr>
          <w:ilvl w:val="1"/>
          <w:numId w:val="2"/>
        </w:numPr>
        <w:autoSpaceDE w:val="0"/>
        <w:spacing w:after="0" w:line="240" w:lineRule="auto"/>
        <w:ind w:left="426" w:hanging="425"/>
        <w:contextualSpacing w:val="0"/>
        <w:jc w:val="both"/>
        <w:rPr>
          <w:rFonts w:ascii="Times New Roman" w:hAnsi="Times New Roman"/>
          <w:color w:val="000000"/>
          <w:sz w:val="24"/>
          <w:szCs w:val="24"/>
        </w:rPr>
      </w:pPr>
      <w:r w:rsidRPr="00A7112A">
        <w:rPr>
          <w:rFonts w:ascii="Times New Roman" w:hAnsi="Times New Roman"/>
          <w:color w:val="000000"/>
          <w:sz w:val="24"/>
          <w:szCs w:val="24"/>
        </w:rPr>
        <w:t>realizowa</w:t>
      </w:r>
      <w:r w:rsidRPr="00A7112A">
        <w:rPr>
          <w:rFonts w:ascii="Times New Roman" w:eastAsia="TimesNewRoman" w:hAnsi="Times New Roman"/>
          <w:color w:val="000000"/>
          <w:sz w:val="24"/>
          <w:szCs w:val="24"/>
        </w:rPr>
        <w:t xml:space="preserve">ć </w:t>
      </w:r>
      <w:r w:rsidRPr="00A7112A">
        <w:rPr>
          <w:rFonts w:ascii="Times New Roman" w:hAnsi="Times New Roman"/>
          <w:color w:val="000000"/>
          <w:sz w:val="24"/>
          <w:szCs w:val="24"/>
        </w:rPr>
        <w:t xml:space="preserve">przedmiot </w:t>
      </w:r>
      <w:proofErr w:type="spellStart"/>
      <w:r w:rsidRPr="00A7112A">
        <w:rPr>
          <w:rFonts w:ascii="Times New Roman" w:hAnsi="Times New Roman"/>
          <w:color w:val="000000"/>
          <w:sz w:val="24"/>
          <w:szCs w:val="24"/>
        </w:rPr>
        <w:t>zamówienia</w:t>
      </w:r>
      <w:proofErr w:type="spellEnd"/>
      <w:r w:rsidRPr="00A7112A">
        <w:rPr>
          <w:rFonts w:ascii="Times New Roman" w:hAnsi="Times New Roman"/>
          <w:color w:val="000000"/>
          <w:sz w:val="24"/>
          <w:szCs w:val="24"/>
        </w:rPr>
        <w:t xml:space="preserve"> zgodnie z obowi</w:t>
      </w:r>
      <w:r w:rsidRPr="00A7112A">
        <w:rPr>
          <w:rFonts w:ascii="Times New Roman" w:eastAsia="TimesNewRoman" w:hAnsi="Times New Roman"/>
          <w:color w:val="000000"/>
          <w:sz w:val="24"/>
          <w:szCs w:val="24"/>
        </w:rPr>
        <w:t>ą</w:t>
      </w:r>
      <w:r w:rsidRPr="00A7112A">
        <w:rPr>
          <w:rFonts w:ascii="Times New Roman" w:hAnsi="Times New Roman"/>
          <w:color w:val="000000"/>
          <w:sz w:val="24"/>
          <w:szCs w:val="24"/>
        </w:rPr>
        <w:t>zuj</w:t>
      </w:r>
      <w:r w:rsidRPr="00A7112A">
        <w:rPr>
          <w:rFonts w:ascii="Times New Roman" w:eastAsia="TimesNewRoman" w:hAnsi="Times New Roman"/>
          <w:color w:val="000000"/>
          <w:sz w:val="24"/>
          <w:szCs w:val="24"/>
        </w:rPr>
        <w:t>ą</w:t>
      </w:r>
      <w:r w:rsidRPr="00A7112A">
        <w:rPr>
          <w:rFonts w:ascii="Times New Roman" w:hAnsi="Times New Roman"/>
          <w:color w:val="000000"/>
          <w:sz w:val="24"/>
          <w:szCs w:val="24"/>
        </w:rPr>
        <w:t xml:space="preserve">cymi przepisami prawa, </w:t>
      </w:r>
      <w:r w:rsidRPr="00A7112A">
        <w:rPr>
          <w:rFonts w:ascii="Times New Roman" w:hAnsi="Times New Roman"/>
          <w:color w:val="000000"/>
          <w:sz w:val="24"/>
          <w:szCs w:val="24"/>
        </w:rPr>
        <w:br/>
        <w:t>w szczególno</w:t>
      </w:r>
      <w:r w:rsidRPr="00A7112A">
        <w:rPr>
          <w:rFonts w:ascii="Times New Roman" w:eastAsia="TimesNewRoman" w:hAnsi="Times New Roman"/>
          <w:color w:val="000000"/>
          <w:sz w:val="24"/>
          <w:szCs w:val="24"/>
        </w:rPr>
        <w:t>ś</w:t>
      </w:r>
      <w:r w:rsidRPr="00A7112A">
        <w:rPr>
          <w:rFonts w:ascii="Times New Roman" w:hAnsi="Times New Roman"/>
          <w:color w:val="000000"/>
          <w:sz w:val="24"/>
          <w:szCs w:val="24"/>
        </w:rPr>
        <w:t>ci z ustaw</w:t>
      </w:r>
      <w:r w:rsidRPr="00A7112A">
        <w:rPr>
          <w:rFonts w:ascii="Times New Roman" w:eastAsia="TimesNewRoman" w:hAnsi="Times New Roman"/>
          <w:color w:val="000000"/>
          <w:sz w:val="24"/>
          <w:szCs w:val="24"/>
        </w:rPr>
        <w:t xml:space="preserve">ą </w:t>
      </w:r>
      <w:r w:rsidRPr="00A7112A">
        <w:rPr>
          <w:rFonts w:ascii="Times New Roman" w:hAnsi="Times New Roman"/>
          <w:color w:val="000000"/>
          <w:sz w:val="24"/>
          <w:szCs w:val="24"/>
        </w:rPr>
        <w:t xml:space="preserve">Prawo ochrony </w:t>
      </w:r>
      <w:r w:rsidRPr="00A7112A">
        <w:rPr>
          <w:rFonts w:ascii="Times New Roman" w:eastAsia="TimesNewRoman" w:hAnsi="Times New Roman"/>
          <w:color w:val="000000"/>
          <w:sz w:val="24"/>
          <w:szCs w:val="24"/>
        </w:rPr>
        <w:t>ś</w:t>
      </w:r>
      <w:r w:rsidRPr="00A7112A">
        <w:rPr>
          <w:rFonts w:ascii="Times New Roman" w:hAnsi="Times New Roman"/>
          <w:color w:val="000000"/>
          <w:sz w:val="24"/>
          <w:szCs w:val="24"/>
        </w:rPr>
        <w:t>rodowiska oraz ustaw</w:t>
      </w:r>
      <w:r w:rsidRPr="00A7112A">
        <w:rPr>
          <w:rFonts w:ascii="Times New Roman" w:eastAsia="TimesNewRoman" w:hAnsi="Times New Roman"/>
          <w:color w:val="000000"/>
          <w:sz w:val="24"/>
          <w:szCs w:val="24"/>
        </w:rPr>
        <w:t xml:space="preserve">ą </w:t>
      </w:r>
      <w:r w:rsidRPr="00A7112A">
        <w:rPr>
          <w:rFonts w:ascii="Times New Roman" w:hAnsi="Times New Roman"/>
          <w:color w:val="000000"/>
          <w:sz w:val="24"/>
          <w:szCs w:val="24"/>
        </w:rPr>
        <w:t>o utrzymaniu czysto</w:t>
      </w:r>
      <w:r w:rsidRPr="00A7112A">
        <w:rPr>
          <w:rFonts w:ascii="Times New Roman" w:eastAsia="TimesNewRoman" w:hAnsi="Times New Roman"/>
          <w:color w:val="000000"/>
          <w:sz w:val="24"/>
          <w:szCs w:val="24"/>
        </w:rPr>
        <w:t>ś</w:t>
      </w:r>
      <w:r w:rsidRPr="00A7112A">
        <w:rPr>
          <w:rFonts w:ascii="Times New Roman" w:hAnsi="Times New Roman"/>
          <w:color w:val="000000"/>
          <w:sz w:val="24"/>
          <w:szCs w:val="24"/>
        </w:rPr>
        <w:t>ci i porz</w:t>
      </w:r>
      <w:r w:rsidRPr="00A7112A">
        <w:rPr>
          <w:rFonts w:ascii="Times New Roman" w:eastAsia="TimesNewRoman" w:hAnsi="Times New Roman"/>
          <w:color w:val="000000"/>
          <w:sz w:val="24"/>
          <w:szCs w:val="24"/>
        </w:rPr>
        <w:t>ą</w:t>
      </w:r>
      <w:r w:rsidRPr="00A7112A">
        <w:rPr>
          <w:rFonts w:ascii="Times New Roman" w:hAnsi="Times New Roman"/>
          <w:color w:val="000000"/>
          <w:sz w:val="24"/>
          <w:szCs w:val="24"/>
        </w:rPr>
        <w:t>dku w gminach, ustawą o odpadach oraz spełnia</w:t>
      </w:r>
      <w:r w:rsidRPr="00A7112A">
        <w:rPr>
          <w:rFonts w:ascii="Times New Roman" w:eastAsia="TimesNewRoman" w:hAnsi="Times New Roman"/>
          <w:color w:val="000000"/>
          <w:sz w:val="24"/>
          <w:szCs w:val="24"/>
        </w:rPr>
        <w:t xml:space="preserve">ć </w:t>
      </w:r>
      <w:r w:rsidRPr="00A7112A">
        <w:rPr>
          <w:rFonts w:ascii="Times New Roman" w:hAnsi="Times New Roman"/>
          <w:color w:val="000000"/>
          <w:sz w:val="24"/>
          <w:szCs w:val="24"/>
        </w:rPr>
        <w:t>wymogi okre</w:t>
      </w:r>
      <w:r w:rsidRPr="00A7112A">
        <w:rPr>
          <w:rFonts w:ascii="Times New Roman" w:eastAsia="TimesNewRoman" w:hAnsi="Times New Roman"/>
          <w:color w:val="000000"/>
          <w:sz w:val="24"/>
          <w:szCs w:val="24"/>
        </w:rPr>
        <w:t>ś</w:t>
      </w:r>
      <w:r w:rsidRPr="00A7112A">
        <w:rPr>
          <w:rFonts w:ascii="Times New Roman" w:hAnsi="Times New Roman"/>
          <w:color w:val="000000"/>
          <w:sz w:val="24"/>
          <w:szCs w:val="24"/>
        </w:rPr>
        <w:t>lone obowi</w:t>
      </w:r>
      <w:r w:rsidRPr="00A7112A">
        <w:rPr>
          <w:rFonts w:ascii="Times New Roman" w:eastAsia="TimesNewRoman" w:hAnsi="Times New Roman"/>
          <w:color w:val="000000"/>
          <w:sz w:val="24"/>
          <w:szCs w:val="24"/>
        </w:rPr>
        <w:t>ą</w:t>
      </w:r>
      <w:r w:rsidRPr="00A7112A">
        <w:rPr>
          <w:rFonts w:ascii="Times New Roman" w:hAnsi="Times New Roman"/>
          <w:color w:val="000000"/>
          <w:sz w:val="24"/>
          <w:szCs w:val="24"/>
        </w:rPr>
        <w:t>zuj</w:t>
      </w:r>
      <w:r w:rsidRPr="00A7112A">
        <w:rPr>
          <w:rFonts w:ascii="Times New Roman" w:eastAsia="TimesNewRoman" w:hAnsi="Times New Roman"/>
          <w:color w:val="000000"/>
          <w:sz w:val="24"/>
          <w:szCs w:val="24"/>
        </w:rPr>
        <w:t>ą</w:t>
      </w:r>
      <w:r w:rsidRPr="00A7112A">
        <w:rPr>
          <w:rFonts w:ascii="Times New Roman" w:hAnsi="Times New Roman"/>
          <w:color w:val="000000"/>
          <w:sz w:val="24"/>
          <w:szCs w:val="24"/>
        </w:rPr>
        <w:t xml:space="preserve">cymi przepisami prawa, w tym w </w:t>
      </w:r>
      <w:r w:rsidRPr="00A7112A">
        <w:rPr>
          <w:rFonts w:ascii="Times New Roman" w:hAnsi="Times New Roman"/>
          <w:sz w:val="24"/>
          <w:szCs w:val="24"/>
        </w:rPr>
        <w:t>Rozporz</w:t>
      </w:r>
      <w:r w:rsidRPr="00A7112A">
        <w:rPr>
          <w:rFonts w:ascii="Times New Roman" w:eastAsia="TimesNewRoman" w:hAnsi="Times New Roman"/>
          <w:sz w:val="24"/>
          <w:szCs w:val="24"/>
        </w:rPr>
        <w:t>ą</w:t>
      </w:r>
      <w:r w:rsidRPr="00A7112A">
        <w:rPr>
          <w:rFonts w:ascii="Times New Roman" w:hAnsi="Times New Roman"/>
          <w:sz w:val="24"/>
          <w:szCs w:val="24"/>
        </w:rPr>
        <w:t xml:space="preserve">dzeniu Ministra </w:t>
      </w:r>
      <w:r w:rsidRPr="00A7112A">
        <w:rPr>
          <w:rFonts w:ascii="Times New Roman" w:eastAsia="TimesNewRoman" w:hAnsi="Times New Roman"/>
          <w:sz w:val="24"/>
          <w:szCs w:val="24"/>
        </w:rPr>
        <w:t>Ś</w:t>
      </w:r>
      <w:r w:rsidRPr="00A7112A">
        <w:rPr>
          <w:rFonts w:ascii="Times New Roman" w:hAnsi="Times New Roman"/>
          <w:sz w:val="24"/>
          <w:szCs w:val="24"/>
        </w:rPr>
        <w:t>rodowiska z dnia 11 stycznia 2013 r. w sprawie szczegółowych wymaga</w:t>
      </w:r>
      <w:r w:rsidRPr="00A7112A">
        <w:rPr>
          <w:rFonts w:ascii="Times New Roman" w:eastAsia="TimesNewRoman" w:hAnsi="Times New Roman"/>
          <w:sz w:val="24"/>
          <w:szCs w:val="24"/>
        </w:rPr>
        <w:t xml:space="preserve">ń </w:t>
      </w:r>
      <w:r w:rsidRPr="00A7112A">
        <w:rPr>
          <w:rFonts w:ascii="Times New Roman" w:hAnsi="Times New Roman"/>
          <w:sz w:val="24"/>
          <w:szCs w:val="24"/>
        </w:rPr>
        <w:t xml:space="preserve">w zakresie odbierania odpadów </w:t>
      </w:r>
      <w:proofErr w:type="spellStart"/>
      <w:r w:rsidRPr="00A7112A">
        <w:rPr>
          <w:rFonts w:ascii="Times New Roman" w:hAnsi="Times New Roman"/>
          <w:sz w:val="24"/>
          <w:szCs w:val="24"/>
        </w:rPr>
        <w:t>komunalnych</w:t>
      </w:r>
      <w:proofErr w:type="spellEnd"/>
      <w:r w:rsidRPr="00A7112A">
        <w:rPr>
          <w:rFonts w:ascii="Times New Roman" w:hAnsi="Times New Roman"/>
          <w:sz w:val="24"/>
          <w:szCs w:val="24"/>
        </w:rPr>
        <w:t xml:space="preserve"> od wła</w:t>
      </w:r>
      <w:r w:rsidRPr="00A7112A">
        <w:rPr>
          <w:rFonts w:ascii="Times New Roman" w:eastAsia="TimesNewRoman" w:hAnsi="Times New Roman"/>
          <w:sz w:val="24"/>
          <w:szCs w:val="24"/>
        </w:rPr>
        <w:t>ś</w:t>
      </w:r>
      <w:r w:rsidRPr="00A7112A">
        <w:rPr>
          <w:rFonts w:ascii="Times New Roman" w:hAnsi="Times New Roman"/>
          <w:sz w:val="24"/>
          <w:szCs w:val="24"/>
        </w:rPr>
        <w:t>cicieli nieruchomo</w:t>
      </w:r>
      <w:r w:rsidRPr="00A7112A">
        <w:rPr>
          <w:rFonts w:ascii="Times New Roman" w:eastAsia="TimesNewRoman" w:hAnsi="Times New Roman"/>
          <w:sz w:val="24"/>
          <w:szCs w:val="24"/>
        </w:rPr>
        <w:t>ś</w:t>
      </w:r>
      <w:r w:rsidRPr="00A7112A">
        <w:rPr>
          <w:rFonts w:ascii="Times New Roman" w:hAnsi="Times New Roman"/>
          <w:sz w:val="24"/>
          <w:szCs w:val="24"/>
        </w:rPr>
        <w:t>ci (Dz. U. z dnia 25 stycznia 2013 r., poz.122) oraz Rozporz</w:t>
      </w:r>
      <w:r w:rsidRPr="00A7112A">
        <w:rPr>
          <w:rFonts w:ascii="Times New Roman" w:eastAsia="TimesNewRoman" w:hAnsi="Times New Roman"/>
          <w:sz w:val="24"/>
          <w:szCs w:val="24"/>
        </w:rPr>
        <w:t>ą</w:t>
      </w:r>
      <w:r w:rsidRPr="00A7112A">
        <w:rPr>
          <w:rFonts w:ascii="Times New Roman" w:hAnsi="Times New Roman"/>
          <w:sz w:val="24"/>
          <w:szCs w:val="24"/>
        </w:rPr>
        <w:t xml:space="preserve">dzeniu Ministra </w:t>
      </w:r>
      <w:r w:rsidRPr="00A7112A">
        <w:rPr>
          <w:rFonts w:ascii="Times New Roman" w:eastAsia="TimesNewRoman" w:hAnsi="Times New Roman"/>
          <w:sz w:val="24"/>
          <w:szCs w:val="24"/>
        </w:rPr>
        <w:t>Ś</w:t>
      </w:r>
      <w:r w:rsidRPr="00A7112A">
        <w:rPr>
          <w:rFonts w:ascii="Times New Roman" w:hAnsi="Times New Roman"/>
          <w:sz w:val="24"/>
          <w:szCs w:val="24"/>
        </w:rPr>
        <w:t>rodowiska z dnia 16 czerwca 2009 r. w sprawie bezpiecze</w:t>
      </w:r>
      <w:r w:rsidRPr="00A7112A">
        <w:rPr>
          <w:rFonts w:ascii="Times New Roman" w:eastAsia="TimesNewRoman" w:hAnsi="Times New Roman"/>
          <w:sz w:val="24"/>
          <w:szCs w:val="24"/>
        </w:rPr>
        <w:t>ń</w:t>
      </w:r>
      <w:r w:rsidRPr="00A7112A">
        <w:rPr>
          <w:rFonts w:ascii="Times New Roman" w:hAnsi="Times New Roman"/>
          <w:sz w:val="24"/>
          <w:szCs w:val="24"/>
        </w:rPr>
        <w:t>stwa i higieny pracy przy gospodarowaniu odpadami komunalnymi (Dz. U. 2009 nr 104, poz. 868)</w:t>
      </w:r>
      <w:r w:rsidRPr="00A7112A">
        <w:rPr>
          <w:rFonts w:ascii="Times New Roman" w:hAnsi="Times New Roman"/>
          <w:color w:val="222222"/>
          <w:sz w:val="24"/>
          <w:szCs w:val="24"/>
        </w:rPr>
        <w:t xml:space="preserve"> </w:t>
      </w:r>
      <w:r w:rsidRPr="00A7112A">
        <w:rPr>
          <w:rFonts w:ascii="Times New Roman" w:hAnsi="Times New Roman"/>
          <w:color w:val="000000"/>
          <w:sz w:val="24"/>
          <w:szCs w:val="24"/>
        </w:rPr>
        <w:t>i ich zmianami,</w:t>
      </w:r>
    </w:p>
    <w:p w:rsidR="003262E5" w:rsidRPr="00A7112A" w:rsidRDefault="003262E5" w:rsidP="003262E5">
      <w:pPr>
        <w:pStyle w:val="Akapitzlist"/>
        <w:numPr>
          <w:ilvl w:val="1"/>
          <w:numId w:val="2"/>
        </w:numPr>
        <w:autoSpaceDE w:val="0"/>
        <w:spacing w:after="0" w:line="240" w:lineRule="auto"/>
        <w:ind w:left="426" w:hanging="425"/>
        <w:contextualSpacing w:val="0"/>
        <w:jc w:val="both"/>
        <w:rPr>
          <w:rFonts w:ascii="Times New Roman" w:hAnsi="Times New Roman"/>
          <w:color w:val="000000"/>
          <w:sz w:val="24"/>
          <w:szCs w:val="24"/>
        </w:rPr>
      </w:pPr>
      <w:r w:rsidRPr="00A7112A">
        <w:rPr>
          <w:rFonts w:ascii="Times New Roman" w:hAnsi="Times New Roman"/>
          <w:color w:val="000000"/>
          <w:sz w:val="24"/>
          <w:szCs w:val="24"/>
        </w:rPr>
        <w:t>dysponowa</w:t>
      </w:r>
      <w:r w:rsidRPr="00A7112A">
        <w:rPr>
          <w:rFonts w:ascii="Times New Roman" w:eastAsia="TimesNewRoman" w:hAnsi="Times New Roman"/>
          <w:color w:val="000000"/>
          <w:sz w:val="24"/>
          <w:szCs w:val="24"/>
        </w:rPr>
        <w:t>ć ś</w:t>
      </w:r>
      <w:r w:rsidRPr="00A7112A">
        <w:rPr>
          <w:rFonts w:ascii="Times New Roman" w:hAnsi="Times New Roman"/>
          <w:color w:val="000000"/>
          <w:sz w:val="24"/>
          <w:szCs w:val="24"/>
        </w:rPr>
        <w:t>rodkami transportu, baz</w:t>
      </w:r>
      <w:r w:rsidRPr="00A7112A">
        <w:rPr>
          <w:rFonts w:ascii="Times New Roman" w:eastAsia="TimesNewRoman" w:hAnsi="Times New Roman"/>
          <w:color w:val="000000"/>
          <w:sz w:val="24"/>
          <w:szCs w:val="24"/>
        </w:rPr>
        <w:t xml:space="preserve">ą </w:t>
      </w:r>
      <w:r w:rsidRPr="00A7112A">
        <w:rPr>
          <w:rFonts w:ascii="Times New Roman" w:hAnsi="Times New Roman"/>
          <w:color w:val="000000"/>
          <w:sz w:val="24"/>
          <w:szCs w:val="24"/>
        </w:rPr>
        <w:t>magazynowo – transportow</w:t>
      </w:r>
      <w:r w:rsidRPr="00A7112A">
        <w:rPr>
          <w:rFonts w:ascii="Times New Roman" w:eastAsia="TimesNewRoman" w:hAnsi="Times New Roman"/>
          <w:color w:val="000000"/>
          <w:sz w:val="24"/>
          <w:szCs w:val="24"/>
        </w:rPr>
        <w:t xml:space="preserve">ą </w:t>
      </w:r>
      <w:r w:rsidRPr="00A7112A">
        <w:rPr>
          <w:rFonts w:ascii="Times New Roman" w:hAnsi="Times New Roman"/>
          <w:color w:val="000000"/>
          <w:sz w:val="24"/>
          <w:szCs w:val="24"/>
        </w:rPr>
        <w:t>i potencjałem osobowym gwarantuj</w:t>
      </w:r>
      <w:r w:rsidRPr="00A7112A">
        <w:rPr>
          <w:rFonts w:ascii="Times New Roman" w:eastAsia="TimesNewRoman" w:hAnsi="Times New Roman"/>
          <w:color w:val="000000"/>
          <w:sz w:val="24"/>
          <w:szCs w:val="24"/>
        </w:rPr>
        <w:t>ą</w:t>
      </w:r>
      <w:r w:rsidRPr="00A7112A">
        <w:rPr>
          <w:rFonts w:ascii="Times New Roman" w:hAnsi="Times New Roman"/>
          <w:color w:val="000000"/>
          <w:sz w:val="24"/>
          <w:szCs w:val="24"/>
        </w:rPr>
        <w:t>cym stałe, ci</w:t>
      </w:r>
      <w:r w:rsidRPr="00A7112A">
        <w:rPr>
          <w:rFonts w:ascii="Times New Roman" w:eastAsia="TimesNewRoman" w:hAnsi="Times New Roman"/>
          <w:color w:val="000000"/>
          <w:sz w:val="24"/>
          <w:szCs w:val="24"/>
        </w:rPr>
        <w:t>ą</w:t>
      </w:r>
      <w:r w:rsidRPr="00A7112A">
        <w:rPr>
          <w:rFonts w:ascii="Times New Roman" w:hAnsi="Times New Roman"/>
          <w:color w:val="000000"/>
          <w:sz w:val="24"/>
          <w:szCs w:val="24"/>
        </w:rPr>
        <w:t xml:space="preserve">głe i bezawaryjne </w:t>
      </w:r>
      <w:r w:rsidRPr="00A7112A">
        <w:rPr>
          <w:rFonts w:ascii="Times New Roman" w:eastAsia="TimesNewRoman" w:hAnsi="Times New Roman"/>
          <w:color w:val="000000"/>
          <w:sz w:val="24"/>
          <w:szCs w:val="24"/>
        </w:rPr>
        <w:t>ś</w:t>
      </w:r>
      <w:r w:rsidRPr="00A7112A">
        <w:rPr>
          <w:rFonts w:ascii="Times New Roman" w:hAnsi="Times New Roman"/>
          <w:color w:val="000000"/>
          <w:sz w:val="24"/>
          <w:szCs w:val="24"/>
        </w:rPr>
        <w:t>wiadczenie usług odbioru,</w:t>
      </w:r>
    </w:p>
    <w:p w:rsidR="003262E5" w:rsidRPr="00A7112A" w:rsidRDefault="003262E5" w:rsidP="003262E5">
      <w:pPr>
        <w:pStyle w:val="Akapitzlist"/>
        <w:numPr>
          <w:ilvl w:val="1"/>
          <w:numId w:val="2"/>
        </w:numPr>
        <w:autoSpaceDE w:val="0"/>
        <w:spacing w:after="0" w:line="240" w:lineRule="auto"/>
        <w:ind w:left="426" w:hanging="425"/>
        <w:contextualSpacing w:val="0"/>
        <w:jc w:val="both"/>
        <w:rPr>
          <w:rFonts w:ascii="Times New Roman" w:hAnsi="Times New Roman"/>
          <w:color w:val="000000"/>
          <w:sz w:val="24"/>
          <w:szCs w:val="24"/>
        </w:rPr>
      </w:pPr>
      <w:r w:rsidRPr="00A7112A">
        <w:rPr>
          <w:rFonts w:ascii="Times New Roman" w:hAnsi="Times New Roman"/>
          <w:color w:val="000000"/>
          <w:sz w:val="24"/>
          <w:szCs w:val="24"/>
        </w:rPr>
        <w:t>prowadzi</w:t>
      </w:r>
      <w:r w:rsidRPr="00A7112A">
        <w:rPr>
          <w:rFonts w:ascii="Times New Roman" w:eastAsia="TimesNewRoman" w:hAnsi="Times New Roman"/>
          <w:color w:val="000000"/>
          <w:sz w:val="24"/>
          <w:szCs w:val="24"/>
        </w:rPr>
        <w:t xml:space="preserve">ć </w:t>
      </w:r>
      <w:r w:rsidRPr="00A7112A">
        <w:rPr>
          <w:rFonts w:ascii="Times New Roman" w:hAnsi="Times New Roman"/>
          <w:color w:val="000000"/>
          <w:sz w:val="24"/>
          <w:szCs w:val="24"/>
        </w:rPr>
        <w:t>działalno</w:t>
      </w:r>
      <w:r w:rsidRPr="00A7112A">
        <w:rPr>
          <w:rFonts w:ascii="Times New Roman" w:eastAsia="TimesNewRoman" w:hAnsi="Times New Roman"/>
          <w:color w:val="000000"/>
          <w:sz w:val="24"/>
          <w:szCs w:val="24"/>
        </w:rPr>
        <w:t xml:space="preserve">ść </w:t>
      </w:r>
      <w:r w:rsidRPr="00A7112A">
        <w:rPr>
          <w:rFonts w:ascii="Times New Roman" w:hAnsi="Times New Roman"/>
          <w:color w:val="000000"/>
          <w:sz w:val="24"/>
          <w:szCs w:val="24"/>
        </w:rPr>
        <w:t>w sposób nie powoduj</w:t>
      </w:r>
      <w:r w:rsidRPr="00A7112A">
        <w:rPr>
          <w:rFonts w:ascii="Times New Roman" w:eastAsia="TimesNewRoman" w:hAnsi="Times New Roman"/>
          <w:color w:val="000000"/>
          <w:sz w:val="24"/>
          <w:szCs w:val="24"/>
        </w:rPr>
        <w:t>ą</w:t>
      </w:r>
      <w:r w:rsidRPr="00A7112A">
        <w:rPr>
          <w:rFonts w:ascii="Times New Roman" w:hAnsi="Times New Roman"/>
          <w:color w:val="000000"/>
          <w:sz w:val="24"/>
          <w:szCs w:val="24"/>
        </w:rPr>
        <w:t>cy: zagro</w:t>
      </w:r>
      <w:r w:rsidRPr="00A7112A">
        <w:rPr>
          <w:rFonts w:ascii="Times New Roman" w:eastAsia="TimesNewRoman" w:hAnsi="Times New Roman"/>
          <w:color w:val="000000"/>
          <w:sz w:val="24"/>
          <w:szCs w:val="24"/>
        </w:rPr>
        <w:t>ż</w:t>
      </w:r>
      <w:r w:rsidRPr="00A7112A">
        <w:rPr>
          <w:rFonts w:ascii="Times New Roman" w:hAnsi="Times New Roman"/>
          <w:color w:val="000000"/>
          <w:sz w:val="24"/>
          <w:szCs w:val="24"/>
        </w:rPr>
        <w:t xml:space="preserve">enia dla </w:t>
      </w:r>
      <w:r w:rsidRPr="00A7112A">
        <w:rPr>
          <w:rFonts w:ascii="Times New Roman" w:eastAsia="TimesNewRoman" w:hAnsi="Times New Roman"/>
          <w:color w:val="000000"/>
          <w:sz w:val="24"/>
          <w:szCs w:val="24"/>
        </w:rPr>
        <w:t>ż</w:t>
      </w:r>
      <w:r w:rsidRPr="00A7112A">
        <w:rPr>
          <w:rFonts w:ascii="Times New Roman" w:hAnsi="Times New Roman"/>
          <w:color w:val="000000"/>
          <w:sz w:val="24"/>
          <w:szCs w:val="24"/>
        </w:rPr>
        <w:t>ycia i zdrowia mieszka</w:t>
      </w:r>
      <w:r w:rsidRPr="00A7112A">
        <w:rPr>
          <w:rFonts w:ascii="Times New Roman" w:eastAsia="TimesNewRoman" w:hAnsi="Times New Roman"/>
          <w:color w:val="000000"/>
          <w:sz w:val="24"/>
          <w:szCs w:val="24"/>
        </w:rPr>
        <w:t>ń</w:t>
      </w:r>
      <w:r w:rsidRPr="00A7112A">
        <w:rPr>
          <w:rFonts w:ascii="Times New Roman" w:hAnsi="Times New Roman"/>
          <w:color w:val="000000"/>
          <w:sz w:val="24"/>
          <w:szCs w:val="24"/>
        </w:rPr>
        <w:t xml:space="preserve">ców, emisji uciążliwych zapachów, zanieczyszczenia tras wywozu, hałasu </w:t>
      </w:r>
      <w:r w:rsidRPr="00A7112A">
        <w:rPr>
          <w:rFonts w:ascii="Times New Roman" w:hAnsi="Times New Roman"/>
          <w:color w:val="000000"/>
          <w:sz w:val="24"/>
          <w:szCs w:val="24"/>
        </w:rPr>
        <w:br/>
        <w:t>i zapylenia oraz uszkodze</w:t>
      </w:r>
      <w:r w:rsidRPr="00A7112A">
        <w:rPr>
          <w:rFonts w:ascii="Times New Roman" w:eastAsia="TimesNewRoman" w:hAnsi="Times New Roman"/>
          <w:color w:val="000000"/>
          <w:sz w:val="24"/>
          <w:szCs w:val="24"/>
        </w:rPr>
        <w:t xml:space="preserve">ń </w:t>
      </w:r>
      <w:r w:rsidRPr="00A7112A">
        <w:rPr>
          <w:rFonts w:ascii="Times New Roman" w:hAnsi="Times New Roman"/>
          <w:color w:val="000000"/>
          <w:sz w:val="24"/>
          <w:szCs w:val="24"/>
        </w:rPr>
        <w:t>infrastruktury technicznej,</w:t>
      </w:r>
    </w:p>
    <w:p w:rsidR="003262E5" w:rsidRPr="00A7112A" w:rsidRDefault="003262E5" w:rsidP="003262E5">
      <w:pPr>
        <w:pStyle w:val="Akapitzlist"/>
        <w:numPr>
          <w:ilvl w:val="1"/>
          <w:numId w:val="2"/>
        </w:numPr>
        <w:autoSpaceDE w:val="0"/>
        <w:spacing w:after="0" w:line="240" w:lineRule="auto"/>
        <w:ind w:left="426" w:hanging="425"/>
        <w:contextualSpacing w:val="0"/>
        <w:jc w:val="both"/>
        <w:rPr>
          <w:rFonts w:ascii="Times New Roman" w:hAnsi="Times New Roman"/>
          <w:color w:val="000000"/>
          <w:sz w:val="24"/>
          <w:szCs w:val="24"/>
        </w:rPr>
      </w:pPr>
      <w:r w:rsidRPr="00A7112A">
        <w:rPr>
          <w:rFonts w:ascii="Times New Roman" w:hAnsi="Times New Roman"/>
          <w:color w:val="000000"/>
          <w:sz w:val="24"/>
          <w:szCs w:val="24"/>
        </w:rPr>
        <w:t>dysponowa</w:t>
      </w:r>
      <w:r w:rsidRPr="00A7112A">
        <w:rPr>
          <w:rFonts w:ascii="Times New Roman" w:eastAsia="TimesNewRoman" w:hAnsi="Times New Roman"/>
          <w:color w:val="000000"/>
          <w:sz w:val="24"/>
          <w:szCs w:val="24"/>
        </w:rPr>
        <w:t xml:space="preserve">ć </w:t>
      </w:r>
      <w:r w:rsidRPr="00A7112A">
        <w:rPr>
          <w:rFonts w:ascii="Times New Roman" w:hAnsi="Times New Roman"/>
          <w:color w:val="000000"/>
          <w:sz w:val="24"/>
          <w:szCs w:val="24"/>
        </w:rPr>
        <w:t>workami do zbierania odpadów segregowanych w ilo</w:t>
      </w:r>
      <w:r w:rsidRPr="00A7112A">
        <w:rPr>
          <w:rFonts w:ascii="Times New Roman" w:eastAsia="TimesNewRoman" w:hAnsi="Times New Roman"/>
          <w:color w:val="000000"/>
          <w:sz w:val="24"/>
          <w:szCs w:val="24"/>
        </w:rPr>
        <w:t>ś</w:t>
      </w:r>
      <w:r w:rsidRPr="00A7112A">
        <w:rPr>
          <w:rFonts w:ascii="Times New Roman" w:hAnsi="Times New Roman"/>
          <w:color w:val="000000"/>
          <w:sz w:val="24"/>
          <w:szCs w:val="24"/>
        </w:rPr>
        <w:t>ci odpowiadaj</w:t>
      </w:r>
      <w:r w:rsidRPr="00A7112A">
        <w:rPr>
          <w:rFonts w:ascii="Times New Roman" w:eastAsia="TimesNewRoman" w:hAnsi="Times New Roman"/>
          <w:color w:val="000000"/>
          <w:sz w:val="24"/>
          <w:szCs w:val="24"/>
        </w:rPr>
        <w:t>ą</w:t>
      </w:r>
      <w:r w:rsidRPr="00A7112A">
        <w:rPr>
          <w:rFonts w:ascii="Times New Roman" w:hAnsi="Times New Roman"/>
          <w:color w:val="000000"/>
          <w:sz w:val="24"/>
          <w:szCs w:val="24"/>
        </w:rPr>
        <w:t>cej zgłoszonemu przez Zamawiaj</w:t>
      </w:r>
      <w:r w:rsidRPr="00A7112A">
        <w:rPr>
          <w:rFonts w:ascii="Times New Roman" w:eastAsia="TimesNewRoman" w:hAnsi="Times New Roman"/>
          <w:color w:val="000000"/>
          <w:sz w:val="24"/>
          <w:szCs w:val="24"/>
        </w:rPr>
        <w:t>ą</w:t>
      </w:r>
      <w:r w:rsidRPr="00A7112A">
        <w:rPr>
          <w:rFonts w:ascii="Times New Roman" w:hAnsi="Times New Roman"/>
          <w:color w:val="000000"/>
          <w:sz w:val="24"/>
          <w:szCs w:val="24"/>
        </w:rPr>
        <w:t>cego Wykonawcy zapotrzebowaniu, niezb</w:t>
      </w:r>
      <w:r w:rsidRPr="00A7112A">
        <w:rPr>
          <w:rFonts w:ascii="Times New Roman" w:eastAsia="TimesNewRoman" w:hAnsi="Times New Roman"/>
          <w:color w:val="000000"/>
          <w:sz w:val="24"/>
          <w:szCs w:val="24"/>
        </w:rPr>
        <w:t>ę</w:t>
      </w:r>
      <w:r w:rsidRPr="00A7112A">
        <w:rPr>
          <w:rFonts w:ascii="Times New Roman" w:hAnsi="Times New Roman"/>
          <w:color w:val="000000"/>
          <w:sz w:val="24"/>
          <w:szCs w:val="24"/>
        </w:rPr>
        <w:t>dnej dla zapewnienia wszystkim wła</w:t>
      </w:r>
      <w:r w:rsidRPr="00A7112A">
        <w:rPr>
          <w:rFonts w:ascii="Times New Roman" w:eastAsia="TimesNewRoman" w:hAnsi="Times New Roman"/>
          <w:color w:val="000000"/>
          <w:sz w:val="24"/>
          <w:szCs w:val="24"/>
        </w:rPr>
        <w:t>ś</w:t>
      </w:r>
      <w:r w:rsidRPr="00A7112A">
        <w:rPr>
          <w:rFonts w:ascii="Times New Roman" w:hAnsi="Times New Roman"/>
          <w:color w:val="000000"/>
          <w:sz w:val="24"/>
          <w:szCs w:val="24"/>
        </w:rPr>
        <w:t>cicielom nieruchomo</w:t>
      </w:r>
      <w:r w:rsidRPr="00A7112A">
        <w:rPr>
          <w:rFonts w:ascii="Times New Roman" w:eastAsia="TimesNewRoman" w:hAnsi="Times New Roman"/>
          <w:color w:val="000000"/>
          <w:sz w:val="24"/>
          <w:szCs w:val="24"/>
        </w:rPr>
        <w:t>ś</w:t>
      </w:r>
      <w:r w:rsidRPr="00A7112A">
        <w:rPr>
          <w:rFonts w:ascii="Times New Roman" w:hAnsi="Times New Roman"/>
          <w:color w:val="000000"/>
          <w:sz w:val="24"/>
          <w:szCs w:val="24"/>
        </w:rPr>
        <w:t>ci zamieszkałych oraz niezamieszkałych, na których powstają odpady komunalne,</w:t>
      </w:r>
    </w:p>
    <w:p w:rsidR="003262E5" w:rsidRPr="00A7112A" w:rsidRDefault="003262E5" w:rsidP="003262E5">
      <w:pPr>
        <w:pStyle w:val="Akapitzlist"/>
        <w:numPr>
          <w:ilvl w:val="1"/>
          <w:numId w:val="2"/>
        </w:numPr>
        <w:autoSpaceDE w:val="0"/>
        <w:spacing w:after="0" w:line="240" w:lineRule="auto"/>
        <w:ind w:left="426" w:hanging="425"/>
        <w:contextualSpacing w:val="0"/>
        <w:jc w:val="both"/>
        <w:rPr>
          <w:rFonts w:ascii="Times New Roman" w:hAnsi="Times New Roman"/>
          <w:sz w:val="24"/>
          <w:szCs w:val="24"/>
        </w:rPr>
      </w:pPr>
      <w:r w:rsidRPr="00A7112A">
        <w:rPr>
          <w:rFonts w:ascii="Times New Roman" w:hAnsi="Times New Roman"/>
          <w:color w:val="000000"/>
          <w:sz w:val="24"/>
          <w:szCs w:val="24"/>
        </w:rPr>
        <w:t xml:space="preserve">do kontroli realizacji przez właściciela nieruchomości obowiązku w zakresie selektywnego zbierania odpadów </w:t>
      </w:r>
      <w:proofErr w:type="spellStart"/>
      <w:r w:rsidRPr="00A7112A">
        <w:rPr>
          <w:rFonts w:ascii="Times New Roman" w:hAnsi="Times New Roman"/>
          <w:color w:val="000000"/>
          <w:sz w:val="24"/>
          <w:szCs w:val="24"/>
        </w:rPr>
        <w:t>komunalnych</w:t>
      </w:r>
      <w:proofErr w:type="spellEnd"/>
      <w:r w:rsidRPr="00A7112A">
        <w:rPr>
          <w:rFonts w:ascii="Times New Roman" w:hAnsi="Times New Roman"/>
          <w:color w:val="000000"/>
          <w:sz w:val="24"/>
          <w:szCs w:val="24"/>
        </w:rPr>
        <w:t xml:space="preserve">, a w przypadku jego niedopełnienia Wykonawca zobowiązany jest przyjąć odpady, jako zmieszane odpady komunalne </w:t>
      </w:r>
      <w:r w:rsidRPr="00A7112A">
        <w:rPr>
          <w:rFonts w:ascii="Times New Roman" w:hAnsi="Times New Roman"/>
          <w:color w:val="000000"/>
          <w:sz w:val="24"/>
          <w:szCs w:val="24"/>
        </w:rPr>
        <w:br/>
        <w:t>i powiadomić pisemnie o tym Zamawiającego.</w:t>
      </w:r>
    </w:p>
    <w:p w:rsidR="003262E5" w:rsidRPr="00A7112A" w:rsidRDefault="003262E5" w:rsidP="003262E5">
      <w:pPr>
        <w:pStyle w:val="Standard"/>
        <w:jc w:val="both"/>
        <w:rPr>
          <w:rFonts w:ascii="Times New Roman" w:hAnsi="Times New Roman" w:cs="Times New Roman"/>
          <w:sz w:val="24"/>
          <w:szCs w:val="24"/>
        </w:rPr>
      </w:pPr>
    </w:p>
    <w:p w:rsidR="003262E5" w:rsidRPr="00A7112A" w:rsidRDefault="003262E5" w:rsidP="003262E5">
      <w:pPr>
        <w:pStyle w:val="Standard"/>
        <w:jc w:val="both"/>
        <w:rPr>
          <w:rFonts w:ascii="Times New Roman" w:hAnsi="Times New Roman" w:cs="Times New Roman"/>
          <w:b/>
          <w:sz w:val="24"/>
          <w:szCs w:val="24"/>
        </w:rPr>
      </w:pPr>
      <w:r w:rsidRPr="00A7112A">
        <w:rPr>
          <w:rFonts w:ascii="Times New Roman" w:hAnsi="Times New Roman" w:cs="Times New Roman"/>
          <w:sz w:val="24"/>
          <w:szCs w:val="24"/>
        </w:rPr>
        <w:t xml:space="preserve">13) Wykonawca zobowiązany jest posiadać co najmniej dwa pojazdy przystosowane do odbierania zmieszanych odpadów </w:t>
      </w:r>
      <w:proofErr w:type="spellStart"/>
      <w:r w:rsidRPr="00A7112A">
        <w:rPr>
          <w:rFonts w:ascii="Times New Roman" w:hAnsi="Times New Roman" w:cs="Times New Roman"/>
          <w:sz w:val="24"/>
          <w:szCs w:val="24"/>
        </w:rPr>
        <w:t>komunalnych</w:t>
      </w:r>
      <w:proofErr w:type="spellEnd"/>
      <w:r w:rsidRPr="00A7112A">
        <w:rPr>
          <w:rFonts w:ascii="Times New Roman" w:hAnsi="Times New Roman" w:cs="Times New Roman"/>
          <w:sz w:val="24"/>
          <w:szCs w:val="24"/>
        </w:rPr>
        <w:t xml:space="preserve"> oraz co najmniej dwa pojazdy przystosowane do odbierania selektywnie zebranych odpadów </w:t>
      </w:r>
      <w:proofErr w:type="spellStart"/>
      <w:r w:rsidRPr="00A7112A">
        <w:rPr>
          <w:rFonts w:ascii="Times New Roman" w:hAnsi="Times New Roman" w:cs="Times New Roman"/>
          <w:sz w:val="24"/>
          <w:szCs w:val="24"/>
        </w:rPr>
        <w:t>komunalnych</w:t>
      </w:r>
      <w:proofErr w:type="spellEnd"/>
      <w:r w:rsidRPr="00A7112A">
        <w:rPr>
          <w:rFonts w:ascii="Times New Roman" w:hAnsi="Times New Roman" w:cs="Times New Roman"/>
          <w:sz w:val="24"/>
          <w:szCs w:val="24"/>
        </w:rPr>
        <w:t xml:space="preserve">, a także co najmniej jeden pojazd do odbierania odpadów bez funkcji </w:t>
      </w:r>
      <w:proofErr w:type="spellStart"/>
      <w:r w:rsidRPr="00A7112A">
        <w:rPr>
          <w:rFonts w:ascii="Times New Roman" w:hAnsi="Times New Roman" w:cs="Times New Roman"/>
          <w:sz w:val="24"/>
          <w:szCs w:val="24"/>
        </w:rPr>
        <w:t>kompaktującej</w:t>
      </w:r>
      <w:proofErr w:type="spellEnd"/>
      <w:r w:rsidRPr="00A7112A">
        <w:rPr>
          <w:rFonts w:ascii="Times New Roman" w:hAnsi="Times New Roman" w:cs="Times New Roman"/>
          <w:sz w:val="24"/>
          <w:szCs w:val="24"/>
        </w:rPr>
        <w:t xml:space="preserve"> oraz samochód dostawczy lub terenowy przystosowany do odbioru odpadów </w:t>
      </w:r>
      <w:proofErr w:type="spellStart"/>
      <w:r w:rsidRPr="00A7112A">
        <w:rPr>
          <w:rFonts w:ascii="Times New Roman" w:hAnsi="Times New Roman" w:cs="Times New Roman"/>
          <w:sz w:val="24"/>
          <w:szCs w:val="24"/>
        </w:rPr>
        <w:t>komunalnych</w:t>
      </w:r>
      <w:proofErr w:type="spellEnd"/>
      <w:r w:rsidRPr="00A7112A">
        <w:rPr>
          <w:rFonts w:ascii="Times New Roman" w:hAnsi="Times New Roman" w:cs="Times New Roman"/>
          <w:sz w:val="24"/>
          <w:szCs w:val="24"/>
        </w:rPr>
        <w:t xml:space="preserve"> z możliwością wjazdu na drogi gminne o szerokości od 2,4m do 3,0 m i masie rzeczywistej do 5 ton.</w:t>
      </w:r>
    </w:p>
    <w:p w:rsidR="003262E5" w:rsidRPr="00A7112A" w:rsidRDefault="003262E5" w:rsidP="003262E5">
      <w:pPr>
        <w:pStyle w:val="Standard"/>
        <w:jc w:val="both"/>
        <w:rPr>
          <w:rFonts w:ascii="Times New Roman" w:hAnsi="Times New Roman" w:cs="Times New Roman"/>
          <w:b/>
          <w:sz w:val="24"/>
          <w:szCs w:val="24"/>
        </w:rPr>
      </w:pPr>
      <w:r w:rsidRPr="00A7112A">
        <w:rPr>
          <w:rFonts w:ascii="Times New Roman" w:hAnsi="Times New Roman" w:cs="Times New Roman"/>
          <w:b/>
          <w:sz w:val="24"/>
          <w:szCs w:val="24"/>
        </w:rPr>
        <w:t>Wykonawca winien, nie później niż w dniu zawarcia umowy, przekazać w formie załącznika wykaz pojazdów jakimi będzie świadczona usługa z podaniem marki oraz</w:t>
      </w:r>
      <w:r w:rsidRPr="00A7112A">
        <w:rPr>
          <w:rFonts w:ascii="Times New Roman" w:hAnsi="Times New Roman" w:cs="Times New Roman"/>
          <w:b/>
          <w:sz w:val="24"/>
          <w:szCs w:val="24"/>
        </w:rPr>
        <w:br/>
        <w:t>nr rejestracyjnego.</w:t>
      </w:r>
    </w:p>
    <w:p w:rsidR="003262E5" w:rsidRPr="00A7112A" w:rsidRDefault="003262E5" w:rsidP="003262E5">
      <w:pPr>
        <w:pStyle w:val="Standard"/>
        <w:jc w:val="both"/>
        <w:rPr>
          <w:rFonts w:ascii="Times New Roman" w:hAnsi="Times New Roman" w:cs="Times New Roman"/>
          <w:b/>
          <w:sz w:val="24"/>
          <w:szCs w:val="24"/>
        </w:rPr>
      </w:pPr>
    </w:p>
    <w:p w:rsidR="003262E5" w:rsidRPr="00A7112A" w:rsidRDefault="003262E5" w:rsidP="003262E5">
      <w:pPr>
        <w:pStyle w:val="Standard"/>
        <w:jc w:val="both"/>
        <w:rPr>
          <w:rFonts w:ascii="Times New Roman" w:hAnsi="Times New Roman" w:cs="Times New Roman"/>
          <w:sz w:val="24"/>
          <w:szCs w:val="24"/>
        </w:rPr>
      </w:pPr>
      <w:r w:rsidRPr="00A7112A">
        <w:rPr>
          <w:rFonts w:ascii="Times New Roman" w:hAnsi="Times New Roman" w:cs="Times New Roman"/>
          <w:sz w:val="24"/>
          <w:szCs w:val="24"/>
        </w:rPr>
        <w:t>14) Pojazdy muszą spełniać następujące warunki:</w:t>
      </w:r>
    </w:p>
    <w:p w:rsidR="003262E5" w:rsidRPr="00A7112A" w:rsidRDefault="003262E5" w:rsidP="003262E5">
      <w:pPr>
        <w:pStyle w:val="Standard"/>
        <w:jc w:val="both"/>
        <w:rPr>
          <w:rFonts w:ascii="Times New Roman" w:hAnsi="Times New Roman" w:cs="Times New Roman"/>
          <w:sz w:val="24"/>
          <w:szCs w:val="24"/>
        </w:rPr>
      </w:pPr>
      <w:r w:rsidRPr="00A7112A">
        <w:rPr>
          <w:rFonts w:ascii="Times New Roman" w:hAnsi="Times New Roman" w:cs="Times New Roman"/>
          <w:sz w:val="24"/>
          <w:szCs w:val="24"/>
        </w:rPr>
        <w:t>a) posiadać trwale i czytelnie oznakowane w widocznym miejscu nazwą firmy oraz danymi adresowymi i numerem telefonu podmiotu odbierającego odpady komunalne,</w:t>
      </w:r>
    </w:p>
    <w:p w:rsidR="003262E5" w:rsidRPr="00A7112A" w:rsidRDefault="003262E5" w:rsidP="003262E5">
      <w:pPr>
        <w:pStyle w:val="Standard"/>
        <w:jc w:val="both"/>
        <w:rPr>
          <w:rFonts w:ascii="Times New Roman" w:hAnsi="Times New Roman" w:cs="Times New Roman"/>
          <w:sz w:val="24"/>
          <w:szCs w:val="24"/>
        </w:rPr>
      </w:pPr>
      <w:r w:rsidRPr="00A7112A">
        <w:rPr>
          <w:rFonts w:ascii="Times New Roman" w:hAnsi="Times New Roman" w:cs="Times New Roman"/>
          <w:sz w:val="24"/>
          <w:szCs w:val="24"/>
        </w:rPr>
        <w:lastRenderedPageBreak/>
        <w:t>b) być zarejestrowane i dopuszczone do ruchu oraz posiadać aktualne badania techniczne</w:t>
      </w:r>
      <w:r w:rsidRPr="00A7112A">
        <w:rPr>
          <w:rFonts w:ascii="Times New Roman" w:hAnsi="Times New Roman" w:cs="Times New Roman"/>
          <w:sz w:val="24"/>
          <w:szCs w:val="24"/>
        </w:rPr>
        <w:br/>
        <w:t>i świadectwa dopuszczenia do ruchu zgodnie z przepisami o ruchu drogowym,</w:t>
      </w:r>
    </w:p>
    <w:p w:rsidR="003262E5" w:rsidRPr="00A7112A" w:rsidRDefault="003262E5" w:rsidP="003262E5">
      <w:pPr>
        <w:pStyle w:val="Standard"/>
        <w:jc w:val="both"/>
        <w:rPr>
          <w:rFonts w:ascii="Times New Roman" w:hAnsi="Times New Roman" w:cs="Times New Roman"/>
          <w:sz w:val="24"/>
          <w:szCs w:val="24"/>
        </w:rPr>
      </w:pPr>
      <w:r w:rsidRPr="00A7112A">
        <w:rPr>
          <w:rFonts w:ascii="Times New Roman" w:hAnsi="Times New Roman" w:cs="Times New Roman"/>
          <w:sz w:val="24"/>
          <w:szCs w:val="24"/>
        </w:rPr>
        <w:t>c) być wyposażone w narzędzia lub urządzenia umożliwiające sprzątanie terenu po opróżnieniu pojemników,</w:t>
      </w:r>
    </w:p>
    <w:p w:rsidR="003262E5" w:rsidRPr="00A7112A" w:rsidRDefault="003262E5" w:rsidP="003262E5">
      <w:pPr>
        <w:pStyle w:val="Standard"/>
        <w:jc w:val="both"/>
        <w:rPr>
          <w:rFonts w:ascii="Times New Roman" w:hAnsi="Times New Roman" w:cs="Times New Roman"/>
          <w:sz w:val="24"/>
          <w:szCs w:val="24"/>
        </w:rPr>
      </w:pPr>
      <w:r w:rsidRPr="00A7112A">
        <w:rPr>
          <w:rFonts w:ascii="Times New Roman" w:hAnsi="Times New Roman" w:cs="Times New Roman"/>
          <w:sz w:val="24"/>
          <w:szCs w:val="24"/>
        </w:rPr>
        <w:t>d) konstrukcja pojazdów musi zabezpieczać przed niekontrolowanym wydostaniem się na zewnątrz odpadów, podczas ich magazynowania, przeładunku, a także transportu oraz minimalizować oddziaływanie czynników atmosferycznych na odpady,</w:t>
      </w:r>
    </w:p>
    <w:p w:rsidR="003262E5" w:rsidRPr="00A7112A" w:rsidRDefault="003262E5" w:rsidP="003262E5">
      <w:pPr>
        <w:pStyle w:val="Standard"/>
        <w:jc w:val="both"/>
        <w:rPr>
          <w:rFonts w:ascii="Times New Roman" w:hAnsi="Times New Roman" w:cs="Times New Roman"/>
          <w:b/>
          <w:sz w:val="24"/>
          <w:szCs w:val="24"/>
        </w:rPr>
      </w:pPr>
      <w:r w:rsidRPr="00A7112A">
        <w:rPr>
          <w:rFonts w:ascii="Times New Roman" w:hAnsi="Times New Roman" w:cs="Times New Roman"/>
          <w:sz w:val="24"/>
          <w:szCs w:val="24"/>
        </w:rPr>
        <w:t xml:space="preserve">e) winny być wyposażone w urządzenia monitorujące (GPS) automatycznie zapisujące przebieg trasy wraz z miejscami postoju. </w:t>
      </w:r>
      <w:r w:rsidRPr="00A7112A">
        <w:rPr>
          <w:rFonts w:ascii="Times New Roman" w:hAnsi="Times New Roman" w:cs="Times New Roman"/>
          <w:b/>
          <w:sz w:val="24"/>
          <w:szCs w:val="24"/>
        </w:rPr>
        <w:t>Wykonawca zapewni Zamawiającemu stały dostęp do serwera z w/w danymi w celu ich monitoringu.</w:t>
      </w:r>
    </w:p>
    <w:p w:rsidR="003262E5" w:rsidRPr="00A7112A" w:rsidRDefault="003262E5" w:rsidP="003262E5">
      <w:pPr>
        <w:pStyle w:val="Standard"/>
        <w:jc w:val="both"/>
        <w:rPr>
          <w:rFonts w:ascii="Times New Roman" w:hAnsi="Times New Roman" w:cs="Times New Roman"/>
          <w:sz w:val="24"/>
          <w:szCs w:val="24"/>
        </w:rPr>
      </w:pPr>
      <w:r w:rsidRPr="00A7112A">
        <w:rPr>
          <w:rFonts w:ascii="Times New Roman" w:hAnsi="Times New Roman" w:cs="Times New Roman"/>
          <w:b/>
          <w:sz w:val="24"/>
          <w:szCs w:val="24"/>
        </w:rPr>
        <w:t>Dane te Wykonawca zobowiązany jest przechowywać przez okres 2 lat.</w:t>
      </w:r>
    </w:p>
    <w:p w:rsidR="003262E5" w:rsidRPr="00A7112A" w:rsidRDefault="003262E5" w:rsidP="003262E5">
      <w:pPr>
        <w:pStyle w:val="Standard"/>
        <w:jc w:val="both"/>
        <w:rPr>
          <w:rFonts w:ascii="Times New Roman" w:hAnsi="Times New Roman" w:cs="Times New Roman"/>
          <w:sz w:val="24"/>
          <w:szCs w:val="24"/>
        </w:rPr>
      </w:pPr>
    </w:p>
    <w:p w:rsidR="003262E5" w:rsidRPr="00A7112A" w:rsidRDefault="003262E5" w:rsidP="003262E5">
      <w:pPr>
        <w:pStyle w:val="Standard"/>
        <w:jc w:val="both"/>
        <w:rPr>
          <w:rFonts w:ascii="Times New Roman" w:hAnsi="Times New Roman" w:cs="Times New Roman"/>
          <w:sz w:val="24"/>
          <w:szCs w:val="24"/>
        </w:rPr>
      </w:pPr>
      <w:r w:rsidRPr="00A7112A">
        <w:rPr>
          <w:rFonts w:ascii="Times New Roman" w:hAnsi="Times New Roman" w:cs="Times New Roman"/>
          <w:sz w:val="24"/>
          <w:szCs w:val="24"/>
        </w:rPr>
        <w:t>15) Wykonawca musi utrzymywać odpowiedni stan sanitarny pojazdów i urządzeń poprzez wykonywanie następujących czynności:</w:t>
      </w:r>
    </w:p>
    <w:p w:rsidR="003262E5" w:rsidRPr="00A7112A" w:rsidRDefault="003262E5" w:rsidP="003262E5">
      <w:pPr>
        <w:pStyle w:val="Standard"/>
        <w:jc w:val="both"/>
        <w:rPr>
          <w:rFonts w:ascii="Times New Roman" w:hAnsi="Times New Roman" w:cs="Times New Roman"/>
          <w:sz w:val="24"/>
          <w:szCs w:val="24"/>
        </w:rPr>
      </w:pPr>
      <w:r w:rsidRPr="00A7112A">
        <w:rPr>
          <w:rFonts w:ascii="Times New Roman" w:hAnsi="Times New Roman" w:cs="Times New Roman"/>
          <w:sz w:val="24"/>
          <w:szCs w:val="24"/>
        </w:rPr>
        <w:t>a) mycie i dezynfekcję z częstotliwością gwarantującą zapewnienie im właściwego stanu sanitarnego, nie rzadziej niż raz na miesiąc, a w okresie letnim nie rzadziej niż raz na</w:t>
      </w:r>
      <w:r w:rsidRPr="00A7112A">
        <w:rPr>
          <w:rFonts w:ascii="Times New Roman" w:hAnsi="Times New Roman" w:cs="Times New Roman"/>
          <w:sz w:val="24"/>
          <w:szCs w:val="24"/>
        </w:rPr>
        <w:br/>
        <w:t>2 tygodnie. Wykonawca winien posiadać aktualne dokumenty potwierdzające wykonanie tych czynności,</w:t>
      </w:r>
    </w:p>
    <w:p w:rsidR="003262E5" w:rsidRPr="00A7112A" w:rsidRDefault="003262E5" w:rsidP="003262E5">
      <w:pPr>
        <w:pStyle w:val="Standard"/>
        <w:jc w:val="both"/>
        <w:rPr>
          <w:rFonts w:ascii="Times New Roman" w:hAnsi="Times New Roman" w:cs="Times New Roman"/>
          <w:sz w:val="24"/>
          <w:szCs w:val="24"/>
        </w:rPr>
      </w:pPr>
      <w:r w:rsidRPr="00A7112A">
        <w:rPr>
          <w:rFonts w:ascii="Times New Roman" w:hAnsi="Times New Roman" w:cs="Times New Roman"/>
          <w:sz w:val="24"/>
          <w:szCs w:val="24"/>
        </w:rPr>
        <w:t>b) opróżnianie pojazdów z odpadów i parkowanie  na koniec każdego dnia roboczego wyłącznie na terenie bazy magazynowo – transportowej,</w:t>
      </w:r>
    </w:p>
    <w:p w:rsidR="003262E5" w:rsidRPr="00A7112A" w:rsidRDefault="003262E5" w:rsidP="003262E5">
      <w:pPr>
        <w:pStyle w:val="Standard"/>
        <w:jc w:val="both"/>
        <w:rPr>
          <w:rFonts w:ascii="Times New Roman" w:hAnsi="Times New Roman" w:cs="Times New Roman"/>
          <w:sz w:val="24"/>
          <w:szCs w:val="24"/>
        </w:rPr>
      </w:pPr>
      <w:r w:rsidRPr="00A7112A">
        <w:rPr>
          <w:rFonts w:ascii="Times New Roman" w:hAnsi="Times New Roman" w:cs="Times New Roman"/>
          <w:sz w:val="24"/>
          <w:szCs w:val="24"/>
        </w:rPr>
        <w:t xml:space="preserve">c) dopuszcza się wyposażenie pojazdów w urządzenie do ważenia odpadów </w:t>
      </w:r>
      <w:proofErr w:type="spellStart"/>
      <w:r w:rsidRPr="00A7112A">
        <w:rPr>
          <w:rFonts w:ascii="Times New Roman" w:hAnsi="Times New Roman" w:cs="Times New Roman"/>
          <w:sz w:val="24"/>
          <w:szCs w:val="24"/>
        </w:rPr>
        <w:t>komunalnych</w:t>
      </w:r>
      <w:proofErr w:type="spellEnd"/>
    </w:p>
    <w:p w:rsidR="003262E5" w:rsidRPr="00A7112A" w:rsidRDefault="003262E5" w:rsidP="003262E5">
      <w:pPr>
        <w:pStyle w:val="Standard"/>
        <w:jc w:val="both"/>
        <w:rPr>
          <w:rFonts w:ascii="Times New Roman" w:hAnsi="Times New Roman" w:cs="Times New Roman"/>
          <w:sz w:val="24"/>
          <w:szCs w:val="24"/>
        </w:rPr>
      </w:pPr>
      <w:r w:rsidRPr="00A7112A">
        <w:rPr>
          <w:rFonts w:ascii="Times New Roman" w:hAnsi="Times New Roman" w:cs="Times New Roman"/>
          <w:sz w:val="24"/>
          <w:szCs w:val="24"/>
        </w:rPr>
        <w:t>d) w razie awarii pojazdu Wykonawca zobowiązany jest zapewnić pojazd zastępczy</w:t>
      </w:r>
      <w:r w:rsidRPr="00A7112A">
        <w:rPr>
          <w:rFonts w:ascii="Times New Roman" w:hAnsi="Times New Roman" w:cs="Times New Roman"/>
          <w:sz w:val="24"/>
          <w:szCs w:val="24"/>
        </w:rPr>
        <w:br/>
        <w:t>o zbliżonych parametrach.</w:t>
      </w:r>
    </w:p>
    <w:p w:rsidR="003262E5" w:rsidRPr="00A7112A" w:rsidRDefault="003262E5" w:rsidP="003262E5">
      <w:pPr>
        <w:pStyle w:val="Standard"/>
        <w:jc w:val="both"/>
        <w:rPr>
          <w:rFonts w:ascii="Times New Roman" w:hAnsi="Times New Roman" w:cs="Times New Roman"/>
          <w:sz w:val="24"/>
          <w:szCs w:val="24"/>
        </w:rPr>
      </w:pPr>
    </w:p>
    <w:p w:rsidR="003262E5" w:rsidRPr="00A7112A" w:rsidRDefault="003262E5" w:rsidP="003262E5">
      <w:pPr>
        <w:pStyle w:val="Standard"/>
        <w:jc w:val="both"/>
        <w:rPr>
          <w:rFonts w:ascii="Times New Roman" w:hAnsi="Times New Roman" w:cs="Times New Roman"/>
          <w:sz w:val="24"/>
          <w:szCs w:val="24"/>
        </w:rPr>
      </w:pPr>
      <w:r w:rsidRPr="00A7112A">
        <w:rPr>
          <w:rFonts w:ascii="Times New Roman" w:hAnsi="Times New Roman" w:cs="Times New Roman"/>
          <w:sz w:val="24"/>
          <w:szCs w:val="24"/>
        </w:rPr>
        <w:t xml:space="preserve">16) Zakazuje się Wykonawcy mieszania selektywnie zebranych odpadów </w:t>
      </w:r>
      <w:proofErr w:type="spellStart"/>
      <w:r w:rsidRPr="00A7112A">
        <w:rPr>
          <w:rFonts w:ascii="Times New Roman" w:hAnsi="Times New Roman" w:cs="Times New Roman"/>
          <w:sz w:val="24"/>
          <w:szCs w:val="24"/>
        </w:rPr>
        <w:t>komunalnych</w:t>
      </w:r>
      <w:proofErr w:type="spellEnd"/>
      <w:r w:rsidRPr="00A7112A">
        <w:rPr>
          <w:rFonts w:ascii="Times New Roman" w:hAnsi="Times New Roman" w:cs="Times New Roman"/>
          <w:sz w:val="24"/>
          <w:szCs w:val="24"/>
        </w:rPr>
        <w:br/>
        <w:t>w tym ze zmieszanymi odpadami komunalnymi odbieranymi od właścicieli nieruchomości zamieszkałych na terenie Gminy Końskie.</w:t>
      </w:r>
    </w:p>
    <w:p w:rsidR="003262E5" w:rsidRPr="00A7112A" w:rsidRDefault="003262E5" w:rsidP="003262E5">
      <w:pPr>
        <w:pStyle w:val="Standard"/>
        <w:jc w:val="both"/>
        <w:rPr>
          <w:rFonts w:ascii="Times New Roman" w:hAnsi="Times New Roman" w:cs="Times New Roman"/>
          <w:sz w:val="24"/>
          <w:szCs w:val="24"/>
        </w:rPr>
      </w:pPr>
    </w:p>
    <w:p w:rsidR="003262E5" w:rsidRPr="00A7112A" w:rsidRDefault="003262E5" w:rsidP="003262E5">
      <w:pPr>
        <w:pStyle w:val="Standard"/>
        <w:jc w:val="both"/>
        <w:rPr>
          <w:rFonts w:ascii="Times New Roman" w:hAnsi="Times New Roman" w:cs="Times New Roman"/>
          <w:sz w:val="24"/>
          <w:szCs w:val="24"/>
        </w:rPr>
      </w:pPr>
      <w:r w:rsidRPr="00A7112A">
        <w:rPr>
          <w:rFonts w:ascii="Times New Roman" w:hAnsi="Times New Roman" w:cs="Times New Roman"/>
          <w:b/>
          <w:sz w:val="24"/>
          <w:szCs w:val="24"/>
        </w:rPr>
        <w:t xml:space="preserve">17) Zakazuje się Wykonawcy podczas realizacji umowy mieszania odebranych odpadów </w:t>
      </w:r>
      <w:proofErr w:type="spellStart"/>
      <w:r w:rsidRPr="00A7112A">
        <w:rPr>
          <w:rFonts w:ascii="Times New Roman" w:hAnsi="Times New Roman" w:cs="Times New Roman"/>
          <w:b/>
          <w:sz w:val="24"/>
          <w:szCs w:val="24"/>
        </w:rPr>
        <w:t>komunalnych</w:t>
      </w:r>
      <w:proofErr w:type="spellEnd"/>
      <w:r w:rsidRPr="00A7112A">
        <w:rPr>
          <w:rFonts w:ascii="Times New Roman" w:hAnsi="Times New Roman" w:cs="Times New Roman"/>
          <w:b/>
          <w:sz w:val="24"/>
          <w:szCs w:val="24"/>
        </w:rPr>
        <w:t>, wynikających z umowy z odpadami odebranymi na podstawie odrębnych umów.</w:t>
      </w:r>
    </w:p>
    <w:p w:rsidR="003262E5" w:rsidRPr="00A7112A" w:rsidRDefault="003262E5" w:rsidP="003262E5">
      <w:pPr>
        <w:pStyle w:val="Standard"/>
        <w:jc w:val="both"/>
        <w:rPr>
          <w:rFonts w:ascii="Times New Roman" w:hAnsi="Times New Roman" w:cs="Times New Roman"/>
          <w:sz w:val="24"/>
          <w:szCs w:val="24"/>
        </w:rPr>
      </w:pPr>
    </w:p>
    <w:p w:rsidR="003262E5" w:rsidRPr="00A7112A" w:rsidRDefault="003262E5" w:rsidP="003262E5">
      <w:pPr>
        <w:pStyle w:val="Standard"/>
        <w:jc w:val="both"/>
        <w:rPr>
          <w:rFonts w:ascii="Times New Roman" w:hAnsi="Times New Roman" w:cs="Times New Roman"/>
          <w:sz w:val="24"/>
          <w:szCs w:val="24"/>
        </w:rPr>
      </w:pPr>
      <w:r w:rsidRPr="00A7112A">
        <w:rPr>
          <w:rFonts w:ascii="Times New Roman" w:hAnsi="Times New Roman" w:cs="Times New Roman"/>
          <w:sz w:val="24"/>
          <w:szCs w:val="24"/>
        </w:rPr>
        <w:lastRenderedPageBreak/>
        <w:t>18) W przypadku stwierdzenia, że usługi wykonywane są niezgodnie z obowiązującymi przepisami Zamawiający może odmówić zapłaty i żądać ich ponownego wykonania lub odstąpić od umowy z winy Wykonawcy z naliczeniem kary umownej.</w:t>
      </w:r>
    </w:p>
    <w:p w:rsidR="003262E5" w:rsidRPr="00A7112A" w:rsidRDefault="003262E5" w:rsidP="003262E5">
      <w:pPr>
        <w:pStyle w:val="Standard"/>
        <w:jc w:val="both"/>
        <w:rPr>
          <w:rFonts w:ascii="Times New Roman" w:hAnsi="Times New Roman" w:cs="Times New Roman"/>
          <w:sz w:val="24"/>
          <w:szCs w:val="24"/>
        </w:rPr>
      </w:pPr>
    </w:p>
    <w:p w:rsidR="003262E5" w:rsidRPr="00A7112A" w:rsidRDefault="003262E5" w:rsidP="003262E5">
      <w:pPr>
        <w:pStyle w:val="Standard"/>
        <w:jc w:val="both"/>
        <w:rPr>
          <w:rFonts w:ascii="Times New Roman" w:hAnsi="Times New Roman" w:cs="Times New Roman"/>
          <w:sz w:val="24"/>
          <w:szCs w:val="24"/>
        </w:rPr>
      </w:pPr>
      <w:r w:rsidRPr="00A7112A">
        <w:rPr>
          <w:rFonts w:ascii="Times New Roman" w:hAnsi="Times New Roman" w:cs="Times New Roman"/>
          <w:sz w:val="24"/>
          <w:szCs w:val="24"/>
        </w:rPr>
        <w:t>19) Wykonawca ponosi odpowiedzialność za zniszczenie lub uszkodzenie pojemników do gromadzenia odpadów należących do właściciela nieruchomości powstałych w związku</w:t>
      </w:r>
      <w:r w:rsidRPr="00A7112A">
        <w:rPr>
          <w:rFonts w:ascii="Times New Roman" w:hAnsi="Times New Roman" w:cs="Times New Roman"/>
          <w:sz w:val="24"/>
          <w:szCs w:val="24"/>
        </w:rPr>
        <w:br/>
        <w:t>z realizacją przedmiotu umowy, na zasadach określonych w Kodeksie Cywilnym.</w:t>
      </w:r>
    </w:p>
    <w:p w:rsidR="003262E5" w:rsidRPr="00A7112A" w:rsidRDefault="003262E5" w:rsidP="003262E5">
      <w:pPr>
        <w:pStyle w:val="Standard"/>
        <w:jc w:val="both"/>
        <w:rPr>
          <w:rFonts w:ascii="Times New Roman" w:hAnsi="Times New Roman" w:cs="Times New Roman"/>
          <w:sz w:val="24"/>
          <w:szCs w:val="24"/>
        </w:rPr>
      </w:pPr>
    </w:p>
    <w:p w:rsidR="003262E5" w:rsidRPr="00A7112A" w:rsidRDefault="003262E5" w:rsidP="003262E5">
      <w:pPr>
        <w:pStyle w:val="Standard"/>
        <w:jc w:val="both"/>
        <w:rPr>
          <w:rFonts w:ascii="Times New Roman" w:hAnsi="Times New Roman" w:cs="Times New Roman"/>
          <w:color w:val="000000"/>
          <w:sz w:val="24"/>
          <w:szCs w:val="24"/>
        </w:rPr>
      </w:pPr>
      <w:r w:rsidRPr="00A7112A">
        <w:rPr>
          <w:rFonts w:ascii="Times New Roman" w:hAnsi="Times New Roman" w:cs="Times New Roman"/>
          <w:sz w:val="24"/>
          <w:szCs w:val="24"/>
        </w:rPr>
        <w:t>20) Na żądanie Zamawiającego, na czas trwania umowy, Wykonawca będzie zobowiązany zainstalować na wskazanym mu stanowisku komputerowym będącym jego własnością oprogramowanie umożliwiające</w:t>
      </w:r>
      <w:r w:rsidRPr="00A7112A">
        <w:rPr>
          <w:rFonts w:ascii="Times New Roman" w:hAnsi="Times New Roman" w:cs="Times New Roman"/>
          <w:color w:val="000000"/>
          <w:sz w:val="24"/>
          <w:szCs w:val="24"/>
        </w:rPr>
        <w:t xml:space="preserve"> ewidencjonowanie ilości odebranych z terenu nieruchomości od ich właścicieli odpadów </w:t>
      </w:r>
      <w:proofErr w:type="spellStart"/>
      <w:r w:rsidRPr="00A7112A">
        <w:rPr>
          <w:rFonts w:ascii="Times New Roman" w:hAnsi="Times New Roman" w:cs="Times New Roman"/>
          <w:color w:val="000000"/>
          <w:sz w:val="24"/>
          <w:szCs w:val="24"/>
        </w:rPr>
        <w:t>komunalnych</w:t>
      </w:r>
      <w:proofErr w:type="spellEnd"/>
      <w:r w:rsidRPr="00A7112A">
        <w:rPr>
          <w:rFonts w:ascii="Times New Roman" w:hAnsi="Times New Roman" w:cs="Times New Roman"/>
          <w:color w:val="000000"/>
          <w:sz w:val="24"/>
          <w:szCs w:val="24"/>
        </w:rPr>
        <w:t xml:space="preserve"> oraz monitorowanie osiąganego poziomu segregacji przez właścicieli nieruchomości. </w:t>
      </w:r>
    </w:p>
    <w:p w:rsidR="003262E5" w:rsidRPr="00A7112A" w:rsidRDefault="003262E5" w:rsidP="003262E5">
      <w:pPr>
        <w:pStyle w:val="Standard"/>
        <w:jc w:val="both"/>
        <w:rPr>
          <w:rFonts w:ascii="Times New Roman" w:hAnsi="Times New Roman" w:cs="Times New Roman"/>
          <w:color w:val="000000"/>
          <w:sz w:val="24"/>
          <w:szCs w:val="24"/>
        </w:rPr>
      </w:pPr>
    </w:p>
    <w:p w:rsidR="003262E5" w:rsidRPr="00A7112A" w:rsidRDefault="003262E5" w:rsidP="003262E5">
      <w:pPr>
        <w:pStyle w:val="Akapitzlist"/>
        <w:autoSpaceDE w:val="0"/>
        <w:ind w:left="0"/>
        <w:jc w:val="both"/>
        <w:rPr>
          <w:rFonts w:ascii="Times New Roman" w:hAnsi="Times New Roman"/>
          <w:color w:val="000000"/>
          <w:sz w:val="24"/>
          <w:szCs w:val="24"/>
        </w:rPr>
      </w:pPr>
      <w:r w:rsidRPr="00A7112A">
        <w:rPr>
          <w:rFonts w:ascii="Times New Roman" w:hAnsi="Times New Roman"/>
          <w:color w:val="000000"/>
          <w:sz w:val="24"/>
          <w:szCs w:val="24"/>
        </w:rPr>
        <w:t xml:space="preserve">21) W przypadku nieprzewidzianych okoliczności za zgodą Zamawiającego dopuszcza się zmianę terminów odbioru odpadów. Wykonawca odpowiedzialny jest w takim przypadku za bieżące poinformowanie Zamawiającego oraz właścicieli nieruchomości. </w:t>
      </w:r>
    </w:p>
    <w:p w:rsidR="003262E5" w:rsidRPr="00A7112A" w:rsidRDefault="003262E5" w:rsidP="003262E5">
      <w:pPr>
        <w:pStyle w:val="Akapitzlist"/>
        <w:autoSpaceDE w:val="0"/>
        <w:ind w:left="0"/>
        <w:jc w:val="both"/>
        <w:rPr>
          <w:rFonts w:ascii="Times New Roman" w:hAnsi="Times New Roman"/>
          <w:color w:val="000000"/>
          <w:sz w:val="24"/>
          <w:szCs w:val="24"/>
        </w:rPr>
      </w:pPr>
    </w:p>
    <w:p w:rsidR="003262E5" w:rsidRPr="00A7112A" w:rsidRDefault="003262E5" w:rsidP="003262E5">
      <w:pPr>
        <w:pStyle w:val="Akapitzlist"/>
        <w:autoSpaceDE w:val="0"/>
        <w:ind w:left="0"/>
        <w:jc w:val="both"/>
        <w:rPr>
          <w:rFonts w:ascii="Times New Roman" w:hAnsi="Times New Roman"/>
          <w:sz w:val="24"/>
          <w:szCs w:val="24"/>
        </w:rPr>
      </w:pPr>
      <w:r w:rsidRPr="00A7112A">
        <w:rPr>
          <w:rFonts w:ascii="Times New Roman" w:hAnsi="Times New Roman"/>
          <w:color w:val="000000"/>
          <w:sz w:val="24"/>
          <w:szCs w:val="24"/>
        </w:rPr>
        <w:t xml:space="preserve">22) Zamawiający stosownie </w:t>
      </w:r>
      <w:r w:rsidRPr="00A7112A">
        <w:rPr>
          <w:rFonts w:ascii="Times New Roman" w:hAnsi="Times New Roman"/>
          <w:sz w:val="24"/>
          <w:szCs w:val="24"/>
        </w:rPr>
        <w:t xml:space="preserve">do art. 29 ust. 3a ustawy z dnia 29 stycznia 2004 r. Prawo zamówień publicznych (Dz. U. z 2019 poz. 1843 z </w:t>
      </w:r>
      <w:proofErr w:type="spellStart"/>
      <w:r w:rsidRPr="00A7112A">
        <w:rPr>
          <w:rFonts w:ascii="Times New Roman" w:hAnsi="Times New Roman"/>
          <w:sz w:val="24"/>
          <w:szCs w:val="24"/>
        </w:rPr>
        <w:t>późn</w:t>
      </w:r>
      <w:proofErr w:type="spellEnd"/>
      <w:r w:rsidRPr="00A7112A">
        <w:rPr>
          <w:rFonts w:ascii="Times New Roman" w:hAnsi="Times New Roman"/>
          <w:sz w:val="24"/>
          <w:szCs w:val="24"/>
        </w:rPr>
        <w:t>. zm.),</w:t>
      </w:r>
      <w:r w:rsidRPr="00A7112A">
        <w:rPr>
          <w:rFonts w:ascii="Times New Roman" w:hAnsi="Times New Roman"/>
          <w:color w:val="000000"/>
          <w:sz w:val="24"/>
          <w:szCs w:val="24"/>
        </w:rPr>
        <w:t xml:space="preserve"> wymaga aby osoby wykonujące czynności wynikające z zakresu  realizacji przedmiotu </w:t>
      </w:r>
      <w:proofErr w:type="spellStart"/>
      <w:r w:rsidRPr="00A7112A">
        <w:rPr>
          <w:rFonts w:ascii="Times New Roman" w:hAnsi="Times New Roman"/>
          <w:color w:val="000000"/>
          <w:sz w:val="24"/>
          <w:szCs w:val="24"/>
        </w:rPr>
        <w:t>zamówienia</w:t>
      </w:r>
      <w:proofErr w:type="spellEnd"/>
      <w:r w:rsidRPr="00A7112A">
        <w:rPr>
          <w:rFonts w:ascii="Times New Roman" w:hAnsi="Times New Roman"/>
          <w:color w:val="000000"/>
          <w:sz w:val="24"/>
          <w:szCs w:val="24"/>
        </w:rPr>
        <w:t xml:space="preserve"> określone w dziale 1.3 opisu przedmiotu </w:t>
      </w:r>
      <w:proofErr w:type="spellStart"/>
      <w:r w:rsidRPr="00A7112A">
        <w:rPr>
          <w:rFonts w:ascii="Times New Roman" w:hAnsi="Times New Roman"/>
          <w:color w:val="000000"/>
          <w:sz w:val="24"/>
          <w:szCs w:val="24"/>
        </w:rPr>
        <w:t>zamówienia</w:t>
      </w:r>
      <w:proofErr w:type="spellEnd"/>
      <w:r w:rsidRPr="00A7112A">
        <w:rPr>
          <w:rFonts w:ascii="Times New Roman" w:hAnsi="Times New Roman"/>
          <w:color w:val="000000"/>
          <w:sz w:val="24"/>
          <w:szCs w:val="24"/>
        </w:rPr>
        <w:t>, których wykonanie polega na wykonywaniu pracy w sposób określony w art. 22 § 1 ustawy z dnia 26 czerwca 1974 r.- Kodeks pracy, były zatrudnione przez wykonawcę lub podwykonawcę na podstawie umowy o pracę.</w:t>
      </w:r>
    </w:p>
    <w:p w:rsidR="003262E5" w:rsidRPr="00A7112A" w:rsidRDefault="003262E5" w:rsidP="003262E5">
      <w:pPr>
        <w:pStyle w:val="Akapitzlist"/>
        <w:autoSpaceDE w:val="0"/>
        <w:ind w:left="0"/>
        <w:jc w:val="both"/>
        <w:rPr>
          <w:rFonts w:ascii="Times New Roman" w:hAnsi="Times New Roman"/>
          <w:sz w:val="24"/>
          <w:szCs w:val="24"/>
        </w:rPr>
      </w:pPr>
    </w:p>
    <w:p w:rsidR="003262E5" w:rsidRPr="00A7112A" w:rsidRDefault="003262E5" w:rsidP="003262E5">
      <w:pPr>
        <w:pStyle w:val="Akapitzlist"/>
        <w:autoSpaceDE w:val="0"/>
        <w:ind w:left="0"/>
        <w:jc w:val="both"/>
        <w:rPr>
          <w:rFonts w:ascii="Times New Roman" w:hAnsi="Times New Roman"/>
          <w:color w:val="000000"/>
          <w:sz w:val="24"/>
          <w:szCs w:val="24"/>
        </w:rPr>
      </w:pPr>
      <w:r w:rsidRPr="00A7112A">
        <w:rPr>
          <w:rFonts w:ascii="Times New Roman" w:hAnsi="Times New Roman"/>
          <w:b/>
          <w:color w:val="000000"/>
          <w:sz w:val="24"/>
          <w:szCs w:val="24"/>
        </w:rPr>
        <w:t>1.3</w:t>
      </w:r>
      <w:r w:rsidRPr="00A7112A">
        <w:rPr>
          <w:rFonts w:ascii="Times New Roman" w:hAnsi="Times New Roman"/>
          <w:color w:val="000000"/>
          <w:sz w:val="24"/>
          <w:szCs w:val="24"/>
        </w:rPr>
        <w:t>. </w:t>
      </w:r>
      <w:r w:rsidRPr="00A7112A">
        <w:rPr>
          <w:rFonts w:ascii="Times New Roman" w:hAnsi="Times New Roman"/>
          <w:b/>
          <w:color w:val="000000"/>
          <w:sz w:val="24"/>
          <w:szCs w:val="24"/>
        </w:rPr>
        <w:t xml:space="preserve">Czynności niezbędnie do realizacji </w:t>
      </w:r>
      <w:proofErr w:type="spellStart"/>
      <w:r w:rsidRPr="00A7112A">
        <w:rPr>
          <w:rFonts w:ascii="Times New Roman" w:hAnsi="Times New Roman"/>
          <w:b/>
          <w:color w:val="000000"/>
          <w:sz w:val="24"/>
          <w:szCs w:val="24"/>
        </w:rPr>
        <w:t>zamówienia</w:t>
      </w:r>
      <w:proofErr w:type="spellEnd"/>
      <w:r w:rsidRPr="00A7112A">
        <w:rPr>
          <w:rFonts w:ascii="Times New Roman" w:hAnsi="Times New Roman"/>
          <w:b/>
          <w:color w:val="000000"/>
          <w:sz w:val="24"/>
          <w:szCs w:val="24"/>
        </w:rPr>
        <w:t xml:space="preserve">, które wymagają zatrudnienia na podstawie umowy o pracę przez wykonawcę lub podwykonawcę osób wykonujących je w trakcie realizacji </w:t>
      </w:r>
      <w:proofErr w:type="spellStart"/>
      <w:r w:rsidRPr="00A7112A">
        <w:rPr>
          <w:rFonts w:ascii="Times New Roman" w:hAnsi="Times New Roman"/>
          <w:b/>
          <w:color w:val="000000"/>
          <w:sz w:val="24"/>
          <w:szCs w:val="24"/>
        </w:rPr>
        <w:t>zamówienia</w:t>
      </w:r>
      <w:proofErr w:type="spellEnd"/>
    </w:p>
    <w:p w:rsidR="003262E5" w:rsidRPr="00A7112A" w:rsidRDefault="003262E5" w:rsidP="003262E5">
      <w:pPr>
        <w:pStyle w:val="Akapitzlist"/>
        <w:numPr>
          <w:ilvl w:val="0"/>
          <w:numId w:val="3"/>
        </w:numPr>
        <w:autoSpaceDE w:val="0"/>
        <w:spacing w:after="0" w:line="240" w:lineRule="auto"/>
        <w:ind w:left="426"/>
        <w:contextualSpacing w:val="0"/>
        <w:jc w:val="both"/>
        <w:rPr>
          <w:rFonts w:ascii="Times New Roman" w:hAnsi="Times New Roman"/>
          <w:color w:val="000000"/>
          <w:sz w:val="24"/>
          <w:szCs w:val="24"/>
        </w:rPr>
      </w:pPr>
      <w:r w:rsidRPr="00A7112A">
        <w:rPr>
          <w:rFonts w:ascii="Times New Roman" w:hAnsi="Times New Roman"/>
          <w:color w:val="000000"/>
          <w:sz w:val="24"/>
          <w:szCs w:val="24"/>
        </w:rPr>
        <w:t xml:space="preserve">Opracowywanie planów z zakresu wywozu odpadów </w:t>
      </w:r>
      <w:proofErr w:type="spellStart"/>
      <w:r w:rsidRPr="00A7112A">
        <w:rPr>
          <w:rFonts w:ascii="Times New Roman" w:hAnsi="Times New Roman"/>
          <w:color w:val="000000"/>
          <w:sz w:val="24"/>
          <w:szCs w:val="24"/>
        </w:rPr>
        <w:t>komunalnych</w:t>
      </w:r>
      <w:proofErr w:type="spellEnd"/>
      <w:r w:rsidRPr="00A7112A">
        <w:rPr>
          <w:rFonts w:ascii="Times New Roman" w:hAnsi="Times New Roman"/>
          <w:color w:val="000000"/>
          <w:sz w:val="24"/>
          <w:szCs w:val="24"/>
        </w:rPr>
        <w:t xml:space="preserve"> z terenu Gminy Końskie</w:t>
      </w:r>
    </w:p>
    <w:p w:rsidR="003262E5" w:rsidRPr="00A7112A" w:rsidRDefault="003262E5" w:rsidP="003262E5">
      <w:pPr>
        <w:pStyle w:val="Akapitzlist"/>
        <w:numPr>
          <w:ilvl w:val="0"/>
          <w:numId w:val="3"/>
        </w:numPr>
        <w:autoSpaceDE w:val="0"/>
        <w:spacing w:after="0" w:line="240" w:lineRule="auto"/>
        <w:ind w:left="426"/>
        <w:contextualSpacing w:val="0"/>
        <w:jc w:val="both"/>
        <w:rPr>
          <w:rFonts w:ascii="Times New Roman" w:hAnsi="Times New Roman"/>
          <w:color w:val="000000"/>
          <w:sz w:val="24"/>
          <w:szCs w:val="24"/>
        </w:rPr>
      </w:pPr>
      <w:r w:rsidRPr="00A7112A">
        <w:rPr>
          <w:rFonts w:ascii="Times New Roman" w:hAnsi="Times New Roman"/>
          <w:color w:val="000000"/>
          <w:sz w:val="24"/>
          <w:szCs w:val="24"/>
        </w:rPr>
        <w:t xml:space="preserve">Przyjmowanie i rejestrowanie zleceń wywozu odpadów </w:t>
      </w:r>
      <w:proofErr w:type="spellStart"/>
      <w:r w:rsidRPr="00A7112A">
        <w:rPr>
          <w:rFonts w:ascii="Times New Roman" w:hAnsi="Times New Roman"/>
          <w:color w:val="000000"/>
          <w:sz w:val="24"/>
          <w:szCs w:val="24"/>
        </w:rPr>
        <w:t>komunalnych</w:t>
      </w:r>
      <w:proofErr w:type="spellEnd"/>
      <w:r w:rsidRPr="00A7112A">
        <w:rPr>
          <w:rFonts w:ascii="Times New Roman" w:hAnsi="Times New Roman"/>
          <w:color w:val="000000"/>
          <w:sz w:val="24"/>
          <w:szCs w:val="24"/>
        </w:rPr>
        <w:t xml:space="preserve"> oraz innych prac związanych z zakresem realizowania umowy</w:t>
      </w:r>
    </w:p>
    <w:p w:rsidR="003262E5" w:rsidRPr="00A7112A" w:rsidRDefault="003262E5" w:rsidP="003262E5">
      <w:pPr>
        <w:pStyle w:val="Akapitzlist"/>
        <w:numPr>
          <w:ilvl w:val="0"/>
          <w:numId w:val="3"/>
        </w:numPr>
        <w:autoSpaceDE w:val="0"/>
        <w:spacing w:after="0" w:line="240" w:lineRule="auto"/>
        <w:ind w:left="426"/>
        <w:contextualSpacing w:val="0"/>
        <w:jc w:val="both"/>
        <w:rPr>
          <w:rFonts w:ascii="Times New Roman" w:hAnsi="Times New Roman"/>
          <w:sz w:val="24"/>
          <w:szCs w:val="24"/>
        </w:rPr>
      </w:pPr>
      <w:r w:rsidRPr="00A7112A">
        <w:rPr>
          <w:rFonts w:ascii="Times New Roman" w:hAnsi="Times New Roman"/>
          <w:color w:val="000000"/>
          <w:sz w:val="24"/>
          <w:szCs w:val="24"/>
        </w:rPr>
        <w:t xml:space="preserve">Rejestrowanie odbieranych ilości odpadów </w:t>
      </w:r>
      <w:proofErr w:type="spellStart"/>
      <w:r w:rsidRPr="00A7112A">
        <w:rPr>
          <w:rFonts w:ascii="Times New Roman" w:hAnsi="Times New Roman"/>
          <w:color w:val="000000"/>
          <w:sz w:val="24"/>
          <w:szCs w:val="24"/>
        </w:rPr>
        <w:t>komunalnych</w:t>
      </w:r>
      <w:proofErr w:type="spellEnd"/>
      <w:r w:rsidRPr="00A7112A">
        <w:rPr>
          <w:rFonts w:ascii="Times New Roman" w:hAnsi="Times New Roman"/>
          <w:color w:val="000000"/>
          <w:sz w:val="24"/>
          <w:szCs w:val="24"/>
        </w:rPr>
        <w:t xml:space="preserve"> od właścicieli nieruchomości zamieszkanych i niezamieszkanych z terenu Gminy Końskie oraz nadzór nad właściwą realizacją umowy</w:t>
      </w:r>
    </w:p>
    <w:p w:rsidR="003262E5" w:rsidRPr="00A7112A" w:rsidRDefault="003262E5" w:rsidP="003262E5">
      <w:pPr>
        <w:pStyle w:val="Akapitzlist"/>
        <w:numPr>
          <w:ilvl w:val="0"/>
          <w:numId w:val="3"/>
        </w:numPr>
        <w:autoSpaceDE w:val="0"/>
        <w:spacing w:after="0" w:line="240" w:lineRule="auto"/>
        <w:ind w:left="426"/>
        <w:contextualSpacing w:val="0"/>
        <w:jc w:val="both"/>
        <w:rPr>
          <w:rFonts w:ascii="Times New Roman" w:hAnsi="Times New Roman"/>
          <w:sz w:val="24"/>
          <w:szCs w:val="24"/>
        </w:rPr>
      </w:pPr>
      <w:r w:rsidRPr="00A7112A">
        <w:rPr>
          <w:rFonts w:ascii="Times New Roman" w:hAnsi="Times New Roman"/>
          <w:sz w:val="24"/>
          <w:szCs w:val="24"/>
        </w:rPr>
        <w:t xml:space="preserve">Przekazywanie informacji  o odebranych odpadach w ramach działania systemu monitorowania  odbioru odpadów </w:t>
      </w:r>
      <w:proofErr w:type="spellStart"/>
      <w:r w:rsidRPr="00A7112A">
        <w:rPr>
          <w:rFonts w:ascii="Times New Roman" w:hAnsi="Times New Roman"/>
          <w:sz w:val="24"/>
          <w:szCs w:val="24"/>
        </w:rPr>
        <w:t>komunalnych</w:t>
      </w:r>
      <w:proofErr w:type="spellEnd"/>
    </w:p>
    <w:p w:rsidR="003262E5" w:rsidRPr="00A7112A" w:rsidRDefault="003262E5" w:rsidP="003262E5">
      <w:pPr>
        <w:pStyle w:val="Akapitzlist"/>
        <w:numPr>
          <w:ilvl w:val="0"/>
          <w:numId w:val="3"/>
        </w:numPr>
        <w:autoSpaceDE w:val="0"/>
        <w:spacing w:after="0" w:line="240" w:lineRule="auto"/>
        <w:ind w:left="426"/>
        <w:contextualSpacing w:val="0"/>
        <w:jc w:val="both"/>
        <w:rPr>
          <w:rFonts w:ascii="Times New Roman" w:hAnsi="Times New Roman"/>
          <w:sz w:val="24"/>
          <w:szCs w:val="24"/>
        </w:rPr>
      </w:pPr>
      <w:r w:rsidRPr="00A7112A">
        <w:rPr>
          <w:rFonts w:ascii="Times New Roman" w:hAnsi="Times New Roman"/>
          <w:sz w:val="24"/>
          <w:szCs w:val="24"/>
        </w:rPr>
        <w:t>Sporządzanie dokumentacji dotyczącej wystąpienia nieprawidłowości przy zbiórce odpadów</w:t>
      </w:r>
    </w:p>
    <w:p w:rsidR="003262E5" w:rsidRPr="00A7112A" w:rsidRDefault="003262E5" w:rsidP="003262E5">
      <w:pPr>
        <w:pStyle w:val="Akapitzlist"/>
        <w:numPr>
          <w:ilvl w:val="0"/>
          <w:numId w:val="3"/>
        </w:numPr>
        <w:autoSpaceDE w:val="0"/>
        <w:spacing w:after="0" w:line="240" w:lineRule="auto"/>
        <w:ind w:left="426"/>
        <w:contextualSpacing w:val="0"/>
        <w:jc w:val="both"/>
        <w:rPr>
          <w:rFonts w:ascii="Times New Roman" w:hAnsi="Times New Roman"/>
          <w:sz w:val="24"/>
          <w:szCs w:val="24"/>
        </w:rPr>
      </w:pPr>
      <w:r w:rsidRPr="00A7112A">
        <w:rPr>
          <w:rFonts w:ascii="Times New Roman" w:hAnsi="Times New Roman"/>
          <w:sz w:val="24"/>
          <w:szCs w:val="24"/>
        </w:rPr>
        <w:t xml:space="preserve">Przyjmowanie oraz rozpatrywanie reklamacji związanych z zarejestrowaną ilością odebranych odpadów </w:t>
      </w:r>
      <w:proofErr w:type="spellStart"/>
      <w:r w:rsidRPr="00A7112A">
        <w:rPr>
          <w:rFonts w:ascii="Times New Roman" w:hAnsi="Times New Roman"/>
          <w:sz w:val="24"/>
          <w:szCs w:val="24"/>
        </w:rPr>
        <w:t>komunalnych</w:t>
      </w:r>
      <w:proofErr w:type="spellEnd"/>
    </w:p>
    <w:p w:rsidR="003262E5" w:rsidRPr="00A7112A" w:rsidRDefault="003262E5" w:rsidP="003262E5">
      <w:pPr>
        <w:pStyle w:val="Akapitzlist"/>
        <w:autoSpaceDE w:val="0"/>
        <w:ind w:left="0"/>
        <w:jc w:val="both"/>
        <w:rPr>
          <w:rFonts w:ascii="Times New Roman" w:hAnsi="Times New Roman"/>
          <w:sz w:val="24"/>
          <w:szCs w:val="24"/>
        </w:rPr>
      </w:pPr>
    </w:p>
    <w:p w:rsidR="003262E5" w:rsidRPr="00A7112A" w:rsidRDefault="003262E5" w:rsidP="003262E5">
      <w:pPr>
        <w:pStyle w:val="Akapitzlist"/>
        <w:autoSpaceDE w:val="0"/>
        <w:ind w:left="0"/>
        <w:jc w:val="both"/>
        <w:rPr>
          <w:rFonts w:ascii="Times New Roman" w:hAnsi="Times New Roman"/>
          <w:sz w:val="24"/>
          <w:szCs w:val="24"/>
        </w:rPr>
      </w:pPr>
      <w:r w:rsidRPr="00A7112A">
        <w:rPr>
          <w:rFonts w:ascii="Times New Roman" w:hAnsi="Times New Roman"/>
          <w:b/>
          <w:bCs/>
          <w:sz w:val="24"/>
          <w:szCs w:val="24"/>
        </w:rPr>
        <w:lastRenderedPageBreak/>
        <w:t xml:space="preserve">1.4. Uprawnienia zamawiającego w zakresie kontroli spełnienia przez wykonawcę wymagań, o których mowa wart. 29 ust. 3a, oraz sankcji z tytułu niespełnienia tych wymagań </w:t>
      </w:r>
    </w:p>
    <w:p w:rsidR="003262E5" w:rsidRPr="00A7112A" w:rsidRDefault="003262E5" w:rsidP="003262E5">
      <w:pPr>
        <w:pStyle w:val="Akapitzlist"/>
        <w:autoSpaceDE w:val="0"/>
        <w:ind w:left="0"/>
        <w:jc w:val="both"/>
        <w:rPr>
          <w:rFonts w:ascii="Times New Roman" w:hAnsi="Times New Roman"/>
          <w:sz w:val="24"/>
          <w:szCs w:val="24"/>
        </w:rPr>
      </w:pPr>
      <w:r w:rsidRPr="00A7112A">
        <w:rPr>
          <w:rFonts w:ascii="Times New Roman" w:hAnsi="Times New Roman"/>
          <w:sz w:val="24"/>
          <w:szCs w:val="24"/>
        </w:rPr>
        <w:t xml:space="preserve">1) Wykonawca w terminie do 10 dni licząc od dnia podpisania umowy będzie zobowiązany do przedstawienia zamawiającemu dokumentów potwierdzających fakt zatrudnienia osób pełniących czynności związane z realizacją </w:t>
      </w:r>
      <w:proofErr w:type="spellStart"/>
      <w:r w:rsidRPr="00A7112A">
        <w:rPr>
          <w:rFonts w:ascii="Times New Roman" w:hAnsi="Times New Roman"/>
          <w:sz w:val="24"/>
          <w:szCs w:val="24"/>
        </w:rPr>
        <w:t>zamówienia</w:t>
      </w:r>
      <w:proofErr w:type="spellEnd"/>
      <w:r w:rsidRPr="00A7112A">
        <w:rPr>
          <w:rFonts w:ascii="Times New Roman" w:hAnsi="Times New Roman"/>
          <w:sz w:val="24"/>
          <w:szCs w:val="24"/>
        </w:rPr>
        <w:t xml:space="preserve"> (kopie umów o pracę), a także oświadczenie ww. osób, że są zatrudnione na podstawie umowy o pracę w rozumieniu przepisów ustawy z dnia 26 czerwca 1974 – Kodeks pracy z uwzględnieniem minimalnego wynagrodzenia za pracę ustalonego na podstawie art. 2 ust. 3-5 ustawy z dnia 10 października 2002 r. o minimalnym wynagrodzeniu za pracę (</w:t>
      </w:r>
      <w:r w:rsidRPr="00A7112A">
        <w:rPr>
          <w:rStyle w:val="Uwydatnienie"/>
          <w:rFonts w:ascii="Times New Roman" w:hAnsi="Times New Roman"/>
          <w:bCs/>
          <w:i w:val="0"/>
          <w:iCs w:val="0"/>
          <w:sz w:val="24"/>
          <w:szCs w:val="24"/>
          <w:shd w:val="clear" w:color="auto" w:fill="FFFFFF"/>
        </w:rPr>
        <w:t>Dz. U</w:t>
      </w:r>
      <w:r w:rsidRPr="00A7112A">
        <w:rPr>
          <w:rFonts w:ascii="Times New Roman" w:hAnsi="Times New Roman"/>
          <w:sz w:val="24"/>
          <w:szCs w:val="24"/>
          <w:shd w:val="clear" w:color="auto" w:fill="FFFFFF"/>
        </w:rPr>
        <w:t xml:space="preserve">. z 2018 r. poz. 2177 z </w:t>
      </w:r>
      <w:proofErr w:type="spellStart"/>
      <w:r w:rsidRPr="00A7112A">
        <w:rPr>
          <w:rFonts w:ascii="Times New Roman" w:hAnsi="Times New Roman"/>
          <w:sz w:val="24"/>
          <w:szCs w:val="24"/>
          <w:shd w:val="clear" w:color="auto" w:fill="FFFFFF"/>
        </w:rPr>
        <w:t>późn</w:t>
      </w:r>
      <w:proofErr w:type="spellEnd"/>
      <w:r w:rsidRPr="00A7112A">
        <w:rPr>
          <w:rFonts w:ascii="Times New Roman" w:hAnsi="Times New Roman"/>
          <w:sz w:val="24"/>
          <w:szCs w:val="24"/>
          <w:shd w:val="clear" w:color="auto" w:fill="FFFFFF"/>
        </w:rPr>
        <w:t>. zm.</w:t>
      </w:r>
      <w:r w:rsidRPr="00A7112A">
        <w:rPr>
          <w:rFonts w:ascii="Times New Roman" w:hAnsi="Times New Roman"/>
          <w:sz w:val="24"/>
          <w:szCs w:val="24"/>
        </w:rPr>
        <w:t xml:space="preserve">) przez cały okres realizacji przedmiotu </w:t>
      </w:r>
      <w:proofErr w:type="spellStart"/>
      <w:r w:rsidRPr="00A7112A">
        <w:rPr>
          <w:rFonts w:ascii="Times New Roman" w:hAnsi="Times New Roman"/>
          <w:sz w:val="24"/>
          <w:szCs w:val="24"/>
        </w:rPr>
        <w:t>zamówienia</w:t>
      </w:r>
      <w:proofErr w:type="spellEnd"/>
      <w:r w:rsidRPr="00A7112A">
        <w:rPr>
          <w:rFonts w:ascii="Times New Roman" w:hAnsi="Times New Roman"/>
          <w:sz w:val="24"/>
          <w:szCs w:val="24"/>
        </w:rPr>
        <w:t>,</w:t>
      </w:r>
    </w:p>
    <w:p w:rsidR="003262E5" w:rsidRPr="00A7112A" w:rsidRDefault="003262E5" w:rsidP="003262E5">
      <w:pPr>
        <w:pStyle w:val="Akapitzlist"/>
        <w:autoSpaceDE w:val="0"/>
        <w:ind w:left="0"/>
        <w:jc w:val="both"/>
        <w:rPr>
          <w:rFonts w:ascii="Times New Roman" w:hAnsi="Times New Roman"/>
          <w:sz w:val="24"/>
          <w:szCs w:val="24"/>
        </w:rPr>
      </w:pPr>
      <w:r w:rsidRPr="00A7112A">
        <w:rPr>
          <w:rFonts w:ascii="Times New Roman" w:hAnsi="Times New Roman"/>
          <w:sz w:val="24"/>
          <w:szCs w:val="24"/>
        </w:rPr>
        <w:t xml:space="preserve">2) W przypadku nie przedstawienia w terminie informacji, o której mowa w pkt.1.4-1) opisu przedmiotu </w:t>
      </w:r>
      <w:proofErr w:type="spellStart"/>
      <w:r w:rsidRPr="00A7112A">
        <w:rPr>
          <w:rFonts w:ascii="Times New Roman" w:hAnsi="Times New Roman"/>
          <w:sz w:val="24"/>
          <w:szCs w:val="24"/>
        </w:rPr>
        <w:t>zamówienia</w:t>
      </w:r>
      <w:proofErr w:type="spellEnd"/>
      <w:r w:rsidRPr="00A7112A">
        <w:rPr>
          <w:rFonts w:ascii="Times New Roman" w:hAnsi="Times New Roman"/>
          <w:sz w:val="24"/>
          <w:szCs w:val="24"/>
        </w:rPr>
        <w:t xml:space="preserve"> wykonawca zapłaci zamawiającemu karę w wysokości 20 000 zł. </w:t>
      </w:r>
      <w:r w:rsidRPr="00A7112A">
        <w:rPr>
          <w:rFonts w:ascii="Times New Roman" w:hAnsi="Times New Roman"/>
          <w:sz w:val="24"/>
          <w:szCs w:val="24"/>
        </w:rPr>
        <w:br/>
        <w:t xml:space="preserve">W przypadku dwukrotnego nie wywiązania się z obowiązku wskazanego w pkt. 4-1) opisu przedmiotu </w:t>
      </w:r>
      <w:proofErr w:type="spellStart"/>
      <w:r w:rsidRPr="00A7112A">
        <w:rPr>
          <w:rFonts w:ascii="Times New Roman" w:hAnsi="Times New Roman"/>
          <w:sz w:val="24"/>
          <w:szCs w:val="24"/>
        </w:rPr>
        <w:t>zamówienia</w:t>
      </w:r>
      <w:proofErr w:type="spellEnd"/>
      <w:r w:rsidRPr="00A7112A">
        <w:rPr>
          <w:rFonts w:ascii="Times New Roman" w:hAnsi="Times New Roman"/>
          <w:sz w:val="24"/>
          <w:szCs w:val="24"/>
        </w:rPr>
        <w:t xml:space="preserve"> lub zmiany sposobu zatrudnienia osób wskazanych w ofercie, zamawiający ma prawo od umowy odstąpić. </w:t>
      </w:r>
    </w:p>
    <w:p w:rsidR="003262E5" w:rsidRPr="00A7112A" w:rsidRDefault="003262E5" w:rsidP="003262E5">
      <w:pPr>
        <w:pStyle w:val="Akapitzlist"/>
        <w:autoSpaceDE w:val="0"/>
        <w:ind w:left="0"/>
        <w:jc w:val="both"/>
        <w:rPr>
          <w:rFonts w:ascii="Times New Roman" w:hAnsi="Times New Roman"/>
          <w:sz w:val="24"/>
          <w:szCs w:val="24"/>
        </w:rPr>
      </w:pPr>
    </w:p>
    <w:p w:rsidR="003262E5" w:rsidRPr="00A7112A" w:rsidRDefault="003262E5" w:rsidP="003262E5">
      <w:pPr>
        <w:pStyle w:val="Akapitzlist"/>
        <w:autoSpaceDE w:val="0"/>
        <w:ind w:left="0"/>
        <w:jc w:val="both"/>
        <w:rPr>
          <w:rFonts w:ascii="Times New Roman" w:hAnsi="Times New Roman"/>
          <w:color w:val="000000"/>
          <w:sz w:val="24"/>
          <w:szCs w:val="24"/>
        </w:rPr>
      </w:pPr>
      <w:r w:rsidRPr="00A7112A">
        <w:rPr>
          <w:rFonts w:ascii="Times New Roman" w:hAnsi="Times New Roman"/>
          <w:b/>
          <w:sz w:val="24"/>
          <w:szCs w:val="24"/>
        </w:rPr>
        <w:t xml:space="preserve">1.5. Przepisy prawa powszechnie obowiązującego mające wpływ na wykonanie przedmiotu </w:t>
      </w:r>
      <w:proofErr w:type="spellStart"/>
      <w:r w:rsidRPr="00A7112A">
        <w:rPr>
          <w:rFonts w:ascii="Times New Roman" w:hAnsi="Times New Roman"/>
          <w:b/>
          <w:sz w:val="24"/>
          <w:szCs w:val="24"/>
        </w:rPr>
        <w:t>zamówienia</w:t>
      </w:r>
      <w:proofErr w:type="spellEnd"/>
      <w:r w:rsidRPr="00A7112A">
        <w:rPr>
          <w:rFonts w:ascii="Times New Roman" w:hAnsi="Times New Roman"/>
          <w:b/>
          <w:sz w:val="24"/>
          <w:szCs w:val="24"/>
        </w:rPr>
        <w:t>.</w:t>
      </w:r>
    </w:p>
    <w:p w:rsidR="003262E5" w:rsidRPr="00A7112A" w:rsidRDefault="003262E5" w:rsidP="003262E5">
      <w:pPr>
        <w:pStyle w:val="Akapitzlist"/>
        <w:numPr>
          <w:ilvl w:val="0"/>
          <w:numId w:val="1"/>
        </w:numPr>
        <w:spacing w:after="200" w:line="276" w:lineRule="auto"/>
        <w:ind w:left="426"/>
        <w:contextualSpacing w:val="0"/>
        <w:jc w:val="both"/>
        <w:rPr>
          <w:rFonts w:ascii="Times New Roman" w:hAnsi="Times New Roman"/>
          <w:color w:val="000000"/>
          <w:sz w:val="24"/>
          <w:szCs w:val="24"/>
        </w:rPr>
      </w:pPr>
      <w:r w:rsidRPr="00A7112A">
        <w:rPr>
          <w:rFonts w:ascii="Times New Roman" w:hAnsi="Times New Roman"/>
          <w:color w:val="000000"/>
          <w:sz w:val="24"/>
          <w:szCs w:val="24"/>
        </w:rPr>
        <w:t xml:space="preserve">Przedmiot </w:t>
      </w:r>
      <w:proofErr w:type="spellStart"/>
      <w:r w:rsidRPr="00A7112A">
        <w:rPr>
          <w:rFonts w:ascii="Times New Roman" w:hAnsi="Times New Roman"/>
          <w:color w:val="000000"/>
          <w:sz w:val="24"/>
          <w:szCs w:val="24"/>
        </w:rPr>
        <w:t>zamówienia</w:t>
      </w:r>
      <w:proofErr w:type="spellEnd"/>
      <w:r w:rsidRPr="00A7112A">
        <w:rPr>
          <w:rFonts w:ascii="Times New Roman" w:hAnsi="Times New Roman"/>
          <w:color w:val="000000"/>
          <w:sz w:val="24"/>
          <w:szCs w:val="24"/>
        </w:rPr>
        <w:t xml:space="preserve"> należy realizować zgodnie z wymaganiami określonymi w:</w:t>
      </w:r>
    </w:p>
    <w:p w:rsidR="003262E5" w:rsidRPr="00A7112A" w:rsidRDefault="003262E5" w:rsidP="003262E5">
      <w:pPr>
        <w:pStyle w:val="Akapitzlist"/>
        <w:numPr>
          <w:ilvl w:val="1"/>
          <w:numId w:val="1"/>
        </w:numPr>
        <w:spacing w:after="0" w:line="240" w:lineRule="auto"/>
        <w:ind w:left="567"/>
        <w:contextualSpacing w:val="0"/>
        <w:jc w:val="both"/>
        <w:rPr>
          <w:rFonts w:ascii="Times New Roman" w:hAnsi="Times New Roman"/>
          <w:sz w:val="24"/>
          <w:szCs w:val="24"/>
        </w:rPr>
      </w:pPr>
      <w:r w:rsidRPr="00A7112A">
        <w:rPr>
          <w:rFonts w:ascii="Times New Roman" w:hAnsi="Times New Roman"/>
          <w:sz w:val="24"/>
          <w:szCs w:val="24"/>
        </w:rPr>
        <w:t>Dyrektywie Parlamentu Europejskiego i Rady 2008/98/WE z dnia 19 listopada 2008 r. w sprawie odpadów oraz uchylającej dyrektywy (</w:t>
      </w:r>
      <w:proofErr w:type="spellStart"/>
      <w:r w:rsidRPr="00A7112A">
        <w:rPr>
          <w:rFonts w:ascii="Times New Roman" w:hAnsi="Times New Roman"/>
          <w:sz w:val="24"/>
          <w:szCs w:val="24"/>
        </w:rPr>
        <w:t>Dz.U.UE.L</w:t>
      </w:r>
      <w:proofErr w:type="spellEnd"/>
      <w:r w:rsidRPr="00A7112A">
        <w:rPr>
          <w:rFonts w:ascii="Times New Roman" w:hAnsi="Times New Roman"/>
          <w:sz w:val="24"/>
          <w:szCs w:val="24"/>
        </w:rPr>
        <w:t xml:space="preserve"> 2008.312.3),</w:t>
      </w:r>
    </w:p>
    <w:p w:rsidR="003262E5" w:rsidRPr="00A7112A" w:rsidRDefault="003262E5" w:rsidP="003262E5">
      <w:pPr>
        <w:pStyle w:val="Akapitzlist"/>
        <w:numPr>
          <w:ilvl w:val="1"/>
          <w:numId w:val="1"/>
        </w:numPr>
        <w:spacing w:after="0" w:line="240" w:lineRule="auto"/>
        <w:ind w:left="567"/>
        <w:contextualSpacing w:val="0"/>
        <w:jc w:val="both"/>
        <w:rPr>
          <w:rFonts w:ascii="Times New Roman" w:hAnsi="Times New Roman"/>
          <w:sz w:val="24"/>
          <w:szCs w:val="24"/>
        </w:rPr>
      </w:pPr>
      <w:r w:rsidRPr="00A7112A">
        <w:rPr>
          <w:rFonts w:ascii="Times New Roman" w:hAnsi="Times New Roman"/>
          <w:sz w:val="24"/>
          <w:szCs w:val="24"/>
        </w:rPr>
        <w:t xml:space="preserve">Ustawie z dnia 13 września 1996 r. o utrzymaniu czystości i porządku w gminach (Dz. U. 2020 r. poz. 1439 </w:t>
      </w:r>
      <w:proofErr w:type="spellStart"/>
      <w:r w:rsidRPr="00A7112A">
        <w:rPr>
          <w:rFonts w:ascii="Times New Roman" w:hAnsi="Times New Roman"/>
          <w:sz w:val="24"/>
          <w:szCs w:val="24"/>
        </w:rPr>
        <w:t>t.j</w:t>
      </w:r>
      <w:proofErr w:type="spellEnd"/>
      <w:r w:rsidRPr="00A7112A">
        <w:rPr>
          <w:rFonts w:ascii="Times New Roman" w:hAnsi="Times New Roman"/>
          <w:sz w:val="24"/>
          <w:szCs w:val="24"/>
        </w:rPr>
        <w:t>.),</w:t>
      </w:r>
    </w:p>
    <w:p w:rsidR="003262E5" w:rsidRPr="00A7112A" w:rsidRDefault="003262E5" w:rsidP="003262E5">
      <w:pPr>
        <w:pStyle w:val="Akapitzlist"/>
        <w:numPr>
          <w:ilvl w:val="1"/>
          <w:numId w:val="1"/>
        </w:numPr>
        <w:spacing w:after="0" w:line="240" w:lineRule="auto"/>
        <w:ind w:left="567"/>
        <w:contextualSpacing w:val="0"/>
        <w:rPr>
          <w:rFonts w:ascii="Times New Roman" w:hAnsi="Times New Roman"/>
          <w:sz w:val="24"/>
          <w:szCs w:val="24"/>
        </w:rPr>
      </w:pPr>
      <w:r w:rsidRPr="00A7112A">
        <w:rPr>
          <w:rFonts w:ascii="Times New Roman" w:hAnsi="Times New Roman"/>
          <w:sz w:val="24"/>
          <w:szCs w:val="24"/>
        </w:rPr>
        <w:t>Ustawie z dnia 14 grudnia 2012 r. o odpadach (</w:t>
      </w:r>
      <w:proofErr w:type="spellStart"/>
      <w:r w:rsidRPr="00A7112A">
        <w:rPr>
          <w:rFonts w:ascii="Times New Roman" w:hAnsi="Times New Roman"/>
          <w:sz w:val="24"/>
          <w:szCs w:val="24"/>
        </w:rPr>
        <w:t>Dz.U</w:t>
      </w:r>
      <w:proofErr w:type="spellEnd"/>
      <w:r w:rsidRPr="00A7112A">
        <w:rPr>
          <w:rFonts w:ascii="Times New Roman" w:hAnsi="Times New Roman"/>
          <w:sz w:val="24"/>
          <w:szCs w:val="24"/>
        </w:rPr>
        <w:t xml:space="preserve">. 2020 poz. 797 z </w:t>
      </w:r>
      <w:proofErr w:type="spellStart"/>
      <w:r w:rsidRPr="00A7112A">
        <w:rPr>
          <w:rFonts w:ascii="Times New Roman" w:hAnsi="Times New Roman"/>
          <w:sz w:val="24"/>
          <w:szCs w:val="24"/>
        </w:rPr>
        <w:t>późn</w:t>
      </w:r>
      <w:proofErr w:type="spellEnd"/>
      <w:r w:rsidRPr="00A7112A">
        <w:rPr>
          <w:rFonts w:ascii="Times New Roman" w:hAnsi="Times New Roman"/>
          <w:sz w:val="24"/>
          <w:szCs w:val="24"/>
        </w:rPr>
        <w:t>. zm.),</w:t>
      </w:r>
    </w:p>
    <w:p w:rsidR="003262E5" w:rsidRPr="00A7112A" w:rsidRDefault="003262E5" w:rsidP="003262E5">
      <w:pPr>
        <w:pStyle w:val="Akapitzlist"/>
        <w:numPr>
          <w:ilvl w:val="1"/>
          <w:numId w:val="1"/>
        </w:numPr>
        <w:spacing w:after="0" w:line="240" w:lineRule="auto"/>
        <w:ind w:left="567" w:hanging="357"/>
        <w:contextualSpacing w:val="0"/>
        <w:jc w:val="both"/>
        <w:rPr>
          <w:rFonts w:ascii="Times New Roman" w:hAnsi="Times New Roman"/>
          <w:sz w:val="24"/>
          <w:szCs w:val="24"/>
        </w:rPr>
      </w:pPr>
      <w:r w:rsidRPr="00A7112A">
        <w:rPr>
          <w:rFonts w:ascii="Times New Roman" w:hAnsi="Times New Roman"/>
          <w:sz w:val="24"/>
          <w:szCs w:val="24"/>
        </w:rPr>
        <w:t xml:space="preserve">Rozporządzeniu Ministra Środowiska z dnia 11 stycznia 2013 roku w sprawie szczegółowych wymagań w zakresie odbierania odpadów </w:t>
      </w:r>
      <w:proofErr w:type="spellStart"/>
      <w:r w:rsidRPr="00A7112A">
        <w:rPr>
          <w:rFonts w:ascii="Times New Roman" w:hAnsi="Times New Roman"/>
          <w:sz w:val="24"/>
          <w:szCs w:val="24"/>
        </w:rPr>
        <w:t>komunalnych</w:t>
      </w:r>
      <w:proofErr w:type="spellEnd"/>
      <w:r w:rsidRPr="00A7112A">
        <w:rPr>
          <w:rFonts w:ascii="Times New Roman" w:hAnsi="Times New Roman"/>
          <w:sz w:val="24"/>
          <w:szCs w:val="24"/>
        </w:rPr>
        <w:t xml:space="preserve"> od właścicieli nieruchomości (Dz. U. z 2013 r., poz. 122),</w:t>
      </w:r>
    </w:p>
    <w:p w:rsidR="003262E5" w:rsidRPr="00A7112A" w:rsidRDefault="003262E5" w:rsidP="003262E5">
      <w:pPr>
        <w:pStyle w:val="Akapitzlist"/>
        <w:numPr>
          <w:ilvl w:val="1"/>
          <w:numId w:val="1"/>
        </w:numPr>
        <w:spacing w:after="0" w:line="240" w:lineRule="auto"/>
        <w:ind w:left="567" w:hanging="357"/>
        <w:contextualSpacing w:val="0"/>
        <w:jc w:val="both"/>
        <w:rPr>
          <w:rFonts w:ascii="Times New Roman" w:hAnsi="Times New Roman"/>
          <w:sz w:val="24"/>
          <w:szCs w:val="24"/>
        </w:rPr>
      </w:pPr>
      <w:r w:rsidRPr="00A7112A">
        <w:rPr>
          <w:rFonts w:ascii="Times New Roman" w:hAnsi="Times New Roman"/>
          <w:sz w:val="24"/>
          <w:szCs w:val="24"/>
        </w:rPr>
        <w:t>Rozporządzenie Ministra Klimatu z dnia 2 stycznia 2020 r. w sprawie katalogu odpadów (</w:t>
      </w:r>
      <w:proofErr w:type="spellStart"/>
      <w:r w:rsidRPr="00A7112A">
        <w:rPr>
          <w:rFonts w:ascii="Times New Roman" w:hAnsi="Times New Roman"/>
          <w:sz w:val="24"/>
          <w:szCs w:val="24"/>
        </w:rPr>
        <w:t>Dz.U</w:t>
      </w:r>
      <w:proofErr w:type="spellEnd"/>
      <w:r w:rsidRPr="00A7112A">
        <w:rPr>
          <w:rFonts w:ascii="Times New Roman" w:hAnsi="Times New Roman"/>
          <w:sz w:val="24"/>
          <w:szCs w:val="24"/>
        </w:rPr>
        <w:t>. 2020 poz. 10),</w:t>
      </w:r>
    </w:p>
    <w:p w:rsidR="003262E5" w:rsidRPr="00A7112A" w:rsidRDefault="003262E5" w:rsidP="003262E5">
      <w:pPr>
        <w:pStyle w:val="Akapitzlist"/>
        <w:numPr>
          <w:ilvl w:val="1"/>
          <w:numId w:val="1"/>
        </w:numPr>
        <w:spacing w:after="0" w:line="240" w:lineRule="auto"/>
        <w:ind w:left="567" w:hanging="357"/>
        <w:contextualSpacing w:val="0"/>
        <w:jc w:val="both"/>
        <w:rPr>
          <w:rFonts w:ascii="Times New Roman" w:hAnsi="Times New Roman"/>
          <w:sz w:val="24"/>
          <w:szCs w:val="24"/>
        </w:rPr>
      </w:pPr>
      <w:r w:rsidRPr="00A7112A">
        <w:rPr>
          <w:rFonts w:ascii="Times New Roman" w:hAnsi="Times New Roman"/>
          <w:sz w:val="24"/>
          <w:szCs w:val="24"/>
        </w:rPr>
        <w:t>uchwała nr XXV/356/16 Sejmiku Województwa Świętokrzyskiego z dnia</w:t>
      </w:r>
      <w:r w:rsidRPr="00A7112A">
        <w:rPr>
          <w:rFonts w:ascii="Times New Roman" w:hAnsi="Times New Roman"/>
          <w:sz w:val="24"/>
          <w:szCs w:val="24"/>
        </w:rPr>
        <w:br/>
        <w:t>27 lipca 2016 r. w sprawie uchwalenia aktualizacji „Planu gospodarki odpadami dla województwa świętokrzyskiego”,</w:t>
      </w:r>
    </w:p>
    <w:p w:rsidR="003262E5" w:rsidRPr="00A7112A" w:rsidRDefault="003262E5" w:rsidP="003262E5">
      <w:pPr>
        <w:pStyle w:val="Akapitzlist"/>
        <w:numPr>
          <w:ilvl w:val="1"/>
          <w:numId w:val="1"/>
        </w:numPr>
        <w:spacing w:after="0" w:line="240" w:lineRule="auto"/>
        <w:ind w:left="567" w:hanging="357"/>
        <w:contextualSpacing w:val="0"/>
        <w:jc w:val="both"/>
        <w:rPr>
          <w:rFonts w:ascii="Times New Roman" w:hAnsi="Times New Roman"/>
          <w:bCs/>
          <w:sz w:val="24"/>
          <w:szCs w:val="24"/>
        </w:rPr>
      </w:pPr>
      <w:r w:rsidRPr="00A7112A">
        <w:rPr>
          <w:rFonts w:ascii="Times New Roman" w:hAnsi="Times New Roman"/>
          <w:sz w:val="24"/>
          <w:szCs w:val="24"/>
        </w:rPr>
        <w:t>Uchwale Nr XXIV/256/2016 Rady Miejskiej w Końskich z dnia</w:t>
      </w:r>
      <w:r w:rsidRPr="00A7112A">
        <w:rPr>
          <w:rFonts w:ascii="Times New Roman" w:hAnsi="Times New Roman"/>
          <w:sz w:val="24"/>
          <w:szCs w:val="24"/>
        </w:rPr>
        <w:br/>
        <w:t>27 października 2016 r. zmieniającego uchwałę w sprawie uchwalenia Regulaminu szczegółowych zasad utrzymania czystości i porządku na terenie Miasta</w:t>
      </w:r>
      <w:r w:rsidRPr="00A7112A">
        <w:rPr>
          <w:rFonts w:ascii="Times New Roman" w:hAnsi="Times New Roman"/>
          <w:sz w:val="24"/>
          <w:szCs w:val="24"/>
        </w:rPr>
        <w:br/>
        <w:t>i Gminy Końskie,</w:t>
      </w:r>
    </w:p>
    <w:p w:rsidR="003262E5" w:rsidRPr="00A7112A" w:rsidRDefault="003262E5" w:rsidP="003262E5">
      <w:pPr>
        <w:pStyle w:val="Akapitzlist"/>
        <w:numPr>
          <w:ilvl w:val="1"/>
          <w:numId w:val="1"/>
        </w:numPr>
        <w:spacing w:after="0" w:line="240" w:lineRule="auto"/>
        <w:ind w:left="567" w:hanging="357"/>
        <w:contextualSpacing w:val="0"/>
        <w:jc w:val="both"/>
        <w:rPr>
          <w:rFonts w:ascii="Times New Roman" w:hAnsi="Times New Roman"/>
          <w:bCs/>
          <w:sz w:val="24"/>
          <w:szCs w:val="24"/>
        </w:rPr>
      </w:pPr>
      <w:r w:rsidRPr="00A7112A">
        <w:rPr>
          <w:rFonts w:ascii="Times New Roman" w:hAnsi="Times New Roman"/>
          <w:bCs/>
          <w:sz w:val="24"/>
          <w:szCs w:val="24"/>
        </w:rPr>
        <w:t xml:space="preserve">Uchwale Nr XXI/237/2012 Rady Miejskiej w Końskich z dnia 29 listopada 2012 r. </w:t>
      </w:r>
      <w:r w:rsidRPr="00A7112A">
        <w:rPr>
          <w:rFonts w:ascii="Times New Roman" w:hAnsi="Times New Roman"/>
          <w:bCs/>
          <w:sz w:val="24"/>
          <w:szCs w:val="24"/>
        </w:rPr>
        <w:br/>
        <w:t xml:space="preserve">w sprawie odbierania odpadów </w:t>
      </w:r>
      <w:proofErr w:type="spellStart"/>
      <w:r w:rsidRPr="00A7112A">
        <w:rPr>
          <w:rFonts w:ascii="Times New Roman" w:hAnsi="Times New Roman"/>
          <w:bCs/>
          <w:sz w:val="24"/>
          <w:szCs w:val="24"/>
        </w:rPr>
        <w:t>komunalnych</w:t>
      </w:r>
      <w:proofErr w:type="spellEnd"/>
      <w:r w:rsidRPr="00A7112A">
        <w:rPr>
          <w:rFonts w:ascii="Times New Roman" w:hAnsi="Times New Roman"/>
          <w:bCs/>
          <w:sz w:val="24"/>
          <w:szCs w:val="24"/>
        </w:rPr>
        <w:t xml:space="preserve"> od właścicieli nieruchomości, położonych na terenie Gminy Końskie, na których nie zamieszkują mieszkańcy, a powstają odpady komunalne,</w:t>
      </w:r>
    </w:p>
    <w:p w:rsidR="003262E5" w:rsidRPr="00A7112A" w:rsidRDefault="003262E5" w:rsidP="003262E5">
      <w:pPr>
        <w:pStyle w:val="Akapitzlist"/>
        <w:numPr>
          <w:ilvl w:val="1"/>
          <w:numId w:val="1"/>
        </w:numPr>
        <w:spacing w:after="0" w:line="240" w:lineRule="auto"/>
        <w:ind w:left="567"/>
        <w:contextualSpacing w:val="0"/>
        <w:jc w:val="both"/>
        <w:rPr>
          <w:rFonts w:ascii="Times New Roman" w:hAnsi="Times New Roman"/>
          <w:color w:val="000000"/>
          <w:sz w:val="24"/>
          <w:szCs w:val="24"/>
        </w:rPr>
      </w:pPr>
      <w:r w:rsidRPr="00A7112A">
        <w:rPr>
          <w:rFonts w:ascii="Times New Roman" w:hAnsi="Times New Roman"/>
          <w:bCs/>
          <w:sz w:val="24"/>
          <w:szCs w:val="24"/>
        </w:rPr>
        <w:t>Uchwale Nr XXIV/228/2016 Rady Miejskiej w Końskich z dnia</w:t>
      </w:r>
      <w:r w:rsidRPr="00A7112A">
        <w:rPr>
          <w:rFonts w:ascii="Times New Roman" w:hAnsi="Times New Roman"/>
          <w:bCs/>
          <w:sz w:val="24"/>
          <w:szCs w:val="24"/>
        </w:rPr>
        <w:br/>
        <w:t xml:space="preserve">29 czerwca 2016 r. w sprawie szczegółowego sposobu i zakresu świadczenia usług </w:t>
      </w:r>
      <w:r w:rsidRPr="00A7112A">
        <w:rPr>
          <w:rFonts w:ascii="Times New Roman" w:hAnsi="Times New Roman"/>
          <w:bCs/>
          <w:sz w:val="24"/>
          <w:szCs w:val="24"/>
        </w:rPr>
        <w:br/>
        <w:t xml:space="preserve">w zakresie odbierania odpadów </w:t>
      </w:r>
      <w:proofErr w:type="spellStart"/>
      <w:r w:rsidRPr="00A7112A">
        <w:rPr>
          <w:rFonts w:ascii="Times New Roman" w:hAnsi="Times New Roman"/>
          <w:bCs/>
          <w:sz w:val="24"/>
          <w:szCs w:val="24"/>
        </w:rPr>
        <w:t>komunalnych</w:t>
      </w:r>
      <w:proofErr w:type="spellEnd"/>
      <w:r w:rsidRPr="00A7112A">
        <w:rPr>
          <w:rFonts w:ascii="Times New Roman" w:hAnsi="Times New Roman"/>
          <w:bCs/>
          <w:sz w:val="24"/>
          <w:szCs w:val="24"/>
        </w:rPr>
        <w:t xml:space="preserve"> od właścicieli nieruchomości </w:t>
      </w:r>
      <w:r w:rsidRPr="00A7112A">
        <w:rPr>
          <w:rFonts w:ascii="Times New Roman" w:hAnsi="Times New Roman"/>
          <w:bCs/>
          <w:sz w:val="24"/>
          <w:szCs w:val="24"/>
        </w:rPr>
        <w:br/>
      </w:r>
      <w:r w:rsidRPr="00A7112A">
        <w:rPr>
          <w:rFonts w:ascii="Times New Roman" w:hAnsi="Times New Roman"/>
          <w:bCs/>
          <w:color w:val="000000"/>
          <w:sz w:val="24"/>
          <w:szCs w:val="24"/>
        </w:rPr>
        <w:t>i zagospodarowania tych odpadów,</w:t>
      </w:r>
    </w:p>
    <w:p w:rsidR="003262E5" w:rsidRPr="00A7112A" w:rsidRDefault="003262E5" w:rsidP="003262E5">
      <w:pPr>
        <w:pStyle w:val="Akapitzlist"/>
        <w:numPr>
          <w:ilvl w:val="1"/>
          <w:numId w:val="1"/>
        </w:numPr>
        <w:spacing w:after="0" w:line="240" w:lineRule="auto"/>
        <w:ind w:left="567" w:hanging="357"/>
        <w:contextualSpacing w:val="0"/>
        <w:jc w:val="both"/>
        <w:rPr>
          <w:rFonts w:ascii="Times New Roman" w:hAnsi="Times New Roman"/>
          <w:sz w:val="24"/>
          <w:szCs w:val="24"/>
        </w:rPr>
      </w:pPr>
      <w:r w:rsidRPr="00A7112A">
        <w:rPr>
          <w:rFonts w:ascii="Times New Roman" w:hAnsi="Times New Roman"/>
          <w:color w:val="000000"/>
          <w:sz w:val="24"/>
          <w:szCs w:val="24"/>
        </w:rPr>
        <w:t>innych aktach normatywnych obowiązujących na obszarze Gminy Końskie zawierających powszechnie obowiązujące przepisy prawa.</w:t>
      </w:r>
    </w:p>
    <w:p w:rsidR="003262E5" w:rsidRPr="00A7112A" w:rsidRDefault="003262E5" w:rsidP="002D3684">
      <w:pPr>
        <w:pStyle w:val="Standard"/>
        <w:jc w:val="center"/>
        <w:rPr>
          <w:rFonts w:ascii="Times New Roman" w:hAnsi="Times New Roman" w:cs="Times New Roman"/>
          <w:b/>
          <w:bCs/>
          <w:sz w:val="24"/>
          <w:szCs w:val="24"/>
        </w:rPr>
      </w:pPr>
    </w:p>
    <w:sectPr w:rsidR="003262E5" w:rsidRPr="00A7112A" w:rsidSect="00654D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Andale Sans UI">
    <w:charset w:val="00"/>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NewRoman">
    <w:altName w:val="MS Gothic"/>
    <w:charset w:val="EE"/>
    <w:family w:val="auto"/>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720" w:hanging="360"/>
      </w:pPr>
      <w:rPr>
        <w:rFonts w:cs="Times New Roman"/>
        <w:b w:val="0"/>
        <w:bCs/>
        <w:color w:val="000000"/>
        <w:szCs w:val="28"/>
        <w:lang w:val="pl-PL"/>
      </w:rPr>
    </w:lvl>
    <w:lvl w:ilvl="1">
      <w:start w:val="1"/>
      <w:numFmt w:val="lowerLetter"/>
      <w:lvlText w:val="%2)"/>
      <w:lvlJc w:val="left"/>
      <w:pPr>
        <w:tabs>
          <w:tab w:val="num" w:pos="0"/>
        </w:tabs>
        <w:ind w:left="1440" w:hanging="360"/>
      </w:pPr>
      <w:rPr>
        <w:rFonts w:cs="Times New Roman"/>
        <w:b w:val="0"/>
        <w:bCs/>
        <w:color w:val="000000"/>
        <w:szCs w:val="28"/>
        <w:lang w:val="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3"/>
    <w:multiLevelType w:val="multilevel"/>
    <w:tmpl w:val="00000003"/>
    <w:name w:val="WW8Num3"/>
    <w:lvl w:ilvl="0">
      <w:start w:val="1"/>
      <w:numFmt w:val="decimal"/>
      <w:lvlText w:val="%1."/>
      <w:lvlJc w:val="left"/>
      <w:pPr>
        <w:tabs>
          <w:tab w:val="num" w:pos="0"/>
        </w:tabs>
        <w:ind w:left="1080" w:hanging="360"/>
      </w:pPr>
      <w:rPr>
        <w:rFonts w:hint="default"/>
      </w:rPr>
    </w:lvl>
    <w:lvl w:ilvl="1">
      <w:start w:val="1"/>
      <w:numFmt w:val="lowerLetter"/>
      <w:lvlText w:val="%2)"/>
      <w:lvlJc w:val="left"/>
      <w:pPr>
        <w:tabs>
          <w:tab w:val="num" w:pos="0"/>
        </w:tabs>
        <w:ind w:left="1800" w:hanging="360"/>
      </w:pPr>
      <w:rPr>
        <w:rFonts w:cs="Times New Roman"/>
        <w:color w:val="000000"/>
        <w:lang w:val="pl-PL"/>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nsid w:val="00000004"/>
    <w:multiLevelType w:val="singleLevel"/>
    <w:tmpl w:val="00000004"/>
    <w:name w:val="WW8Num4"/>
    <w:lvl w:ilvl="0">
      <w:start w:val="1"/>
      <w:numFmt w:val="lowerLetter"/>
      <w:lvlText w:val="%1)"/>
      <w:lvlJc w:val="left"/>
      <w:pPr>
        <w:tabs>
          <w:tab w:val="num" w:pos="0"/>
        </w:tabs>
        <w:ind w:left="720" w:hanging="360"/>
      </w:pPr>
      <w:rPr>
        <w:b w:val="0"/>
        <w:color w:val="00000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D3684"/>
    <w:rsid w:val="000971DC"/>
    <w:rsid w:val="000C49B7"/>
    <w:rsid w:val="001E1DE1"/>
    <w:rsid w:val="002A5E83"/>
    <w:rsid w:val="002D3684"/>
    <w:rsid w:val="002E4E13"/>
    <w:rsid w:val="003262E5"/>
    <w:rsid w:val="003B0161"/>
    <w:rsid w:val="005627A3"/>
    <w:rsid w:val="005F4A66"/>
    <w:rsid w:val="00654DD2"/>
    <w:rsid w:val="00885301"/>
    <w:rsid w:val="00A7112A"/>
    <w:rsid w:val="00B00529"/>
    <w:rsid w:val="00B9393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D3684"/>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Kolorowa lista — akcent 11,CW_Lista"/>
    <w:basedOn w:val="Normalny"/>
    <w:link w:val="AkapitzlistZnak"/>
    <w:qFormat/>
    <w:rsid w:val="002D3684"/>
    <w:pPr>
      <w:ind w:left="720"/>
      <w:contextualSpacing/>
    </w:pPr>
    <w:rPr>
      <w:szCs w:val="20"/>
    </w:rPr>
  </w:style>
  <w:style w:type="character" w:customStyle="1" w:styleId="AkapitzlistZnak">
    <w:name w:val="Akapit z listą Znak"/>
    <w:aliases w:val="Numerowanie Znak,Akapit z listą BS Znak,Kolorowa lista — akcent 11 Znak,CW_Lista Znak"/>
    <w:link w:val="Akapitzlist"/>
    <w:locked/>
    <w:rsid w:val="002D3684"/>
    <w:rPr>
      <w:rFonts w:ascii="Calibri" w:eastAsia="Calibri" w:hAnsi="Calibri" w:cs="Times New Roman"/>
      <w:szCs w:val="20"/>
    </w:rPr>
  </w:style>
  <w:style w:type="paragraph" w:customStyle="1" w:styleId="Standard">
    <w:name w:val="Standard"/>
    <w:rsid w:val="002D3684"/>
    <w:pPr>
      <w:suppressAutoHyphens/>
      <w:autoSpaceDN w:val="0"/>
      <w:textAlignment w:val="baseline"/>
    </w:pPr>
    <w:rPr>
      <w:rFonts w:ascii="Calibri" w:eastAsia="Calibri" w:hAnsi="Calibri" w:cs="F"/>
      <w:color w:val="00000A"/>
      <w:kern w:val="3"/>
    </w:rPr>
  </w:style>
  <w:style w:type="character" w:customStyle="1" w:styleId="FontStyle12">
    <w:name w:val="Font Style12"/>
    <w:basedOn w:val="Domylnaczcionkaakapitu"/>
    <w:rsid w:val="002D3684"/>
  </w:style>
  <w:style w:type="character" w:styleId="Uwydatnienie">
    <w:name w:val="Emphasis"/>
    <w:qFormat/>
    <w:rsid w:val="002D3684"/>
    <w:rPr>
      <w:i/>
      <w:iCs/>
    </w:rPr>
  </w:style>
  <w:style w:type="paragraph" w:customStyle="1" w:styleId="Zawartotabeli">
    <w:name w:val="Zawartość tabeli"/>
    <w:basedOn w:val="Normalny"/>
    <w:rsid w:val="002D3684"/>
    <w:pPr>
      <w:widowControl w:val="0"/>
      <w:suppressLineNumbers/>
      <w:suppressAutoHyphens/>
      <w:spacing w:after="0" w:line="240" w:lineRule="auto"/>
      <w:textAlignment w:val="baseline"/>
    </w:pPr>
    <w:rPr>
      <w:rFonts w:ascii="Times New Roman" w:eastAsia="Andale Sans UI" w:hAnsi="Times New Roman" w:cs="Tahoma"/>
      <w:kern w:val="1"/>
      <w:sz w:val="24"/>
      <w:szCs w:val="24"/>
      <w:lang w:val="de-DE" w:eastAsia="fa-IR"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2928</Words>
  <Characters>17569</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4</cp:revision>
  <cp:lastPrinted>2020-10-28T08:26:00Z</cp:lastPrinted>
  <dcterms:created xsi:type="dcterms:W3CDTF">2020-10-22T08:47:00Z</dcterms:created>
  <dcterms:modified xsi:type="dcterms:W3CDTF">2020-10-28T08:26:00Z</dcterms:modified>
</cp:coreProperties>
</file>