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AD" w:rsidRPr="009818FB" w:rsidRDefault="00BC1BBD" w:rsidP="00081BC1">
      <w:pPr>
        <w:spacing w:after="0" w:line="240" w:lineRule="auto"/>
        <w:jc w:val="both"/>
        <w:rPr>
          <w:rFonts w:ascii="Times New Roman" w:hAnsi="Times New Roman"/>
          <w:sz w:val="24"/>
          <w:szCs w:val="24"/>
          <w:lang w:eastAsia="pl-PL"/>
        </w:rPr>
      </w:pPr>
      <w:r>
        <w:rPr>
          <w:rFonts w:ascii="Times New Roman" w:hAnsi="Times New Roman"/>
          <w:sz w:val="24"/>
          <w:szCs w:val="24"/>
          <w:lang w:eastAsia="pl-PL"/>
        </w:rPr>
        <w:t>ZP.271.1.27</w:t>
      </w:r>
      <w:r w:rsidR="00844B86">
        <w:rPr>
          <w:rFonts w:ascii="Times New Roman" w:hAnsi="Times New Roman"/>
          <w:sz w:val="24"/>
          <w:szCs w:val="24"/>
          <w:lang w:eastAsia="pl-PL"/>
        </w:rPr>
        <w:t>.2020.EP</w:t>
      </w:r>
      <w:r w:rsidR="008F12AD" w:rsidRPr="009818FB">
        <w:rPr>
          <w:rFonts w:ascii="Times New Roman" w:hAnsi="Times New Roman"/>
          <w:sz w:val="24"/>
          <w:szCs w:val="24"/>
          <w:lang w:eastAsia="pl-PL"/>
        </w:rPr>
        <w:t xml:space="preserve">                                                    </w:t>
      </w:r>
      <w:r w:rsidR="008F12AD">
        <w:rPr>
          <w:rFonts w:ascii="Times New Roman" w:hAnsi="Times New Roman"/>
          <w:sz w:val="24"/>
          <w:szCs w:val="24"/>
          <w:lang w:eastAsia="pl-PL"/>
        </w:rPr>
        <w:t xml:space="preserve">   </w:t>
      </w:r>
      <w:r w:rsidR="000F5F76">
        <w:rPr>
          <w:rFonts w:ascii="Times New Roman" w:hAnsi="Times New Roman"/>
          <w:sz w:val="24"/>
          <w:szCs w:val="24"/>
          <w:lang w:eastAsia="pl-PL"/>
        </w:rPr>
        <w:t xml:space="preserve">              Końskie, dn. 14</w:t>
      </w:r>
      <w:r>
        <w:rPr>
          <w:rFonts w:ascii="Times New Roman" w:hAnsi="Times New Roman"/>
          <w:sz w:val="24"/>
          <w:szCs w:val="24"/>
          <w:lang w:eastAsia="pl-PL"/>
        </w:rPr>
        <w:t>.10</w:t>
      </w:r>
      <w:r w:rsidR="008F12AD" w:rsidRPr="009818FB">
        <w:rPr>
          <w:rFonts w:ascii="Times New Roman" w:hAnsi="Times New Roman"/>
          <w:sz w:val="24"/>
          <w:szCs w:val="24"/>
          <w:lang w:eastAsia="pl-PL"/>
        </w:rPr>
        <w:t>.2020 r.</w:t>
      </w:r>
    </w:p>
    <w:p w:rsidR="008F12AD" w:rsidRPr="009818FB" w:rsidRDefault="008F12AD" w:rsidP="00B33CDD">
      <w:pPr>
        <w:spacing w:after="0" w:line="240" w:lineRule="auto"/>
        <w:outlineLvl w:val="0"/>
        <w:rPr>
          <w:rFonts w:ascii="Times New Roman" w:hAnsi="Times New Roman"/>
          <w:b/>
          <w:bCs/>
          <w:kern w:val="36"/>
          <w:sz w:val="24"/>
          <w:szCs w:val="24"/>
        </w:rPr>
      </w:pPr>
    </w:p>
    <w:p w:rsidR="008F12AD" w:rsidRPr="009818FB" w:rsidRDefault="008F12AD" w:rsidP="00B33CDD">
      <w:pPr>
        <w:spacing w:after="0" w:line="240" w:lineRule="auto"/>
        <w:outlineLvl w:val="0"/>
        <w:rPr>
          <w:rFonts w:ascii="Times New Roman" w:hAnsi="Times New Roman"/>
          <w:b/>
          <w:bCs/>
          <w:kern w:val="36"/>
          <w:sz w:val="24"/>
          <w:szCs w:val="24"/>
        </w:rPr>
      </w:pPr>
    </w:p>
    <w:p w:rsidR="008F12AD" w:rsidRPr="009818FB" w:rsidRDefault="008F12AD" w:rsidP="00081BC1">
      <w:pPr>
        <w:spacing w:after="0" w:line="240" w:lineRule="auto"/>
        <w:jc w:val="center"/>
        <w:outlineLvl w:val="0"/>
        <w:rPr>
          <w:rFonts w:ascii="Times New Roman" w:hAnsi="Times New Roman"/>
          <w:b/>
          <w:bCs/>
          <w:kern w:val="36"/>
          <w:sz w:val="24"/>
          <w:szCs w:val="24"/>
        </w:rPr>
      </w:pPr>
      <w:r w:rsidRPr="009818FB">
        <w:rPr>
          <w:rFonts w:ascii="Times New Roman" w:hAnsi="Times New Roman"/>
          <w:b/>
          <w:bCs/>
          <w:kern w:val="36"/>
          <w:sz w:val="24"/>
          <w:szCs w:val="24"/>
        </w:rPr>
        <w:t>Otrzymują uczestnicy postępowania</w:t>
      </w:r>
    </w:p>
    <w:p w:rsidR="008F12AD" w:rsidRPr="009818FB" w:rsidRDefault="008F12AD" w:rsidP="00081BC1">
      <w:pPr>
        <w:spacing w:after="0" w:line="240" w:lineRule="auto"/>
        <w:jc w:val="center"/>
        <w:outlineLvl w:val="0"/>
        <w:rPr>
          <w:rFonts w:ascii="Times New Roman" w:hAnsi="Times New Roman"/>
          <w:b/>
          <w:bCs/>
          <w:kern w:val="36"/>
          <w:sz w:val="24"/>
          <w:szCs w:val="24"/>
        </w:rPr>
      </w:pPr>
      <w:r w:rsidRPr="009818FB">
        <w:rPr>
          <w:rFonts w:ascii="Times New Roman" w:hAnsi="Times New Roman"/>
          <w:b/>
          <w:bCs/>
          <w:kern w:val="36"/>
          <w:sz w:val="24"/>
          <w:szCs w:val="24"/>
        </w:rPr>
        <w:t xml:space="preserve">o udzielenie </w:t>
      </w:r>
      <w:proofErr w:type="spellStart"/>
      <w:r w:rsidRPr="009818FB">
        <w:rPr>
          <w:rFonts w:ascii="Times New Roman" w:hAnsi="Times New Roman"/>
          <w:b/>
          <w:bCs/>
          <w:kern w:val="36"/>
          <w:sz w:val="24"/>
          <w:szCs w:val="24"/>
        </w:rPr>
        <w:t>zamówienia</w:t>
      </w:r>
      <w:proofErr w:type="spellEnd"/>
      <w:r w:rsidRPr="009818FB">
        <w:rPr>
          <w:rFonts w:ascii="Times New Roman" w:hAnsi="Times New Roman"/>
          <w:b/>
          <w:bCs/>
          <w:kern w:val="36"/>
          <w:sz w:val="24"/>
          <w:szCs w:val="24"/>
        </w:rPr>
        <w:t xml:space="preserve"> publicznego</w:t>
      </w:r>
    </w:p>
    <w:p w:rsidR="008F12AD" w:rsidRPr="009818FB" w:rsidRDefault="008F12AD" w:rsidP="00081BC1">
      <w:pPr>
        <w:pStyle w:val="Zal-text"/>
        <w:spacing w:before="0" w:after="0" w:line="240" w:lineRule="auto"/>
        <w:ind w:left="0" w:right="0"/>
        <w:rPr>
          <w:rFonts w:ascii="Times New Roman" w:hAnsi="Times New Roman" w:cs="Times New Roman"/>
          <w:b/>
          <w:sz w:val="24"/>
          <w:szCs w:val="24"/>
        </w:rPr>
      </w:pPr>
    </w:p>
    <w:p w:rsidR="00844B86" w:rsidRPr="00844B86" w:rsidRDefault="008F12AD" w:rsidP="00844B86">
      <w:pPr>
        <w:pStyle w:val="Akapitzlist"/>
        <w:tabs>
          <w:tab w:val="left" w:pos="426"/>
          <w:tab w:val="left" w:pos="1800"/>
        </w:tabs>
        <w:spacing w:before="60" w:after="60"/>
        <w:ind w:left="0"/>
        <w:jc w:val="both"/>
        <w:rPr>
          <w:rFonts w:ascii="Times New Roman" w:hAnsi="Times New Roman"/>
          <w:b/>
          <w:sz w:val="24"/>
          <w:szCs w:val="24"/>
          <w:lang w:eastAsia="zh-CN"/>
        </w:rPr>
      </w:pPr>
      <w:r w:rsidRPr="00844B86">
        <w:rPr>
          <w:rFonts w:ascii="Times New Roman" w:hAnsi="Times New Roman"/>
          <w:b/>
          <w:sz w:val="24"/>
          <w:szCs w:val="24"/>
        </w:rPr>
        <w:t xml:space="preserve">Dotyczy postępowania o udzielenie </w:t>
      </w:r>
      <w:proofErr w:type="spellStart"/>
      <w:r w:rsidRPr="00844B86">
        <w:rPr>
          <w:rFonts w:ascii="Times New Roman" w:hAnsi="Times New Roman"/>
          <w:b/>
          <w:sz w:val="24"/>
          <w:szCs w:val="24"/>
        </w:rPr>
        <w:t>zamówienia</w:t>
      </w:r>
      <w:proofErr w:type="spellEnd"/>
      <w:r w:rsidRPr="00844B86">
        <w:rPr>
          <w:rFonts w:ascii="Times New Roman" w:hAnsi="Times New Roman"/>
          <w:b/>
          <w:sz w:val="24"/>
          <w:szCs w:val="24"/>
        </w:rPr>
        <w:t xml:space="preserve"> publicznego na: </w:t>
      </w:r>
      <w:r w:rsidR="00844B86" w:rsidRPr="00844B86">
        <w:rPr>
          <w:rFonts w:ascii="Times New Roman" w:hAnsi="Times New Roman"/>
          <w:b/>
          <w:sz w:val="24"/>
          <w:szCs w:val="24"/>
        </w:rPr>
        <w:t>Przebudowa Parku Miejskiego w Końskich w ramach zadania pn.: „</w:t>
      </w:r>
      <w:r w:rsidR="00844B86" w:rsidRPr="00844B86">
        <w:rPr>
          <w:rFonts w:ascii="Times New Roman" w:hAnsi="Times New Roman"/>
          <w:b/>
          <w:i/>
          <w:sz w:val="24"/>
          <w:szCs w:val="24"/>
        </w:rPr>
        <w:t>Rewitalizacja obszarów miasta Końskie (rewitalizacja centrum, przebudowa Parku Miejskiego, w tym Ogródka Jordanowskiego</w:t>
      </w:r>
      <w:r w:rsidR="00844B86" w:rsidRPr="00844B86">
        <w:rPr>
          <w:rFonts w:ascii="Times New Roman" w:hAnsi="Times New Roman"/>
          <w:b/>
          <w:sz w:val="24"/>
          <w:szCs w:val="24"/>
        </w:rPr>
        <w:t>”</w:t>
      </w:r>
      <w:r w:rsidR="00844B86" w:rsidRPr="00844B86">
        <w:rPr>
          <w:rFonts w:ascii="Times New Roman" w:hAnsi="Times New Roman"/>
          <w:b/>
          <w:sz w:val="24"/>
          <w:szCs w:val="24"/>
          <w:lang w:eastAsia="zh-CN"/>
        </w:rPr>
        <w:t>.</w:t>
      </w:r>
    </w:p>
    <w:p w:rsidR="008F12AD" w:rsidRPr="009818FB" w:rsidRDefault="008F12AD" w:rsidP="00561851">
      <w:pPr>
        <w:spacing w:line="360" w:lineRule="auto"/>
        <w:jc w:val="both"/>
        <w:rPr>
          <w:rFonts w:ascii="Times New Roman" w:hAnsi="Times New Roman"/>
          <w:b/>
          <w:sz w:val="24"/>
          <w:szCs w:val="24"/>
        </w:rPr>
      </w:pPr>
    </w:p>
    <w:p w:rsidR="008F12AD" w:rsidRPr="000F5F76" w:rsidRDefault="008F12AD" w:rsidP="000F5F76">
      <w:pPr>
        <w:spacing w:after="0" w:line="240" w:lineRule="auto"/>
        <w:jc w:val="both"/>
        <w:rPr>
          <w:rFonts w:ascii="Times New Roman" w:hAnsi="Times New Roman"/>
          <w:sz w:val="24"/>
          <w:szCs w:val="24"/>
        </w:rPr>
      </w:pPr>
    </w:p>
    <w:p w:rsidR="008F12AD" w:rsidRPr="000F5F76" w:rsidRDefault="008F12AD" w:rsidP="000F5F76">
      <w:pPr>
        <w:spacing w:after="0" w:line="240" w:lineRule="auto"/>
        <w:ind w:firstLine="708"/>
        <w:jc w:val="both"/>
        <w:rPr>
          <w:rFonts w:ascii="Times New Roman" w:hAnsi="Times New Roman"/>
          <w:sz w:val="24"/>
          <w:szCs w:val="24"/>
        </w:rPr>
      </w:pPr>
      <w:r w:rsidRPr="000F5F76">
        <w:rPr>
          <w:rFonts w:ascii="Times New Roman" w:hAnsi="Times New Roman"/>
          <w:sz w:val="24"/>
          <w:szCs w:val="24"/>
        </w:rPr>
        <w:t>Zamawiający na podstawie art. 38 ust. 2 ustawy z dnia 29 stycznia 2004 r. Prawo zamówień publiczny</w:t>
      </w:r>
      <w:r w:rsidR="00BC1BBD" w:rsidRPr="000F5F76">
        <w:rPr>
          <w:rFonts w:ascii="Times New Roman" w:hAnsi="Times New Roman"/>
          <w:sz w:val="24"/>
          <w:szCs w:val="24"/>
        </w:rPr>
        <w:t xml:space="preserve">ch (Dz. U. z 2019 poz. 1843 </w:t>
      </w:r>
      <w:r w:rsidRPr="000F5F76">
        <w:rPr>
          <w:rFonts w:ascii="Times New Roman" w:hAnsi="Times New Roman"/>
          <w:sz w:val="24"/>
          <w:szCs w:val="24"/>
        </w:rPr>
        <w:t>) udziela odpowiedzi do treści Specyfikacji Istotnych Warunków Zamówienia w związku z otrzymanym  pytaniem:</w:t>
      </w:r>
    </w:p>
    <w:p w:rsidR="008F12AD" w:rsidRPr="000F5F76" w:rsidRDefault="008F12AD" w:rsidP="000F5F76">
      <w:pPr>
        <w:pStyle w:val="Akapitzlist"/>
        <w:ind w:left="0"/>
        <w:jc w:val="both"/>
        <w:rPr>
          <w:rFonts w:ascii="Times New Roman" w:hAnsi="Times New Roman"/>
          <w:sz w:val="24"/>
          <w:szCs w:val="24"/>
        </w:rPr>
      </w:pPr>
    </w:p>
    <w:p w:rsidR="00583663" w:rsidRPr="000F5F76" w:rsidRDefault="001E5D26" w:rsidP="000F5F76">
      <w:pPr>
        <w:jc w:val="both"/>
        <w:rPr>
          <w:rFonts w:ascii="Times New Roman" w:hAnsi="Times New Roman"/>
          <w:sz w:val="24"/>
          <w:szCs w:val="24"/>
        </w:rPr>
      </w:pPr>
      <w:r w:rsidRPr="000F5F76">
        <w:rPr>
          <w:rFonts w:ascii="Times New Roman" w:hAnsi="Times New Roman"/>
          <w:b/>
          <w:sz w:val="24"/>
          <w:szCs w:val="24"/>
        </w:rPr>
        <w:t>Pytanie 1.</w:t>
      </w:r>
      <w:r w:rsidRPr="000F5F76">
        <w:rPr>
          <w:rFonts w:ascii="Times New Roman" w:hAnsi="Times New Roman"/>
          <w:sz w:val="24"/>
          <w:szCs w:val="24"/>
        </w:rPr>
        <w:t xml:space="preserve"> </w:t>
      </w:r>
      <w:r w:rsidR="00583663" w:rsidRPr="000F5F76">
        <w:rPr>
          <w:rFonts w:ascii="Times New Roman" w:hAnsi="Times New Roman"/>
          <w:sz w:val="24"/>
          <w:szCs w:val="24"/>
        </w:rPr>
        <w:t xml:space="preserve">W związku z ogłoszeniem postępowania wnosimy o zmianę zapisu w SIWZ </w:t>
      </w:r>
    </w:p>
    <w:p w:rsidR="00583663" w:rsidRPr="000F5F76" w:rsidRDefault="00583663" w:rsidP="000F5F76">
      <w:pPr>
        <w:jc w:val="both"/>
        <w:rPr>
          <w:rFonts w:ascii="Times New Roman" w:hAnsi="Times New Roman"/>
          <w:sz w:val="24"/>
          <w:szCs w:val="24"/>
        </w:rPr>
      </w:pPr>
      <w:r w:rsidRPr="000F5F76">
        <w:rPr>
          <w:rFonts w:ascii="Times New Roman" w:hAnsi="Times New Roman"/>
          <w:sz w:val="24"/>
          <w:szCs w:val="24"/>
        </w:rPr>
        <w:t>O następującej treści:</w:t>
      </w:r>
    </w:p>
    <w:p w:rsidR="00583663" w:rsidRPr="000F5F76" w:rsidRDefault="00583663" w:rsidP="000F5F76">
      <w:pPr>
        <w:jc w:val="both"/>
        <w:rPr>
          <w:rFonts w:ascii="Times New Roman" w:hAnsi="Times New Roman"/>
          <w:b/>
          <w:bCs/>
          <w:sz w:val="24"/>
          <w:szCs w:val="24"/>
        </w:rPr>
      </w:pPr>
      <w:r w:rsidRPr="000F5F76">
        <w:rPr>
          <w:rFonts w:ascii="Times New Roman" w:hAnsi="Times New Roman"/>
          <w:b/>
          <w:bCs/>
          <w:sz w:val="24"/>
          <w:szCs w:val="24"/>
        </w:rPr>
        <w:t>b)</w:t>
      </w:r>
      <w:r w:rsidRPr="000F5F76">
        <w:rPr>
          <w:rFonts w:ascii="Times New Roman" w:hAnsi="Times New Roman"/>
          <w:b/>
          <w:bCs/>
          <w:sz w:val="24"/>
          <w:szCs w:val="24"/>
        </w:rPr>
        <w:tab/>
        <w:t xml:space="preserve">Zamawiający uzna ww. warunek za spełniony jeżeli wykonawca </w:t>
      </w:r>
    </w:p>
    <w:p w:rsidR="00583663" w:rsidRPr="000F5F76" w:rsidRDefault="00583663" w:rsidP="000F5F76">
      <w:pPr>
        <w:jc w:val="both"/>
        <w:rPr>
          <w:rFonts w:ascii="Times New Roman" w:hAnsi="Times New Roman"/>
          <w:b/>
          <w:bCs/>
          <w:sz w:val="24"/>
          <w:szCs w:val="24"/>
        </w:rPr>
      </w:pPr>
      <w:r w:rsidRPr="000F5F76">
        <w:rPr>
          <w:rFonts w:ascii="Times New Roman" w:hAnsi="Times New Roman"/>
          <w:b/>
          <w:bCs/>
          <w:sz w:val="24"/>
          <w:szCs w:val="24"/>
        </w:rPr>
        <w:t xml:space="preserve">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 lub przebudowie lub remoncie lub renowacji lub rewitalizacji obiektu lub terenu parku miejskiego lub innego terenu użyteczności publicznej wpisanego do rejestru zabytków lub podlegającego ochronie konserwatorskiej o wartości, co najmniej 5 000 </w:t>
      </w:r>
      <w:proofErr w:type="spellStart"/>
      <w:r w:rsidRPr="000F5F76">
        <w:rPr>
          <w:rFonts w:ascii="Times New Roman" w:hAnsi="Times New Roman"/>
          <w:b/>
          <w:bCs/>
          <w:sz w:val="24"/>
          <w:szCs w:val="24"/>
        </w:rPr>
        <w:t>000</w:t>
      </w:r>
      <w:proofErr w:type="spellEnd"/>
      <w:r w:rsidRPr="000F5F76">
        <w:rPr>
          <w:rFonts w:ascii="Times New Roman" w:hAnsi="Times New Roman"/>
          <w:b/>
          <w:bCs/>
          <w:sz w:val="24"/>
          <w:szCs w:val="24"/>
        </w:rPr>
        <w:t xml:space="preserve"> PLN brutto.</w:t>
      </w:r>
    </w:p>
    <w:p w:rsidR="00583663" w:rsidRPr="000F5F76" w:rsidRDefault="00583663" w:rsidP="000F5F76">
      <w:pPr>
        <w:jc w:val="both"/>
        <w:rPr>
          <w:rFonts w:ascii="Times New Roman" w:hAnsi="Times New Roman"/>
          <w:b/>
          <w:bCs/>
          <w:sz w:val="24"/>
          <w:szCs w:val="24"/>
        </w:rPr>
      </w:pPr>
    </w:p>
    <w:p w:rsidR="00583663" w:rsidRPr="000F5F76" w:rsidRDefault="00583663" w:rsidP="000F5F76">
      <w:pPr>
        <w:jc w:val="both"/>
        <w:rPr>
          <w:rFonts w:ascii="Times New Roman" w:hAnsi="Times New Roman"/>
          <w:sz w:val="24"/>
          <w:szCs w:val="24"/>
        </w:rPr>
      </w:pPr>
      <w:r w:rsidRPr="000F5F76">
        <w:rPr>
          <w:rFonts w:ascii="Times New Roman" w:hAnsi="Times New Roman"/>
          <w:sz w:val="24"/>
          <w:szCs w:val="24"/>
        </w:rPr>
        <w:t>Proponujemy zmianę powyższego zapisu na zapis o następującym brzmieniu:</w:t>
      </w:r>
    </w:p>
    <w:p w:rsidR="00583663" w:rsidRPr="000F5F76" w:rsidRDefault="00583663" w:rsidP="000F5F76">
      <w:pPr>
        <w:jc w:val="both"/>
        <w:rPr>
          <w:rFonts w:ascii="Times New Roman" w:hAnsi="Times New Roman"/>
          <w:b/>
          <w:bCs/>
          <w:sz w:val="24"/>
          <w:szCs w:val="24"/>
        </w:rPr>
      </w:pPr>
      <w:r w:rsidRPr="000F5F76">
        <w:rPr>
          <w:rFonts w:ascii="Times New Roman" w:hAnsi="Times New Roman"/>
          <w:b/>
          <w:bCs/>
          <w:sz w:val="24"/>
          <w:szCs w:val="24"/>
        </w:rPr>
        <w:t>b)</w:t>
      </w:r>
      <w:r w:rsidRPr="000F5F76">
        <w:rPr>
          <w:rFonts w:ascii="Times New Roman" w:hAnsi="Times New Roman"/>
          <w:b/>
          <w:bCs/>
          <w:sz w:val="24"/>
          <w:szCs w:val="24"/>
        </w:rPr>
        <w:tab/>
        <w:t xml:space="preserve">Zamawiający uzna ww. warunek za spełniony jeżeli wykonawca </w:t>
      </w:r>
    </w:p>
    <w:p w:rsidR="00583663" w:rsidRPr="000F5F76" w:rsidRDefault="00583663" w:rsidP="000F5F76">
      <w:pPr>
        <w:jc w:val="both"/>
        <w:rPr>
          <w:rFonts w:ascii="Times New Roman" w:hAnsi="Times New Roman"/>
          <w:b/>
          <w:bCs/>
          <w:sz w:val="24"/>
          <w:szCs w:val="24"/>
        </w:rPr>
      </w:pPr>
      <w:r w:rsidRPr="000F5F76">
        <w:rPr>
          <w:rFonts w:ascii="Times New Roman" w:hAnsi="Times New Roman"/>
          <w:b/>
          <w:bCs/>
          <w:sz w:val="24"/>
          <w:szCs w:val="24"/>
        </w:rPr>
        <w:t xml:space="preserve">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 lub przebudowie lub remoncie lub renowacji lub rewitalizacji obiektu lub terenu parku miejskiego lub innego terenu użyteczności publicznej o wartości, co najmniej 5 000 </w:t>
      </w:r>
      <w:proofErr w:type="spellStart"/>
      <w:r w:rsidRPr="000F5F76">
        <w:rPr>
          <w:rFonts w:ascii="Times New Roman" w:hAnsi="Times New Roman"/>
          <w:b/>
          <w:bCs/>
          <w:sz w:val="24"/>
          <w:szCs w:val="24"/>
        </w:rPr>
        <w:t>000</w:t>
      </w:r>
      <w:proofErr w:type="spellEnd"/>
      <w:r w:rsidRPr="000F5F76">
        <w:rPr>
          <w:rFonts w:ascii="Times New Roman" w:hAnsi="Times New Roman"/>
          <w:b/>
          <w:bCs/>
          <w:sz w:val="24"/>
          <w:szCs w:val="24"/>
        </w:rPr>
        <w:t xml:space="preserve"> PLN brutto.</w:t>
      </w:r>
    </w:p>
    <w:p w:rsidR="00583663" w:rsidRPr="000F5F76" w:rsidRDefault="00583663" w:rsidP="000F5F76">
      <w:pPr>
        <w:jc w:val="both"/>
        <w:rPr>
          <w:rFonts w:ascii="Times New Roman" w:hAnsi="Times New Roman"/>
          <w:b/>
          <w:bCs/>
          <w:sz w:val="24"/>
          <w:szCs w:val="24"/>
        </w:rPr>
      </w:pPr>
      <w:r w:rsidRPr="000F5F76">
        <w:rPr>
          <w:rFonts w:ascii="Times New Roman" w:hAnsi="Times New Roman"/>
          <w:b/>
          <w:bCs/>
          <w:sz w:val="24"/>
          <w:szCs w:val="24"/>
        </w:rPr>
        <w:t xml:space="preserve">Oraz </w:t>
      </w:r>
    </w:p>
    <w:p w:rsidR="00583663" w:rsidRPr="000F5F76" w:rsidRDefault="00583663" w:rsidP="000F5F76">
      <w:pPr>
        <w:jc w:val="both"/>
        <w:rPr>
          <w:rFonts w:ascii="Times New Roman" w:hAnsi="Times New Roman"/>
          <w:b/>
          <w:bCs/>
          <w:sz w:val="24"/>
          <w:szCs w:val="24"/>
        </w:rPr>
      </w:pPr>
    </w:p>
    <w:p w:rsidR="00583663" w:rsidRPr="000F5F76" w:rsidRDefault="00583663" w:rsidP="000F5F76">
      <w:pPr>
        <w:jc w:val="both"/>
        <w:rPr>
          <w:rFonts w:ascii="Times New Roman" w:hAnsi="Times New Roman"/>
          <w:b/>
          <w:bCs/>
          <w:sz w:val="24"/>
          <w:szCs w:val="24"/>
        </w:rPr>
      </w:pPr>
      <w:r w:rsidRPr="000F5F76">
        <w:rPr>
          <w:rFonts w:ascii="Times New Roman" w:hAnsi="Times New Roman"/>
          <w:b/>
          <w:bCs/>
          <w:sz w:val="24"/>
          <w:szCs w:val="24"/>
        </w:rPr>
        <w:lastRenderedPageBreak/>
        <w:t xml:space="preserve">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 lub przebudowie lub remoncie lub renowacji lub rewitalizacji obiektu lub terenu parku miejskiego lub innego terenu użyteczności publicznej wpisanego do rejestru zabytków lub podlegającego ochronie konserwatorskiej o wartości, co najmniej 3 000 </w:t>
      </w:r>
      <w:proofErr w:type="spellStart"/>
      <w:r w:rsidRPr="000F5F76">
        <w:rPr>
          <w:rFonts w:ascii="Times New Roman" w:hAnsi="Times New Roman"/>
          <w:b/>
          <w:bCs/>
          <w:sz w:val="24"/>
          <w:szCs w:val="24"/>
        </w:rPr>
        <w:t>000</w:t>
      </w:r>
      <w:proofErr w:type="spellEnd"/>
      <w:r w:rsidRPr="000F5F76">
        <w:rPr>
          <w:rFonts w:ascii="Times New Roman" w:hAnsi="Times New Roman"/>
          <w:b/>
          <w:bCs/>
          <w:sz w:val="24"/>
          <w:szCs w:val="24"/>
        </w:rPr>
        <w:t xml:space="preserve"> PLN brutto.</w:t>
      </w:r>
    </w:p>
    <w:p w:rsidR="00583663" w:rsidRPr="000F5F76" w:rsidRDefault="00583663" w:rsidP="000F5F76">
      <w:pPr>
        <w:jc w:val="both"/>
        <w:rPr>
          <w:rFonts w:ascii="Times New Roman" w:hAnsi="Times New Roman"/>
          <w:b/>
          <w:bCs/>
          <w:sz w:val="24"/>
          <w:szCs w:val="24"/>
        </w:rPr>
      </w:pPr>
    </w:p>
    <w:p w:rsidR="00583663" w:rsidRPr="000F5F76" w:rsidRDefault="00583663" w:rsidP="000F5F76">
      <w:pPr>
        <w:jc w:val="both"/>
        <w:rPr>
          <w:rFonts w:ascii="Times New Roman" w:hAnsi="Times New Roman"/>
          <w:sz w:val="24"/>
          <w:szCs w:val="24"/>
        </w:rPr>
      </w:pPr>
      <w:r w:rsidRPr="000F5F76">
        <w:rPr>
          <w:rFonts w:ascii="Times New Roman" w:hAnsi="Times New Roman"/>
          <w:sz w:val="24"/>
          <w:szCs w:val="24"/>
        </w:rPr>
        <w:t>Naszym zdaniem powyższy zapis zabezpieczy interes zamawiaj</w:t>
      </w:r>
      <w:r w:rsidR="000F5F76">
        <w:rPr>
          <w:rFonts w:ascii="Times New Roman" w:hAnsi="Times New Roman"/>
          <w:sz w:val="24"/>
          <w:szCs w:val="24"/>
        </w:rPr>
        <w:t>ącego co do ilości wykonanych (</w:t>
      </w:r>
      <w:r w:rsidRPr="000F5F76">
        <w:rPr>
          <w:rFonts w:ascii="Times New Roman" w:hAnsi="Times New Roman"/>
          <w:sz w:val="24"/>
          <w:szCs w:val="24"/>
        </w:rPr>
        <w:t>w</w:t>
      </w:r>
      <w:r w:rsidR="000F5F76">
        <w:rPr>
          <w:rFonts w:ascii="Times New Roman" w:hAnsi="Times New Roman"/>
          <w:sz w:val="24"/>
          <w:szCs w:val="24"/>
        </w:rPr>
        <w:t>ielkość prac w kwocie 5 000 000</w:t>
      </w:r>
      <w:r w:rsidRPr="000F5F76">
        <w:rPr>
          <w:rFonts w:ascii="Times New Roman" w:hAnsi="Times New Roman"/>
          <w:sz w:val="24"/>
          <w:szCs w:val="24"/>
        </w:rPr>
        <w:t xml:space="preserve">) prac przez oferenta biorącego udział </w:t>
      </w:r>
      <w:r w:rsidR="000F5F76">
        <w:rPr>
          <w:rFonts w:ascii="Times New Roman" w:hAnsi="Times New Roman"/>
          <w:sz w:val="24"/>
          <w:szCs w:val="24"/>
        </w:rPr>
        <w:br/>
      </w:r>
      <w:r w:rsidRPr="000F5F76">
        <w:rPr>
          <w:rFonts w:ascii="Times New Roman" w:hAnsi="Times New Roman"/>
          <w:sz w:val="24"/>
          <w:szCs w:val="24"/>
        </w:rPr>
        <w:t>w postępowaniu.</w:t>
      </w:r>
    </w:p>
    <w:p w:rsidR="00583663" w:rsidRPr="000F5F76" w:rsidRDefault="00583663" w:rsidP="000F5F76">
      <w:pPr>
        <w:jc w:val="both"/>
        <w:rPr>
          <w:rFonts w:ascii="Times New Roman" w:hAnsi="Times New Roman"/>
          <w:sz w:val="24"/>
          <w:szCs w:val="24"/>
        </w:rPr>
      </w:pPr>
      <w:r w:rsidRPr="000F5F76">
        <w:rPr>
          <w:rFonts w:ascii="Times New Roman" w:hAnsi="Times New Roman"/>
          <w:sz w:val="24"/>
          <w:szCs w:val="24"/>
        </w:rPr>
        <w:t>Dodatkowo referencja na kwotę 3 000 000 zł brutto upewni zamawiającego, że oferent posiada doświadczenie w pracach na terenach wpisanych do rejestru zabytków.</w:t>
      </w:r>
    </w:p>
    <w:p w:rsidR="00BC1BBD" w:rsidRDefault="00583663" w:rsidP="000F5F76">
      <w:pPr>
        <w:jc w:val="both"/>
        <w:rPr>
          <w:rFonts w:ascii="Times New Roman" w:hAnsi="Times New Roman"/>
          <w:sz w:val="24"/>
          <w:szCs w:val="24"/>
        </w:rPr>
      </w:pPr>
      <w:r w:rsidRPr="000F5F76">
        <w:rPr>
          <w:rFonts w:ascii="Times New Roman" w:hAnsi="Times New Roman"/>
          <w:sz w:val="24"/>
          <w:szCs w:val="24"/>
        </w:rPr>
        <w:t>Prosimy o przychylne rozpatrzenie powyższego pisma.</w:t>
      </w:r>
    </w:p>
    <w:p w:rsidR="000F5F76" w:rsidRPr="000F5F76" w:rsidRDefault="000F5F76" w:rsidP="000F5F76">
      <w:pPr>
        <w:jc w:val="both"/>
        <w:rPr>
          <w:rFonts w:ascii="Times New Roman" w:hAnsi="Times New Roman"/>
          <w:sz w:val="24"/>
          <w:szCs w:val="24"/>
        </w:rPr>
      </w:pPr>
      <w:r w:rsidRPr="000F5F76">
        <w:rPr>
          <w:rFonts w:ascii="Times New Roman" w:hAnsi="Times New Roman"/>
          <w:b/>
          <w:sz w:val="24"/>
          <w:szCs w:val="24"/>
        </w:rPr>
        <w:t>Odpowiedź:</w:t>
      </w:r>
      <w:r>
        <w:rPr>
          <w:rFonts w:ascii="Times New Roman" w:hAnsi="Times New Roman"/>
          <w:sz w:val="24"/>
          <w:szCs w:val="24"/>
        </w:rPr>
        <w:t xml:space="preserve"> Zamawiający podtrzymuje zapisy SIWZ.</w:t>
      </w:r>
    </w:p>
    <w:p w:rsidR="008F12AD" w:rsidRPr="000F5F76" w:rsidRDefault="008F12AD" w:rsidP="000F5F76">
      <w:pPr>
        <w:spacing w:after="0" w:line="240" w:lineRule="auto"/>
        <w:jc w:val="both"/>
        <w:rPr>
          <w:rFonts w:ascii="Times New Roman" w:hAnsi="Times New Roman"/>
          <w:sz w:val="24"/>
          <w:szCs w:val="24"/>
        </w:rPr>
      </w:pPr>
    </w:p>
    <w:sectPr w:rsidR="008F12AD" w:rsidRPr="000F5F76" w:rsidSect="00BC085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132" w:rsidRDefault="005A3132" w:rsidP="00844B86">
      <w:pPr>
        <w:spacing w:after="0" w:line="240" w:lineRule="auto"/>
      </w:pPr>
      <w:r>
        <w:separator/>
      </w:r>
    </w:p>
  </w:endnote>
  <w:endnote w:type="continuationSeparator" w:id="0">
    <w:p w:rsidR="005A3132" w:rsidRDefault="005A3132" w:rsidP="00844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132" w:rsidRDefault="005A3132" w:rsidP="00844B86">
      <w:pPr>
        <w:spacing w:after="0" w:line="240" w:lineRule="auto"/>
      </w:pPr>
      <w:r>
        <w:separator/>
      </w:r>
    </w:p>
  </w:footnote>
  <w:footnote w:type="continuationSeparator" w:id="0">
    <w:p w:rsidR="005A3132" w:rsidRDefault="005A3132" w:rsidP="00844B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2660"/>
      <w:gridCol w:w="2976"/>
      <w:gridCol w:w="3544"/>
    </w:tblGrid>
    <w:tr w:rsidR="00844B86" w:rsidRPr="00724C06" w:rsidTr="00893B44">
      <w:tc>
        <w:tcPr>
          <w:tcW w:w="2660" w:type="dxa"/>
          <w:vAlign w:val="center"/>
        </w:tcPr>
        <w:p w:rsidR="00844B86" w:rsidRPr="00724C06" w:rsidRDefault="001E5D26" w:rsidP="00893B44">
          <w:r>
            <w:rPr>
              <w:noProof/>
              <w:lang w:eastAsia="pl-PL"/>
            </w:rPr>
            <w:drawing>
              <wp:inline distT="0" distB="0" distL="0" distR="0">
                <wp:extent cx="1304925" cy="542925"/>
                <wp:effectExtent l="19050" t="0" r="9525" b="0"/>
                <wp:docPr id="1" name="Obraz 50"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descr="Logo Funduszy Europejskich"/>
                        <pic:cNvPicPr>
                          <a:picLocks noChangeAspect="1" noChangeArrowheads="1"/>
                        </pic:cNvPicPr>
                      </pic:nvPicPr>
                      <pic:blipFill>
                        <a:blip r:embed="rId1"/>
                        <a:srcRect/>
                        <a:stretch>
                          <a:fillRect/>
                        </a:stretch>
                      </pic:blipFill>
                      <pic:spPr bwMode="auto">
                        <a:xfrm>
                          <a:off x="0" y="0"/>
                          <a:ext cx="1304925" cy="542925"/>
                        </a:xfrm>
                        <a:prstGeom prst="rect">
                          <a:avLst/>
                        </a:prstGeom>
                        <a:noFill/>
                        <a:ln w="9525">
                          <a:noFill/>
                          <a:miter lim="800000"/>
                          <a:headEnd/>
                          <a:tailEnd/>
                        </a:ln>
                      </pic:spPr>
                    </pic:pic>
                  </a:graphicData>
                </a:graphic>
              </wp:inline>
            </w:drawing>
          </w:r>
        </w:p>
      </w:tc>
      <w:tc>
        <w:tcPr>
          <w:tcW w:w="2976" w:type="dxa"/>
          <w:vAlign w:val="center"/>
        </w:tcPr>
        <w:p w:rsidR="00844B86" w:rsidRPr="00724C06" w:rsidRDefault="00844B86" w:rsidP="00893B44">
          <w:pPr>
            <w:ind w:left="34"/>
            <w:jc w:val="center"/>
          </w:pPr>
          <w:r>
            <w:rPr>
              <w:noProof/>
              <w:lang w:eastAsia="pl-PL"/>
            </w:rPr>
            <w:t xml:space="preserve">               </w:t>
          </w:r>
          <w:r w:rsidR="001E5D26">
            <w:rPr>
              <w:noProof/>
              <w:lang w:eastAsia="pl-PL"/>
            </w:rPr>
            <w:drawing>
              <wp:inline distT="0" distB="0" distL="0" distR="0">
                <wp:extent cx="1238250" cy="581025"/>
                <wp:effectExtent l="19050" t="0" r="0" b="0"/>
                <wp:docPr id="2" name="Obraz 54"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descr="Herb województwa Świętokrzyskiego"/>
                        <pic:cNvPicPr>
                          <a:picLocks noChangeAspect="1" noChangeArrowheads="1"/>
                        </pic:cNvPicPr>
                      </pic:nvPicPr>
                      <pic:blipFill>
                        <a:blip r:embed="rId2"/>
                        <a:srcRect/>
                        <a:stretch>
                          <a:fillRect/>
                        </a:stretch>
                      </pic:blipFill>
                      <pic:spPr bwMode="auto">
                        <a:xfrm>
                          <a:off x="0" y="0"/>
                          <a:ext cx="1238250" cy="581025"/>
                        </a:xfrm>
                        <a:prstGeom prst="rect">
                          <a:avLst/>
                        </a:prstGeom>
                        <a:noFill/>
                        <a:ln w="9525">
                          <a:noFill/>
                          <a:miter lim="800000"/>
                          <a:headEnd/>
                          <a:tailEnd/>
                        </a:ln>
                      </pic:spPr>
                    </pic:pic>
                  </a:graphicData>
                </a:graphic>
              </wp:inline>
            </w:drawing>
          </w:r>
        </w:p>
      </w:tc>
      <w:tc>
        <w:tcPr>
          <w:tcW w:w="3544" w:type="dxa"/>
          <w:vAlign w:val="center"/>
        </w:tcPr>
        <w:p w:rsidR="00844B86" w:rsidRPr="00724C06" w:rsidRDefault="001E5D26" w:rsidP="00893B44">
          <w:pPr>
            <w:ind w:right="-108"/>
            <w:jc w:val="right"/>
          </w:pPr>
          <w:r>
            <w:rPr>
              <w:noProof/>
              <w:lang w:eastAsia="pl-PL"/>
            </w:rPr>
            <w:drawing>
              <wp:inline distT="0" distB="0" distL="0" distR="0">
                <wp:extent cx="1781175" cy="542925"/>
                <wp:effectExtent l="19050" t="0" r="9525" b="0"/>
                <wp:docPr id="3" name="Obraz 52" descr="Logo Europejskiego Funduszu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descr="Logo Europejskiego Funduszu Rozwoju Regionalnego"/>
                        <pic:cNvPicPr>
                          <a:picLocks noChangeAspect="1" noChangeArrowheads="1"/>
                        </pic:cNvPicPr>
                      </pic:nvPicPr>
                      <pic:blipFill>
                        <a:blip r:embed="rId3"/>
                        <a:srcRect/>
                        <a:stretch>
                          <a:fillRect/>
                        </a:stretch>
                      </pic:blipFill>
                      <pic:spPr bwMode="auto">
                        <a:xfrm>
                          <a:off x="0" y="0"/>
                          <a:ext cx="1781175" cy="542925"/>
                        </a:xfrm>
                        <a:prstGeom prst="rect">
                          <a:avLst/>
                        </a:prstGeom>
                        <a:noFill/>
                        <a:ln w="9525">
                          <a:noFill/>
                          <a:miter lim="800000"/>
                          <a:headEnd/>
                          <a:tailEnd/>
                        </a:ln>
                      </pic:spPr>
                    </pic:pic>
                  </a:graphicData>
                </a:graphic>
              </wp:inline>
            </w:drawing>
          </w:r>
        </w:p>
      </w:tc>
    </w:tr>
  </w:tbl>
  <w:p w:rsidR="00844B86" w:rsidRDefault="00844B8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60B"/>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084456C6"/>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A4477A0"/>
    <w:multiLevelType w:val="hybridMultilevel"/>
    <w:tmpl w:val="04DAA2EA"/>
    <w:lvl w:ilvl="0" w:tplc="33CC8A30">
      <w:start w:val="36"/>
      <w:numFmt w:val="decimal"/>
      <w:lvlText w:val="%1."/>
      <w:lvlJc w:val="left"/>
      <w:pPr>
        <w:tabs>
          <w:tab w:val="num" w:pos="-3"/>
        </w:tabs>
        <w:ind w:left="717"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2061DEA"/>
    <w:multiLevelType w:val="hybridMultilevel"/>
    <w:tmpl w:val="7D1C3AC0"/>
    <w:lvl w:ilvl="0" w:tplc="21EA56D6">
      <w:start w:val="45"/>
      <w:numFmt w:val="decimal"/>
      <w:lvlText w:val="%1."/>
      <w:lvlJc w:val="left"/>
      <w:pPr>
        <w:tabs>
          <w:tab w:val="num" w:pos="0"/>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79E3294"/>
    <w:multiLevelType w:val="hybridMultilevel"/>
    <w:tmpl w:val="814E29F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B4772AB"/>
    <w:multiLevelType w:val="multilevel"/>
    <w:tmpl w:val="EB3285BE"/>
    <w:lvl w:ilvl="0">
      <w:start w:val="1"/>
      <w:numFmt w:val="none"/>
      <w:lvlText w:val="29."/>
      <w:lvlJc w:val="left"/>
      <w:pPr>
        <w:tabs>
          <w:tab w:val="num" w:pos="717"/>
        </w:tabs>
        <w:ind w:left="71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130765"/>
    <w:multiLevelType w:val="multilevel"/>
    <w:tmpl w:val="8FDEC40C"/>
    <w:lvl w:ilvl="0">
      <w:start w:val="1"/>
      <w:numFmt w:val="decimal"/>
      <w:lvlText w:val="%1."/>
      <w:lvlJc w:val="left"/>
      <w:pPr>
        <w:tabs>
          <w:tab w:val="num" w:pos="717"/>
        </w:tabs>
        <w:ind w:left="717" w:hanging="360"/>
      </w:pPr>
      <w:rPr>
        <w:rFonts w:cs="Times New Roman" w:hint="default"/>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abstractNum w:abstractNumId="7">
    <w:nsid w:val="2DFA19D8"/>
    <w:multiLevelType w:val="hybridMultilevel"/>
    <w:tmpl w:val="2202EA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9">
    <w:nsid w:val="385C707B"/>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3D4D75AF"/>
    <w:multiLevelType w:val="hybridMultilevel"/>
    <w:tmpl w:val="8FDEC40C"/>
    <w:lvl w:ilvl="0" w:tplc="FE7EEC66">
      <w:start w:val="1"/>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1">
    <w:nsid w:val="419B09C1"/>
    <w:multiLevelType w:val="hybridMultilevel"/>
    <w:tmpl w:val="B0A6658A"/>
    <w:lvl w:ilvl="0" w:tplc="77824830">
      <w:start w:val="10"/>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2">
    <w:nsid w:val="4A8D5931"/>
    <w:multiLevelType w:val="hybridMultilevel"/>
    <w:tmpl w:val="B29C82D8"/>
    <w:lvl w:ilvl="0" w:tplc="822E9B6E">
      <w:start w:val="29"/>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BDA21A1"/>
    <w:multiLevelType w:val="multilevel"/>
    <w:tmpl w:val="6A547736"/>
    <w:lvl w:ilvl="0">
      <w:start w:val="11"/>
      <w:numFmt w:val="decimal"/>
      <w:lvlText w:val="%1."/>
      <w:lvlJc w:val="left"/>
      <w:pPr>
        <w:tabs>
          <w:tab w:val="num" w:pos="0"/>
        </w:tabs>
        <w:ind w:left="480" w:hanging="480"/>
      </w:pPr>
      <w:rPr>
        <w:rFonts w:cs="Times New Roman" w:hint="default"/>
        <w:b w:val="0"/>
      </w:rPr>
    </w:lvl>
    <w:lvl w:ilvl="1">
      <w:start w:val="1"/>
      <w:numFmt w:val="decimal"/>
      <w:lvlText w:val="%1.%2."/>
      <w:lvlJc w:val="left"/>
      <w:pPr>
        <w:tabs>
          <w:tab w:val="num" w:pos="0"/>
        </w:tabs>
        <w:ind w:left="1713" w:hanging="720"/>
      </w:pPr>
      <w:rPr>
        <w:rFonts w:cs="Times New Roman" w:hint="default"/>
        <w:b w:val="0"/>
      </w:rPr>
    </w:lvl>
    <w:lvl w:ilvl="2">
      <w:start w:val="1"/>
      <w:numFmt w:val="decimal"/>
      <w:lvlText w:val="%1.%2.%3."/>
      <w:lvlJc w:val="left"/>
      <w:pPr>
        <w:tabs>
          <w:tab w:val="num" w:pos="0"/>
        </w:tabs>
        <w:ind w:left="2706" w:hanging="720"/>
      </w:pPr>
      <w:rPr>
        <w:rFonts w:cs="Times New Roman" w:hint="default"/>
        <w:b w:val="0"/>
      </w:rPr>
    </w:lvl>
    <w:lvl w:ilvl="3">
      <w:start w:val="1"/>
      <w:numFmt w:val="decimal"/>
      <w:lvlText w:val="%1.%2.%3.%4."/>
      <w:lvlJc w:val="left"/>
      <w:pPr>
        <w:tabs>
          <w:tab w:val="num" w:pos="0"/>
        </w:tabs>
        <w:ind w:left="4059" w:hanging="1080"/>
      </w:pPr>
      <w:rPr>
        <w:rFonts w:cs="Times New Roman" w:hint="default"/>
        <w:b w:val="0"/>
      </w:rPr>
    </w:lvl>
    <w:lvl w:ilvl="4">
      <w:start w:val="1"/>
      <w:numFmt w:val="decimal"/>
      <w:lvlText w:val="%1.%2.%3.%4.%5."/>
      <w:lvlJc w:val="left"/>
      <w:pPr>
        <w:tabs>
          <w:tab w:val="num" w:pos="0"/>
        </w:tabs>
        <w:ind w:left="5052" w:hanging="1080"/>
      </w:pPr>
      <w:rPr>
        <w:rFonts w:cs="Times New Roman" w:hint="default"/>
        <w:b w:val="0"/>
      </w:rPr>
    </w:lvl>
    <w:lvl w:ilvl="5">
      <w:start w:val="1"/>
      <w:numFmt w:val="decimal"/>
      <w:lvlText w:val="%1.%2.%3.%4.%5.%6."/>
      <w:lvlJc w:val="left"/>
      <w:pPr>
        <w:tabs>
          <w:tab w:val="num" w:pos="0"/>
        </w:tabs>
        <w:ind w:left="6405" w:hanging="1440"/>
      </w:pPr>
      <w:rPr>
        <w:rFonts w:cs="Times New Roman" w:hint="default"/>
        <w:b w:val="0"/>
      </w:rPr>
    </w:lvl>
    <w:lvl w:ilvl="6">
      <w:start w:val="1"/>
      <w:numFmt w:val="decimal"/>
      <w:lvlText w:val="%1.%2.%3.%4.%5.%6.%7."/>
      <w:lvlJc w:val="left"/>
      <w:pPr>
        <w:tabs>
          <w:tab w:val="num" w:pos="0"/>
        </w:tabs>
        <w:ind w:left="7398" w:hanging="1440"/>
      </w:pPr>
      <w:rPr>
        <w:rFonts w:cs="Times New Roman" w:hint="default"/>
        <w:b w:val="0"/>
      </w:rPr>
    </w:lvl>
    <w:lvl w:ilvl="7">
      <w:start w:val="1"/>
      <w:numFmt w:val="decimal"/>
      <w:lvlText w:val="%1.%2.%3.%4.%5.%6.%7.%8."/>
      <w:lvlJc w:val="left"/>
      <w:pPr>
        <w:tabs>
          <w:tab w:val="num" w:pos="0"/>
        </w:tabs>
        <w:ind w:left="8751" w:hanging="1800"/>
      </w:pPr>
      <w:rPr>
        <w:rFonts w:cs="Times New Roman" w:hint="default"/>
        <w:b w:val="0"/>
      </w:rPr>
    </w:lvl>
    <w:lvl w:ilvl="8">
      <w:start w:val="1"/>
      <w:numFmt w:val="decimal"/>
      <w:lvlText w:val="%1.%2.%3.%4.%5.%6.%7.%8.%9."/>
      <w:lvlJc w:val="left"/>
      <w:pPr>
        <w:tabs>
          <w:tab w:val="num" w:pos="0"/>
        </w:tabs>
        <w:ind w:left="9744" w:hanging="1800"/>
      </w:pPr>
      <w:rPr>
        <w:rFonts w:cs="Times New Roman" w:hint="default"/>
        <w:b w:val="0"/>
      </w:rPr>
    </w:lvl>
  </w:abstractNum>
  <w:abstractNum w:abstractNumId="14">
    <w:nsid w:val="53441B17"/>
    <w:multiLevelType w:val="multilevel"/>
    <w:tmpl w:val="E65256EA"/>
    <w:lvl w:ilvl="0">
      <w:start w:val="1"/>
      <w:numFmt w:val="decimal"/>
      <w:pStyle w:val="Nagwek1"/>
      <w:lvlText w:val="%1."/>
      <w:lvlJc w:val="left"/>
      <w:pPr>
        <w:ind w:left="796" w:hanging="360"/>
      </w:pPr>
      <w:rPr>
        <w:rFonts w:cs="Times New Roman"/>
        <w:sz w:val="24"/>
        <w:szCs w:val="24"/>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2270" w:hanging="720"/>
      </w:pPr>
      <w:rPr>
        <w:rFonts w:cs="Times New Roman" w:hint="default"/>
      </w:rPr>
    </w:lvl>
    <w:lvl w:ilvl="3">
      <w:start w:val="1"/>
      <w:numFmt w:val="decimal"/>
      <w:isLgl/>
      <w:lvlText w:val="%1.%2.%3.%4"/>
      <w:lvlJc w:val="left"/>
      <w:pPr>
        <w:ind w:left="2827" w:hanging="720"/>
      </w:pPr>
      <w:rPr>
        <w:rFonts w:cs="Times New Roman" w:hint="default"/>
      </w:rPr>
    </w:lvl>
    <w:lvl w:ilvl="4">
      <w:start w:val="1"/>
      <w:numFmt w:val="decimal"/>
      <w:isLgl/>
      <w:lvlText w:val="%1.%2.%3.%4.%5"/>
      <w:lvlJc w:val="left"/>
      <w:pPr>
        <w:ind w:left="3744" w:hanging="1080"/>
      </w:pPr>
      <w:rPr>
        <w:rFonts w:cs="Times New Roman" w:hint="default"/>
      </w:rPr>
    </w:lvl>
    <w:lvl w:ilvl="5">
      <w:start w:val="1"/>
      <w:numFmt w:val="decimal"/>
      <w:isLgl/>
      <w:lvlText w:val="%1.%2.%3.%4.%5.%6"/>
      <w:lvlJc w:val="left"/>
      <w:pPr>
        <w:ind w:left="4301" w:hanging="1080"/>
      </w:pPr>
      <w:rPr>
        <w:rFonts w:cs="Times New Roman" w:hint="default"/>
      </w:rPr>
    </w:lvl>
    <w:lvl w:ilvl="6">
      <w:start w:val="1"/>
      <w:numFmt w:val="decimal"/>
      <w:isLgl/>
      <w:lvlText w:val="%1.%2.%3.%4.%5.%6.%7"/>
      <w:lvlJc w:val="left"/>
      <w:pPr>
        <w:ind w:left="5218" w:hanging="1440"/>
      </w:pPr>
      <w:rPr>
        <w:rFonts w:cs="Times New Roman" w:hint="default"/>
      </w:rPr>
    </w:lvl>
    <w:lvl w:ilvl="7">
      <w:start w:val="1"/>
      <w:numFmt w:val="decimal"/>
      <w:isLgl/>
      <w:lvlText w:val="%1.%2.%3.%4.%5.%6.%7.%8"/>
      <w:lvlJc w:val="left"/>
      <w:pPr>
        <w:ind w:left="5775" w:hanging="1440"/>
      </w:pPr>
      <w:rPr>
        <w:rFonts w:cs="Times New Roman" w:hint="default"/>
      </w:rPr>
    </w:lvl>
    <w:lvl w:ilvl="8">
      <w:start w:val="1"/>
      <w:numFmt w:val="decimal"/>
      <w:isLgl/>
      <w:lvlText w:val="%1.%2.%3.%4.%5.%6.%7.%8.%9"/>
      <w:lvlJc w:val="left"/>
      <w:pPr>
        <w:ind w:left="6692" w:hanging="1800"/>
      </w:pPr>
      <w:rPr>
        <w:rFonts w:cs="Times New Roman" w:hint="default"/>
      </w:rPr>
    </w:lvl>
  </w:abstractNum>
  <w:abstractNum w:abstractNumId="15">
    <w:nsid w:val="59BE1EEE"/>
    <w:multiLevelType w:val="hybridMultilevel"/>
    <w:tmpl w:val="C25CFEC8"/>
    <w:lvl w:ilvl="0" w:tplc="088C3A6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5ADB4DDF"/>
    <w:multiLevelType w:val="hybridMultilevel"/>
    <w:tmpl w:val="AFFE32D8"/>
    <w:lvl w:ilvl="0" w:tplc="916C6F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BC54DE5"/>
    <w:multiLevelType w:val="multilevel"/>
    <w:tmpl w:val="AFFE32D8"/>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649E4DC4"/>
    <w:multiLevelType w:val="hybridMultilevel"/>
    <w:tmpl w:val="5516A130"/>
    <w:lvl w:ilvl="0" w:tplc="CA2CB3C6">
      <w:start w:val="23"/>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6C3F0C81"/>
    <w:multiLevelType w:val="hybridMultilevel"/>
    <w:tmpl w:val="5B46DF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6CB22625"/>
    <w:multiLevelType w:val="multilevel"/>
    <w:tmpl w:val="B0A6658A"/>
    <w:lvl w:ilvl="0">
      <w:start w:val="10"/>
      <w:numFmt w:val="decimal"/>
      <w:lvlText w:val="%1."/>
      <w:lvlJc w:val="left"/>
      <w:pPr>
        <w:ind w:left="717" w:hanging="360"/>
      </w:pPr>
      <w:rPr>
        <w:rFonts w:cs="Times New Roman" w:hint="default"/>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21">
    <w:nsid w:val="70314D82"/>
    <w:multiLevelType w:val="multilevel"/>
    <w:tmpl w:val="6CC077B6"/>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71563DBA"/>
    <w:multiLevelType w:val="multilevel"/>
    <w:tmpl w:val="5B46DF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71C96E9F"/>
    <w:multiLevelType w:val="multilevel"/>
    <w:tmpl w:val="1C7285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735F54E7"/>
    <w:multiLevelType w:val="hybridMultilevel"/>
    <w:tmpl w:val="2488FD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74B7713B"/>
    <w:multiLevelType w:val="hybridMultilevel"/>
    <w:tmpl w:val="6DC8FC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7973888"/>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9DD5466"/>
    <w:multiLevelType w:val="multilevel"/>
    <w:tmpl w:val="D3EA65C6"/>
    <w:lvl w:ilvl="0">
      <w:start w:val="1"/>
      <w:numFmt w:val="lowerLetter"/>
      <w:lvlText w:val="%1)"/>
      <w:lvlJc w:val="left"/>
      <w:pPr>
        <w:tabs>
          <w:tab w:val="num" w:pos="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8">
    <w:nsid w:val="7A3C261D"/>
    <w:multiLevelType w:val="hybridMultilevel"/>
    <w:tmpl w:val="4D205A26"/>
    <w:lvl w:ilvl="0" w:tplc="C7C0CD5E">
      <w:start w:val="22"/>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9">
    <w:nsid w:val="7CEE19B9"/>
    <w:multiLevelType w:val="multilevel"/>
    <w:tmpl w:val="AC94480E"/>
    <w:lvl w:ilvl="0">
      <w:start w:val="1"/>
      <w:numFmt w:val="decimal"/>
      <w:lvlText w:val="%1."/>
      <w:lvlJc w:val="left"/>
      <w:pPr>
        <w:tabs>
          <w:tab w:val="num" w:pos="340"/>
        </w:tabs>
        <w:ind w:left="340" w:hanging="340"/>
      </w:pPr>
      <w:rPr>
        <w:rFonts w:cs="Times New Roman"/>
        <w:b w:val="0"/>
      </w:rPr>
    </w:lvl>
    <w:lvl w:ilvl="1">
      <w:start w:val="1"/>
      <w:numFmt w:val="decimal"/>
      <w:lvlText w:val="%2)"/>
      <w:lvlJc w:val="left"/>
      <w:pPr>
        <w:tabs>
          <w:tab w:val="num" w:pos="680"/>
        </w:tabs>
        <w:ind w:left="680" w:hanging="340"/>
      </w:pPr>
      <w:rPr>
        <w:rFonts w:cs="Times New Roman"/>
        <w:b w:val="0"/>
      </w:rPr>
    </w:lvl>
    <w:lvl w:ilvl="2">
      <w:start w:val="1"/>
      <w:numFmt w:val="lowerLetter"/>
      <w:lvlText w:val="%3)"/>
      <w:lvlJc w:val="left"/>
      <w:pPr>
        <w:tabs>
          <w:tab w:val="num" w:pos="1021"/>
        </w:tabs>
        <w:ind w:left="1021" w:hanging="341"/>
      </w:pPr>
      <w:rPr>
        <w:rFonts w:cs="Times New Roman"/>
        <w:b w:val="0"/>
      </w:rPr>
    </w:lvl>
    <w:lvl w:ilvl="3">
      <w:start w:val="3"/>
      <w:numFmt w:val="decimal"/>
      <w:lvlText w:val="%4)"/>
      <w:lvlJc w:val="left"/>
      <w:pPr>
        <w:tabs>
          <w:tab w:val="num" w:pos="680"/>
        </w:tabs>
        <w:ind w:left="680" w:hanging="340"/>
      </w:pPr>
      <w:rPr>
        <w:rFonts w:cs="Times New Roman"/>
        <w:b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7F954B53"/>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8"/>
  </w:num>
  <w:num w:numId="3">
    <w:abstractNumId w:val="24"/>
  </w:num>
  <w:num w:numId="4">
    <w:abstractNumId w:val="10"/>
  </w:num>
  <w:num w:numId="5">
    <w:abstractNumId w:val="29"/>
  </w:num>
  <w:num w:numId="6">
    <w:abstractNumId w:val="23"/>
  </w:num>
  <w:num w:numId="7">
    <w:abstractNumId w:val="0"/>
  </w:num>
  <w:num w:numId="8">
    <w:abstractNumId w:val="30"/>
  </w:num>
  <w:num w:numId="9">
    <w:abstractNumId w:val="11"/>
  </w:num>
  <w:num w:numId="10">
    <w:abstractNumId w:val="26"/>
  </w:num>
  <w:num w:numId="11">
    <w:abstractNumId w:val="7"/>
  </w:num>
  <w:num w:numId="12">
    <w:abstractNumId w:val="19"/>
  </w:num>
  <w:num w:numId="13">
    <w:abstractNumId w:val="16"/>
  </w:num>
  <w:num w:numId="14">
    <w:abstractNumId w:val="15"/>
  </w:num>
  <w:num w:numId="15">
    <w:abstractNumId w:val="28"/>
  </w:num>
  <w:num w:numId="16">
    <w:abstractNumId w:val="6"/>
  </w:num>
  <w:num w:numId="17">
    <w:abstractNumId w:val="18"/>
  </w:num>
  <w:num w:numId="18">
    <w:abstractNumId w:val="22"/>
  </w:num>
  <w:num w:numId="19">
    <w:abstractNumId w:val="12"/>
  </w:num>
  <w:num w:numId="20">
    <w:abstractNumId w:val="5"/>
  </w:num>
  <w:num w:numId="21">
    <w:abstractNumId w:val="17"/>
  </w:num>
  <w:num w:numId="22">
    <w:abstractNumId w:val="2"/>
  </w:num>
  <w:num w:numId="23">
    <w:abstractNumId w:val="20"/>
  </w:num>
  <w:num w:numId="24">
    <w:abstractNumId w:val="3"/>
  </w:num>
  <w:num w:numId="25">
    <w:abstractNumId w:val="1"/>
  </w:num>
  <w:num w:numId="26">
    <w:abstractNumId w:val="9"/>
  </w:num>
  <w:num w:numId="27">
    <w:abstractNumId w:val="25"/>
  </w:num>
  <w:num w:numId="28">
    <w:abstractNumId w:val="21"/>
  </w:num>
  <w:num w:numId="29">
    <w:abstractNumId w:val="14"/>
  </w:num>
  <w:num w:numId="30">
    <w:abstractNumId w:val="13"/>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DA5E55"/>
    <w:rsid w:val="00015E07"/>
    <w:rsid w:val="00045521"/>
    <w:rsid w:val="00047969"/>
    <w:rsid w:val="0007648D"/>
    <w:rsid w:val="00081BC1"/>
    <w:rsid w:val="00095A57"/>
    <w:rsid w:val="000A3021"/>
    <w:rsid w:val="000B6F8B"/>
    <w:rsid w:val="000C004E"/>
    <w:rsid w:val="000F5F76"/>
    <w:rsid w:val="00115951"/>
    <w:rsid w:val="0013719B"/>
    <w:rsid w:val="00151D14"/>
    <w:rsid w:val="0017177D"/>
    <w:rsid w:val="00181D1D"/>
    <w:rsid w:val="00185362"/>
    <w:rsid w:val="00195A38"/>
    <w:rsid w:val="001C7481"/>
    <w:rsid w:val="001D59AF"/>
    <w:rsid w:val="001E5D26"/>
    <w:rsid w:val="00207F96"/>
    <w:rsid w:val="00210024"/>
    <w:rsid w:val="00224E0E"/>
    <w:rsid w:val="00236D57"/>
    <w:rsid w:val="00255C3B"/>
    <w:rsid w:val="0026676F"/>
    <w:rsid w:val="002A2FCB"/>
    <w:rsid w:val="002C0E14"/>
    <w:rsid w:val="002E0F3A"/>
    <w:rsid w:val="003021E1"/>
    <w:rsid w:val="003131E8"/>
    <w:rsid w:val="00341A83"/>
    <w:rsid w:val="00370BB6"/>
    <w:rsid w:val="00373408"/>
    <w:rsid w:val="00376EBB"/>
    <w:rsid w:val="003B43AC"/>
    <w:rsid w:val="003B7216"/>
    <w:rsid w:val="003D75B0"/>
    <w:rsid w:val="00400975"/>
    <w:rsid w:val="00405315"/>
    <w:rsid w:val="00416295"/>
    <w:rsid w:val="00420955"/>
    <w:rsid w:val="004232F8"/>
    <w:rsid w:val="00437920"/>
    <w:rsid w:val="0044228B"/>
    <w:rsid w:val="004442B8"/>
    <w:rsid w:val="00451276"/>
    <w:rsid w:val="00467D9F"/>
    <w:rsid w:val="00476422"/>
    <w:rsid w:val="00493E32"/>
    <w:rsid w:val="004A0AC7"/>
    <w:rsid w:val="004E3A94"/>
    <w:rsid w:val="004E730B"/>
    <w:rsid w:val="004E798B"/>
    <w:rsid w:val="00525B38"/>
    <w:rsid w:val="00535756"/>
    <w:rsid w:val="00541FFD"/>
    <w:rsid w:val="00543072"/>
    <w:rsid w:val="00544FB6"/>
    <w:rsid w:val="0055427D"/>
    <w:rsid w:val="00561851"/>
    <w:rsid w:val="00583663"/>
    <w:rsid w:val="00590128"/>
    <w:rsid w:val="005A09C1"/>
    <w:rsid w:val="005A3132"/>
    <w:rsid w:val="005B2914"/>
    <w:rsid w:val="005C0D4A"/>
    <w:rsid w:val="005D249E"/>
    <w:rsid w:val="005D4105"/>
    <w:rsid w:val="005F3480"/>
    <w:rsid w:val="00606EAE"/>
    <w:rsid w:val="00614DDD"/>
    <w:rsid w:val="00616347"/>
    <w:rsid w:val="00621BAF"/>
    <w:rsid w:val="00626167"/>
    <w:rsid w:val="00647186"/>
    <w:rsid w:val="006612B6"/>
    <w:rsid w:val="00671786"/>
    <w:rsid w:val="00671840"/>
    <w:rsid w:val="00676419"/>
    <w:rsid w:val="00682A31"/>
    <w:rsid w:val="006C135C"/>
    <w:rsid w:val="006C5177"/>
    <w:rsid w:val="006E454A"/>
    <w:rsid w:val="006F682A"/>
    <w:rsid w:val="00701197"/>
    <w:rsid w:val="007014A7"/>
    <w:rsid w:val="00723B19"/>
    <w:rsid w:val="007840B3"/>
    <w:rsid w:val="007D45E9"/>
    <w:rsid w:val="007D4D51"/>
    <w:rsid w:val="0081114E"/>
    <w:rsid w:val="00817285"/>
    <w:rsid w:val="008215B9"/>
    <w:rsid w:val="00823282"/>
    <w:rsid w:val="00824172"/>
    <w:rsid w:val="00844B86"/>
    <w:rsid w:val="00870636"/>
    <w:rsid w:val="00876567"/>
    <w:rsid w:val="00896296"/>
    <w:rsid w:val="008A6C2E"/>
    <w:rsid w:val="008B28D9"/>
    <w:rsid w:val="008C2E0B"/>
    <w:rsid w:val="008E3298"/>
    <w:rsid w:val="008F12AD"/>
    <w:rsid w:val="0090168F"/>
    <w:rsid w:val="00912BD8"/>
    <w:rsid w:val="009217C6"/>
    <w:rsid w:val="00933BE6"/>
    <w:rsid w:val="009402C8"/>
    <w:rsid w:val="009564CB"/>
    <w:rsid w:val="009818FB"/>
    <w:rsid w:val="00982882"/>
    <w:rsid w:val="009A61E7"/>
    <w:rsid w:val="009C20A7"/>
    <w:rsid w:val="00A122D3"/>
    <w:rsid w:val="00A13D1C"/>
    <w:rsid w:val="00A26AC0"/>
    <w:rsid w:val="00A40425"/>
    <w:rsid w:val="00A6109B"/>
    <w:rsid w:val="00A7140F"/>
    <w:rsid w:val="00A9585B"/>
    <w:rsid w:val="00A95BEA"/>
    <w:rsid w:val="00AB5425"/>
    <w:rsid w:val="00AB7992"/>
    <w:rsid w:val="00AC250E"/>
    <w:rsid w:val="00AC6675"/>
    <w:rsid w:val="00AC78A9"/>
    <w:rsid w:val="00AF6219"/>
    <w:rsid w:val="00B03370"/>
    <w:rsid w:val="00B10C26"/>
    <w:rsid w:val="00B15D99"/>
    <w:rsid w:val="00B20BEF"/>
    <w:rsid w:val="00B33CDD"/>
    <w:rsid w:val="00B42417"/>
    <w:rsid w:val="00B42D7A"/>
    <w:rsid w:val="00B51528"/>
    <w:rsid w:val="00B818A8"/>
    <w:rsid w:val="00B841B6"/>
    <w:rsid w:val="00B84FD9"/>
    <w:rsid w:val="00BC085D"/>
    <w:rsid w:val="00BC1BBD"/>
    <w:rsid w:val="00BD726D"/>
    <w:rsid w:val="00BF302D"/>
    <w:rsid w:val="00C24283"/>
    <w:rsid w:val="00C365F8"/>
    <w:rsid w:val="00C47C62"/>
    <w:rsid w:val="00C545DE"/>
    <w:rsid w:val="00C60DCB"/>
    <w:rsid w:val="00C92445"/>
    <w:rsid w:val="00CA28E6"/>
    <w:rsid w:val="00CB42E2"/>
    <w:rsid w:val="00CC0C5A"/>
    <w:rsid w:val="00CC3147"/>
    <w:rsid w:val="00CF24B5"/>
    <w:rsid w:val="00CF402E"/>
    <w:rsid w:val="00D11274"/>
    <w:rsid w:val="00D23485"/>
    <w:rsid w:val="00D36CBA"/>
    <w:rsid w:val="00D46CC0"/>
    <w:rsid w:val="00D813E1"/>
    <w:rsid w:val="00DA5E55"/>
    <w:rsid w:val="00DD2234"/>
    <w:rsid w:val="00DF0E23"/>
    <w:rsid w:val="00E05DC4"/>
    <w:rsid w:val="00E457AD"/>
    <w:rsid w:val="00EB36AB"/>
    <w:rsid w:val="00EB6D9F"/>
    <w:rsid w:val="00EB731D"/>
    <w:rsid w:val="00ED5AFB"/>
    <w:rsid w:val="00EE691C"/>
    <w:rsid w:val="00F06CC2"/>
    <w:rsid w:val="00F20D13"/>
    <w:rsid w:val="00F2761D"/>
    <w:rsid w:val="00F74A61"/>
    <w:rsid w:val="00F872BA"/>
    <w:rsid w:val="00FC50DC"/>
    <w:rsid w:val="00FD541C"/>
    <w:rsid w:val="00FF2B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85D"/>
    <w:pPr>
      <w:spacing w:after="160" w:line="259" w:lineRule="auto"/>
    </w:pPr>
    <w:rPr>
      <w:sz w:val="22"/>
      <w:szCs w:val="22"/>
      <w:lang w:eastAsia="en-US"/>
    </w:rPr>
  </w:style>
  <w:style w:type="paragraph" w:styleId="Nagwek1">
    <w:name w:val="heading 1"/>
    <w:basedOn w:val="Normalny"/>
    <w:next w:val="Normalny"/>
    <w:link w:val="Nagwek1Znak"/>
    <w:autoRedefine/>
    <w:uiPriority w:val="99"/>
    <w:qFormat/>
    <w:locked/>
    <w:rsid w:val="00896296"/>
    <w:pPr>
      <w:keepNext/>
      <w:numPr>
        <w:numId w:val="29"/>
      </w:numPr>
      <w:spacing w:before="120" w:after="120" w:line="276" w:lineRule="auto"/>
      <w:ind w:hanging="796"/>
      <w:jc w:val="both"/>
      <w:outlineLvl w:val="0"/>
    </w:pPr>
    <w:rPr>
      <w:rFonts w:ascii="Arial" w:hAnsi="Arial"/>
      <w:b/>
      <w:noProof/>
      <w:szCs w:val="20"/>
    </w:rPr>
  </w:style>
  <w:style w:type="paragraph" w:styleId="Nagwek2">
    <w:name w:val="heading 2"/>
    <w:basedOn w:val="Normalny"/>
    <w:next w:val="Normalny"/>
    <w:link w:val="Nagwek2Znak"/>
    <w:unhideWhenUsed/>
    <w:qFormat/>
    <w:locked/>
    <w:rsid w:val="00BC1BBD"/>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link w:val="Nagwek1"/>
    <w:uiPriority w:val="99"/>
    <w:locked/>
    <w:rsid w:val="00D813E1"/>
    <w:rPr>
      <w:rFonts w:ascii="Cambria" w:hAnsi="Cambria" w:cs="Times New Roman"/>
      <w:b/>
      <w:bCs/>
      <w:kern w:val="32"/>
      <w:sz w:val="32"/>
      <w:szCs w:val="32"/>
      <w:lang w:eastAsia="en-US"/>
    </w:rPr>
  </w:style>
  <w:style w:type="paragraph" w:styleId="Akapitzlist">
    <w:name w:val="List Paragraph"/>
    <w:aliases w:val="normalny tekst,CW_Lista,Numerowanie,Obiekt,List Paragraph1,Preambuła,BulletC,Akapit z listą BS,Kolorowa lista — akcent 11"/>
    <w:basedOn w:val="Normalny"/>
    <w:link w:val="AkapitzlistZnak"/>
    <w:uiPriority w:val="99"/>
    <w:qFormat/>
    <w:rsid w:val="00EB36AB"/>
    <w:pPr>
      <w:ind w:left="720"/>
      <w:contextualSpacing/>
    </w:pPr>
    <w:rPr>
      <w:szCs w:val="20"/>
    </w:rPr>
  </w:style>
  <w:style w:type="paragraph" w:customStyle="1" w:styleId="Zal-text">
    <w:name w:val="Zal-text"/>
    <w:basedOn w:val="Normalny"/>
    <w:uiPriority w:val="99"/>
    <w:rsid w:val="00A6109B"/>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styleId="Zwykytekst">
    <w:name w:val="Plain Text"/>
    <w:basedOn w:val="Normalny"/>
    <w:link w:val="ZwykytekstZnak"/>
    <w:uiPriority w:val="99"/>
    <w:rsid w:val="0026676F"/>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26676F"/>
    <w:rPr>
      <w:rFonts w:ascii="Courier New" w:hAnsi="Courier New" w:cs="Times New Roman"/>
      <w:w w:val="89"/>
      <w:sz w:val="25"/>
      <w:lang w:val="pl-PL" w:eastAsia="pl-PL"/>
    </w:rPr>
  </w:style>
  <w:style w:type="paragraph" w:customStyle="1" w:styleId="FR1">
    <w:name w:val="FR1"/>
    <w:uiPriority w:val="99"/>
    <w:rsid w:val="00A122D3"/>
    <w:pPr>
      <w:widowControl w:val="0"/>
      <w:ind w:right="200"/>
      <w:jc w:val="center"/>
    </w:pPr>
    <w:rPr>
      <w:rFonts w:ascii="Arial" w:hAnsi="Arial"/>
      <w:b/>
      <w:sz w:val="48"/>
    </w:rPr>
  </w:style>
  <w:style w:type="paragraph" w:customStyle="1" w:styleId="Normalny1">
    <w:name w:val="Normalny1"/>
    <w:basedOn w:val="Normalny"/>
    <w:uiPriority w:val="99"/>
    <w:rsid w:val="00D36CBA"/>
    <w:pPr>
      <w:spacing w:after="0" w:line="240" w:lineRule="auto"/>
    </w:pPr>
    <w:rPr>
      <w:rFonts w:ascii="Times New Roman" w:hAnsi="Times New Roman"/>
      <w:color w:val="000000"/>
      <w:sz w:val="20"/>
      <w:szCs w:val="20"/>
      <w:lang w:eastAsia="pl-PL"/>
    </w:rPr>
  </w:style>
  <w:style w:type="character" w:customStyle="1" w:styleId="Nagwek1Znak">
    <w:name w:val="Nagłówek 1 Znak"/>
    <w:link w:val="Nagwek1"/>
    <w:uiPriority w:val="99"/>
    <w:locked/>
    <w:rsid w:val="00896296"/>
    <w:rPr>
      <w:rFonts w:ascii="Arial" w:hAnsi="Arial"/>
      <w:b/>
      <w:noProof/>
      <w:sz w:val="22"/>
    </w:rPr>
  </w:style>
  <w:style w:type="character" w:customStyle="1" w:styleId="AkapitzlistZnak">
    <w:name w:val="Akapit z listą Znak"/>
    <w:aliases w:val="normalny tekst Znak,CW_Lista Znak,Numerowanie Znak,Obiekt Znak,List Paragraph1 Znak,Preambuła Znak,BulletC Znak,Akapit z listą BS Znak,Kolorowa lista — akcent 11 Znak"/>
    <w:link w:val="Akapitzlist"/>
    <w:uiPriority w:val="99"/>
    <w:locked/>
    <w:rsid w:val="009818FB"/>
    <w:rPr>
      <w:rFonts w:ascii="Calibri" w:hAnsi="Calibri"/>
      <w:sz w:val="22"/>
      <w:lang w:val="pl-PL" w:eastAsia="en-US"/>
    </w:rPr>
  </w:style>
  <w:style w:type="paragraph" w:styleId="NormalnyWeb">
    <w:name w:val="Normal (Web)"/>
    <w:basedOn w:val="Normalny"/>
    <w:uiPriority w:val="99"/>
    <w:semiHidden/>
    <w:rsid w:val="00525B38"/>
    <w:pPr>
      <w:spacing w:before="100" w:beforeAutospacing="1" w:after="119" w:line="240" w:lineRule="auto"/>
    </w:pPr>
    <w:rPr>
      <w:rFonts w:ascii="Times New Roman" w:hAnsi="Times New Roman"/>
      <w:sz w:val="24"/>
      <w:szCs w:val="24"/>
      <w:lang w:eastAsia="pl-PL"/>
    </w:rPr>
  </w:style>
  <w:style w:type="paragraph" w:customStyle="1" w:styleId="normal">
    <w:name w:val="normal"/>
    <w:basedOn w:val="Normalny"/>
    <w:uiPriority w:val="99"/>
    <w:rsid w:val="00525B38"/>
    <w:pPr>
      <w:spacing w:after="0" w:line="240" w:lineRule="auto"/>
    </w:pPr>
    <w:rPr>
      <w:rFonts w:ascii="Times New Roman" w:hAnsi="Times New Roman"/>
      <w:color w:val="000000"/>
      <w:sz w:val="20"/>
      <w:szCs w:val="20"/>
      <w:lang w:eastAsia="pl-PL"/>
    </w:rPr>
  </w:style>
  <w:style w:type="character" w:styleId="Hipercze">
    <w:name w:val="Hyperlink"/>
    <w:basedOn w:val="Domylnaczcionkaakapitu"/>
    <w:uiPriority w:val="99"/>
    <w:rsid w:val="00525B38"/>
    <w:rPr>
      <w:rFonts w:cs="Times New Roman"/>
      <w:color w:val="0000FF"/>
      <w:u w:val="single"/>
    </w:rPr>
  </w:style>
  <w:style w:type="character" w:styleId="Pogrubienie">
    <w:name w:val="Strong"/>
    <w:basedOn w:val="Domylnaczcionkaakapitu"/>
    <w:uiPriority w:val="99"/>
    <w:qFormat/>
    <w:locked/>
    <w:rsid w:val="003D75B0"/>
    <w:rPr>
      <w:rFonts w:cs="Times New Roman"/>
      <w:b/>
    </w:rPr>
  </w:style>
  <w:style w:type="paragraph" w:customStyle="1" w:styleId="western">
    <w:name w:val="western"/>
    <w:basedOn w:val="Normalny"/>
    <w:uiPriority w:val="99"/>
    <w:rsid w:val="003D75B0"/>
    <w:pPr>
      <w:suppressAutoHyphens/>
      <w:spacing w:before="280" w:after="280" w:line="100" w:lineRule="atLeast"/>
    </w:pPr>
    <w:rPr>
      <w:rFonts w:ascii="Times New Roman" w:hAnsi="Times New Roman"/>
      <w:color w:val="00000A"/>
      <w:kern w:val="1"/>
      <w:sz w:val="24"/>
      <w:szCs w:val="24"/>
      <w:lang w:eastAsia="ar-SA"/>
    </w:rPr>
  </w:style>
  <w:style w:type="paragraph" w:styleId="Nagwek">
    <w:name w:val="header"/>
    <w:basedOn w:val="Normalny"/>
    <w:link w:val="NagwekZnak"/>
    <w:uiPriority w:val="99"/>
    <w:semiHidden/>
    <w:unhideWhenUsed/>
    <w:rsid w:val="00844B86"/>
    <w:pPr>
      <w:tabs>
        <w:tab w:val="center" w:pos="4536"/>
        <w:tab w:val="right" w:pos="9072"/>
      </w:tabs>
    </w:pPr>
  </w:style>
  <w:style w:type="character" w:customStyle="1" w:styleId="NagwekZnak">
    <w:name w:val="Nagłówek Znak"/>
    <w:basedOn w:val="Domylnaczcionkaakapitu"/>
    <w:link w:val="Nagwek"/>
    <w:uiPriority w:val="99"/>
    <w:semiHidden/>
    <w:rsid w:val="00844B86"/>
    <w:rPr>
      <w:lang w:eastAsia="en-US"/>
    </w:rPr>
  </w:style>
  <w:style w:type="paragraph" w:styleId="Stopka">
    <w:name w:val="footer"/>
    <w:basedOn w:val="Normalny"/>
    <w:link w:val="StopkaZnak"/>
    <w:uiPriority w:val="99"/>
    <w:semiHidden/>
    <w:unhideWhenUsed/>
    <w:rsid w:val="00844B86"/>
    <w:pPr>
      <w:tabs>
        <w:tab w:val="center" w:pos="4536"/>
        <w:tab w:val="right" w:pos="9072"/>
      </w:tabs>
    </w:pPr>
  </w:style>
  <w:style w:type="character" w:customStyle="1" w:styleId="StopkaZnak">
    <w:name w:val="Stopka Znak"/>
    <w:basedOn w:val="Domylnaczcionkaakapitu"/>
    <w:link w:val="Stopka"/>
    <w:uiPriority w:val="99"/>
    <w:semiHidden/>
    <w:rsid w:val="00844B86"/>
    <w:rPr>
      <w:lang w:eastAsia="en-US"/>
    </w:rPr>
  </w:style>
  <w:style w:type="character" w:customStyle="1" w:styleId="Nagwek2Znak">
    <w:name w:val="Nagłówek 2 Znak"/>
    <w:basedOn w:val="Domylnaczcionkaakapitu"/>
    <w:link w:val="Nagwek2"/>
    <w:rsid w:val="00BC1BBD"/>
    <w:rPr>
      <w:rFonts w:asciiTheme="majorHAnsi" w:eastAsiaTheme="majorEastAsia" w:hAnsiTheme="majorHAnsi" w:cstheme="majorBidi"/>
      <w:b/>
      <w:bCs/>
      <w:i/>
      <w:iCs/>
      <w:sz w:val="28"/>
      <w:szCs w:val="28"/>
      <w:lang w:eastAsia="en-US"/>
    </w:rPr>
  </w:style>
  <w:style w:type="paragraph" w:styleId="Tekstdymka">
    <w:name w:val="Balloon Text"/>
    <w:basedOn w:val="Normalny"/>
    <w:link w:val="TekstdymkaZnak"/>
    <w:uiPriority w:val="99"/>
    <w:semiHidden/>
    <w:unhideWhenUsed/>
    <w:rsid w:val="006F68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682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182431">
      <w:marLeft w:val="0"/>
      <w:marRight w:val="0"/>
      <w:marTop w:val="0"/>
      <w:marBottom w:val="0"/>
      <w:divBdr>
        <w:top w:val="none" w:sz="0" w:space="0" w:color="auto"/>
        <w:left w:val="none" w:sz="0" w:space="0" w:color="auto"/>
        <w:bottom w:val="none" w:sz="0" w:space="0" w:color="auto"/>
        <w:right w:val="none" w:sz="0" w:space="0" w:color="auto"/>
      </w:divBdr>
    </w:div>
    <w:div w:id="6182435">
      <w:marLeft w:val="0"/>
      <w:marRight w:val="0"/>
      <w:marTop w:val="0"/>
      <w:marBottom w:val="0"/>
      <w:divBdr>
        <w:top w:val="none" w:sz="0" w:space="0" w:color="auto"/>
        <w:left w:val="none" w:sz="0" w:space="0" w:color="auto"/>
        <w:bottom w:val="none" w:sz="0" w:space="0" w:color="auto"/>
        <w:right w:val="none" w:sz="0" w:space="0" w:color="auto"/>
      </w:divBdr>
      <w:divsChild>
        <w:div w:id="6182434">
          <w:marLeft w:val="0"/>
          <w:marRight w:val="0"/>
          <w:marTop w:val="0"/>
          <w:marBottom w:val="0"/>
          <w:divBdr>
            <w:top w:val="none" w:sz="0" w:space="0" w:color="auto"/>
            <w:left w:val="none" w:sz="0" w:space="0" w:color="auto"/>
            <w:bottom w:val="none" w:sz="0" w:space="0" w:color="auto"/>
            <w:right w:val="none" w:sz="0" w:space="0" w:color="auto"/>
          </w:divBdr>
          <w:divsChild>
            <w:div w:id="6182433">
              <w:marLeft w:val="0"/>
              <w:marRight w:val="0"/>
              <w:marTop w:val="0"/>
              <w:marBottom w:val="0"/>
              <w:divBdr>
                <w:top w:val="none" w:sz="0" w:space="0" w:color="auto"/>
                <w:left w:val="none" w:sz="0" w:space="0" w:color="auto"/>
                <w:bottom w:val="none" w:sz="0" w:space="0" w:color="auto"/>
                <w:right w:val="none" w:sz="0" w:space="0" w:color="auto"/>
              </w:divBdr>
              <w:divsChild>
                <w:div w:id="6182432">
                  <w:marLeft w:val="0"/>
                  <w:marRight w:val="0"/>
                  <w:marTop w:val="0"/>
                  <w:marBottom w:val="0"/>
                  <w:divBdr>
                    <w:top w:val="none" w:sz="0" w:space="0" w:color="auto"/>
                    <w:left w:val="none" w:sz="0" w:space="0" w:color="auto"/>
                    <w:bottom w:val="none" w:sz="0" w:space="0" w:color="auto"/>
                    <w:right w:val="none" w:sz="0" w:space="0" w:color="auto"/>
                  </w:divBdr>
                </w:div>
                <w:div w:id="6182436">
                  <w:marLeft w:val="0"/>
                  <w:marRight w:val="0"/>
                  <w:marTop w:val="0"/>
                  <w:marBottom w:val="0"/>
                  <w:divBdr>
                    <w:top w:val="none" w:sz="0" w:space="0" w:color="auto"/>
                    <w:left w:val="none" w:sz="0" w:space="0" w:color="auto"/>
                    <w:bottom w:val="none" w:sz="0" w:space="0" w:color="auto"/>
                    <w:right w:val="none" w:sz="0" w:space="0" w:color="auto"/>
                  </w:divBdr>
                </w:div>
                <w:div w:id="61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2544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Pieróg</dc:creator>
  <cp:lastModifiedBy>Ewa Prasał</cp:lastModifiedBy>
  <cp:revision>2</cp:revision>
  <cp:lastPrinted>2020-08-19T07:39:00Z</cp:lastPrinted>
  <dcterms:created xsi:type="dcterms:W3CDTF">2020-10-14T11:19:00Z</dcterms:created>
  <dcterms:modified xsi:type="dcterms:W3CDTF">2020-10-14T11:19:00Z</dcterms:modified>
</cp:coreProperties>
</file>