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9E2" w:rsidRPr="004A1481" w:rsidRDefault="00B059E2" w:rsidP="00E207DC">
      <w:pPr>
        <w:tabs>
          <w:tab w:val="left" w:pos="0"/>
        </w:tabs>
        <w:spacing w:after="0" w:line="240" w:lineRule="auto"/>
        <w:rPr>
          <w:rFonts w:ascii="Times New Roman" w:hAnsi="Times New Roman"/>
          <w:b/>
          <w:sz w:val="24"/>
          <w:szCs w:val="24"/>
        </w:rPr>
      </w:pPr>
      <w:r w:rsidRPr="00614B57">
        <w:rPr>
          <w:rFonts w:ascii="Times New Roman" w:hAnsi="Times New Roman"/>
          <w:b/>
          <w:sz w:val="20"/>
          <w:szCs w:val="20"/>
        </w:rPr>
        <w:t>ZAMAWIAJĄCY</w:t>
      </w:r>
      <w:r w:rsidRPr="004A1481">
        <w:rPr>
          <w:rFonts w:ascii="Times New Roman" w:hAnsi="Times New Roman"/>
          <w:b/>
          <w:sz w:val="24"/>
          <w:szCs w:val="24"/>
        </w:rPr>
        <w:t>:</w:t>
      </w:r>
    </w:p>
    <w:p w:rsidR="00B059E2" w:rsidRPr="004A1481" w:rsidRDefault="00B059E2" w:rsidP="001A302A">
      <w:pPr>
        <w:spacing w:after="0" w:line="240" w:lineRule="auto"/>
        <w:rPr>
          <w:rFonts w:ascii="Times New Roman" w:hAnsi="Times New Roman"/>
          <w:b/>
          <w:sz w:val="24"/>
          <w:szCs w:val="24"/>
        </w:rPr>
      </w:pP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366"/>
        <w:gridCol w:w="2848"/>
      </w:tblGrid>
      <w:tr w:rsidR="00B059E2" w:rsidRPr="004A1481" w:rsidTr="00DD7780">
        <w:trPr>
          <w:trHeight w:val="843"/>
        </w:trPr>
        <w:tc>
          <w:tcPr>
            <w:tcW w:w="6366" w:type="dxa"/>
            <w:tcBorders>
              <w:top w:val="single" w:sz="4" w:space="0" w:color="auto"/>
              <w:bottom w:val="single" w:sz="4" w:space="0" w:color="auto"/>
            </w:tcBorders>
            <w:tcMar>
              <w:left w:w="57" w:type="dxa"/>
              <w:right w:w="57" w:type="dxa"/>
            </w:tcMar>
          </w:tcPr>
          <w:p w:rsidR="00B059E2" w:rsidRPr="004A1481" w:rsidRDefault="00B059E2" w:rsidP="00DD7780">
            <w:pPr>
              <w:spacing w:after="0"/>
              <w:rPr>
                <w:rFonts w:ascii="Times New Roman" w:hAnsi="Times New Roman"/>
                <w:sz w:val="24"/>
                <w:szCs w:val="24"/>
              </w:rPr>
            </w:pPr>
            <w:r w:rsidRPr="004A1481">
              <w:rPr>
                <w:rFonts w:ascii="Times New Roman" w:hAnsi="Times New Roman"/>
                <w:sz w:val="24"/>
                <w:szCs w:val="24"/>
              </w:rPr>
              <w:t xml:space="preserve">GMINA KOŃSKIE </w:t>
            </w:r>
          </w:p>
          <w:p w:rsidR="00B059E2" w:rsidRPr="004A1481" w:rsidRDefault="00B059E2" w:rsidP="00DD7780">
            <w:pPr>
              <w:spacing w:after="0"/>
              <w:rPr>
                <w:rFonts w:ascii="Times New Roman" w:hAnsi="Times New Roman"/>
                <w:sz w:val="24"/>
                <w:szCs w:val="24"/>
              </w:rPr>
            </w:pPr>
            <w:r w:rsidRPr="004A1481">
              <w:rPr>
                <w:rFonts w:ascii="Times New Roman" w:hAnsi="Times New Roman"/>
                <w:sz w:val="24"/>
                <w:szCs w:val="24"/>
              </w:rPr>
              <w:t>ul. Partyzantów 1</w:t>
            </w:r>
          </w:p>
          <w:p w:rsidR="00B059E2" w:rsidRPr="004A1481" w:rsidRDefault="00B059E2" w:rsidP="00DD7780">
            <w:pPr>
              <w:spacing w:after="0"/>
              <w:rPr>
                <w:rFonts w:ascii="Times New Roman" w:hAnsi="Times New Roman"/>
                <w:sz w:val="24"/>
                <w:szCs w:val="24"/>
              </w:rPr>
            </w:pPr>
            <w:r w:rsidRPr="004A1481">
              <w:rPr>
                <w:rFonts w:ascii="Times New Roman" w:hAnsi="Times New Roman"/>
                <w:sz w:val="24"/>
                <w:szCs w:val="24"/>
              </w:rPr>
              <w:t>26-200 Końskie</w:t>
            </w:r>
          </w:p>
          <w:p w:rsidR="00B059E2" w:rsidRPr="004A1481" w:rsidRDefault="00B059E2" w:rsidP="00DD7780">
            <w:pPr>
              <w:spacing w:after="0"/>
              <w:rPr>
                <w:rFonts w:ascii="Times New Roman" w:hAnsi="Times New Roman"/>
                <w:sz w:val="24"/>
                <w:szCs w:val="24"/>
              </w:rPr>
            </w:pPr>
            <w:r w:rsidRPr="004A1481">
              <w:rPr>
                <w:rFonts w:ascii="Times New Roman" w:hAnsi="Times New Roman"/>
                <w:sz w:val="24"/>
                <w:szCs w:val="24"/>
              </w:rPr>
              <w:t>Polska</w:t>
            </w:r>
          </w:p>
          <w:p w:rsidR="00B059E2" w:rsidRPr="004A1481" w:rsidRDefault="00B059E2" w:rsidP="00DD7780">
            <w:pPr>
              <w:spacing w:after="0"/>
              <w:rPr>
                <w:rFonts w:ascii="Times New Roman" w:hAnsi="Times New Roman"/>
                <w:sz w:val="24"/>
                <w:szCs w:val="24"/>
              </w:rPr>
            </w:pPr>
            <w:r w:rsidRPr="004A1481">
              <w:rPr>
                <w:rFonts w:ascii="Times New Roman" w:hAnsi="Times New Roman"/>
                <w:sz w:val="24"/>
                <w:szCs w:val="24"/>
              </w:rPr>
              <w:t>NIP:658-18-72-838</w:t>
            </w:r>
          </w:p>
          <w:p w:rsidR="00B059E2" w:rsidRPr="004A1481" w:rsidRDefault="00B059E2" w:rsidP="00DD7780">
            <w:pPr>
              <w:spacing w:after="0"/>
              <w:rPr>
                <w:rFonts w:ascii="Times New Roman" w:hAnsi="Times New Roman"/>
                <w:sz w:val="24"/>
                <w:szCs w:val="24"/>
              </w:rPr>
            </w:pPr>
            <w:r w:rsidRPr="004A1481">
              <w:rPr>
                <w:rFonts w:ascii="Times New Roman" w:hAnsi="Times New Roman"/>
                <w:sz w:val="24"/>
                <w:szCs w:val="24"/>
              </w:rPr>
              <w:t>REGON:291009797</w:t>
            </w:r>
          </w:p>
          <w:p w:rsidR="007E7D98" w:rsidRPr="004A1481" w:rsidRDefault="007E7D98" w:rsidP="007E7D98">
            <w:pPr>
              <w:rPr>
                <w:rFonts w:ascii="Times New Roman" w:hAnsi="Times New Roman"/>
                <w:sz w:val="24"/>
                <w:szCs w:val="24"/>
              </w:rPr>
            </w:pPr>
            <w:r w:rsidRPr="004A1481">
              <w:rPr>
                <w:rFonts w:ascii="Times New Roman" w:hAnsi="Times New Roman"/>
                <w:b/>
                <w:sz w:val="24"/>
                <w:szCs w:val="24"/>
                <w:lang w:eastAsia="ar-SA"/>
              </w:rPr>
              <w:t xml:space="preserve">w imieniu </w:t>
            </w:r>
            <w:r w:rsidRPr="004A1481">
              <w:rPr>
                <w:rFonts w:ascii="Times New Roman" w:hAnsi="Times New Roman"/>
                <w:sz w:val="24"/>
                <w:szCs w:val="24"/>
              </w:rPr>
              <w:t>Gminy Końskie 26-200 Końskie, ul. Pa</w:t>
            </w:r>
            <w:r w:rsidRPr="004A1481">
              <w:rPr>
                <w:rFonts w:ascii="Times New Roman" w:hAnsi="Times New Roman"/>
                <w:color w:val="000000"/>
                <w:sz w:val="24"/>
                <w:szCs w:val="24"/>
              </w:rPr>
              <w:t>rtyz</w:t>
            </w:r>
            <w:r w:rsidRPr="004A1481">
              <w:rPr>
                <w:rFonts w:ascii="Times New Roman" w:hAnsi="Times New Roman"/>
                <w:sz w:val="24"/>
                <w:szCs w:val="24"/>
              </w:rPr>
              <w:t>antów 1</w:t>
            </w:r>
          </w:p>
          <w:p w:rsidR="007E7D98" w:rsidRPr="004A1481" w:rsidRDefault="007E7D98" w:rsidP="007E7D98">
            <w:pPr>
              <w:rPr>
                <w:rFonts w:ascii="Times New Roman" w:hAnsi="Times New Roman"/>
                <w:sz w:val="24"/>
                <w:szCs w:val="24"/>
              </w:rPr>
            </w:pPr>
            <w:r w:rsidRPr="004A1481">
              <w:rPr>
                <w:rFonts w:ascii="Times New Roman" w:hAnsi="Times New Roman"/>
                <w:sz w:val="24"/>
                <w:szCs w:val="24"/>
              </w:rPr>
              <w:t xml:space="preserve">Gminy Radoszyce </w:t>
            </w:r>
            <w:r w:rsidRPr="004A1481">
              <w:rPr>
                <w:rFonts w:ascii="Times New Roman" w:hAnsi="Times New Roman"/>
                <w:color w:val="000000"/>
                <w:sz w:val="24"/>
                <w:szCs w:val="24"/>
              </w:rPr>
              <w:t>26-230 Radoszyce, ul. Żeromskiego 28 zwaną dalej Zamawiającym – odbiorcą końcowym I</w:t>
            </w:r>
          </w:p>
          <w:p w:rsidR="007E7D98" w:rsidRPr="004A1481" w:rsidRDefault="007E7D98" w:rsidP="004A1481">
            <w:pPr>
              <w:rPr>
                <w:rFonts w:ascii="Times New Roman" w:hAnsi="Times New Roman"/>
                <w:sz w:val="24"/>
                <w:szCs w:val="24"/>
              </w:rPr>
            </w:pPr>
            <w:r w:rsidRPr="004A1481">
              <w:rPr>
                <w:rFonts w:ascii="Times New Roman" w:hAnsi="Times New Roman"/>
                <w:sz w:val="24"/>
                <w:szCs w:val="24"/>
              </w:rPr>
              <w:t xml:space="preserve">Gminy Gowarczów, </w:t>
            </w:r>
            <w:r w:rsidRPr="004A1481">
              <w:rPr>
                <w:rFonts w:ascii="Times New Roman" w:hAnsi="Times New Roman"/>
                <w:color w:val="000000"/>
                <w:sz w:val="24"/>
                <w:szCs w:val="24"/>
              </w:rPr>
              <w:t>26-225</w:t>
            </w:r>
            <w:r w:rsidRPr="004A1481">
              <w:rPr>
                <w:rFonts w:ascii="Times New Roman" w:hAnsi="Times New Roman"/>
                <w:sz w:val="24"/>
                <w:szCs w:val="24"/>
              </w:rPr>
              <w:t xml:space="preserve"> </w:t>
            </w:r>
            <w:r w:rsidRPr="004A1481">
              <w:rPr>
                <w:rFonts w:ascii="Times New Roman" w:hAnsi="Times New Roman"/>
                <w:color w:val="000000"/>
                <w:sz w:val="24"/>
                <w:szCs w:val="24"/>
              </w:rPr>
              <w:t>Gowarczów</w:t>
            </w:r>
            <w:r w:rsidRPr="004A1481">
              <w:rPr>
                <w:rFonts w:ascii="Times New Roman" w:hAnsi="Times New Roman"/>
                <w:sz w:val="24"/>
                <w:szCs w:val="24"/>
              </w:rPr>
              <w:t xml:space="preserve"> </w:t>
            </w:r>
            <w:r w:rsidRPr="004A1481">
              <w:rPr>
                <w:rFonts w:ascii="Times New Roman" w:hAnsi="Times New Roman"/>
                <w:color w:val="000000"/>
                <w:sz w:val="24"/>
                <w:szCs w:val="24"/>
              </w:rPr>
              <w:t xml:space="preserve">pl. </w:t>
            </w:r>
            <w:proofErr w:type="spellStart"/>
            <w:r w:rsidRPr="004A1481">
              <w:rPr>
                <w:rFonts w:ascii="Times New Roman" w:hAnsi="Times New Roman"/>
                <w:color w:val="000000"/>
                <w:sz w:val="24"/>
                <w:szCs w:val="24"/>
              </w:rPr>
              <w:t>XX-lecia</w:t>
            </w:r>
            <w:proofErr w:type="spellEnd"/>
            <w:r w:rsidRPr="004A1481">
              <w:rPr>
                <w:rFonts w:ascii="Times New Roman" w:hAnsi="Times New Roman"/>
                <w:color w:val="000000"/>
                <w:sz w:val="24"/>
                <w:szCs w:val="24"/>
              </w:rPr>
              <w:t xml:space="preserve"> 1</w:t>
            </w:r>
            <w:r w:rsidRPr="004A1481">
              <w:rPr>
                <w:rFonts w:ascii="Times New Roman" w:hAnsi="Times New Roman"/>
                <w:sz w:val="24"/>
                <w:szCs w:val="24"/>
              </w:rPr>
              <w:t xml:space="preserve">  zwaną dalej Zamawiającym – odbiorcą końcowym II</w:t>
            </w:r>
          </w:p>
          <w:p w:rsidR="007E7D98" w:rsidRPr="004A1481" w:rsidRDefault="007E7D98" w:rsidP="00DD7780">
            <w:pPr>
              <w:spacing w:after="0"/>
              <w:rPr>
                <w:rFonts w:ascii="Times New Roman" w:hAnsi="Times New Roman"/>
                <w:sz w:val="24"/>
                <w:szCs w:val="24"/>
              </w:rPr>
            </w:pPr>
          </w:p>
        </w:tc>
        <w:tc>
          <w:tcPr>
            <w:tcW w:w="2848" w:type="dxa"/>
            <w:tcBorders>
              <w:top w:val="single" w:sz="4" w:space="0" w:color="auto"/>
              <w:bottom w:val="single" w:sz="4" w:space="0" w:color="auto"/>
            </w:tcBorders>
            <w:tcMar>
              <w:left w:w="57" w:type="dxa"/>
              <w:right w:w="57" w:type="dxa"/>
            </w:tcMar>
          </w:tcPr>
          <w:p w:rsidR="00B059E2" w:rsidRPr="004A1481" w:rsidRDefault="00B059E2" w:rsidP="00DD7780">
            <w:pPr>
              <w:spacing w:after="0"/>
              <w:rPr>
                <w:rFonts w:ascii="Times New Roman" w:hAnsi="Times New Roman"/>
                <w:sz w:val="24"/>
                <w:szCs w:val="24"/>
                <w:lang w:val="en-US"/>
              </w:rPr>
            </w:pPr>
            <w:r w:rsidRPr="004A1481">
              <w:rPr>
                <w:rFonts w:ascii="Times New Roman" w:hAnsi="Times New Roman"/>
                <w:sz w:val="24"/>
                <w:szCs w:val="24"/>
                <w:lang w:val="en-US"/>
              </w:rPr>
              <w:t>Tel:  +48 41 372 32 49</w:t>
            </w:r>
          </w:p>
          <w:p w:rsidR="00B059E2" w:rsidRPr="004A1481" w:rsidRDefault="00B059E2" w:rsidP="00DD7780">
            <w:pPr>
              <w:spacing w:after="0"/>
              <w:rPr>
                <w:rFonts w:ascii="Times New Roman" w:hAnsi="Times New Roman"/>
                <w:sz w:val="24"/>
                <w:szCs w:val="24"/>
                <w:lang w:val="en-US"/>
              </w:rPr>
            </w:pPr>
            <w:r w:rsidRPr="004A1481">
              <w:rPr>
                <w:rFonts w:ascii="Times New Roman" w:hAnsi="Times New Roman"/>
                <w:sz w:val="24"/>
                <w:szCs w:val="24"/>
                <w:lang w:val="en-US"/>
              </w:rPr>
              <w:t>Fax: +48 41 372 29 55</w:t>
            </w:r>
          </w:p>
          <w:p w:rsidR="00B059E2" w:rsidRPr="004A1481" w:rsidRDefault="00B059E2" w:rsidP="00DD7780">
            <w:pPr>
              <w:spacing w:after="0"/>
              <w:rPr>
                <w:rFonts w:ascii="Times New Roman" w:hAnsi="Times New Roman"/>
                <w:sz w:val="24"/>
                <w:szCs w:val="24"/>
                <w:lang w:val="en-US"/>
              </w:rPr>
            </w:pPr>
            <w:r w:rsidRPr="004A1481">
              <w:rPr>
                <w:rFonts w:ascii="Times New Roman" w:hAnsi="Times New Roman"/>
                <w:sz w:val="24"/>
                <w:szCs w:val="24"/>
                <w:lang w:val="en-US"/>
              </w:rPr>
              <w:t>www.umkonskie.pl</w:t>
            </w:r>
          </w:p>
          <w:p w:rsidR="00B059E2" w:rsidRPr="004A1481" w:rsidRDefault="00784248" w:rsidP="00DD7780">
            <w:pPr>
              <w:spacing w:after="0"/>
              <w:rPr>
                <w:rFonts w:ascii="Times New Roman" w:hAnsi="Times New Roman"/>
                <w:sz w:val="24"/>
                <w:szCs w:val="24"/>
                <w:lang w:val="en-US"/>
              </w:rPr>
            </w:pPr>
            <w:hyperlink r:id="rId7" w:history="1">
              <w:r w:rsidR="00A4199F" w:rsidRPr="004A1481">
                <w:rPr>
                  <w:rStyle w:val="Hipercze"/>
                  <w:rFonts w:ascii="Times New Roman" w:hAnsi="Times New Roman"/>
                  <w:sz w:val="24"/>
                  <w:szCs w:val="24"/>
                  <w:lang w:val="en-US"/>
                </w:rPr>
                <w:t>przetargi@umkonskie.pl</w:t>
              </w:r>
            </w:hyperlink>
            <w:r w:rsidR="00B059E2" w:rsidRPr="004A1481">
              <w:rPr>
                <w:rFonts w:ascii="Times New Roman" w:hAnsi="Times New Roman"/>
                <w:sz w:val="24"/>
                <w:szCs w:val="24"/>
                <w:lang w:val="en-US"/>
              </w:rPr>
              <w:t xml:space="preserve"> </w:t>
            </w:r>
          </w:p>
        </w:tc>
      </w:tr>
    </w:tbl>
    <w:p w:rsidR="00B059E2" w:rsidRPr="004A1481" w:rsidRDefault="00B059E2" w:rsidP="009A6E74">
      <w:pPr>
        <w:rPr>
          <w:rFonts w:ascii="Times New Roman" w:hAnsi="Times New Roman"/>
          <w:b/>
          <w:sz w:val="24"/>
          <w:szCs w:val="24"/>
        </w:rPr>
      </w:pPr>
      <w:r w:rsidRPr="004A1481">
        <w:rPr>
          <w:rFonts w:ascii="Times New Roman" w:hAnsi="Times New Roman"/>
          <w:b/>
          <w:sz w:val="24"/>
          <w:szCs w:val="24"/>
        </w:rPr>
        <w:t xml:space="preserve">Nr referencyjny: </w:t>
      </w:r>
      <w:r w:rsidR="007E7D98" w:rsidRPr="004A1481">
        <w:rPr>
          <w:rFonts w:ascii="Times New Roman" w:hAnsi="Times New Roman"/>
          <w:b/>
          <w:sz w:val="24"/>
          <w:szCs w:val="24"/>
        </w:rPr>
        <w:t>ZP.271.1.17.2020</w:t>
      </w:r>
      <w:r w:rsidR="003A113C" w:rsidRPr="004A1481">
        <w:rPr>
          <w:rFonts w:ascii="Times New Roman" w:hAnsi="Times New Roman"/>
          <w:b/>
          <w:sz w:val="24"/>
          <w:szCs w:val="24"/>
        </w:rPr>
        <w:t>.EP</w:t>
      </w:r>
    </w:p>
    <w:p w:rsidR="00B059E2" w:rsidRPr="004A1481" w:rsidRDefault="00B059E2" w:rsidP="00046C54">
      <w:pPr>
        <w:autoSpaceDE w:val="0"/>
        <w:autoSpaceDN w:val="0"/>
        <w:adjustRightInd w:val="0"/>
        <w:spacing w:after="120"/>
        <w:jc w:val="center"/>
        <w:rPr>
          <w:rFonts w:ascii="Times New Roman" w:hAnsi="Times New Roman"/>
          <w:b/>
          <w:bCs/>
          <w:sz w:val="24"/>
          <w:szCs w:val="24"/>
        </w:rPr>
      </w:pPr>
      <w:r w:rsidRPr="004A1481">
        <w:rPr>
          <w:rFonts w:ascii="Times New Roman" w:hAnsi="Times New Roman"/>
          <w:b/>
          <w:bCs/>
          <w:sz w:val="24"/>
          <w:szCs w:val="24"/>
        </w:rPr>
        <w:t xml:space="preserve">SPECYFIKACJA </w:t>
      </w:r>
      <w:r w:rsidRPr="004A1481">
        <w:rPr>
          <w:rFonts w:ascii="Times New Roman" w:hAnsi="Times New Roman"/>
          <w:b/>
          <w:bCs/>
          <w:sz w:val="24"/>
          <w:szCs w:val="24"/>
        </w:rPr>
        <w:br/>
        <w:t xml:space="preserve">ISTOTNYCH WARUNKÓW ZAMÓWIENIA </w:t>
      </w:r>
      <w:r w:rsidRPr="004A1481">
        <w:rPr>
          <w:rFonts w:ascii="Times New Roman" w:hAnsi="Times New Roman"/>
          <w:b/>
          <w:bCs/>
          <w:sz w:val="24"/>
          <w:szCs w:val="24"/>
        </w:rPr>
        <w:br/>
        <w:t>(SIWZ)</w:t>
      </w:r>
    </w:p>
    <w:p w:rsidR="00B059E2" w:rsidRPr="004A1481" w:rsidRDefault="00B059E2" w:rsidP="00F35C32">
      <w:pPr>
        <w:autoSpaceDE w:val="0"/>
        <w:autoSpaceDN w:val="0"/>
        <w:adjustRightInd w:val="0"/>
        <w:spacing w:before="240" w:after="120"/>
        <w:jc w:val="center"/>
        <w:rPr>
          <w:rFonts w:ascii="Times New Roman" w:hAnsi="Times New Roman"/>
          <w:sz w:val="24"/>
          <w:szCs w:val="24"/>
        </w:rPr>
      </w:pPr>
      <w:r w:rsidRPr="004A1481">
        <w:rPr>
          <w:rFonts w:ascii="Times New Roman" w:hAnsi="Times New Roman"/>
          <w:sz w:val="24"/>
          <w:szCs w:val="24"/>
        </w:rPr>
        <w:t>DLA</w:t>
      </w:r>
      <w:r w:rsidRPr="004A1481">
        <w:rPr>
          <w:rFonts w:ascii="Times New Roman" w:hAnsi="Times New Roman"/>
          <w:sz w:val="24"/>
          <w:szCs w:val="24"/>
        </w:rPr>
        <w:br/>
        <w:t>PRZETARGU NIEOGRANICZONEGO</w:t>
      </w:r>
      <w:r w:rsidRPr="004A1481">
        <w:rPr>
          <w:rFonts w:ascii="Times New Roman" w:hAnsi="Times New Roman"/>
          <w:sz w:val="24"/>
          <w:szCs w:val="24"/>
        </w:rPr>
        <w:br/>
        <w:t xml:space="preserve">NA </w:t>
      </w:r>
      <w:r w:rsidR="008C4BAA" w:rsidRPr="004A1481">
        <w:rPr>
          <w:rFonts w:ascii="Times New Roman" w:hAnsi="Times New Roman"/>
          <w:sz w:val="24"/>
          <w:szCs w:val="24"/>
        </w:rPr>
        <w:t>DOSTAWY</w:t>
      </w:r>
    </w:p>
    <w:p w:rsidR="00B059E2" w:rsidRPr="004A1481" w:rsidRDefault="00B059E2" w:rsidP="00046C54">
      <w:pPr>
        <w:pStyle w:val="Tytu2"/>
        <w:rPr>
          <w:rFonts w:ascii="Times New Roman" w:hAnsi="Times New Roman"/>
          <w:sz w:val="24"/>
        </w:rPr>
      </w:pPr>
      <w:r w:rsidRPr="004A1481">
        <w:rPr>
          <w:rFonts w:ascii="Times New Roman" w:hAnsi="Times New Roman"/>
          <w:sz w:val="24"/>
        </w:rPr>
        <w:t>przeprowadzanego zgodnie z postanowieniami ustawy</w:t>
      </w:r>
      <w:r w:rsidRPr="004A1481">
        <w:rPr>
          <w:rFonts w:ascii="Times New Roman" w:hAnsi="Times New Roman"/>
          <w:sz w:val="24"/>
        </w:rPr>
        <w:br/>
        <w:t>z dnia 29 stycznia 2004 r. Prawo zamówień publicznyc</w:t>
      </w:r>
      <w:r w:rsidR="00A4199F" w:rsidRPr="004A1481">
        <w:rPr>
          <w:rFonts w:ascii="Times New Roman" w:hAnsi="Times New Roman"/>
          <w:sz w:val="24"/>
        </w:rPr>
        <w:t>h</w:t>
      </w:r>
      <w:r w:rsidR="00A4199F" w:rsidRPr="004A1481">
        <w:rPr>
          <w:rFonts w:ascii="Times New Roman" w:hAnsi="Times New Roman"/>
          <w:sz w:val="24"/>
        </w:rPr>
        <w:br/>
      </w:r>
      <w:bookmarkStart w:id="0" w:name="_Hlk22062274"/>
      <w:r w:rsidR="00A4199F" w:rsidRPr="004A1481">
        <w:rPr>
          <w:rFonts w:ascii="Times New Roman" w:hAnsi="Times New Roman"/>
          <w:sz w:val="24"/>
        </w:rPr>
        <w:t>(tekst jednolity Dz. U. z 2019</w:t>
      </w:r>
      <w:r w:rsidRPr="004A1481">
        <w:rPr>
          <w:rFonts w:ascii="Times New Roman" w:hAnsi="Times New Roman"/>
          <w:sz w:val="24"/>
        </w:rPr>
        <w:t xml:space="preserve"> r. poz.</w:t>
      </w:r>
      <w:r w:rsidR="007E7D98" w:rsidRPr="004A1481">
        <w:rPr>
          <w:rFonts w:ascii="Times New Roman" w:hAnsi="Times New Roman"/>
          <w:sz w:val="24"/>
        </w:rPr>
        <w:t xml:space="preserve"> 18</w:t>
      </w:r>
      <w:r w:rsidR="009200B6" w:rsidRPr="004A1481">
        <w:rPr>
          <w:rFonts w:ascii="Times New Roman" w:hAnsi="Times New Roman"/>
          <w:sz w:val="24"/>
        </w:rPr>
        <w:t>43</w:t>
      </w:r>
      <w:r w:rsidRPr="004A1481">
        <w:rPr>
          <w:rFonts w:ascii="Times New Roman" w:hAnsi="Times New Roman"/>
          <w:sz w:val="24"/>
        </w:rPr>
        <w:t xml:space="preserve">)  </w:t>
      </w:r>
    </w:p>
    <w:p w:rsidR="007E7D98" w:rsidRPr="004A1481" w:rsidRDefault="007E7D98" w:rsidP="00046C54">
      <w:pPr>
        <w:pStyle w:val="Tytu2"/>
        <w:rPr>
          <w:rFonts w:ascii="Times New Roman" w:hAnsi="Times New Roman"/>
          <w:sz w:val="24"/>
        </w:rPr>
      </w:pPr>
    </w:p>
    <w:bookmarkEnd w:id="0"/>
    <w:p w:rsidR="007E7D98" w:rsidRPr="004A1481" w:rsidRDefault="007E7D98" w:rsidP="007E7D98">
      <w:pPr>
        <w:pStyle w:val="Standard"/>
        <w:spacing w:line="360" w:lineRule="auto"/>
        <w:jc w:val="both"/>
        <w:rPr>
          <w:rFonts w:ascii="Times New Roman" w:hAnsi="Times New Roman" w:cs="Times New Roman"/>
          <w:sz w:val="24"/>
          <w:szCs w:val="24"/>
        </w:rPr>
      </w:pPr>
      <w:r w:rsidRPr="004A1481">
        <w:rPr>
          <w:rFonts w:ascii="Times New Roman" w:hAnsi="Times New Roman" w:cs="Times New Roman"/>
          <w:i/>
          <w:iCs/>
          <w:color w:val="000000"/>
          <w:sz w:val="24"/>
          <w:szCs w:val="24"/>
        </w:rPr>
        <w:t>Dostawa energii elektrycznej dla  Gminy Końskie, Gminy Radoszyce i Gminy Gowarczów oraz ich jednostek organizacyjnych na potrzeby eksploatacji budynków, lokali, obiektów użytkowych i oświetlenia ulicznego.</w:t>
      </w:r>
    </w:p>
    <w:p w:rsidR="00B059E2" w:rsidRPr="004A1481" w:rsidRDefault="00B059E2" w:rsidP="00F35C32">
      <w:pPr>
        <w:rPr>
          <w:rFonts w:ascii="Times New Roman" w:hAnsi="Times New Roman"/>
          <w:sz w:val="24"/>
          <w:szCs w:val="24"/>
        </w:rPr>
      </w:pPr>
    </w:p>
    <w:p w:rsidR="00B059E2" w:rsidRPr="004A1481" w:rsidRDefault="00B059E2" w:rsidP="00F35C32">
      <w:pPr>
        <w:rPr>
          <w:rFonts w:ascii="Times New Roman" w:hAnsi="Times New Roman"/>
          <w:sz w:val="24"/>
          <w:szCs w:val="24"/>
        </w:rPr>
      </w:pPr>
      <w:r w:rsidRPr="004A1481">
        <w:rPr>
          <w:rFonts w:ascii="Times New Roman" w:hAnsi="Times New Roman"/>
          <w:sz w:val="24"/>
          <w:szCs w:val="24"/>
        </w:rPr>
        <w:t>Komisja Przetargowa w n/w składzie przedkłada do zatwierdzenia niniejszą specyfikację:</w:t>
      </w:r>
    </w:p>
    <w:p w:rsidR="00B059E2" w:rsidRPr="004A1481" w:rsidRDefault="007E7D98" w:rsidP="00F35C32">
      <w:pPr>
        <w:rPr>
          <w:rFonts w:ascii="Times New Roman" w:hAnsi="Times New Roman"/>
          <w:sz w:val="24"/>
          <w:szCs w:val="24"/>
        </w:rPr>
      </w:pPr>
      <w:r w:rsidRPr="004A1481">
        <w:rPr>
          <w:rFonts w:ascii="Times New Roman" w:hAnsi="Times New Roman"/>
          <w:sz w:val="24"/>
          <w:szCs w:val="24"/>
        </w:rPr>
        <w:t>Aleksandra Wojciechowska- Wilk -Przewodnicząca</w:t>
      </w:r>
      <w:r w:rsidR="00B059E2" w:rsidRPr="004A1481">
        <w:rPr>
          <w:rFonts w:ascii="Times New Roman" w:hAnsi="Times New Roman"/>
          <w:sz w:val="24"/>
          <w:szCs w:val="24"/>
        </w:rPr>
        <w:t xml:space="preserve"> Komisji Przetargowej  …………………........</w:t>
      </w:r>
    </w:p>
    <w:p w:rsidR="00B059E2" w:rsidRPr="004A1481" w:rsidRDefault="00A4199F" w:rsidP="00F35C32">
      <w:pPr>
        <w:rPr>
          <w:rFonts w:ascii="Times New Roman" w:hAnsi="Times New Roman"/>
          <w:sz w:val="24"/>
          <w:szCs w:val="24"/>
        </w:rPr>
      </w:pPr>
      <w:r w:rsidRPr="004A1481">
        <w:rPr>
          <w:rFonts w:ascii="Times New Roman" w:hAnsi="Times New Roman"/>
          <w:sz w:val="24"/>
          <w:szCs w:val="24"/>
        </w:rPr>
        <w:t xml:space="preserve">Ewa </w:t>
      </w:r>
      <w:proofErr w:type="spellStart"/>
      <w:r w:rsidRPr="004A1481">
        <w:rPr>
          <w:rFonts w:ascii="Times New Roman" w:hAnsi="Times New Roman"/>
          <w:sz w:val="24"/>
          <w:szCs w:val="24"/>
        </w:rPr>
        <w:t>Prasał</w:t>
      </w:r>
      <w:proofErr w:type="spellEnd"/>
      <w:r w:rsidR="00B059E2" w:rsidRPr="004A1481">
        <w:rPr>
          <w:rFonts w:ascii="Times New Roman" w:hAnsi="Times New Roman"/>
          <w:sz w:val="24"/>
          <w:szCs w:val="24"/>
        </w:rPr>
        <w:t xml:space="preserve">             </w:t>
      </w:r>
      <w:r w:rsidRPr="004A1481">
        <w:rPr>
          <w:rFonts w:ascii="Times New Roman" w:hAnsi="Times New Roman"/>
          <w:sz w:val="24"/>
          <w:szCs w:val="24"/>
        </w:rPr>
        <w:t xml:space="preserve">        </w:t>
      </w:r>
      <w:r w:rsidR="00B059E2" w:rsidRPr="004A1481">
        <w:rPr>
          <w:rFonts w:ascii="Times New Roman" w:hAnsi="Times New Roman"/>
          <w:sz w:val="24"/>
          <w:szCs w:val="24"/>
        </w:rPr>
        <w:t xml:space="preserve">   </w:t>
      </w:r>
      <w:r w:rsidR="007E7D98" w:rsidRPr="004A1481">
        <w:rPr>
          <w:rFonts w:ascii="Times New Roman" w:hAnsi="Times New Roman"/>
          <w:sz w:val="24"/>
          <w:szCs w:val="24"/>
        </w:rPr>
        <w:t xml:space="preserve">            </w:t>
      </w:r>
      <w:r w:rsidR="00B059E2" w:rsidRPr="004A1481">
        <w:rPr>
          <w:rFonts w:ascii="Times New Roman" w:hAnsi="Times New Roman"/>
          <w:sz w:val="24"/>
          <w:szCs w:val="24"/>
        </w:rPr>
        <w:t xml:space="preserve"> -Sekretarz Komisji Przetargowej ................................................</w:t>
      </w:r>
    </w:p>
    <w:p w:rsidR="00B059E2" w:rsidRPr="004A1481" w:rsidRDefault="007E7D98" w:rsidP="00F35C32">
      <w:pPr>
        <w:rPr>
          <w:rFonts w:ascii="Times New Roman" w:hAnsi="Times New Roman"/>
          <w:sz w:val="24"/>
          <w:szCs w:val="24"/>
        </w:rPr>
      </w:pPr>
      <w:r w:rsidRPr="004A1481">
        <w:rPr>
          <w:rFonts w:ascii="Times New Roman" w:hAnsi="Times New Roman"/>
          <w:sz w:val="24"/>
          <w:szCs w:val="24"/>
        </w:rPr>
        <w:t>Michał Łyczek</w:t>
      </w:r>
      <w:r w:rsidR="00A4199F" w:rsidRPr="004A1481">
        <w:rPr>
          <w:rFonts w:ascii="Times New Roman" w:hAnsi="Times New Roman"/>
          <w:sz w:val="24"/>
          <w:szCs w:val="24"/>
        </w:rPr>
        <w:t xml:space="preserve">             </w:t>
      </w:r>
      <w:r w:rsidRPr="004A1481">
        <w:rPr>
          <w:rFonts w:ascii="Times New Roman" w:hAnsi="Times New Roman"/>
          <w:sz w:val="24"/>
          <w:szCs w:val="24"/>
        </w:rPr>
        <w:t xml:space="preserve">               </w:t>
      </w:r>
      <w:r w:rsidR="00A4199F" w:rsidRPr="004A1481">
        <w:rPr>
          <w:rFonts w:ascii="Times New Roman" w:hAnsi="Times New Roman"/>
          <w:sz w:val="24"/>
          <w:szCs w:val="24"/>
        </w:rPr>
        <w:t xml:space="preserve">  </w:t>
      </w:r>
      <w:r w:rsidR="00B059E2" w:rsidRPr="004A1481">
        <w:rPr>
          <w:rFonts w:ascii="Times New Roman" w:hAnsi="Times New Roman"/>
          <w:sz w:val="24"/>
          <w:szCs w:val="24"/>
        </w:rPr>
        <w:t>-Członek Komisji Przetargowej   ................................................</w:t>
      </w:r>
    </w:p>
    <w:p w:rsidR="00B059E2" w:rsidRPr="004A1481" w:rsidRDefault="00B059E2" w:rsidP="00F35C32">
      <w:pPr>
        <w:pStyle w:val="NormalnyWeb"/>
        <w:ind w:left="0" w:right="238"/>
        <w:rPr>
          <w:rFonts w:ascii="Times New Roman" w:hAnsi="Times New Roman"/>
          <w:sz w:val="24"/>
          <w:szCs w:val="24"/>
        </w:rPr>
      </w:pPr>
    </w:p>
    <w:p w:rsidR="00B059E2" w:rsidRPr="004A1481" w:rsidRDefault="00B059E2" w:rsidP="00F35C32">
      <w:pPr>
        <w:pStyle w:val="NormalnyWeb"/>
        <w:ind w:left="0" w:right="238"/>
        <w:rPr>
          <w:rFonts w:ascii="Times New Roman" w:hAnsi="Times New Roman"/>
          <w:sz w:val="24"/>
          <w:szCs w:val="24"/>
        </w:rPr>
      </w:pPr>
      <w:r w:rsidRPr="004A1481">
        <w:rPr>
          <w:rFonts w:ascii="Times New Roman" w:hAnsi="Times New Roman"/>
          <w:sz w:val="24"/>
          <w:szCs w:val="24"/>
        </w:rPr>
        <w:t xml:space="preserve">Data  </w:t>
      </w:r>
      <w:r w:rsidR="007E7D98" w:rsidRPr="004A1481">
        <w:rPr>
          <w:rFonts w:ascii="Times New Roman" w:hAnsi="Times New Roman"/>
          <w:sz w:val="24"/>
          <w:szCs w:val="24"/>
        </w:rPr>
        <w:t>………………………….</w:t>
      </w:r>
    </w:p>
    <w:p w:rsidR="00B059E2" w:rsidRPr="004A1481" w:rsidRDefault="00B059E2" w:rsidP="00F35C32">
      <w:pPr>
        <w:pStyle w:val="NormalnyWeb"/>
        <w:ind w:left="0" w:right="238"/>
        <w:rPr>
          <w:rFonts w:ascii="Times New Roman" w:hAnsi="Times New Roman"/>
          <w:sz w:val="24"/>
          <w:szCs w:val="24"/>
        </w:rPr>
      </w:pPr>
      <w:r w:rsidRPr="004A1481">
        <w:rPr>
          <w:rFonts w:ascii="Times New Roman" w:hAnsi="Times New Roman"/>
          <w:sz w:val="24"/>
          <w:szCs w:val="24"/>
        </w:rPr>
        <w:t xml:space="preserve">                                                                                                                       </w:t>
      </w:r>
    </w:p>
    <w:p w:rsidR="00B059E2" w:rsidRPr="004A1481" w:rsidRDefault="00B059E2" w:rsidP="00E040CC">
      <w:pPr>
        <w:jc w:val="both"/>
        <w:rPr>
          <w:rFonts w:ascii="Times New Roman" w:hAnsi="Times New Roman"/>
          <w:b/>
          <w:sz w:val="24"/>
          <w:szCs w:val="24"/>
        </w:rPr>
      </w:pPr>
      <w:r w:rsidRPr="004A1481">
        <w:rPr>
          <w:rFonts w:ascii="Times New Roman" w:hAnsi="Times New Roman"/>
          <w:b/>
          <w:sz w:val="24"/>
          <w:szCs w:val="24"/>
        </w:rPr>
        <w:lastRenderedPageBreak/>
        <w:br w:type="page"/>
      </w:r>
    </w:p>
    <w:p w:rsidR="00B059E2" w:rsidRPr="004A1481" w:rsidRDefault="00B059E2" w:rsidP="00E040CC">
      <w:pPr>
        <w:jc w:val="both"/>
        <w:rPr>
          <w:rFonts w:ascii="Times New Roman" w:hAnsi="Times New Roman"/>
          <w:b/>
          <w:sz w:val="24"/>
          <w:szCs w:val="24"/>
        </w:rPr>
      </w:pPr>
      <w:r w:rsidRPr="004A1481">
        <w:rPr>
          <w:rFonts w:ascii="Times New Roman" w:hAnsi="Times New Roman"/>
          <w:b/>
          <w:sz w:val="24"/>
          <w:szCs w:val="24"/>
        </w:rPr>
        <w:lastRenderedPageBreak/>
        <w:t>Niniejsza Specyfikacja Istotnych Warunków Zamówienia (SIWZ) zawiera: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1417"/>
        <w:gridCol w:w="7477"/>
      </w:tblGrid>
      <w:tr w:rsidR="00B059E2" w:rsidRPr="004A1481" w:rsidTr="00A4199F">
        <w:tc>
          <w:tcPr>
            <w:tcW w:w="570" w:type="dxa"/>
            <w:shd w:val="clear" w:color="auto" w:fill="E6E6E6"/>
          </w:tcPr>
          <w:p w:rsidR="00B059E2" w:rsidRPr="004A1481" w:rsidRDefault="00B059E2" w:rsidP="006352F1">
            <w:pPr>
              <w:jc w:val="center"/>
              <w:rPr>
                <w:rFonts w:ascii="Times New Roman" w:hAnsi="Times New Roman"/>
                <w:b/>
                <w:sz w:val="24"/>
                <w:szCs w:val="24"/>
              </w:rPr>
            </w:pPr>
            <w:r w:rsidRPr="004A1481">
              <w:rPr>
                <w:rFonts w:ascii="Times New Roman" w:hAnsi="Times New Roman"/>
                <w:b/>
                <w:sz w:val="24"/>
                <w:szCs w:val="24"/>
              </w:rPr>
              <w:t>Lp.</w:t>
            </w:r>
          </w:p>
        </w:tc>
        <w:tc>
          <w:tcPr>
            <w:tcW w:w="1417" w:type="dxa"/>
            <w:shd w:val="clear" w:color="auto" w:fill="E6E6E6"/>
          </w:tcPr>
          <w:p w:rsidR="00B059E2" w:rsidRPr="004A1481" w:rsidRDefault="00B059E2" w:rsidP="006352F1">
            <w:pPr>
              <w:jc w:val="center"/>
              <w:rPr>
                <w:rFonts w:ascii="Times New Roman" w:hAnsi="Times New Roman"/>
                <w:b/>
                <w:sz w:val="24"/>
                <w:szCs w:val="24"/>
              </w:rPr>
            </w:pPr>
            <w:r w:rsidRPr="004A1481">
              <w:rPr>
                <w:rFonts w:ascii="Times New Roman" w:hAnsi="Times New Roman"/>
                <w:b/>
                <w:sz w:val="24"/>
                <w:szCs w:val="24"/>
              </w:rPr>
              <w:t>Oznaczenie</w:t>
            </w:r>
          </w:p>
        </w:tc>
        <w:tc>
          <w:tcPr>
            <w:tcW w:w="7477" w:type="dxa"/>
            <w:shd w:val="clear" w:color="auto" w:fill="E6E6E6"/>
          </w:tcPr>
          <w:p w:rsidR="00B059E2" w:rsidRPr="004A1481" w:rsidRDefault="00B059E2" w:rsidP="006352F1">
            <w:pPr>
              <w:jc w:val="center"/>
              <w:rPr>
                <w:rFonts w:ascii="Times New Roman" w:hAnsi="Times New Roman"/>
                <w:b/>
                <w:sz w:val="24"/>
                <w:szCs w:val="24"/>
              </w:rPr>
            </w:pPr>
            <w:r w:rsidRPr="004A1481">
              <w:rPr>
                <w:rFonts w:ascii="Times New Roman" w:hAnsi="Times New Roman"/>
                <w:b/>
                <w:sz w:val="24"/>
                <w:szCs w:val="24"/>
              </w:rPr>
              <w:t>Nazwa</w:t>
            </w:r>
          </w:p>
        </w:tc>
      </w:tr>
      <w:tr w:rsidR="00B059E2" w:rsidRPr="004A1481" w:rsidTr="00A4199F">
        <w:tc>
          <w:tcPr>
            <w:tcW w:w="570" w:type="dxa"/>
            <w:vAlign w:val="center"/>
          </w:tcPr>
          <w:p w:rsidR="00B059E2" w:rsidRPr="004A1481" w:rsidRDefault="00B059E2" w:rsidP="006352F1">
            <w:pPr>
              <w:jc w:val="center"/>
              <w:rPr>
                <w:rFonts w:ascii="Times New Roman" w:hAnsi="Times New Roman"/>
                <w:sz w:val="24"/>
                <w:szCs w:val="24"/>
              </w:rPr>
            </w:pPr>
            <w:r w:rsidRPr="004A1481">
              <w:rPr>
                <w:rFonts w:ascii="Times New Roman" w:hAnsi="Times New Roman"/>
                <w:sz w:val="24"/>
                <w:szCs w:val="24"/>
              </w:rPr>
              <w:t>1.</w:t>
            </w:r>
          </w:p>
        </w:tc>
        <w:tc>
          <w:tcPr>
            <w:tcW w:w="1417" w:type="dxa"/>
            <w:vAlign w:val="center"/>
          </w:tcPr>
          <w:p w:rsidR="00B059E2" w:rsidRPr="004A1481" w:rsidRDefault="00B059E2" w:rsidP="006352F1">
            <w:pPr>
              <w:jc w:val="center"/>
              <w:rPr>
                <w:rFonts w:ascii="Times New Roman" w:hAnsi="Times New Roman"/>
                <w:b/>
                <w:sz w:val="24"/>
                <w:szCs w:val="24"/>
              </w:rPr>
            </w:pPr>
            <w:r w:rsidRPr="004A1481">
              <w:rPr>
                <w:rFonts w:ascii="Times New Roman" w:hAnsi="Times New Roman"/>
                <w:b/>
                <w:sz w:val="24"/>
                <w:szCs w:val="24"/>
              </w:rPr>
              <w:t xml:space="preserve">TOM I </w:t>
            </w:r>
          </w:p>
        </w:tc>
        <w:tc>
          <w:tcPr>
            <w:tcW w:w="7477" w:type="dxa"/>
            <w:vAlign w:val="center"/>
          </w:tcPr>
          <w:p w:rsidR="00B059E2" w:rsidRPr="004A1481" w:rsidRDefault="00B059E2" w:rsidP="00093AE2">
            <w:pPr>
              <w:numPr>
                <w:ilvl w:val="0"/>
                <w:numId w:val="6"/>
              </w:numPr>
              <w:tabs>
                <w:tab w:val="left" w:pos="459"/>
              </w:tabs>
              <w:spacing w:after="0" w:line="240" w:lineRule="auto"/>
              <w:ind w:left="459" w:hanging="425"/>
              <w:rPr>
                <w:rFonts w:ascii="Times New Roman" w:hAnsi="Times New Roman"/>
                <w:sz w:val="24"/>
                <w:szCs w:val="24"/>
              </w:rPr>
            </w:pPr>
            <w:r w:rsidRPr="004A1481">
              <w:rPr>
                <w:rFonts w:ascii="Times New Roman" w:hAnsi="Times New Roman"/>
                <w:b/>
                <w:sz w:val="24"/>
                <w:szCs w:val="24"/>
              </w:rPr>
              <w:t>INSTRUKCJA DLA WYKONAWCÓW (IDW)</w:t>
            </w:r>
          </w:p>
        </w:tc>
      </w:tr>
      <w:tr w:rsidR="00B059E2" w:rsidRPr="004A1481" w:rsidTr="00A4199F">
        <w:tc>
          <w:tcPr>
            <w:tcW w:w="570" w:type="dxa"/>
            <w:vAlign w:val="center"/>
          </w:tcPr>
          <w:p w:rsidR="00B059E2" w:rsidRPr="004A1481" w:rsidRDefault="00B059E2" w:rsidP="006352F1">
            <w:pPr>
              <w:jc w:val="center"/>
              <w:rPr>
                <w:rFonts w:ascii="Times New Roman" w:hAnsi="Times New Roman"/>
                <w:sz w:val="24"/>
                <w:szCs w:val="24"/>
              </w:rPr>
            </w:pPr>
            <w:r w:rsidRPr="004A1481">
              <w:rPr>
                <w:rFonts w:ascii="Times New Roman" w:hAnsi="Times New Roman"/>
                <w:sz w:val="24"/>
                <w:szCs w:val="24"/>
              </w:rPr>
              <w:t>2.</w:t>
            </w:r>
          </w:p>
        </w:tc>
        <w:tc>
          <w:tcPr>
            <w:tcW w:w="1417" w:type="dxa"/>
            <w:vAlign w:val="center"/>
          </w:tcPr>
          <w:p w:rsidR="00B059E2" w:rsidRPr="004A1481" w:rsidRDefault="00B059E2" w:rsidP="006352F1">
            <w:pPr>
              <w:jc w:val="center"/>
              <w:rPr>
                <w:rFonts w:ascii="Times New Roman" w:hAnsi="Times New Roman"/>
                <w:b/>
                <w:sz w:val="24"/>
                <w:szCs w:val="24"/>
              </w:rPr>
            </w:pPr>
            <w:r w:rsidRPr="004A1481">
              <w:rPr>
                <w:rFonts w:ascii="Times New Roman" w:hAnsi="Times New Roman"/>
                <w:b/>
                <w:sz w:val="24"/>
                <w:szCs w:val="24"/>
              </w:rPr>
              <w:t>TOM II</w:t>
            </w:r>
          </w:p>
        </w:tc>
        <w:tc>
          <w:tcPr>
            <w:tcW w:w="7477" w:type="dxa"/>
            <w:vAlign w:val="center"/>
          </w:tcPr>
          <w:p w:rsidR="00B059E2" w:rsidRPr="004A1481" w:rsidRDefault="00B059E2" w:rsidP="00093AE2">
            <w:pPr>
              <w:numPr>
                <w:ilvl w:val="0"/>
                <w:numId w:val="6"/>
              </w:numPr>
              <w:tabs>
                <w:tab w:val="left" w:pos="459"/>
              </w:tabs>
              <w:spacing w:after="0" w:line="240" w:lineRule="auto"/>
              <w:ind w:left="459" w:hanging="425"/>
              <w:rPr>
                <w:rFonts w:ascii="Times New Roman" w:hAnsi="Times New Roman"/>
                <w:sz w:val="24"/>
                <w:szCs w:val="24"/>
              </w:rPr>
            </w:pPr>
            <w:r w:rsidRPr="004A1481">
              <w:rPr>
                <w:rFonts w:ascii="Times New Roman" w:hAnsi="Times New Roman"/>
                <w:b/>
                <w:sz w:val="24"/>
                <w:szCs w:val="24"/>
              </w:rPr>
              <w:t>WZÓR UMOWY W SPRAWIE ZAMÓWIENIA PUBLICZNEGO</w:t>
            </w:r>
          </w:p>
        </w:tc>
      </w:tr>
      <w:tr w:rsidR="00B059E2" w:rsidRPr="004A1481" w:rsidTr="00A4199F">
        <w:tc>
          <w:tcPr>
            <w:tcW w:w="570" w:type="dxa"/>
            <w:vAlign w:val="center"/>
          </w:tcPr>
          <w:p w:rsidR="00B059E2" w:rsidRPr="004A1481" w:rsidRDefault="00B059E2" w:rsidP="006352F1">
            <w:pPr>
              <w:jc w:val="center"/>
              <w:rPr>
                <w:rFonts w:ascii="Times New Roman" w:hAnsi="Times New Roman"/>
                <w:sz w:val="24"/>
                <w:szCs w:val="24"/>
              </w:rPr>
            </w:pPr>
            <w:r w:rsidRPr="004A1481">
              <w:rPr>
                <w:rFonts w:ascii="Times New Roman" w:hAnsi="Times New Roman"/>
                <w:sz w:val="24"/>
                <w:szCs w:val="24"/>
              </w:rPr>
              <w:t>3.</w:t>
            </w:r>
          </w:p>
        </w:tc>
        <w:tc>
          <w:tcPr>
            <w:tcW w:w="1417" w:type="dxa"/>
            <w:vAlign w:val="center"/>
          </w:tcPr>
          <w:p w:rsidR="00B059E2" w:rsidRPr="004A1481" w:rsidRDefault="00B059E2" w:rsidP="006352F1">
            <w:pPr>
              <w:jc w:val="center"/>
              <w:rPr>
                <w:rFonts w:ascii="Times New Roman" w:hAnsi="Times New Roman"/>
                <w:b/>
                <w:sz w:val="24"/>
                <w:szCs w:val="24"/>
              </w:rPr>
            </w:pPr>
            <w:r w:rsidRPr="004A1481">
              <w:rPr>
                <w:rFonts w:ascii="Times New Roman" w:hAnsi="Times New Roman"/>
                <w:b/>
                <w:sz w:val="24"/>
                <w:szCs w:val="24"/>
              </w:rPr>
              <w:t>TOM III</w:t>
            </w:r>
          </w:p>
        </w:tc>
        <w:tc>
          <w:tcPr>
            <w:tcW w:w="7477" w:type="dxa"/>
            <w:vAlign w:val="center"/>
          </w:tcPr>
          <w:p w:rsidR="00B059E2" w:rsidRPr="004A1481" w:rsidRDefault="00B059E2" w:rsidP="006352F1">
            <w:pPr>
              <w:tabs>
                <w:tab w:val="left" w:pos="459"/>
              </w:tabs>
              <w:ind w:left="459" w:hanging="425"/>
              <w:rPr>
                <w:rFonts w:ascii="Times New Roman" w:hAnsi="Times New Roman"/>
                <w:sz w:val="24"/>
                <w:szCs w:val="24"/>
              </w:rPr>
            </w:pPr>
            <w:r w:rsidRPr="004A1481">
              <w:rPr>
                <w:rFonts w:ascii="Times New Roman" w:hAnsi="Times New Roman"/>
                <w:b/>
                <w:sz w:val="24"/>
                <w:szCs w:val="24"/>
              </w:rPr>
              <w:t>III.</w:t>
            </w:r>
            <w:r w:rsidRPr="004A1481">
              <w:rPr>
                <w:rFonts w:ascii="Times New Roman" w:hAnsi="Times New Roman"/>
                <w:b/>
                <w:sz w:val="24"/>
                <w:szCs w:val="24"/>
              </w:rPr>
              <w:tab/>
              <w:t>OPIS PRZEDMIOTU ZAMÓWIENIA</w:t>
            </w:r>
          </w:p>
        </w:tc>
      </w:tr>
    </w:tbl>
    <w:p w:rsidR="00B059E2" w:rsidRPr="004A1481" w:rsidRDefault="00B059E2" w:rsidP="00E41D38">
      <w:pPr>
        <w:rPr>
          <w:rFonts w:ascii="Times New Roman" w:hAnsi="Times New Roman"/>
          <w:sz w:val="24"/>
          <w:szCs w:val="24"/>
        </w:rPr>
      </w:pPr>
    </w:p>
    <w:p w:rsidR="00B059E2" w:rsidRPr="004A1481" w:rsidRDefault="00B059E2" w:rsidP="00E41D38">
      <w:pPr>
        <w:pStyle w:val="Tytu"/>
        <w:jc w:val="left"/>
        <w:rPr>
          <w:b w:val="0"/>
          <w:bCs/>
          <w:szCs w:val="24"/>
        </w:rPr>
      </w:pPr>
    </w:p>
    <w:p w:rsidR="00B059E2" w:rsidRPr="004A1481" w:rsidRDefault="00B059E2" w:rsidP="00E41D38">
      <w:pPr>
        <w:jc w:val="both"/>
        <w:rPr>
          <w:rFonts w:ascii="Times New Roman" w:hAnsi="Times New Roman"/>
          <w:sz w:val="24"/>
          <w:szCs w:val="24"/>
        </w:rPr>
      </w:pPr>
    </w:p>
    <w:p w:rsidR="00B059E2" w:rsidRPr="004A1481" w:rsidRDefault="00B059E2" w:rsidP="009A6E74">
      <w:pPr>
        <w:jc w:val="center"/>
        <w:rPr>
          <w:rFonts w:ascii="Times New Roman" w:hAnsi="Times New Roman"/>
          <w:sz w:val="24"/>
          <w:szCs w:val="24"/>
        </w:rPr>
      </w:pPr>
    </w:p>
    <w:p w:rsidR="00B059E2" w:rsidRPr="004A1481" w:rsidRDefault="00B059E2" w:rsidP="009A6E74">
      <w:pPr>
        <w:jc w:val="center"/>
        <w:rPr>
          <w:rFonts w:ascii="Times New Roman" w:hAnsi="Times New Roman"/>
          <w:sz w:val="24"/>
          <w:szCs w:val="24"/>
        </w:rPr>
      </w:pPr>
    </w:p>
    <w:p w:rsidR="00B059E2" w:rsidRPr="004A1481" w:rsidRDefault="00B059E2" w:rsidP="009A6E74">
      <w:pPr>
        <w:jc w:val="center"/>
        <w:rPr>
          <w:rFonts w:ascii="Times New Roman" w:hAnsi="Times New Roman"/>
          <w:sz w:val="24"/>
          <w:szCs w:val="24"/>
        </w:rPr>
      </w:pPr>
    </w:p>
    <w:p w:rsidR="00B059E2" w:rsidRPr="004A1481" w:rsidRDefault="00B059E2" w:rsidP="009A6E74">
      <w:pPr>
        <w:jc w:val="center"/>
        <w:rPr>
          <w:rFonts w:ascii="Times New Roman" w:hAnsi="Times New Roman"/>
          <w:sz w:val="24"/>
          <w:szCs w:val="24"/>
        </w:rPr>
      </w:pPr>
    </w:p>
    <w:p w:rsidR="00B059E2" w:rsidRPr="004A1481" w:rsidRDefault="00B059E2" w:rsidP="009A6E74">
      <w:pPr>
        <w:jc w:val="center"/>
        <w:rPr>
          <w:rFonts w:ascii="Times New Roman" w:hAnsi="Times New Roman"/>
          <w:sz w:val="24"/>
          <w:szCs w:val="24"/>
        </w:rPr>
      </w:pPr>
    </w:p>
    <w:p w:rsidR="00B059E2" w:rsidRPr="004A1481" w:rsidRDefault="00B059E2" w:rsidP="009A6E74">
      <w:pPr>
        <w:jc w:val="center"/>
        <w:rPr>
          <w:rFonts w:ascii="Times New Roman" w:hAnsi="Times New Roman"/>
          <w:sz w:val="24"/>
          <w:szCs w:val="24"/>
        </w:rPr>
      </w:pPr>
    </w:p>
    <w:p w:rsidR="00B059E2" w:rsidRPr="004A1481" w:rsidRDefault="00B059E2" w:rsidP="009A6E74">
      <w:pPr>
        <w:jc w:val="center"/>
        <w:rPr>
          <w:rFonts w:ascii="Times New Roman" w:hAnsi="Times New Roman"/>
          <w:sz w:val="24"/>
          <w:szCs w:val="24"/>
        </w:rPr>
      </w:pPr>
    </w:p>
    <w:p w:rsidR="00B059E2" w:rsidRPr="004A1481" w:rsidRDefault="00B059E2" w:rsidP="009A6E74">
      <w:pPr>
        <w:jc w:val="center"/>
        <w:rPr>
          <w:rFonts w:ascii="Times New Roman" w:hAnsi="Times New Roman"/>
          <w:sz w:val="24"/>
          <w:szCs w:val="24"/>
        </w:rPr>
      </w:pPr>
    </w:p>
    <w:p w:rsidR="00B059E2" w:rsidRPr="004A1481" w:rsidRDefault="00B059E2" w:rsidP="009A6E74">
      <w:pPr>
        <w:jc w:val="center"/>
        <w:rPr>
          <w:rFonts w:ascii="Times New Roman" w:hAnsi="Times New Roman"/>
          <w:sz w:val="24"/>
          <w:szCs w:val="24"/>
        </w:rPr>
      </w:pPr>
    </w:p>
    <w:p w:rsidR="00B059E2" w:rsidRPr="004A1481" w:rsidRDefault="00B059E2" w:rsidP="009A6E74">
      <w:pPr>
        <w:jc w:val="center"/>
        <w:rPr>
          <w:rFonts w:ascii="Times New Roman" w:hAnsi="Times New Roman"/>
          <w:sz w:val="24"/>
          <w:szCs w:val="24"/>
        </w:rPr>
      </w:pPr>
    </w:p>
    <w:p w:rsidR="00B059E2" w:rsidRPr="004A1481" w:rsidRDefault="00B059E2" w:rsidP="009A6E74">
      <w:pPr>
        <w:jc w:val="center"/>
        <w:rPr>
          <w:rFonts w:ascii="Times New Roman" w:hAnsi="Times New Roman"/>
          <w:sz w:val="24"/>
          <w:szCs w:val="24"/>
        </w:rPr>
      </w:pPr>
    </w:p>
    <w:p w:rsidR="00B059E2" w:rsidRPr="004A1481" w:rsidRDefault="00B059E2" w:rsidP="009A6E74">
      <w:pPr>
        <w:jc w:val="center"/>
        <w:rPr>
          <w:rFonts w:ascii="Times New Roman" w:hAnsi="Times New Roman"/>
          <w:sz w:val="24"/>
          <w:szCs w:val="24"/>
        </w:rPr>
      </w:pPr>
    </w:p>
    <w:p w:rsidR="00B059E2" w:rsidRPr="004A1481" w:rsidRDefault="00B059E2" w:rsidP="009A6E74">
      <w:pPr>
        <w:jc w:val="center"/>
        <w:rPr>
          <w:rFonts w:ascii="Times New Roman" w:hAnsi="Times New Roman"/>
          <w:sz w:val="24"/>
          <w:szCs w:val="24"/>
        </w:rPr>
      </w:pPr>
    </w:p>
    <w:p w:rsidR="00B059E2" w:rsidRPr="004A1481" w:rsidRDefault="00B059E2" w:rsidP="009A6E74">
      <w:pPr>
        <w:jc w:val="center"/>
        <w:rPr>
          <w:rFonts w:ascii="Times New Roman" w:hAnsi="Times New Roman"/>
          <w:sz w:val="24"/>
          <w:szCs w:val="24"/>
        </w:rPr>
      </w:pPr>
    </w:p>
    <w:p w:rsidR="00B059E2" w:rsidRPr="004A1481" w:rsidRDefault="00B059E2" w:rsidP="009A6E74">
      <w:pPr>
        <w:jc w:val="center"/>
        <w:rPr>
          <w:rFonts w:ascii="Times New Roman" w:hAnsi="Times New Roman"/>
          <w:sz w:val="24"/>
          <w:szCs w:val="24"/>
        </w:rPr>
      </w:pPr>
    </w:p>
    <w:p w:rsidR="00B059E2" w:rsidRPr="004A1481" w:rsidRDefault="00B059E2" w:rsidP="009A6E74">
      <w:pPr>
        <w:rPr>
          <w:rFonts w:ascii="Times New Roman" w:hAnsi="Times New Roman"/>
          <w:sz w:val="24"/>
          <w:szCs w:val="24"/>
        </w:rPr>
      </w:pPr>
    </w:p>
    <w:p w:rsidR="00B059E2" w:rsidRPr="004A1481" w:rsidRDefault="00B059E2" w:rsidP="009A6E74">
      <w:pPr>
        <w:jc w:val="right"/>
        <w:rPr>
          <w:rFonts w:ascii="Times New Roman" w:hAnsi="Times New Roman"/>
          <w:b/>
          <w:sz w:val="24"/>
          <w:szCs w:val="24"/>
        </w:rPr>
      </w:pPr>
      <w:r w:rsidRPr="004A1481">
        <w:rPr>
          <w:rFonts w:ascii="Times New Roman" w:hAnsi="Times New Roman"/>
          <w:b/>
          <w:sz w:val="24"/>
          <w:szCs w:val="24"/>
        </w:rPr>
        <w:br w:type="page"/>
      </w:r>
      <w:r w:rsidRPr="004A1481">
        <w:rPr>
          <w:rFonts w:ascii="Times New Roman" w:hAnsi="Times New Roman"/>
          <w:b/>
          <w:sz w:val="24"/>
          <w:szCs w:val="24"/>
        </w:rPr>
        <w:lastRenderedPageBreak/>
        <w:t>Część I – Instrukcja dla wykonawców</w:t>
      </w:r>
    </w:p>
    <w:p w:rsidR="00B059E2" w:rsidRPr="004A1481" w:rsidRDefault="00B059E2" w:rsidP="009A6E74">
      <w:pPr>
        <w:rPr>
          <w:rFonts w:ascii="Times New Roman" w:hAnsi="Times New Roman"/>
          <w:sz w:val="24"/>
          <w:szCs w:val="24"/>
        </w:rPr>
      </w:pPr>
    </w:p>
    <w:p w:rsidR="00B059E2" w:rsidRPr="004A1481" w:rsidRDefault="00B059E2" w:rsidP="00D73D68">
      <w:pPr>
        <w:pStyle w:val="Akapitzlist"/>
        <w:numPr>
          <w:ilvl w:val="0"/>
          <w:numId w:val="1"/>
        </w:numPr>
        <w:jc w:val="both"/>
        <w:rPr>
          <w:rFonts w:ascii="Times New Roman" w:hAnsi="Times New Roman"/>
          <w:b/>
          <w:sz w:val="24"/>
          <w:szCs w:val="24"/>
        </w:rPr>
      </w:pPr>
      <w:r w:rsidRPr="004A1481">
        <w:rPr>
          <w:rFonts w:ascii="Times New Roman" w:hAnsi="Times New Roman"/>
          <w:b/>
          <w:sz w:val="24"/>
          <w:szCs w:val="24"/>
          <w:lang w:eastAsia="pl-PL"/>
        </w:rPr>
        <w:t>Nazwa i adres Zamawiającego</w:t>
      </w:r>
    </w:p>
    <w:p w:rsidR="00B059E2" w:rsidRPr="004A1481" w:rsidRDefault="00B059E2" w:rsidP="009A6E74">
      <w:pPr>
        <w:pStyle w:val="Akapitzlist"/>
        <w:jc w:val="both"/>
        <w:rPr>
          <w:rFonts w:ascii="Times New Roman" w:hAnsi="Times New Roman"/>
          <w:b/>
          <w:sz w:val="24"/>
          <w:szCs w:val="24"/>
        </w:rPr>
      </w:pPr>
    </w:p>
    <w:p w:rsidR="00B059E2" w:rsidRPr="004A1481" w:rsidRDefault="00B059E2" w:rsidP="009A6E74">
      <w:pPr>
        <w:pStyle w:val="Akapitzlist"/>
        <w:jc w:val="both"/>
        <w:rPr>
          <w:rFonts w:ascii="Times New Roman" w:hAnsi="Times New Roman"/>
          <w:sz w:val="24"/>
          <w:szCs w:val="24"/>
          <w:lang w:eastAsia="pl-PL"/>
        </w:rPr>
      </w:pPr>
      <w:r w:rsidRPr="004A1481">
        <w:rPr>
          <w:rFonts w:ascii="Times New Roman" w:hAnsi="Times New Roman"/>
          <w:sz w:val="24"/>
          <w:szCs w:val="24"/>
          <w:lang w:eastAsia="pl-PL"/>
        </w:rPr>
        <w:t>Gmina Końskie ul. Partyzantów 1, 26-200 Końskie.</w:t>
      </w:r>
    </w:p>
    <w:p w:rsidR="007E7D98" w:rsidRPr="004A1481" w:rsidRDefault="007E7D98" w:rsidP="007E7D98">
      <w:pPr>
        <w:rPr>
          <w:rFonts w:ascii="Times New Roman" w:hAnsi="Times New Roman"/>
          <w:sz w:val="24"/>
          <w:szCs w:val="24"/>
        </w:rPr>
      </w:pPr>
      <w:r w:rsidRPr="004A1481">
        <w:rPr>
          <w:rFonts w:ascii="Times New Roman" w:hAnsi="Times New Roman"/>
          <w:b/>
          <w:sz w:val="24"/>
          <w:szCs w:val="24"/>
          <w:lang w:eastAsia="ar-SA"/>
        </w:rPr>
        <w:t xml:space="preserve">w imieniu </w:t>
      </w:r>
      <w:r w:rsidRPr="004A1481">
        <w:rPr>
          <w:rFonts w:ascii="Times New Roman" w:hAnsi="Times New Roman"/>
          <w:sz w:val="24"/>
          <w:szCs w:val="24"/>
        </w:rPr>
        <w:t>Gminy Końskie 26-200 Końskie, ul. Pa</w:t>
      </w:r>
      <w:r w:rsidRPr="004A1481">
        <w:rPr>
          <w:rFonts w:ascii="Times New Roman" w:hAnsi="Times New Roman"/>
          <w:color w:val="000000"/>
          <w:sz w:val="24"/>
          <w:szCs w:val="24"/>
        </w:rPr>
        <w:t>rtyz</w:t>
      </w:r>
      <w:r w:rsidRPr="004A1481">
        <w:rPr>
          <w:rFonts w:ascii="Times New Roman" w:hAnsi="Times New Roman"/>
          <w:sz w:val="24"/>
          <w:szCs w:val="24"/>
        </w:rPr>
        <w:t>antów 1</w:t>
      </w:r>
    </w:p>
    <w:p w:rsidR="007E7D98" w:rsidRPr="004A1481" w:rsidRDefault="007E7D98" w:rsidP="007E7D98">
      <w:pPr>
        <w:rPr>
          <w:rFonts w:ascii="Times New Roman" w:hAnsi="Times New Roman"/>
          <w:sz w:val="24"/>
          <w:szCs w:val="24"/>
        </w:rPr>
      </w:pPr>
      <w:r w:rsidRPr="004A1481">
        <w:rPr>
          <w:rFonts w:ascii="Times New Roman" w:hAnsi="Times New Roman"/>
          <w:sz w:val="24"/>
          <w:szCs w:val="24"/>
        </w:rPr>
        <w:t xml:space="preserve">Gminy Radoszyce </w:t>
      </w:r>
      <w:r w:rsidRPr="004A1481">
        <w:rPr>
          <w:rFonts w:ascii="Times New Roman" w:hAnsi="Times New Roman"/>
          <w:color w:val="000000"/>
          <w:sz w:val="24"/>
          <w:szCs w:val="24"/>
        </w:rPr>
        <w:t>26-230 Radoszyce, ul. Żeromskiego 28 zwaną dalej Zamawiającym – odbiorcą końcowym I</w:t>
      </w:r>
    </w:p>
    <w:p w:rsidR="007E7D98" w:rsidRPr="004A1481" w:rsidRDefault="007E7D98" w:rsidP="007E7D98">
      <w:pPr>
        <w:rPr>
          <w:rFonts w:ascii="Times New Roman" w:hAnsi="Times New Roman"/>
          <w:sz w:val="24"/>
          <w:szCs w:val="24"/>
        </w:rPr>
      </w:pPr>
      <w:r w:rsidRPr="004A1481">
        <w:rPr>
          <w:rFonts w:ascii="Times New Roman" w:hAnsi="Times New Roman"/>
          <w:sz w:val="24"/>
          <w:szCs w:val="24"/>
        </w:rPr>
        <w:t xml:space="preserve">Gminy Gowarczów, </w:t>
      </w:r>
      <w:r w:rsidRPr="004A1481">
        <w:rPr>
          <w:rFonts w:ascii="Times New Roman" w:hAnsi="Times New Roman"/>
          <w:color w:val="000000"/>
          <w:sz w:val="24"/>
          <w:szCs w:val="24"/>
        </w:rPr>
        <w:t>26-225</w:t>
      </w:r>
      <w:r w:rsidRPr="004A1481">
        <w:rPr>
          <w:rFonts w:ascii="Times New Roman" w:hAnsi="Times New Roman"/>
          <w:sz w:val="24"/>
          <w:szCs w:val="24"/>
        </w:rPr>
        <w:t xml:space="preserve"> </w:t>
      </w:r>
      <w:r w:rsidRPr="004A1481">
        <w:rPr>
          <w:rFonts w:ascii="Times New Roman" w:hAnsi="Times New Roman"/>
          <w:color w:val="000000"/>
          <w:sz w:val="24"/>
          <w:szCs w:val="24"/>
        </w:rPr>
        <w:t>Gowarczów</w:t>
      </w:r>
      <w:r w:rsidRPr="004A1481">
        <w:rPr>
          <w:rFonts w:ascii="Times New Roman" w:hAnsi="Times New Roman"/>
          <w:sz w:val="24"/>
          <w:szCs w:val="24"/>
        </w:rPr>
        <w:t xml:space="preserve"> </w:t>
      </w:r>
      <w:r w:rsidRPr="004A1481">
        <w:rPr>
          <w:rFonts w:ascii="Times New Roman" w:hAnsi="Times New Roman"/>
          <w:color w:val="000000"/>
          <w:sz w:val="24"/>
          <w:szCs w:val="24"/>
        </w:rPr>
        <w:t xml:space="preserve">pl. </w:t>
      </w:r>
      <w:proofErr w:type="spellStart"/>
      <w:r w:rsidRPr="004A1481">
        <w:rPr>
          <w:rFonts w:ascii="Times New Roman" w:hAnsi="Times New Roman"/>
          <w:color w:val="000000"/>
          <w:sz w:val="24"/>
          <w:szCs w:val="24"/>
        </w:rPr>
        <w:t>XX-lecia</w:t>
      </w:r>
      <w:proofErr w:type="spellEnd"/>
      <w:r w:rsidRPr="004A1481">
        <w:rPr>
          <w:rFonts w:ascii="Times New Roman" w:hAnsi="Times New Roman"/>
          <w:color w:val="000000"/>
          <w:sz w:val="24"/>
          <w:szCs w:val="24"/>
        </w:rPr>
        <w:t xml:space="preserve"> 1</w:t>
      </w:r>
      <w:r w:rsidRPr="004A1481">
        <w:rPr>
          <w:rFonts w:ascii="Times New Roman" w:hAnsi="Times New Roman"/>
          <w:sz w:val="24"/>
          <w:szCs w:val="24"/>
        </w:rPr>
        <w:t xml:space="preserve">  zwaną dalej Zamawiającym – odbiorcą końcowym II</w:t>
      </w:r>
    </w:p>
    <w:p w:rsidR="00B059E2" w:rsidRPr="004A1481" w:rsidRDefault="00B059E2" w:rsidP="009A6E74">
      <w:pPr>
        <w:pStyle w:val="Akapitzlist"/>
        <w:jc w:val="both"/>
        <w:rPr>
          <w:rFonts w:ascii="Times New Roman" w:hAnsi="Times New Roman"/>
          <w:b/>
          <w:sz w:val="24"/>
          <w:szCs w:val="24"/>
        </w:rPr>
      </w:pPr>
    </w:p>
    <w:p w:rsidR="00B059E2" w:rsidRPr="004A1481" w:rsidRDefault="00B059E2" w:rsidP="00D73D68">
      <w:pPr>
        <w:pStyle w:val="Akapitzlist"/>
        <w:numPr>
          <w:ilvl w:val="0"/>
          <w:numId w:val="1"/>
        </w:numPr>
        <w:jc w:val="both"/>
        <w:rPr>
          <w:rFonts w:ascii="Times New Roman" w:hAnsi="Times New Roman"/>
          <w:b/>
          <w:sz w:val="24"/>
          <w:szCs w:val="24"/>
          <w:lang w:eastAsia="pl-PL"/>
        </w:rPr>
      </w:pPr>
      <w:r w:rsidRPr="004A1481">
        <w:rPr>
          <w:rFonts w:ascii="Times New Roman" w:hAnsi="Times New Roman"/>
          <w:b/>
          <w:sz w:val="24"/>
          <w:szCs w:val="24"/>
          <w:lang w:eastAsia="pl-PL"/>
        </w:rPr>
        <w:t xml:space="preserve">Tryb udzielania zamówienia </w:t>
      </w:r>
    </w:p>
    <w:p w:rsidR="00B059E2" w:rsidRPr="004A1481" w:rsidRDefault="00B059E2" w:rsidP="009A6E74">
      <w:pPr>
        <w:pStyle w:val="Akapitzlist"/>
        <w:jc w:val="both"/>
        <w:rPr>
          <w:rFonts w:ascii="Times New Roman" w:hAnsi="Times New Roman"/>
          <w:b/>
          <w:sz w:val="24"/>
          <w:szCs w:val="24"/>
          <w:lang w:eastAsia="pl-PL"/>
        </w:rPr>
      </w:pPr>
    </w:p>
    <w:p w:rsidR="00B059E2" w:rsidRPr="004A1481" w:rsidRDefault="00B059E2" w:rsidP="009A6E74">
      <w:pPr>
        <w:pStyle w:val="Akapitzlist"/>
        <w:jc w:val="both"/>
        <w:rPr>
          <w:rFonts w:ascii="Times New Roman" w:hAnsi="Times New Roman"/>
          <w:sz w:val="24"/>
          <w:szCs w:val="24"/>
          <w:lang w:eastAsia="pl-PL"/>
        </w:rPr>
      </w:pPr>
      <w:r w:rsidRPr="004A1481">
        <w:rPr>
          <w:rFonts w:ascii="Times New Roman" w:hAnsi="Times New Roman"/>
          <w:sz w:val="24"/>
          <w:szCs w:val="24"/>
          <w:lang w:eastAsia="pl-PL"/>
        </w:rPr>
        <w:t>Przetarg nieograniczony na podstawie art. 39 ustawy z dnia 29 stycznia 2004 r. – Prawo zamówień publicznych o wartości szacunkowej powyżej progów ustalonych na podst. art. 11 ust. 8  ustawy prawo zamówień publicznych.</w:t>
      </w:r>
    </w:p>
    <w:p w:rsidR="00B059E2" w:rsidRPr="004A1481" w:rsidRDefault="00B059E2" w:rsidP="009A6E74">
      <w:pPr>
        <w:pStyle w:val="Akapitzlist"/>
        <w:jc w:val="both"/>
        <w:rPr>
          <w:rFonts w:ascii="Times New Roman" w:hAnsi="Times New Roman"/>
          <w:b/>
          <w:sz w:val="24"/>
          <w:szCs w:val="24"/>
          <w:lang w:eastAsia="pl-PL"/>
        </w:rPr>
      </w:pPr>
    </w:p>
    <w:p w:rsidR="00875C83" w:rsidRPr="004A1481" w:rsidRDefault="00B059E2" w:rsidP="00875C83">
      <w:pPr>
        <w:pStyle w:val="Akapitzlist"/>
        <w:numPr>
          <w:ilvl w:val="0"/>
          <w:numId w:val="1"/>
        </w:numPr>
        <w:jc w:val="both"/>
        <w:rPr>
          <w:rFonts w:ascii="Times New Roman" w:hAnsi="Times New Roman"/>
          <w:b/>
          <w:sz w:val="24"/>
          <w:szCs w:val="24"/>
          <w:lang w:eastAsia="pl-PL"/>
        </w:rPr>
      </w:pPr>
      <w:r w:rsidRPr="004A1481">
        <w:rPr>
          <w:rFonts w:ascii="Times New Roman" w:hAnsi="Times New Roman"/>
          <w:b/>
          <w:sz w:val="24"/>
          <w:szCs w:val="24"/>
          <w:lang w:eastAsia="pl-PL"/>
        </w:rPr>
        <w:t>Opis przedmiotu zamówienia</w:t>
      </w:r>
    </w:p>
    <w:p w:rsidR="0009292A" w:rsidRPr="004A1481" w:rsidRDefault="0009292A" w:rsidP="0009292A">
      <w:pPr>
        <w:pStyle w:val="Standard"/>
        <w:rPr>
          <w:rFonts w:ascii="Times New Roman" w:hAnsi="Times New Roman" w:cs="Times New Roman"/>
          <w:sz w:val="24"/>
          <w:szCs w:val="24"/>
        </w:rPr>
      </w:pPr>
      <w:r w:rsidRPr="004A1481">
        <w:rPr>
          <w:rFonts w:ascii="Times New Roman" w:hAnsi="Times New Roman" w:cs="Times New Roman"/>
          <w:b/>
          <w:bCs/>
          <w:sz w:val="24"/>
          <w:szCs w:val="24"/>
        </w:rPr>
        <w:t>3.1.</w:t>
      </w:r>
      <w:r w:rsidRPr="004A1481">
        <w:rPr>
          <w:rFonts w:ascii="Times New Roman" w:hAnsi="Times New Roman" w:cs="Times New Roman"/>
          <w:sz w:val="24"/>
          <w:szCs w:val="24"/>
        </w:rPr>
        <w:t xml:space="preserve"> </w:t>
      </w:r>
      <w:r w:rsidRPr="004A1481">
        <w:rPr>
          <w:rFonts w:ascii="Times New Roman" w:hAnsi="Times New Roman" w:cs="Times New Roman"/>
          <w:b/>
          <w:bCs/>
          <w:sz w:val="24"/>
          <w:szCs w:val="24"/>
        </w:rPr>
        <w:t>Przedmiot zamówienia.</w:t>
      </w:r>
    </w:p>
    <w:p w:rsidR="000B06F7" w:rsidRPr="004A1481" w:rsidRDefault="007E7D98" w:rsidP="007E7D98">
      <w:pPr>
        <w:pStyle w:val="Standard"/>
        <w:spacing w:line="360" w:lineRule="auto"/>
        <w:jc w:val="both"/>
        <w:rPr>
          <w:rFonts w:ascii="Times New Roman" w:hAnsi="Times New Roman" w:cs="Times New Roman"/>
          <w:color w:val="000000"/>
          <w:sz w:val="24"/>
          <w:szCs w:val="24"/>
        </w:rPr>
      </w:pPr>
      <w:r w:rsidRPr="004A1481">
        <w:rPr>
          <w:rFonts w:ascii="Times New Roman" w:hAnsi="Times New Roman" w:cs="Times New Roman"/>
          <w:b/>
          <w:bCs/>
          <w:color w:val="000000"/>
          <w:sz w:val="24"/>
          <w:szCs w:val="24"/>
        </w:rPr>
        <w:t>Przedmiot zamówienia</w:t>
      </w:r>
      <w:r w:rsidRPr="004A1481">
        <w:rPr>
          <w:rFonts w:ascii="Times New Roman" w:hAnsi="Times New Roman" w:cs="Times New Roman"/>
          <w:color w:val="000000"/>
          <w:sz w:val="24"/>
          <w:szCs w:val="24"/>
        </w:rPr>
        <w:t xml:space="preserve"> jest dostawa energii elektrycznej zgodnie z obowiązującymi przepisami, standardami jakościowymi ustawy Prawo energetyczne oraz przepisami wykonawczymi w szczególności Rozporządzenia Ministra Gospodarki z dnia 04 maja 2007 r. ( Dz. U. Nr 93 </w:t>
      </w:r>
      <w:proofErr w:type="spellStart"/>
      <w:r w:rsidRPr="004A1481">
        <w:rPr>
          <w:rFonts w:ascii="Times New Roman" w:hAnsi="Times New Roman" w:cs="Times New Roman"/>
          <w:color w:val="000000"/>
          <w:sz w:val="24"/>
          <w:szCs w:val="24"/>
        </w:rPr>
        <w:t>poz</w:t>
      </w:r>
      <w:proofErr w:type="spellEnd"/>
      <w:r w:rsidRPr="004A1481">
        <w:rPr>
          <w:rFonts w:ascii="Times New Roman" w:hAnsi="Times New Roman" w:cs="Times New Roman"/>
          <w:color w:val="000000"/>
          <w:sz w:val="24"/>
          <w:szCs w:val="24"/>
        </w:rPr>
        <w:t xml:space="preserve"> 623 z </w:t>
      </w:r>
      <w:proofErr w:type="spellStart"/>
      <w:r w:rsidRPr="004A1481">
        <w:rPr>
          <w:rFonts w:ascii="Times New Roman" w:hAnsi="Times New Roman" w:cs="Times New Roman"/>
          <w:color w:val="000000"/>
          <w:sz w:val="24"/>
          <w:szCs w:val="24"/>
        </w:rPr>
        <w:t>późn</w:t>
      </w:r>
      <w:proofErr w:type="spellEnd"/>
      <w:r w:rsidRPr="004A1481">
        <w:rPr>
          <w:rFonts w:ascii="Times New Roman" w:hAnsi="Times New Roman" w:cs="Times New Roman"/>
          <w:color w:val="000000"/>
          <w:sz w:val="24"/>
          <w:szCs w:val="24"/>
        </w:rPr>
        <w:t xml:space="preserve">. zm.) w sprawie szczególnych warunków funkcjonowania systemu elektroenergetycznego dla podmiotowych punktów poboru biorących udział w postępowaniu, których wykaz znajduje się w </w:t>
      </w:r>
      <w:r w:rsidR="000204BE" w:rsidRPr="004A1481">
        <w:rPr>
          <w:rFonts w:ascii="Times New Roman" w:hAnsi="Times New Roman" w:cs="Times New Roman"/>
          <w:color w:val="000000"/>
          <w:sz w:val="24"/>
          <w:szCs w:val="24"/>
        </w:rPr>
        <w:t>TOMIE III SIWZ</w:t>
      </w:r>
      <w:r w:rsidR="004A1481">
        <w:rPr>
          <w:rFonts w:ascii="Times New Roman" w:hAnsi="Times New Roman" w:cs="Times New Roman"/>
          <w:color w:val="000000"/>
          <w:sz w:val="24"/>
          <w:szCs w:val="24"/>
        </w:rPr>
        <w:t xml:space="preserve"> </w:t>
      </w:r>
      <w:r w:rsidRPr="004A1481">
        <w:rPr>
          <w:rFonts w:ascii="Times New Roman" w:hAnsi="Times New Roman" w:cs="Times New Roman"/>
          <w:color w:val="000000"/>
          <w:sz w:val="24"/>
          <w:szCs w:val="24"/>
        </w:rPr>
        <w:t>( Szacunkowa ilość dostarczanej energii +/ 10%).</w:t>
      </w:r>
    </w:p>
    <w:tbl>
      <w:tblPr>
        <w:tblW w:w="8920" w:type="dxa"/>
        <w:tblInd w:w="59" w:type="dxa"/>
        <w:tblCellMar>
          <w:left w:w="70" w:type="dxa"/>
          <w:right w:w="70" w:type="dxa"/>
        </w:tblCellMar>
        <w:tblLook w:val="04A0"/>
      </w:tblPr>
      <w:tblGrid>
        <w:gridCol w:w="852"/>
        <w:gridCol w:w="2461"/>
        <w:gridCol w:w="2533"/>
        <w:gridCol w:w="1958"/>
        <w:gridCol w:w="1116"/>
      </w:tblGrid>
      <w:tr w:rsidR="000B06F7" w:rsidRPr="004A1481" w:rsidTr="000B06F7">
        <w:trPr>
          <w:trHeight w:val="285"/>
        </w:trPr>
        <w:tc>
          <w:tcPr>
            <w:tcW w:w="892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B06F7" w:rsidRPr="004A1481" w:rsidRDefault="000B06F7" w:rsidP="000B06F7">
            <w:pPr>
              <w:spacing w:after="0" w:line="240" w:lineRule="auto"/>
              <w:jc w:val="center"/>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Zużycie w poszczególnych taryfach</w:t>
            </w:r>
          </w:p>
        </w:tc>
      </w:tr>
      <w:tr w:rsidR="000B06F7" w:rsidRPr="004A1481" w:rsidTr="000B06F7">
        <w:trPr>
          <w:trHeight w:val="285"/>
        </w:trPr>
        <w:tc>
          <w:tcPr>
            <w:tcW w:w="852" w:type="dxa"/>
            <w:tcBorders>
              <w:top w:val="nil"/>
              <w:left w:val="nil"/>
              <w:bottom w:val="nil"/>
              <w:right w:val="nil"/>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taryfa</w:t>
            </w:r>
          </w:p>
        </w:tc>
        <w:tc>
          <w:tcPr>
            <w:tcW w:w="2461" w:type="dxa"/>
            <w:tcBorders>
              <w:top w:val="nil"/>
              <w:left w:val="nil"/>
              <w:bottom w:val="nil"/>
              <w:right w:val="nil"/>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szczyt</w:t>
            </w:r>
          </w:p>
        </w:tc>
        <w:tc>
          <w:tcPr>
            <w:tcW w:w="2533" w:type="dxa"/>
            <w:tcBorders>
              <w:top w:val="nil"/>
              <w:left w:val="nil"/>
              <w:bottom w:val="nil"/>
              <w:right w:val="nil"/>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proofErr w:type="spellStart"/>
            <w:r w:rsidRPr="004A1481">
              <w:rPr>
                <w:rFonts w:ascii="Times New Roman" w:eastAsia="Times New Roman" w:hAnsi="Times New Roman"/>
                <w:color w:val="000000"/>
                <w:sz w:val="24"/>
                <w:szCs w:val="24"/>
                <w:lang w:eastAsia="pl-PL"/>
              </w:rPr>
              <w:t>pozaszczyt</w:t>
            </w:r>
            <w:proofErr w:type="spellEnd"/>
          </w:p>
        </w:tc>
        <w:tc>
          <w:tcPr>
            <w:tcW w:w="1958" w:type="dxa"/>
            <w:tcBorders>
              <w:top w:val="nil"/>
              <w:left w:val="single" w:sz="4" w:space="0" w:color="000000"/>
              <w:bottom w:val="single" w:sz="4" w:space="0" w:color="000000"/>
              <w:right w:val="single" w:sz="4" w:space="0" w:color="000000"/>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 </w:t>
            </w:r>
          </w:p>
        </w:tc>
        <w:tc>
          <w:tcPr>
            <w:tcW w:w="1116" w:type="dxa"/>
            <w:tcBorders>
              <w:top w:val="nil"/>
              <w:left w:val="nil"/>
              <w:bottom w:val="nil"/>
              <w:right w:val="nil"/>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razem</w:t>
            </w:r>
          </w:p>
        </w:tc>
      </w:tr>
      <w:tr w:rsidR="000B06F7" w:rsidRPr="004A1481" w:rsidTr="000B06F7">
        <w:trPr>
          <w:trHeight w:val="285"/>
        </w:trPr>
        <w:tc>
          <w:tcPr>
            <w:tcW w:w="852" w:type="dxa"/>
            <w:tcBorders>
              <w:top w:val="nil"/>
              <w:left w:val="nil"/>
              <w:bottom w:val="nil"/>
              <w:right w:val="nil"/>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C12a</w:t>
            </w:r>
          </w:p>
        </w:tc>
        <w:tc>
          <w:tcPr>
            <w:tcW w:w="246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B06F7" w:rsidRPr="004A1481" w:rsidRDefault="000B06F7" w:rsidP="000B06F7">
            <w:pPr>
              <w:spacing w:after="0" w:line="240" w:lineRule="auto"/>
              <w:jc w:val="right"/>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454750</w:t>
            </w:r>
          </w:p>
        </w:tc>
        <w:tc>
          <w:tcPr>
            <w:tcW w:w="2533" w:type="dxa"/>
            <w:tcBorders>
              <w:top w:val="single" w:sz="4" w:space="0" w:color="000000"/>
              <w:left w:val="nil"/>
              <w:bottom w:val="single" w:sz="4" w:space="0" w:color="000000"/>
              <w:right w:val="single" w:sz="4" w:space="0" w:color="000000"/>
            </w:tcBorders>
            <w:shd w:val="clear" w:color="auto" w:fill="auto"/>
            <w:noWrap/>
            <w:vAlign w:val="bottom"/>
            <w:hideMark/>
          </w:tcPr>
          <w:p w:rsidR="000B06F7" w:rsidRPr="004A1481" w:rsidRDefault="000B06F7" w:rsidP="000B06F7">
            <w:pPr>
              <w:spacing w:after="0" w:line="240" w:lineRule="auto"/>
              <w:jc w:val="right"/>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1513962</w:t>
            </w:r>
          </w:p>
        </w:tc>
        <w:tc>
          <w:tcPr>
            <w:tcW w:w="1958" w:type="dxa"/>
            <w:tcBorders>
              <w:top w:val="nil"/>
              <w:left w:val="nil"/>
              <w:bottom w:val="single" w:sz="4" w:space="0" w:color="000000"/>
              <w:right w:val="single" w:sz="4" w:space="0" w:color="000000"/>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 </w:t>
            </w:r>
          </w:p>
        </w:tc>
        <w:tc>
          <w:tcPr>
            <w:tcW w:w="1116" w:type="dxa"/>
            <w:tcBorders>
              <w:top w:val="single" w:sz="4" w:space="0" w:color="000000"/>
              <w:left w:val="nil"/>
              <w:bottom w:val="single" w:sz="4" w:space="0" w:color="000000"/>
              <w:right w:val="single" w:sz="4" w:space="0" w:color="000000"/>
            </w:tcBorders>
            <w:shd w:val="clear" w:color="auto" w:fill="auto"/>
            <w:noWrap/>
            <w:vAlign w:val="bottom"/>
            <w:hideMark/>
          </w:tcPr>
          <w:p w:rsidR="000B06F7" w:rsidRPr="004A1481" w:rsidRDefault="000B06F7" w:rsidP="000B06F7">
            <w:pPr>
              <w:spacing w:after="0" w:line="240" w:lineRule="auto"/>
              <w:jc w:val="right"/>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1968712</w:t>
            </w:r>
          </w:p>
        </w:tc>
      </w:tr>
      <w:tr w:rsidR="000B06F7" w:rsidRPr="004A1481" w:rsidTr="000B06F7">
        <w:trPr>
          <w:trHeight w:val="285"/>
        </w:trPr>
        <w:tc>
          <w:tcPr>
            <w:tcW w:w="852" w:type="dxa"/>
            <w:tcBorders>
              <w:top w:val="single" w:sz="4" w:space="0" w:color="000000"/>
              <w:left w:val="single" w:sz="4" w:space="0" w:color="000000"/>
              <w:bottom w:val="single" w:sz="4" w:space="0" w:color="000000"/>
              <w:right w:val="single" w:sz="4" w:space="0" w:color="000000"/>
            </w:tcBorders>
            <w:shd w:val="clear" w:color="FFF200" w:fill="FFF200"/>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 </w:t>
            </w:r>
          </w:p>
        </w:tc>
        <w:tc>
          <w:tcPr>
            <w:tcW w:w="2461" w:type="dxa"/>
            <w:tcBorders>
              <w:top w:val="nil"/>
              <w:left w:val="nil"/>
              <w:bottom w:val="single" w:sz="4" w:space="0" w:color="000000"/>
              <w:right w:val="single" w:sz="4" w:space="0" w:color="000000"/>
            </w:tcBorders>
            <w:shd w:val="clear" w:color="FFF200" w:fill="FFF200"/>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 </w:t>
            </w:r>
          </w:p>
        </w:tc>
        <w:tc>
          <w:tcPr>
            <w:tcW w:w="2533" w:type="dxa"/>
            <w:tcBorders>
              <w:top w:val="nil"/>
              <w:left w:val="nil"/>
              <w:bottom w:val="single" w:sz="4" w:space="0" w:color="000000"/>
              <w:right w:val="single" w:sz="4" w:space="0" w:color="000000"/>
            </w:tcBorders>
            <w:shd w:val="clear" w:color="FFF200" w:fill="FFF200"/>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 </w:t>
            </w:r>
          </w:p>
        </w:tc>
        <w:tc>
          <w:tcPr>
            <w:tcW w:w="1958" w:type="dxa"/>
            <w:tcBorders>
              <w:top w:val="nil"/>
              <w:left w:val="nil"/>
              <w:bottom w:val="single" w:sz="4" w:space="0" w:color="000000"/>
              <w:right w:val="single" w:sz="4" w:space="0" w:color="000000"/>
            </w:tcBorders>
            <w:shd w:val="clear" w:color="FFF200" w:fill="FFF200"/>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 </w:t>
            </w:r>
          </w:p>
        </w:tc>
        <w:tc>
          <w:tcPr>
            <w:tcW w:w="1116" w:type="dxa"/>
            <w:tcBorders>
              <w:top w:val="nil"/>
              <w:left w:val="nil"/>
              <w:bottom w:val="single" w:sz="4" w:space="0" w:color="000000"/>
              <w:right w:val="single" w:sz="4" w:space="0" w:color="000000"/>
            </w:tcBorders>
            <w:shd w:val="clear" w:color="FFF200" w:fill="FFF200"/>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 </w:t>
            </w:r>
          </w:p>
        </w:tc>
      </w:tr>
      <w:tr w:rsidR="000B06F7" w:rsidRPr="004A1481" w:rsidTr="000B06F7">
        <w:trPr>
          <w:trHeight w:val="285"/>
        </w:trPr>
        <w:tc>
          <w:tcPr>
            <w:tcW w:w="852" w:type="dxa"/>
            <w:tcBorders>
              <w:top w:val="nil"/>
              <w:left w:val="nil"/>
              <w:bottom w:val="nil"/>
              <w:right w:val="nil"/>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C11</w:t>
            </w:r>
          </w:p>
        </w:tc>
        <w:tc>
          <w:tcPr>
            <w:tcW w:w="2461" w:type="dxa"/>
            <w:tcBorders>
              <w:top w:val="nil"/>
              <w:left w:val="nil"/>
              <w:bottom w:val="nil"/>
              <w:right w:val="nil"/>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dzienna</w:t>
            </w:r>
          </w:p>
        </w:tc>
        <w:tc>
          <w:tcPr>
            <w:tcW w:w="2533" w:type="dxa"/>
            <w:tcBorders>
              <w:top w:val="nil"/>
              <w:left w:val="single" w:sz="4" w:space="0" w:color="000000"/>
              <w:bottom w:val="single" w:sz="4" w:space="0" w:color="000000"/>
              <w:right w:val="single" w:sz="4" w:space="0" w:color="000000"/>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 </w:t>
            </w:r>
          </w:p>
        </w:tc>
        <w:tc>
          <w:tcPr>
            <w:tcW w:w="1958" w:type="dxa"/>
            <w:tcBorders>
              <w:top w:val="nil"/>
              <w:left w:val="nil"/>
              <w:bottom w:val="single" w:sz="4" w:space="0" w:color="000000"/>
              <w:right w:val="single" w:sz="4" w:space="0" w:color="000000"/>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 </w:t>
            </w:r>
          </w:p>
        </w:tc>
      </w:tr>
      <w:tr w:rsidR="000B06F7" w:rsidRPr="004A1481" w:rsidTr="000B06F7">
        <w:trPr>
          <w:trHeight w:val="285"/>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 </w:t>
            </w:r>
          </w:p>
        </w:tc>
        <w:tc>
          <w:tcPr>
            <w:tcW w:w="2461" w:type="dxa"/>
            <w:tcBorders>
              <w:top w:val="single" w:sz="4" w:space="0" w:color="000000"/>
              <w:left w:val="nil"/>
              <w:bottom w:val="single" w:sz="4" w:space="0" w:color="000000"/>
              <w:right w:val="single" w:sz="4" w:space="0" w:color="000000"/>
            </w:tcBorders>
            <w:shd w:val="clear" w:color="auto" w:fill="auto"/>
            <w:noWrap/>
            <w:vAlign w:val="bottom"/>
            <w:hideMark/>
          </w:tcPr>
          <w:p w:rsidR="000B06F7" w:rsidRPr="004A1481" w:rsidRDefault="000B06F7" w:rsidP="000B06F7">
            <w:pPr>
              <w:spacing w:after="0" w:line="240" w:lineRule="auto"/>
              <w:jc w:val="right"/>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888213</w:t>
            </w:r>
          </w:p>
        </w:tc>
        <w:tc>
          <w:tcPr>
            <w:tcW w:w="2533" w:type="dxa"/>
            <w:tcBorders>
              <w:top w:val="nil"/>
              <w:left w:val="nil"/>
              <w:bottom w:val="single" w:sz="4" w:space="0" w:color="000000"/>
              <w:right w:val="single" w:sz="4" w:space="0" w:color="000000"/>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 </w:t>
            </w:r>
          </w:p>
        </w:tc>
        <w:tc>
          <w:tcPr>
            <w:tcW w:w="1958" w:type="dxa"/>
            <w:tcBorders>
              <w:top w:val="nil"/>
              <w:left w:val="nil"/>
              <w:bottom w:val="single" w:sz="4" w:space="0" w:color="000000"/>
              <w:right w:val="single" w:sz="4" w:space="0" w:color="000000"/>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0B06F7" w:rsidRPr="004A1481" w:rsidRDefault="000B06F7" w:rsidP="000B06F7">
            <w:pPr>
              <w:spacing w:after="0" w:line="240" w:lineRule="auto"/>
              <w:jc w:val="right"/>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888213</w:t>
            </w:r>
          </w:p>
        </w:tc>
      </w:tr>
      <w:tr w:rsidR="000B06F7" w:rsidRPr="004A1481" w:rsidTr="000B06F7">
        <w:trPr>
          <w:trHeight w:val="285"/>
        </w:trPr>
        <w:tc>
          <w:tcPr>
            <w:tcW w:w="852" w:type="dxa"/>
            <w:tcBorders>
              <w:top w:val="nil"/>
              <w:left w:val="single" w:sz="4" w:space="0" w:color="000000"/>
              <w:bottom w:val="single" w:sz="4" w:space="0" w:color="000000"/>
              <w:right w:val="single" w:sz="4" w:space="0" w:color="000000"/>
            </w:tcBorders>
            <w:shd w:val="clear" w:color="FFF200" w:fill="FFF200"/>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 </w:t>
            </w:r>
          </w:p>
        </w:tc>
        <w:tc>
          <w:tcPr>
            <w:tcW w:w="2461" w:type="dxa"/>
            <w:tcBorders>
              <w:top w:val="nil"/>
              <w:left w:val="nil"/>
              <w:bottom w:val="single" w:sz="4" w:space="0" w:color="000000"/>
              <w:right w:val="single" w:sz="4" w:space="0" w:color="000000"/>
            </w:tcBorders>
            <w:shd w:val="clear" w:color="FFF200" w:fill="FFF200"/>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 </w:t>
            </w:r>
          </w:p>
        </w:tc>
        <w:tc>
          <w:tcPr>
            <w:tcW w:w="2533" w:type="dxa"/>
            <w:tcBorders>
              <w:top w:val="nil"/>
              <w:left w:val="nil"/>
              <w:bottom w:val="single" w:sz="4" w:space="0" w:color="000000"/>
              <w:right w:val="single" w:sz="4" w:space="0" w:color="000000"/>
            </w:tcBorders>
            <w:shd w:val="clear" w:color="FFF200" w:fill="FFF200"/>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 </w:t>
            </w:r>
          </w:p>
        </w:tc>
        <w:tc>
          <w:tcPr>
            <w:tcW w:w="1958" w:type="dxa"/>
            <w:tcBorders>
              <w:top w:val="nil"/>
              <w:left w:val="nil"/>
              <w:bottom w:val="single" w:sz="4" w:space="0" w:color="000000"/>
              <w:right w:val="single" w:sz="4" w:space="0" w:color="000000"/>
            </w:tcBorders>
            <w:shd w:val="clear" w:color="FFF200" w:fill="FFF200"/>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 </w:t>
            </w:r>
          </w:p>
        </w:tc>
        <w:tc>
          <w:tcPr>
            <w:tcW w:w="1116" w:type="dxa"/>
            <w:tcBorders>
              <w:top w:val="nil"/>
              <w:left w:val="nil"/>
              <w:bottom w:val="single" w:sz="4" w:space="0" w:color="000000"/>
              <w:right w:val="single" w:sz="4" w:space="0" w:color="000000"/>
            </w:tcBorders>
            <w:shd w:val="clear" w:color="FFF200" w:fill="FFF200"/>
            <w:noWrap/>
            <w:vAlign w:val="bottom"/>
            <w:hideMark/>
          </w:tcPr>
          <w:p w:rsidR="000B06F7" w:rsidRPr="004A1481" w:rsidRDefault="000B06F7" w:rsidP="000B06F7">
            <w:pPr>
              <w:spacing w:after="0" w:line="240" w:lineRule="auto"/>
              <w:jc w:val="right"/>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0</w:t>
            </w:r>
          </w:p>
        </w:tc>
      </w:tr>
      <w:tr w:rsidR="000B06F7" w:rsidRPr="004A1481" w:rsidTr="000B06F7">
        <w:trPr>
          <w:trHeight w:val="285"/>
        </w:trPr>
        <w:tc>
          <w:tcPr>
            <w:tcW w:w="852" w:type="dxa"/>
            <w:tcBorders>
              <w:top w:val="nil"/>
              <w:left w:val="nil"/>
              <w:bottom w:val="nil"/>
              <w:right w:val="nil"/>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C 12 b</w:t>
            </w:r>
          </w:p>
        </w:tc>
        <w:tc>
          <w:tcPr>
            <w:tcW w:w="2461" w:type="dxa"/>
            <w:tcBorders>
              <w:top w:val="nil"/>
              <w:left w:val="nil"/>
              <w:bottom w:val="nil"/>
              <w:right w:val="nil"/>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szczyt</w:t>
            </w:r>
          </w:p>
        </w:tc>
        <w:tc>
          <w:tcPr>
            <w:tcW w:w="2533" w:type="dxa"/>
            <w:tcBorders>
              <w:top w:val="nil"/>
              <w:left w:val="nil"/>
              <w:bottom w:val="nil"/>
              <w:right w:val="nil"/>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proofErr w:type="spellStart"/>
            <w:r w:rsidRPr="004A1481">
              <w:rPr>
                <w:rFonts w:ascii="Times New Roman" w:eastAsia="Times New Roman" w:hAnsi="Times New Roman"/>
                <w:color w:val="000000"/>
                <w:sz w:val="24"/>
                <w:szCs w:val="24"/>
                <w:lang w:eastAsia="pl-PL"/>
              </w:rPr>
              <w:t>pozaszczyt</w:t>
            </w:r>
            <w:proofErr w:type="spellEnd"/>
          </w:p>
        </w:tc>
        <w:tc>
          <w:tcPr>
            <w:tcW w:w="1958" w:type="dxa"/>
            <w:tcBorders>
              <w:top w:val="nil"/>
              <w:left w:val="single" w:sz="4" w:space="0" w:color="000000"/>
              <w:bottom w:val="single" w:sz="4" w:space="0" w:color="000000"/>
              <w:right w:val="single" w:sz="4" w:space="0" w:color="000000"/>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 </w:t>
            </w:r>
          </w:p>
        </w:tc>
      </w:tr>
      <w:tr w:rsidR="000B06F7" w:rsidRPr="004A1481" w:rsidTr="000B06F7">
        <w:trPr>
          <w:trHeight w:val="285"/>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 </w:t>
            </w:r>
          </w:p>
        </w:tc>
        <w:tc>
          <w:tcPr>
            <w:tcW w:w="2461" w:type="dxa"/>
            <w:tcBorders>
              <w:top w:val="single" w:sz="4" w:space="0" w:color="000000"/>
              <w:left w:val="nil"/>
              <w:bottom w:val="single" w:sz="4" w:space="0" w:color="000000"/>
              <w:right w:val="single" w:sz="4" w:space="0" w:color="000000"/>
            </w:tcBorders>
            <w:shd w:val="clear" w:color="auto" w:fill="auto"/>
            <w:noWrap/>
            <w:vAlign w:val="bottom"/>
            <w:hideMark/>
          </w:tcPr>
          <w:p w:rsidR="000B06F7" w:rsidRPr="004A1481" w:rsidRDefault="000B06F7" w:rsidP="000B06F7">
            <w:pPr>
              <w:spacing w:after="0" w:line="240" w:lineRule="auto"/>
              <w:jc w:val="right"/>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84347</w:t>
            </w:r>
          </w:p>
        </w:tc>
        <w:tc>
          <w:tcPr>
            <w:tcW w:w="2533" w:type="dxa"/>
            <w:tcBorders>
              <w:top w:val="single" w:sz="4" w:space="0" w:color="000000"/>
              <w:left w:val="nil"/>
              <w:bottom w:val="single" w:sz="4" w:space="0" w:color="000000"/>
              <w:right w:val="single" w:sz="4" w:space="0" w:color="000000"/>
            </w:tcBorders>
            <w:shd w:val="clear" w:color="auto" w:fill="auto"/>
            <w:noWrap/>
            <w:vAlign w:val="bottom"/>
            <w:hideMark/>
          </w:tcPr>
          <w:p w:rsidR="000B06F7" w:rsidRPr="004A1481" w:rsidRDefault="000B06F7" w:rsidP="000B06F7">
            <w:pPr>
              <w:spacing w:after="0" w:line="240" w:lineRule="auto"/>
              <w:jc w:val="right"/>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149416</w:t>
            </w:r>
          </w:p>
        </w:tc>
        <w:tc>
          <w:tcPr>
            <w:tcW w:w="1958" w:type="dxa"/>
            <w:tcBorders>
              <w:top w:val="nil"/>
              <w:left w:val="nil"/>
              <w:bottom w:val="single" w:sz="4" w:space="0" w:color="000000"/>
              <w:right w:val="single" w:sz="4" w:space="0" w:color="000000"/>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0B06F7" w:rsidRPr="004A1481" w:rsidRDefault="000B06F7" w:rsidP="000B06F7">
            <w:pPr>
              <w:spacing w:after="0" w:line="240" w:lineRule="auto"/>
              <w:jc w:val="right"/>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233763</w:t>
            </w:r>
          </w:p>
        </w:tc>
      </w:tr>
      <w:tr w:rsidR="000B06F7" w:rsidRPr="004A1481" w:rsidTr="000B06F7">
        <w:trPr>
          <w:trHeight w:val="285"/>
        </w:trPr>
        <w:tc>
          <w:tcPr>
            <w:tcW w:w="852" w:type="dxa"/>
            <w:tcBorders>
              <w:top w:val="nil"/>
              <w:left w:val="single" w:sz="4" w:space="0" w:color="000000"/>
              <w:bottom w:val="single" w:sz="4" w:space="0" w:color="000000"/>
              <w:right w:val="single" w:sz="4" w:space="0" w:color="000000"/>
            </w:tcBorders>
            <w:shd w:val="clear" w:color="FFF200" w:fill="FFF200"/>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 </w:t>
            </w:r>
          </w:p>
        </w:tc>
        <w:tc>
          <w:tcPr>
            <w:tcW w:w="2461" w:type="dxa"/>
            <w:tcBorders>
              <w:top w:val="nil"/>
              <w:left w:val="nil"/>
              <w:bottom w:val="single" w:sz="4" w:space="0" w:color="000000"/>
              <w:right w:val="single" w:sz="4" w:space="0" w:color="000000"/>
            </w:tcBorders>
            <w:shd w:val="clear" w:color="FFF200" w:fill="FFF200"/>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 </w:t>
            </w:r>
          </w:p>
        </w:tc>
        <w:tc>
          <w:tcPr>
            <w:tcW w:w="2533" w:type="dxa"/>
            <w:tcBorders>
              <w:top w:val="nil"/>
              <w:left w:val="nil"/>
              <w:bottom w:val="single" w:sz="4" w:space="0" w:color="000000"/>
              <w:right w:val="single" w:sz="4" w:space="0" w:color="000000"/>
            </w:tcBorders>
            <w:shd w:val="clear" w:color="FFF200" w:fill="FFF200"/>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 </w:t>
            </w:r>
          </w:p>
        </w:tc>
        <w:tc>
          <w:tcPr>
            <w:tcW w:w="1958" w:type="dxa"/>
            <w:tcBorders>
              <w:top w:val="nil"/>
              <w:left w:val="nil"/>
              <w:bottom w:val="single" w:sz="4" w:space="0" w:color="000000"/>
              <w:right w:val="single" w:sz="4" w:space="0" w:color="000000"/>
            </w:tcBorders>
            <w:shd w:val="clear" w:color="FFF200" w:fill="FFF200"/>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 </w:t>
            </w:r>
          </w:p>
        </w:tc>
        <w:tc>
          <w:tcPr>
            <w:tcW w:w="1116" w:type="dxa"/>
            <w:tcBorders>
              <w:top w:val="nil"/>
              <w:left w:val="nil"/>
              <w:bottom w:val="single" w:sz="4" w:space="0" w:color="000000"/>
              <w:right w:val="single" w:sz="4" w:space="0" w:color="000000"/>
            </w:tcBorders>
            <w:shd w:val="clear" w:color="FFF200" w:fill="FFF200"/>
            <w:noWrap/>
            <w:vAlign w:val="bottom"/>
            <w:hideMark/>
          </w:tcPr>
          <w:p w:rsidR="000B06F7" w:rsidRPr="004A1481" w:rsidRDefault="000B06F7" w:rsidP="000B06F7">
            <w:pPr>
              <w:spacing w:after="0" w:line="240" w:lineRule="auto"/>
              <w:jc w:val="right"/>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0</w:t>
            </w:r>
          </w:p>
        </w:tc>
      </w:tr>
      <w:tr w:rsidR="000B06F7" w:rsidRPr="004A1481" w:rsidTr="000B06F7">
        <w:trPr>
          <w:trHeight w:val="285"/>
        </w:trPr>
        <w:tc>
          <w:tcPr>
            <w:tcW w:w="852" w:type="dxa"/>
            <w:tcBorders>
              <w:top w:val="nil"/>
              <w:left w:val="nil"/>
              <w:bottom w:val="nil"/>
              <w:right w:val="nil"/>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C 21</w:t>
            </w:r>
          </w:p>
        </w:tc>
        <w:tc>
          <w:tcPr>
            <w:tcW w:w="2461" w:type="dxa"/>
            <w:tcBorders>
              <w:top w:val="nil"/>
              <w:left w:val="nil"/>
              <w:bottom w:val="nil"/>
              <w:right w:val="nil"/>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dzienna</w:t>
            </w:r>
          </w:p>
        </w:tc>
        <w:tc>
          <w:tcPr>
            <w:tcW w:w="2533" w:type="dxa"/>
            <w:tcBorders>
              <w:top w:val="nil"/>
              <w:left w:val="single" w:sz="4" w:space="0" w:color="000000"/>
              <w:bottom w:val="single" w:sz="4" w:space="0" w:color="000000"/>
              <w:right w:val="single" w:sz="4" w:space="0" w:color="000000"/>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 </w:t>
            </w:r>
          </w:p>
        </w:tc>
        <w:tc>
          <w:tcPr>
            <w:tcW w:w="1958" w:type="dxa"/>
            <w:tcBorders>
              <w:top w:val="nil"/>
              <w:left w:val="nil"/>
              <w:bottom w:val="single" w:sz="4" w:space="0" w:color="000000"/>
              <w:right w:val="single" w:sz="4" w:space="0" w:color="000000"/>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 </w:t>
            </w:r>
          </w:p>
        </w:tc>
      </w:tr>
      <w:tr w:rsidR="000B06F7" w:rsidRPr="004A1481" w:rsidTr="000B06F7">
        <w:trPr>
          <w:trHeight w:val="285"/>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 </w:t>
            </w:r>
          </w:p>
        </w:tc>
        <w:tc>
          <w:tcPr>
            <w:tcW w:w="2461" w:type="dxa"/>
            <w:tcBorders>
              <w:top w:val="single" w:sz="4" w:space="0" w:color="000000"/>
              <w:left w:val="nil"/>
              <w:bottom w:val="single" w:sz="4" w:space="0" w:color="000000"/>
              <w:right w:val="single" w:sz="4" w:space="0" w:color="000000"/>
            </w:tcBorders>
            <w:shd w:val="clear" w:color="auto" w:fill="auto"/>
            <w:noWrap/>
            <w:vAlign w:val="bottom"/>
            <w:hideMark/>
          </w:tcPr>
          <w:p w:rsidR="000B06F7" w:rsidRPr="004A1481" w:rsidRDefault="000B06F7" w:rsidP="000B06F7">
            <w:pPr>
              <w:spacing w:after="0" w:line="240" w:lineRule="auto"/>
              <w:jc w:val="right"/>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554290</w:t>
            </w:r>
          </w:p>
        </w:tc>
        <w:tc>
          <w:tcPr>
            <w:tcW w:w="2533" w:type="dxa"/>
            <w:tcBorders>
              <w:top w:val="nil"/>
              <w:left w:val="nil"/>
              <w:bottom w:val="single" w:sz="4" w:space="0" w:color="000000"/>
              <w:right w:val="single" w:sz="4" w:space="0" w:color="000000"/>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 </w:t>
            </w:r>
          </w:p>
        </w:tc>
        <w:tc>
          <w:tcPr>
            <w:tcW w:w="1958" w:type="dxa"/>
            <w:tcBorders>
              <w:top w:val="nil"/>
              <w:left w:val="nil"/>
              <w:bottom w:val="single" w:sz="4" w:space="0" w:color="000000"/>
              <w:right w:val="single" w:sz="4" w:space="0" w:color="000000"/>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0B06F7" w:rsidRPr="004A1481" w:rsidRDefault="000B06F7" w:rsidP="000B06F7">
            <w:pPr>
              <w:spacing w:after="0" w:line="240" w:lineRule="auto"/>
              <w:jc w:val="right"/>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554290</w:t>
            </w:r>
          </w:p>
        </w:tc>
      </w:tr>
      <w:tr w:rsidR="000B06F7" w:rsidRPr="004A1481" w:rsidTr="000B06F7">
        <w:trPr>
          <w:trHeight w:val="285"/>
        </w:trPr>
        <w:tc>
          <w:tcPr>
            <w:tcW w:w="852" w:type="dxa"/>
            <w:tcBorders>
              <w:top w:val="nil"/>
              <w:left w:val="single" w:sz="4" w:space="0" w:color="000000"/>
              <w:bottom w:val="single" w:sz="4" w:space="0" w:color="000000"/>
              <w:right w:val="single" w:sz="4" w:space="0" w:color="000000"/>
            </w:tcBorders>
            <w:shd w:val="clear" w:color="FFF200" w:fill="FFF200"/>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 </w:t>
            </w:r>
          </w:p>
        </w:tc>
        <w:tc>
          <w:tcPr>
            <w:tcW w:w="2461" w:type="dxa"/>
            <w:tcBorders>
              <w:top w:val="nil"/>
              <w:left w:val="nil"/>
              <w:bottom w:val="single" w:sz="4" w:space="0" w:color="000000"/>
              <w:right w:val="single" w:sz="4" w:space="0" w:color="000000"/>
            </w:tcBorders>
            <w:shd w:val="clear" w:color="FFF200" w:fill="FFF200"/>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 </w:t>
            </w:r>
          </w:p>
        </w:tc>
        <w:tc>
          <w:tcPr>
            <w:tcW w:w="2533" w:type="dxa"/>
            <w:tcBorders>
              <w:top w:val="nil"/>
              <w:left w:val="nil"/>
              <w:bottom w:val="single" w:sz="4" w:space="0" w:color="000000"/>
              <w:right w:val="single" w:sz="4" w:space="0" w:color="000000"/>
            </w:tcBorders>
            <w:shd w:val="clear" w:color="FFF200" w:fill="FFF200"/>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 </w:t>
            </w:r>
          </w:p>
        </w:tc>
        <w:tc>
          <w:tcPr>
            <w:tcW w:w="1958" w:type="dxa"/>
            <w:tcBorders>
              <w:top w:val="nil"/>
              <w:left w:val="nil"/>
              <w:bottom w:val="single" w:sz="4" w:space="0" w:color="000000"/>
              <w:right w:val="single" w:sz="4" w:space="0" w:color="000000"/>
            </w:tcBorders>
            <w:shd w:val="clear" w:color="FFF200" w:fill="FFF200"/>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 </w:t>
            </w:r>
          </w:p>
        </w:tc>
        <w:tc>
          <w:tcPr>
            <w:tcW w:w="1116" w:type="dxa"/>
            <w:tcBorders>
              <w:top w:val="nil"/>
              <w:left w:val="nil"/>
              <w:bottom w:val="single" w:sz="4" w:space="0" w:color="000000"/>
              <w:right w:val="single" w:sz="4" w:space="0" w:color="000000"/>
            </w:tcBorders>
            <w:shd w:val="clear" w:color="FFF200" w:fill="FFF200"/>
            <w:noWrap/>
            <w:vAlign w:val="bottom"/>
            <w:hideMark/>
          </w:tcPr>
          <w:p w:rsidR="000B06F7" w:rsidRPr="004A1481" w:rsidRDefault="000B06F7" w:rsidP="000B06F7">
            <w:pPr>
              <w:spacing w:after="0" w:line="240" w:lineRule="auto"/>
              <w:jc w:val="right"/>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0</w:t>
            </w:r>
          </w:p>
        </w:tc>
      </w:tr>
      <w:tr w:rsidR="000B06F7" w:rsidRPr="004A1481" w:rsidTr="000B06F7">
        <w:trPr>
          <w:trHeight w:val="465"/>
        </w:trPr>
        <w:tc>
          <w:tcPr>
            <w:tcW w:w="852" w:type="dxa"/>
            <w:tcBorders>
              <w:top w:val="nil"/>
              <w:left w:val="nil"/>
              <w:bottom w:val="nil"/>
              <w:right w:val="nil"/>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B 23</w:t>
            </w:r>
          </w:p>
        </w:tc>
        <w:tc>
          <w:tcPr>
            <w:tcW w:w="2461" w:type="dxa"/>
            <w:tcBorders>
              <w:top w:val="nil"/>
              <w:left w:val="single" w:sz="4" w:space="0" w:color="000000"/>
              <w:bottom w:val="single" w:sz="4" w:space="0" w:color="000000"/>
              <w:right w:val="single" w:sz="4" w:space="0" w:color="000000"/>
            </w:tcBorders>
            <w:shd w:val="clear" w:color="auto" w:fill="auto"/>
            <w:vAlign w:val="bottom"/>
            <w:hideMark/>
          </w:tcPr>
          <w:p w:rsidR="000B06F7" w:rsidRPr="004A1481" w:rsidRDefault="000B06F7" w:rsidP="000B06F7">
            <w:pPr>
              <w:spacing w:after="0" w:line="240" w:lineRule="auto"/>
              <w:jc w:val="center"/>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 xml:space="preserve">w szczycie </w:t>
            </w:r>
            <w:r w:rsidRPr="004A1481">
              <w:rPr>
                <w:rFonts w:ascii="Times New Roman" w:eastAsia="Times New Roman" w:hAnsi="Times New Roman"/>
                <w:color w:val="000000"/>
                <w:sz w:val="24"/>
                <w:szCs w:val="24"/>
                <w:lang w:eastAsia="pl-PL"/>
              </w:rPr>
              <w:lastRenderedPageBreak/>
              <w:t>przedpołudniowym</w:t>
            </w:r>
          </w:p>
        </w:tc>
        <w:tc>
          <w:tcPr>
            <w:tcW w:w="2533" w:type="dxa"/>
            <w:tcBorders>
              <w:top w:val="nil"/>
              <w:left w:val="nil"/>
              <w:bottom w:val="single" w:sz="4" w:space="0" w:color="000000"/>
              <w:right w:val="single" w:sz="4" w:space="0" w:color="000000"/>
            </w:tcBorders>
            <w:shd w:val="clear" w:color="auto" w:fill="auto"/>
            <w:vAlign w:val="bottom"/>
            <w:hideMark/>
          </w:tcPr>
          <w:p w:rsidR="000B06F7" w:rsidRPr="004A1481" w:rsidRDefault="000B06F7" w:rsidP="000B06F7">
            <w:pPr>
              <w:spacing w:after="0" w:line="240" w:lineRule="auto"/>
              <w:jc w:val="center"/>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lastRenderedPageBreak/>
              <w:t xml:space="preserve">w szczycie </w:t>
            </w:r>
            <w:r w:rsidRPr="004A1481">
              <w:rPr>
                <w:rFonts w:ascii="Times New Roman" w:eastAsia="Times New Roman" w:hAnsi="Times New Roman"/>
                <w:color w:val="000000"/>
                <w:sz w:val="24"/>
                <w:szCs w:val="24"/>
                <w:lang w:eastAsia="pl-PL"/>
              </w:rPr>
              <w:lastRenderedPageBreak/>
              <w:t>popołudniowym</w:t>
            </w:r>
          </w:p>
        </w:tc>
        <w:tc>
          <w:tcPr>
            <w:tcW w:w="1958" w:type="dxa"/>
            <w:tcBorders>
              <w:top w:val="nil"/>
              <w:left w:val="nil"/>
              <w:bottom w:val="single" w:sz="4" w:space="0" w:color="000000"/>
              <w:right w:val="single" w:sz="4" w:space="0" w:color="000000"/>
            </w:tcBorders>
            <w:shd w:val="clear" w:color="auto" w:fill="auto"/>
            <w:vAlign w:val="bottom"/>
            <w:hideMark/>
          </w:tcPr>
          <w:p w:rsidR="000B06F7" w:rsidRPr="004A1481" w:rsidRDefault="000B06F7" w:rsidP="000B06F7">
            <w:pPr>
              <w:spacing w:after="0" w:line="240" w:lineRule="auto"/>
              <w:jc w:val="center"/>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lastRenderedPageBreak/>
              <w:t xml:space="preserve">w pozostałych </w:t>
            </w:r>
            <w:r w:rsidRPr="004A1481">
              <w:rPr>
                <w:rFonts w:ascii="Times New Roman" w:eastAsia="Times New Roman" w:hAnsi="Times New Roman"/>
                <w:color w:val="000000"/>
                <w:sz w:val="24"/>
                <w:szCs w:val="24"/>
                <w:lang w:eastAsia="pl-PL"/>
              </w:rPr>
              <w:lastRenderedPageBreak/>
              <w:t>godzinach doby</w:t>
            </w:r>
          </w:p>
        </w:tc>
        <w:tc>
          <w:tcPr>
            <w:tcW w:w="1116" w:type="dxa"/>
            <w:tcBorders>
              <w:top w:val="nil"/>
              <w:left w:val="nil"/>
              <w:bottom w:val="single" w:sz="4" w:space="0" w:color="000000"/>
              <w:right w:val="single" w:sz="4" w:space="0" w:color="000000"/>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lastRenderedPageBreak/>
              <w:t> </w:t>
            </w:r>
          </w:p>
        </w:tc>
      </w:tr>
      <w:tr w:rsidR="000B06F7" w:rsidRPr="004A1481" w:rsidTr="000B06F7">
        <w:trPr>
          <w:trHeight w:val="285"/>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lastRenderedPageBreak/>
              <w:t> </w:t>
            </w:r>
          </w:p>
        </w:tc>
        <w:tc>
          <w:tcPr>
            <w:tcW w:w="2461" w:type="dxa"/>
            <w:tcBorders>
              <w:top w:val="nil"/>
              <w:left w:val="nil"/>
              <w:bottom w:val="single" w:sz="4" w:space="0" w:color="000000"/>
              <w:right w:val="single" w:sz="4" w:space="0" w:color="000000"/>
            </w:tcBorders>
            <w:shd w:val="clear" w:color="auto" w:fill="auto"/>
            <w:noWrap/>
            <w:vAlign w:val="bottom"/>
            <w:hideMark/>
          </w:tcPr>
          <w:p w:rsidR="000B06F7" w:rsidRPr="004A1481" w:rsidRDefault="000B06F7" w:rsidP="000B06F7">
            <w:pPr>
              <w:spacing w:after="0" w:line="240" w:lineRule="auto"/>
              <w:jc w:val="right"/>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80850</w:t>
            </w:r>
          </w:p>
        </w:tc>
        <w:tc>
          <w:tcPr>
            <w:tcW w:w="2533" w:type="dxa"/>
            <w:tcBorders>
              <w:top w:val="nil"/>
              <w:left w:val="nil"/>
              <w:bottom w:val="single" w:sz="4" w:space="0" w:color="000000"/>
              <w:right w:val="single" w:sz="4" w:space="0" w:color="000000"/>
            </w:tcBorders>
            <w:shd w:val="clear" w:color="auto" w:fill="auto"/>
            <w:noWrap/>
            <w:vAlign w:val="bottom"/>
            <w:hideMark/>
          </w:tcPr>
          <w:p w:rsidR="000B06F7" w:rsidRPr="004A1481" w:rsidRDefault="000B06F7" w:rsidP="000B06F7">
            <w:pPr>
              <w:spacing w:after="0" w:line="240" w:lineRule="auto"/>
              <w:jc w:val="right"/>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57750</w:t>
            </w:r>
          </w:p>
        </w:tc>
        <w:tc>
          <w:tcPr>
            <w:tcW w:w="1958" w:type="dxa"/>
            <w:tcBorders>
              <w:top w:val="nil"/>
              <w:left w:val="nil"/>
              <w:bottom w:val="single" w:sz="4" w:space="0" w:color="000000"/>
              <w:right w:val="single" w:sz="4" w:space="0" w:color="000000"/>
            </w:tcBorders>
            <w:shd w:val="clear" w:color="auto" w:fill="auto"/>
            <w:noWrap/>
            <w:vAlign w:val="bottom"/>
            <w:hideMark/>
          </w:tcPr>
          <w:p w:rsidR="000B06F7" w:rsidRPr="004A1481" w:rsidRDefault="000B06F7" w:rsidP="000B06F7">
            <w:pPr>
              <w:spacing w:after="0" w:line="240" w:lineRule="auto"/>
              <w:jc w:val="right"/>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92400</w:t>
            </w:r>
          </w:p>
        </w:tc>
        <w:tc>
          <w:tcPr>
            <w:tcW w:w="1116" w:type="dxa"/>
            <w:tcBorders>
              <w:top w:val="nil"/>
              <w:left w:val="nil"/>
              <w:bottom w:val="single" w:sz="4" w:space="0" w:color="000000"/>
              <w:right w:val="single" w:sz="4" w:space="0" w:color="000000"/>
            </w:tcBorders>
            <w:shd w:val="clear" w:color="auto" w:fill="auto"/>
            <w:noWrap/>
            <w:vAlign w:val="bottom"/>
            <w:hideMark/>
          </w:tcPr>
          <w:p w:rsidR="000B06F7" w:rsidRPr="004A1481" w:rsidRDefault="000B06F7" w:rsidP="000B06F7">
            <w:pPr>
              <w:spacing w:after="0" w:line="240" w:lineRule="auto"/>
              <w:jc w:val="right"/>
              <w:rPr>
                <w:rFonts w:ascii="Times New Roman" w:eastAsia="Times New Roman" w:hAnsi="Times New Roman"/>
                <w:color w:val="000000"/>
                <w:sz w:val="24"/>
                <w:szCs w:val="24"/>
                <w:lang w:eastAsia="pl-PL"/>
              </w:rPr>
            </w:pPr>
            <w:r w:rsidRPr="004A1481">
              <w:rPr>
                <w:rFonts w:ascii="Times New Roman" w:eastAsia="Times New Roman" w:hAnsi="Times New Roman"/>
                <w:color w:val="000000"/>
                <w:sz w:val="24"/>
                <w:szCs w:val="24"/>
                <w:lang w:eastAsia="pl-PL"/>
              </w:rPr>
              <w:t>231000</w:t>
            </w:r>
          </w:p>
        </w:tc>
      </w:tr>
      <w:tr w:rsidR="000B06F7" w:rsidRPr="004A1481" w:rsidTr="000B06F7">
        <w:trPr>
          <w:trHeight w:val="285"/>
        </w:trPr>
        <w:tc>
          <w:tcPr>
            <w:tcW w:w="852" w:type="dxa"/>
            <w:tcBorders>
              <w:top w:val="nil"/>
              <w:left w:val="nil"/>
              <w:bottom w:val="nil"/>
              <w:right w:val="nil"/>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p>
        </w:tc>
        <w:tc>
          <w:tcPr>
            <w:tcW w:w="2461" w:type="dxa"/>
            <w:tcBorders>
              <w:top w:val="nil"/>
              <w:left w:val="nil"/>
              <w:bottom w:val="nil"/>
              <w:right w:val="nil"/>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p>
        </w:tc>
        <w:tc>
          <w:tcPr>
            <w:tcW w:w="2533" w:type="dxa"/>
            <w:tcBorders>
              <w:top w:val="nil"/>
              <w:left w:val="nil"/>
              <w:bottom w:val="nil"/>
              <w:right w:val="nil"/>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p>
        </w:tc>
        <w:tc>
          <w:tcPr>
            <w:tcW w:w="1958" w:type="dxa"/>
            <w:tcBorders>
              <w:top w:val="nil"/>
              <w:left w:val="nil"/>
              <w:bottom w:val="nil"/>
              <w:right w:val="nil"/>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p>
        </w:tc>
        <w:tc>
          <w:tcPr>
            <w:tcW w:w="1116" w:type="dxa"/>
            <w:tcBorders>
              <w:top w:val="nil"/>
              <w:left w:val="nil"/>
              <w:bottom w:val="nil"/>
              <w:right w:val="nil"/>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p>
        </w:tc>
      </w:tr>
      <w:tr w:rsidR="000B06F7" w:rsidRPr="004A1481" w:rsidTr="000B06F7">
        <w:trPr>
          <w:trHeight w:val="285"/>
        </w:trPr>
        <w:tc>
          <w:tcPr>
            <w:tcW w:w="852" w:type="dxa"/>
            <w:tcBorders>
              <w:top w:val="nil"/>
              <w:left w:val="nil"/>
              <w:bottom w:val="nil"/>
              <w:right w:val="nil"/>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p>
        </w:tc>
        <w:tc>
          <w:tcPr>
            <w:tcW w:w="2461" w:type="dxa"/>
            <w:tcBorders>
              <w:top w:val="nil"/>
              <w:left w:val="nil"/>
              <w:bottom w:val="nil"/>
              <w:right w:val="nil"/>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p>
        </w:tc>
        <w:tc>
          <w:tcPr>
            <w:tcW w:w="2533" w:type="dxa"/>
            <w:tcBorders>
              <w:top w:val="nil"/>
              <w:left w:val="nil"/>
              <w:bottom w:val="nil"/>
              <w:right w:val="nil"/>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p>
        </w:tc>
        <w:tc>
          <w:tcPr>
            <w:tcW w:w="1958" w:type="dxa"/>
            <w:tcBorders>
              <w:top w:val="nil"/>
              <w:left w:val="nil"/>
              <w:bottom w:val="nil"/>
              <w:right w:val="nil"/>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p>
        </w:tc>
        <w:tc>
          <w:tcPr>
            <w:tcW w:w="1116" w:type="dxa"/>
            <w:tcBorders>
              <w:top w:val="nil"/>
              <w:left w:val="nil"/>
              <w:bottom w:val="nil"/>
              <w:right w:val="nil"/>
            </w:tcBorders>
            <w:shd w:val="clear" w:color="auto" w:fill="auto"/>
            <w:noWrap/>
            <w:vAlign w:val="bottom"/>
            <w:hideMark/>
          </w:tcPr>
          <w:p w:rsidR="000B06F7" w:rsidRPr="004A1481" w:rsidRDefault="000B06F7" w:rsidP="000B06F7">
            <w:pPr>
              <w:spacing w:after="0" w:line="240" w:lineRule="auto"/>
              <w:rPr>
                <w:rFonts w:ascii="Times New Roman" w:eastAsia="Times New Roman" w:hAnsi="Times New Roman"/>
                <w:color w:val="000000"/>
                <w:sz w:val="24"/>
                <w:szCs w:val="24"/>
                <w:lang w:eastAsia="pl-PL"/>
              </w:rPr>
            </w:pPr>
          </w:p>
        </w:tc>
      </w:tr>
    </w:tbl>
    <w:p w:rsidR="00B059E2" w:rsidRPr="004A1481" w:rsidRDefault="00B059E2" w:rsidP="004A1481">
      <w:pPr>
        <w:pStyle w:val="Akapitzlist"/>
        <w:numPr>
          <w:ilvl w:val="1"/>
          <w:numId w:val="30"/>
        </w:numPr>
        <w:tabs>
          <w:tab w:val="left" w:pos="720"/>
        </w:tabs>
        <w:spacing w:after="0" w:line="240" w:lineRule="auto"/>
        <w:jc w:val="both"/>
        <w:rPr>
          <w:rFonts w:ascii="Times New Roman" w:hAnsi="Times New Roman"/>
          <w:sz w:val="24"/>
          <w:szCs w:val="24"/>
        </w:rPr>
      </w:pPr>
      <w:r w:rsidRPr="004A1481">
        <w:rPr>
          <w:rFonts w:ascii="Times New Roman" w:hAnsi="Times New Roman"/>
          <w:sz w:val="24"/>
          <w:szCs w:val="24"/>
        </w:rPr>
        <w:t xml:space="preserve">Szczegółowy opis przedmiotu </w:t>
      </w:r>
      <w:proofErr w:type="spellStart"/>
      <w:r w:rsidRPr="004A1481">
        <w:rPr>
          <w:rFonts w:ascii="Times New Roman" w:hAnsi="Times New Roman"/>
          <w:sz w:val="24"/>
          <w:szCs w:val="24"/>
        </w:rPr>
        <w:t>zamówienia</w:t>
      </w:r>
      <w:proofErr w:type="spellEnd"/>
      <w:r w:rsidRPr="004A1481">
        <w:rPr>
          <w:rFonts w:ascii="Times New Roman" w:hAnsi="Times New Roman"/>
          <w:sz w:val="24"/>
          <w:szCs w:val="24"/>
        </w:rPr>
        <w:t xml:space="preserve"> został zawarty w Opisie Przedmiotu Zamówienia (OPZ) stanowiącym TOM III do niniejszej SIWZ.</w:t>
      </w:r>
    </w:p>
    <w:p w:rsidR="00B059E2" w:rsidRPr="004A1481" w:rsidRDefault="00B059E2" w:rsidP="003F2EB2">
      <w:pPr>
        <w:pStyle w:val="Akapitzlist"/>
        <w:numPr>
          <w:ilvl w:val="1"/>
          <w:numId w:val="30"/>
        </w:numPr>
        <w:tabs>
          <w:tab w:val="left" w:pos="720"/>
        </w:tabs>
        <w:spacing w:after="0" w:line="240" w:lineRule="auto"/>
        <w:jc w:val="both"/>
        <w:rPr>
          <w:rFonts w:ascii="Times New Roman" w:hAnsi="Times New Roman"/>
          <w:sz w:val="24"/>
          <w:szCs w:val="24"/>
        </w:rPr>
      </w:pPr>
      <w:r w:rsidRPr="004A1481">
        <w:rPr>
          <w:rFonts w:ascii="Times New Roman" w:hAnsi="Times New Roman"/>
          <w:sz w:val="24"/>
          <w:szCs w:val="24"/>
        </w:rPr>
        <w:t>Jeśli w dokumentach składających się na opis przedmiotu zamówienia, wskazana jest nazwa handlowa firmy, towaru lub produktu, zamawiający w odniesieniu do wskazanych wprost w dokumentacji przetargowej parametrów, czy danych (technicznych lub jakichkolwiek innych), identyfikujących pośrednio lub bezpośrednio towar bądź produkt dopuszcza rozwiązania równoważne zgodne z danymi technicznymi i parametrami zawartymi w w/w dokumentacji. Jako rozwiązania równoważne, należy rozumieć rozwiązania charakteryzujące się parametrami nie gorszymi od wymaganych, a znajdujących się w dokumentacji.</w:t>
      </w:r>
    </w:p>
    <w:p w:rsidR="00B059E2" w:rsidRPr="004A1481" w:rsidRDefault="00B059E2" w:rsidP="003F2EB2">
      <w:pPr>
        <w:pStyle w:val="Akapitzlist"/>
        <w:numPr>
          <w:ilvl w:val="1"/>
          <w:numId w:val="30"/>
        </w:numPr>
        <w:tabs>
          <w:tab w:val="left" w:pos="720"/>
        </w:tabs>
        <w:spacing w:after="0" w:line="240" w:lineRule="auto"/>
        <w:jc w:val="both"/>
        <w:rPr>
          <w:rFonts w:ascii="Times New Roman" w:hAnsi="Times New Roman"/>
          <w:sz w:val="24"/>
          <w:szCs w:val="24"/>
        </w:rPr>
      </w:pPr>
      <w:r w:rsidRPr="004A1481">
        <w:rPr>
          <w:rFonts w:ascii="Times New Roman" w:hAnsi="Times New Roman"/>
          <w:sz w:val="24"/>
          <w:szCs w:val="24"/>
        </w:rPr>
        <w:t>Jeżeli Zamawiający dopuszcza rozwiązania równoważne opisywanym w dokumentacji, ale nie podaje minimalnych parametrów, które by tę równoważność potwierdzały Wykonawca obowiązany jest zaoferować produkt o właściwościach zbliżonych, nadający się funkcjonalnie do zapotrzebowanego zastosowania (</w:t>
      </w:r>
      <w:proofErr w:type="spellStart"/>
      <w:r w:rsidRPr="004A1481">
        <w:rPr>
          <w:rFonts w:ascii="Times New Roman" w:hAnsi="Times New Roman"/>
          <w:sz w:val="24"/>
          <w:szCs w:val="24"/>
        </w:rPr>
        <w:t>arg</w:t>
      </w:r>
      <w:proofErr w:type="spellEnd"/>
      <w:r w:rsidRPr="004A1481">
        <w:rPr>
          <w:rFonts w:ascii="Times New Roman" w:hAnsi="Times New Roman"/>
          <w:sz w:val="24"/>
          <w:szCs w:val="24"/>
        </w:rPr>
        <w:t>. na podstawie sentencji wyroku Krajowej Izby Odwoławczej z dnia 14 października 2013 r. [sygn. akt: KIO 2315/13]).</w:t>
      </w:r>
    </w:p>
    <w:p w:rsidR="00B059E2" w:rsidRPr="004A1481" w:rsidRDefault="00B059E2" w:rsidP="008E3281">
      <w:pPr>
        <w:pStyle w:val="Akapitzlist"/>
        <w:numPr>
          <w:ilvl w:val="1"/>
          <w:numId w:val="30"/>
        </w:numPr>
        <w:tabs>
          <w:tab w:val="left" w:pos="426"/>
        </w:tabs>
        <w:spacing w:after="0" w:line="240" w:lineRule="auto"/>
        <w:ind w:left="720" w:hanging="578"/>
        <w:jc w:val="both"/>
        <w:rPr>
          <w:rFonts w:ascii="Times New Roman" w:hAnsi="Times New Roman"/>
          <w:sz w:val="24"/>
          <w:szCs w:val="24"/>
        </w:rPr>
      </w:pPr>
      <w:r w:rsidRPr="004A1481">
        <w:rPr>
          <w:rFonts w:ascii="Times New Roman" w:hAnsi="Times New Roman"/>
          <w:sz w:val="24"/>
          <w:szCs w:val="24"/>
        </w:rPr>
        <w:t xml:space="preserve">Zgodnie z art. 30 ust. 5 ustawy Prawo zamówień publicznych, wykonawca, który powołuje się na rozwiązania równoważne opisywanym przez zamawiającego, jest obowiązany wykazać, że oferowane przez niego </w:t>
      </w:r>
      <w:r w:rsidR="00875C83" w:rsidRPr="004A1481">
        <w:rPr>
          <w:rFonts w:ascii="Times New Roman" w:hAnsi="Times New Roman"/>
          <w:sz w:val="24"/>
          <w:szCs w:val="24"/>
        </w:rPr>
        <w:t xml:space="preserve">usługi </w:t>
      </w:r>
      <w:r w:rsidRPr="004A1481">
        <w:rPr>
          <w:rFonts w:ascii="Times New Roman" w:hAnsi="Times New Roman"/>
          <w:sz w:val="24"/>
          <w:szCs w:val="24"/>
        </w:rPr>
        <w:t>spełniają wymagania określone przez Zamawiającego. Nazwą własną jest nazwa, pod którą oznaczany przez nią przedmiot występuje (lub występowałby) zarówno w Polsce, jak i w innych krajach.</w:t>
      </w:r>
    </w:p>
    <w:p w:rsidR="00B059E2" w:rsidRPr="004A1481" w:rsidRDefault="00B059E2" w:rsidP="008E3281">
      <w:pPr>
        <w:pStyle w:val="Akapitzlist"/>
        <w:numPr>
          <w:ilvl w:val="1"/>
          <w:numId w:val="30"/>
        </w:numPr>
        <w:tabs>
          <w:tab w:val="left" w:pos="426"/>
        </w:tabs>
        <w:spacing w:after="0" w:line="240" w:lineRule="auto"/>
        <w:ind w:left="720" w:hanging="578"/>
        <w:jc w:val="both"/>
        <w:rPr>
          <w:rFonts w:ascii="Times New Roman" w:hAnsi="Times New Roman"/>
          <w:sz w:val="24"/>
          <w:szCs w:val="24"/>
        </w:rPr>
      </w:pPr>
      <w:r w:rsidRPr="004A1481">
        <w:rPr>
          <w:rFonts w:ascii="Times New Roman" w:hAnsi="Times New Roman"/>
          <w:sz w:val="24"/>
          <w:szCs w:val="24"/>
        </w:rPr>
        <w:t>Standardy jakościowe zostały określone w treści Opisu przedmiotu Zamówienia (OPZ).</w:t>
      </w:r>
    </w:p>
    <w:p w:rsidR="00B059E2" w:rsidRPr="004A1481" w:rsidRDefault="00B059E2" w:rsidP="004A1481">
      <w:pPr>
        <w:tabs>
          <w:tab w:val="left" w:pos="426"/>
        </w:tabs>
        <w:ind w:firstLine="284"/>
        <w:jc w:val="both"/>
        <w:rPr>
          <w:rFonts w:ascii="Times New Roman" w:hAnsi="Times New Roman"/>
          <w:bCs/>
          <w:sz w:val="24"/>
          <w:szCs w:val="24"/>
        </w:rPr>
      </w:pPr>
      <w:r w:rsidRPr="004A1481">
        <w:rPr>
          <w:rFonts w:ascii="Times New Roman" w:hAnsi="Times New Roman"/>
          <w:sz w:val="24"/>
          <w:szCs w:val="24"/>
        </w:rPr>
        <w:t xml:space="preserve">Oznaczenie wg Wspólnego Słownika Zamówień CPV: </w:t>
      </w:r>
      <w:r w:rsidR="00F56BE3" w:rsidRPr="004A1481">
        <w:rPr>
          <w:rFonts w:ascii="Times New Roman" w:hAnsi="Times New Roman"/>
          <w:sz w:val="24"/>
          <w:szCs w:val="24"/>
        </w:rPr>
        <w:t>)</w:t>
      </w:r>
      <w:r w:rsidR="007E7D98" w:rsidRPr="004A1481">
        <w:rPr>
          <w:rFonts w:ascii="Times New Roman" w:hAnsi="Times New Roman"/>
          <w:sz w:val="24"/>
          <w:szCs w:val="24"/>
        </w:rPr>
        <w:t xml:space="preserve"> </w:t>
      </w:r>
      <w:r w:rsidR="00F56BE3" w:rsidRPr="004A1481">
        <w:rPr>
          <w:rStyle w:val="cpvvoccodes"/>
          <w:rFonts w:ascii="Times New Roman" w:hAnsi="Times New Roman"/>
          <w:sz w:val="24"/>
          <w:szCs w:val="24"/>
        </w:rPr>
        <w:t>09310000</w:t>
      </w:r>
    </w:p>
    <w:p w:rsidR="00B059E2" w:rsidRPr="004A1481" w:rsidRDefault="00B059E2" w:rsidP="004A1481">
      <w:pPr>
        <w:pStyle w:val="Akapitzlist"/>
        <w:numPr>
          <w:ilvl w:val="1"/>
          <w:numId w:val="30"/>
        </w:numPr>
        <w:tabs>
          <w:tab w:val="left" w:pos="709"/>
        </w:tabs>
        <w:spacing w:after="0" w:line="240" w:lineRule="auto"/>
        <w:ind w:left="720" w:hanging="578"/>
        <w:jc w:val="both"/>
        <w:rPr>
          <w:rFonts w:ascii="Times New Roman" w:hAnsi="Times New Roman"/>
          <w:sz w:val="24"/>
          <w:szCs w:val="24"/>
        </w:rPr>
      </w:pPr>
      <w:r w:rsidRPr="004A1481">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7E7D98" w:rsidRPr="004A1481" w:rsidRDefault="00B059E2" w:rsidP="007E7D98">
      <w:pPr>
        <w:pStyle w:val="Standard"/>
        <w:spacing w:line="360" w:lineRule="auto"/>
        <w:jc w:val="both"/>
        <w:rPr>
          <w:rFonts w:ascii="Times New Roman" w:hAnsi="Times New Roman" w:cs="Times New Roman"/>
          <w:sz w:val="24"/>
          <w:szCs w:val="24"/>
        </w:rPr>
      </w:pPr>
      <w:r w:rsidRPr="004A1481">
        <w:rPr>
          <w:rFonts w:ascii="Times New Roman" w:hAnsi="Times New Roman" w:cs="Times New Roman"/>
          <w:sz w:val="24"/>
          <w:szCs w:val="24"/>
        </w:rPr>
        <w:t>administratorem Pani/Pana danych osobowych jest Gmina Końskie ul. Partyzantów 1, 26-200 Końskie,</w:t>
      </w:r>
      <w:r w:rsidR="00D6522B" w:rsidRPr="004A1481">
        <w:rPr>
          <w:rFonts w:ascii="Times New Roman" w:hAnsi="Times New Roman" w:cs="Times New Roman"/>
          <w:sz w:val="24"/>
          <w:szCs w:val="24"/>
        </w:rPr>
        <w:t xml:space="preserve"> </w:t>
      </w:r>
      <w:r w:rsidRPr="004A1481">
        <w:rPr>
          <w:rFonts w:ascii="Times New Roman" w:hAnsi="Times New Roman" w:cs="Times New Roman"/>
          <w:sz w:val="24"/>
          <w:szCs w:val="24"/>
        </w:rPr>
        <w:t>Pani/Pana dane osobowe przetwarzane będą na podstawie art. 6 ust. 1 lit. c</w:t>
      </w:r>
      <w:r w:rsidRPr="004A1481">
        <w:rPr>
          <w:rFonts w:ascii="Times New Roman" w:hAnsi="Times New Roman" w:cs="Times New Roman"/>
          <w:i/>
          <w:iCs/>
          <w:sz w:val="24"/>
          <w:szCs w:val="24"/>
        </w:rPr>
        <w:t xml:space="preserve"> </w:t>
      </w:r>
      <w:r w:rsidRPr="004A1481">
        <w:rPr>
          <w:rFonts w:ascii="Times New Roman" w:hAnsi="Times New Roman" w:cs="Times New Roman"/>
          <w:sz w:val="24"/>
          <w:szCs w:val="24"/>
        </w:rPr>
        <w:t xml:space="preserve">RODO w celu związanym z postępowaniem o udzielenie zamówienia publicznego </w:t>
      </w:r>
      <w:r w:rsidRPr="004A1481">
        <w:rPr>
          <w:rFonts w:ascii="Times New Roman" w:hAnsi="Times New Roman" w:cs="Times New Roman"/>
          <w:iCs/>
          <w:sz w:val="24"/>
          <w:szCs w:val="24"/>
        </w:rPr>
        <w:t>pn.</w:t>
      </w:r>
      <w:r w:rsidR="00A4199F" w:rsidRPr="004A1481">
        <w:rPr>
          <w:rFonts w:ascii="Times New Roman" w:hAnsi="Times New Roman" w:cs="Times New Roman"/>
          <w:b/>
          <w:sz w:val="24"/>
          <w:szCs w:val="24"/>
        </w:rPr>
        <w:t xml:space="preserve"> </w:t>
      </w:r>
      <w:r w:rsidR="007E7D98" w:rsidRPr="004A1481">
        <w:rPr>
          <w:rFonts w:ascii="Times New Roman" w:hAnsi="Times New Roman" w:cs="Times New Roman"/>
          <w:i/>
          <w:iCs/>
          <w:color w:val="000000"/>
          <w:sz w:val="24"/>
          <w:szCs w:val="24"/>
        </w:rPr>
        <w:t>Dostawa energii elektrycznej dla  Gminy Końskie, Gminy Radoszyce i Gminy Gowarczów oraz ich jednostek organizacyjnych na potrzeby eksploatacji budynków, lokali, obiektów użytkowych i oświetlenia ulicznego.</w:t>
      </w:r>
    </w:p>
    <w:p w:rsidR="00A4199F" w:rsidRPr="004A1481" w:rsidRDefault="00A4199F" w:rsidP="004A1481">
      <w:pPr>
        <w:spacing w:after="0" w:line="240" w:lineRule="auto"/>
        <w:ind w:left="1418"/>
        <w:jc w:val="both"/>
        <w:rPr>
          <w:rFonts w:ascii="Times New Roman" w:hAnsi="Times New Roman"/>
          <w:sz w:val="24"/>
          <w:szCs w:val="24"/>
        </w:rPr>
      </w:pPr>
    </w:p>
    <w:p w:rsidR="00B059E2" w:rsidRPr="004A1481" w:rsidRDefault="00B059E2" w:rsidP="007E7D98">
      <w:pPr>
        <w:spacing w:after="0" w:line="240" w:lineRule="auto"/>
        <w:ind w:left="1418"/>
        <w:jc w:val="both"/>
        <w:rPr>
          <w:rFonts w:ascii="Times New Roman" w:hAnsi="Times New Roman"/>
          <w:sz w:val="24"/>
          <w:szCs w:val="24"/>
        </w:rPr>
      </w:pPr>
      <w:r w:rsidRPr="004A1481">
        <w:rPr>
          <w:rFonts w:ascii="Times New Roman" w:hAnsi="Times New Roman"/>
          <w:b/>
          <w:sz w:val="24"/>
          <w:szCs w:val="24"/>
        </w:rPr>
        <w:t xml:space="preserve"> </w:t>
      </w:r>
      <w:r w:rsidRPr="004A1481">
        <w:rPr>
          <w:rFonts w:ascii="Times New Roman" w:hAnsi="Times New Roman"/>
          <w:sz w:val="24"/>
          <w:szCs w:val="24"/>
        </w:rPr>
        <w:t>prowadzonego w trybie przetargu nieograniczonego,</w:t>
      </w:r>
    </w:p>
    <w:p w:rsidR="00B059E2" w:rsidRPr="004A1481"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4A1481">
        <w:rPr>
          <w:rFonts w:ascii="Times New Roman" w:hAnsi="Times New Roman"/>
          <w:sz w:val="24"/>
          <w:szCs w:val="24"/>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4A1481">
        <w:rPr>
          <w:rFonts w:ascii="Times New Roman" w:hAnsi="Times New Roman"/>
          <w:sz w:val="24"/>
          <w:szCs w:val="24"/>
        </w:rPr>
        <w:t>Pzp</w:t>
      </w:r>
      <w:proofErr w:type="spellEnd"/>
      <w:r w:rsidRPr="004A1481">
        <w:rPr>
          <w:rFonts w:ascii="Times New Roman" w:hAnsi="Times New Roman"/>
          <w:sz w:val="24"/>
          <w:szCs w:val="24"/>
        </w:rPr>
        <w:t xml:space="preserve">”;  </w:t>
      </w:r>
    </w:p>
    <w:p w:rsidR="00B059E2" w:rsidRPr="004A1481"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4A1481">
        <w:rPr>
          <w:rFonts w:ascii="Times New Roman" w:hAnsi="Times New Roman"/>
          <w:sz w:val="24"/>
          <w:szCs w:val="24"/>
        </w:rPr>
        <w:t xml:space="preserve">Pani/Pana dane osobowe będą przechowywane, zgodnie z art. 97 ust. 1 ustawy </w:t>
      </w:r>
      <w:proofErr w:type="spellStart"/>
      <w:r w:rsidRPr="004A1481">
        <w:rPr>
          <w:rFonts w:ascii="Times New Roman" w:hAnsi="Times New Roman"/>
          <w:sz w:val="24"/>
          <w:szCs w:val="24"/>
        </w:rPr>
        <w:t>Pzp</w:t>
      </w:r>
      <w:proofErr w:type="spellEnd"/>
      <w:r w:rsidRPr="004A1481">
        <w:rPr>
          <w:rFonts w:ascii="Times New Roman" w:hAnsi="Times New Roman"/>
          <w:sz w:val="24"/>
          <w:szCs w:val="24"/>
        </w:rPr>
        <w:t xml:space="preserve">, przez okres 4 lat od dnia zakończenia postępowania o udzielenie zamówienia, </w:t>
      </w:r>
      <w:r w:rsidRPr="004A1481">
        <w:rPr>
          <w:rFonts w:ascii="Times New Roman" w:hAnsi="Times New Roman"/>
          <w:sz w:val="24"/>
          <w:szCs w:val="24"/>
        </w:rPr>
        <w:lastRenderedPageBreak/>
        <w:t>a jeżeli czas trwania umowy przekracza 4 lata, okres przechowywania obejmuje cały czas trwania umowy;</w:t>
      </w:r>
    </w:p>
    <w:p w:rsidR="00B059E2" w:rsidRPr="004A1481"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4A1481">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4A1481">
        <w:rPr>
          <w:rFonts w:ascii="Times New Roman" w:hAnsi="Times New Roman"/>
          <w:sz w:val="24"/>
          <w:szCs w:val="24"/>
        </w:rPr>
        <w:t>Pzp</w:t>
      </w:r>
      <w:proofErr w:type="spellEnd"/>
      <w:r w:rsidRPr="004A1481">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4A1481">
        <w:rPr>
          <w:rFonts w:ascii="Times New Roman" w:hAnsi="Times New Roman"/>
          <w:sz w:val="24"/>
          <w:szCs w:val="24"/>
        </w:rPr>
        <w:t>Pzp</w:t>
      </w:r>
      <w:proofErr w:type="spellEnd"/>
      <w:r w:rsidRPr="004A1481">
        <w:rPr>
          <w:rFonts w:ascii="Times New Roman" w:hAnsi="Times New Roman"/>
          <w:sz w:val="24"/>
          <w:szCs w:val="24"/>
        </w:rPr>
        <w:t xml:space="preserve">;  </w:t>
      </w:r>
    </w:p>
    <w:p w:rsidR="00B059E2" w:rsidRPr="004A1481"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4A1481">
        <w:rPr>
          <w:rFonts w:ascii="Times New Roman" w:hAnsi="Times New Roman"/>
          <w:sz w:val="24"/>
          <w:szCs w:val="24"/>
        </w:rPr>
        <w:t>w odniesieniu do Pani/Pana danych osobowych decyzje nie będą podejmowane w sposób zautomatyzowany, stosowanie do art. 22 RODO;</w:t>
      </w:r>
    </w:p>
    <w:p w:rsidR="00B059E2" w:rsidRPr="004A1481"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4A1481">
        <w:rPr>
          <w:rFonts w:ascii="Times New Roman" w:hAnsi="Times New Roman"/>
          <w:sz w:val="24"/>
          <w:szCs w:val="24"/>
        </w:rPr>
        <w:t>posiada Pani/Pan:</w:t>
      </w:r>
    </w:p>
    <w:p w:rsidR="00B059E2" w:rsidRPr="004A1481" w:rsidRDefault="00B059E2" w:rsidP="00093AE2">
      <w:pPr>
        <w:numPr>
          <w:ilvl w:val="0"/>
          <w:numId w:val="11"/>
        </w:numPr>
        <w:tabs>
          <w:tab w:val="left" w:pos="1418"/>
        </w:tabs>
        <w:spacing w:after="0" w:line="240" w:lineRule="auto"/>
        <w:ind w:left="1418" w:hanging="709"/>
        <w:jc w:val="both"/>
        <w:rPr>
          <w:rFonts w:ascii="Times New Roman" w:hAnsi="Times New Roman"/>
          <w:sz w:val="24"/>
          <w:szCs w:val="24"/>
        </w:rPr>
      </w:pPr>
      <w:r w:rsidRPr="004A1481">
        <w:rPr>
          <w:rFonts w:ascii="Times New Roman" w:hAnsi="Times New Roman"/>
          <w:sz w:val="24"/>
          <w:szCs w:val="24"/>
        </w:rPr>
        <w:t>na podstawie art. 15 RODO prawo dostępu do danych osobowych Pani/Pana dotyczących;</w:t>
      </w:r>
    </w:p>
    <w:p w:rsidR="00B059E2" w:rsidRPr="004A1481" w:rsidRDefault="00B059E2" w:rsidP="00093AE2">
      <w:pPr>
        <w:numPr>
          <w:ilvl w:val="0"/>
          <w:numId w:val="11"/>
        </w:numPr>
        <w:tabs>
          <w:tab w:val="left" w:pos="1418"/>
        </w:tabs>
        <w:spacing w:after="0" w:line="240" w:lineRule="auto"/>
        <w:ind w:left="1418" w:hanging="709"/>
        <w:jc w:val="both"/>
        <w:rPr>
          <w:rFonts w:ascii="Times New Roman" w:hAnsi="Times New Roman"/>
          <w:sz w:val="24"/>
          <w:szCs w:val="24"/>
        </w:rPr>
      </w:pPr>
      <w:r w:rsidRPr="004A1481">
        <w:rPr>
          <w:rFonts w:ascii="Times New Roman" w:hAnsi="Times New Roman"/>
          <w:sz w:val="24"/>
          <w:szCs w:val="24"/>
        </w:rPr>
        <w:t xml:space="preserve">na podstawie art. 16 RODO prawo do sprostowania Pani/Pana danych osobowych </w:t>
      </w:r>
      <w:r w:rsidRPr="004A1481">
        <w:rPr>
          <w:rFonts w:ascii="Times New Roman" w:hAnsi="Times New Roman"/>
          <w:b/>
          <w:bCs/>
          <w:sz w:val="24"/>
          <w:szCs w:val="24"/>
          <w:vertAlign w:val="superscript"/>
        </w:rPr>
        <w:t>**</w:t>
      </w:r>
      <w:r w:rsidRPr="004A1481">
        <w:rPr>
          <w:rFonts w:ascii="Times New Roman" w:hAnsi="Times New Roman"/>
          <w:sz w:val="24"/>
          <w:szCs w:val="24"/>
        </w:rPr>
        <w:t>;</w:t>
      </w:r>
    </w:p>
    <w:p w:rsidR="00B059E2" w:rsidRPr="004A1481" w:rsidRDefault="00B059E2" w:rsidP="00093AE2">
      <w:pPr>
        <w:numPr>
          <w:ilvl w:val="0"/>
          <w:numId w:val="11"/>
        </w:numPr>
        <w:tabs>
          <w:tab w:val="left" w:pos="1418"/>
        </w:tabs>
        <w:spacing w:after="0" w:line="240" w:lineRule="auto"/>
        <w:ind w:left="1418" w:hanging="709"/>
        <w:jc w:val="both"/>
        <w:rPr>
          <w:rFonts w:ascii="Times New Roman" w:hAnsi="Times New Roman"/>
          <w:sz w:val="24"/>
          <w:szCs w:val="24"/>
        </w:rPr>
      </w:pPr>
      <w:r w:rsidRPr="004A1481">
        <w:rPr>
          <w:rFonts w:ascii="Times New Roman" w:hAnsi="Times New Roman"/>
          <w:sz w:val="24"/>
          <w:szCs w:val="24"/>
        </w:rPr>
        <w:t xml:space="preserve">na podstawie art. 18 RODO prawo żądania od administratora ograniczenia przetwarzania danych osobowych z zastrzeżeniem przypadków, o których mowa w art. 18 ust. 2 RODO ***;  </w:t>
      </w:r>
    </w:p>
    <w:p w:rsidR="00B059E2" w:rsidRPr="004A1481" w:rsidRDefault="00B059E2" w:rsidP="00093AE2">
      <w:pPr>
        <w:numPr>
          <w:ilvl w:val="0"/>
          <w:numId w:val="11"/>
        </w:numPr>
        <w:tabs>
          <w:tab w:val="left" w:pos="1418"/>
        </w:tabs>
        <w:spacing w:after="0" w:line="240" w:lineRule="auto"/>
        <w:ind w:left="1418" w:hanging="709"/>
        <w:jc w:val="both"/>
        <w:rPr>
          <w:rFonts w:ascii="Times New Roman" w:hAnsi="Times New Roman"/>
          <w:i/>
          <w:iCs/>
          <w:sz w:val="24"/>
          <w:szCs w:val="24"/>
        </w:rPr>
      </w:pPr>
      <w:r w:rsidRPr="004A1481">
        <w:rPr>
          <w:rFonts w:ascii="Times New Roman" w:hAnsi="Times New Roman"/>
          <w:sz w:val="24"/>
          <w:szCs w:val="24"/>
        </w:rPr>
        <w:t>prawo do wniesienia skargi do Prezesa Urzędu Ochrony Danych Osobowych, gdy uzna Pani/Pan, że przetwarzanie danych osobowych Pani/Pana dotyczących narusza przepisy RODO;</w:t>
      </w:r>
    </w:p>
    <w:p w:rsidR="00B059E2" w:rsidRPr="004A1481" w:rsidRDefault="00B059E2" w:rsidP="00093AE2">
      <w:pPr>
        <w:numPr>
          <w:ilvl w:val="0"/>
          <w:numId w:val="11"/>
        </w:numPr>
        <w:tabs>
          <w:tab w:val="left" w:pos="1418"/>
        </w:tabs>
        <w:spacing w:after="0" w:line="240" w:lineRule="auto"/>
        <w:ind w:left="1418" w:hanging="709"/>
        <w:jc w:val="both"/>
        <w:rPr>
          <w:rFonts w:ascii="Times New Roman" w:hAnsi="Times New Roman"/>
          <w:i/>
          <w:iCs/>
          <w:sz w:val="24"/>
          <w:szCs w:val="24"/>
        </w:rPr>
      </w:pPr>
      <w:r w:rsidRPr="004A1481">
        <w:rPr>
          <w:rFonts w:ascii="Times New Roman" w:hAnsi="Times New Roman"/>
          <w:sz w:val="24"/>
          <w:szCs w:val="24"/>
        </w:rPr>
        <w:t>nie przysługuje Pani/Panu:</w:t>
      </w:r>
    </w:p>
    <w:p w:rsidR="00B059E2" w:rsidRPr="004A1481" w:rsidRDefault="00B059E2" w:rsidP="00093AE2">
      <w:pPr>
        <w:numPr>
          <w:ilvl w:val="1"/>
          <w:numId w:val="13"/>
        </w:numPr>
        <w:tabs>
          <w:tab w:val="left" w:pos="1418"/>
        </w:tabs>
        <w:spacing w:after="0" w:line="240" w:lineRule="auto"/>
        <w:ind w:left="1418" w:hanging="709"/>
        <w:jc w:val="both"/>
        <w:rPr>
          <w:rFonts w:ascii="Times New Roman" w:hAnsi="Times New Roman"/>
          <w:i/>
          <w:iCs/>
          <w:sz w:val="24"/>
          <w:szCs w:val="24"/>
        </w:rPr>
      </w:pPr>
      <w:r w:rsidRPr="004A1481">
        <w:rPr>
          <w:rFonts w:ascii="Times New Roman" w:hAnsi="Times New Roman"/>
          <w:sz w:val="24"/>
          <w:szCs w:val="24"/>
        </w:rPr>
        <w:t>w związku z art. 17 ust. 3 lit. b, d lub e RODO prawo do usunięcia danych osobowych;</w:t>
      </w:r>
    </w:p>
    <w:p w:rsidR="00B059E2" w:rsidRPr="004A1481" w:rsidRDefault="00B059E2" w:rsidP="00093AE2">
      <w:pPr>
        <w:numPr>
          <w:ilvl w:val="1"/>
          <w:numId w:val="13"/>
        </w:numPr>
        <w:tabs>
          <w:tab w:val="left" w:pos="1418"/>
        </w:tabs>
        <w:spacing w:after="0" w:line="240" w:lineRule="auto"/>
        <w:ind w:left="1418" w:hanging="709"/>
        <w:jc w:val="both"/>
        <w:rPr>
          <w:rFonts w:ascii="Times New Roman" w:hAnsi="Times New Roman"/>
          <w:i/>
          <w:iCs/>
          <w:sz w:val="24"/>
          <w:szCs w:val="24"/>
        </w:rPr>
      </w:pPr>
      <w:r w:rsidRPr="004A1481">
        <w:rPr>
          <w:rFonts w:ascii="Times New Roman" w:hAnsi="Times New Roman"/>
          <w:sz w:val="24"/>
          <w:szCs w:val="24"/>
        </w:rPr>
        <w:t>prawo do przenoszenia danych osobowych, o którym mowa w art. 20 RODO;</w:t>
      </w:r>
    </w:p>
    <w:p w:rsidR="00B059E2" w:rsidRPr="004A1481" w:rsidRDefault="00B059E2" w:rsidP="00093AE2">
      <w:pPr>
        <w:numPr>
          <w:ilvl w:val="1"/>
          <w:numId w:val="13"/>
        </w:numPr>
        <w:tabs>
          <w:tab w:val="left" w:pos="1418"/>
        </w:tabs>
        <w:spacing w:after="0" w:line="240" w:lineRule="auto"/>
        <w:ind w:left="1418" w:hanging="709"/>
        <w:jc w:val="both"/>
        <w:rPr>
          <w:rFonts w:ascii="Times New Roman" w:hAnsi="Times New Roman"/>
          <w:i/>
          <w:iCs/>
          <w:sz w:val="24"/>
          <w:szCs w:val="24"/>
        </w:rPr>
      </w:pPr>
      <w:r w:rsidRPr="004A1481">
        <w:rPr>
          <w:rFonts w:ascii="Times New Roman" w:hAnsi="Times New Roman"/>
          <w:b/>
          <w:bCs/>
          <w:sz w:val="24"/>
          <w:szCs w:val="24"/>
        </w:rPr>
        <w:t>na podstawie art. 21 RODO prawo sprzeciwu, wobec przetwarzania danych osobowych, gdyż podstawą prawną przetwarzania Pani/Pana danych osobowych jest art. 6 ust. 1 lit. c RODO</w:t>
      </w:r>
      <w:r w:rsidRPr="004A1481">
        <w:rPr>
          <w:rFonts w:ascii="Times New Roman" w:hAnsi="Times New Roman"/>
          <w:sz w:val="24"/>
          <w:szCs w:val="24"/>
        </w:rPr>
        <w:t>.</w:t>
      </w:r>
      <w:r w:rsidRPr="004A1481">
        <w:rPr>
          <w:rFonts w:ascii="Times New Roman" w:hAnsi="Times New Roman"/>
          <w:b/>
          <w:bCs/>
          <w:sz w:val="24"/>
          <w:szCs w:val="24"/>
        </w:rPr>
        <w:t xml:space="preserve"> </w:t>
      </w:r>
    </w:p>
    <w:p w:rsidR="00B059E2" w:rsidRPr="00E34283" w:rsidRDefault="00B059E2" w:rsidP="005726DA">
      <w:pPr>
        <w:spacing w:after="0" w:line="240" w:lineRule="auto"/>
        <w:ind w:left="1080"/>
        <w:jc w:val="both"/>
        <w:rPr>
          <w:rFonts w:ascii="Times New Roman" w:hAnsi="Times New Roman"/>
          <w:i/>
          <w:iCs/>
          <w:sz w:val="24"/>
          <w:szCs w:val="24"/>
        </w:rPr>
      </w:pPr>
    </w:p>
    <w:p w:rsidR="00B059E2" w:rsidRPr="00E34283" w:rsidRDefault="00B059E2" w:rsidP="005726DA">
      <w:pPr>
        <w:spacing w:after="150" w:line="240" w:lineRule="auto"/>
        <w:ind w:left="426"/>
        <w:rPr>
          <w:rFonts w:ascii="Times New Roman" w:hAnsi="Times New Roman"/>
          <w:i/>
          <w:iCs/>
          <w:sz w:val="24"/>
          <w:szCs w:val="24"/>
        </w:rPr>
      </w:pPr>
      <w:r w:rsidRPr="00E34283">
        <w:rPr>
          <w:rFonts w:ascii="Times New Roman" w:hAnsi="Times New Roman"/>
          <w:b/>
          <w:bCs/>
          <w:i/>
          <w:iCs/>
          <w:sz w:val="24"/>
          <w:szCs w:val="24"/>
          <w:vertAlign w:val="superscript"/>
        </w:rPr>
        <w:t>*</w:t>
      </w:r>
      <w:r w:rsidRPr="00E34283">
        <w:rPr>
          <w:rFonts w:ascii="Times New Roman" w:hAnsi="Times New Roman"/>
          <w:b/>
          <w:bCs/>
          <w:i/>
          <w:iCs/>
          <w:sz w:val="24"/>
          <w:szCs w:val="24"/>
        </w:rPr>
        <w:t xml:space="preserve"> Wyjaśnienie:</w:t>
      </w:r>
      <w:r w:rsidRPr="00E34283">
        <w:rPr>
          <w:rFonts w:ascii="Times New Roman" w:hAnsi="Times New Roman"/>
          <w:i/>
          <w:iCs/>
          <w:sz w:val="24"/>
          <w:szCs w:val="24"/>
        </w:rPr>
        <w:t xml:space="preserve"> informacja w tym zakresie jest wymagana, jeżeli w odniesieniu do danego administratora lub podmiotu przetwarzającego istnieje obowiązek wyznaczenia inspektora ochrony danych osobowych.</w:t>
      </w:r>
    </w:p>
    <w:p w:rsidR="00B059E2" w:rsidRPr="00E34283" w:rsidRDefault="00B059E2" w:rsidP="005726DA">
      <w:pPr>
        <w:spacing w:after="0" w:line="240" w:lineRule="auto"/>
        <w:ind w:left="426"/>
        <w:rPr>
          <w:rFonts w:ascii="Times New Roman" w:hAnsi="Times New Roman"/>
          <w:i/>
          <w:iCs/>
          <w:sz w:val="24"/>
          <w:szCs w:val="24"/>
        </w:rPr>
      </w:pPr>
      <w:r w:rsidRPr="00E34283">
        <w:rPr>
          <w:rFonts w:ascii="Times New Roman" w:hAnsi="Times New Roman"/>
          <w:b/>
          <w:bCs/>
          <w:i/>
          <w:iCs/>
          <w:sz w:val="24"/>
          <w:szCs w:val="24"/>
          <w:vertAlign w:val="superscript"/>
        </w:rPr>
        <w:t xml:space="preserve">** </w:t>
      </w:r>
      <w:r w:rsidRPr="00E34283">
        <w:rPr>
          <w:rFonts w:ascii="Times New Roman" w:hAnsi="Times New Roman"/>
          <w:b/>
          <w:bCs/>
          <w:i/>
          <w:iCs/>
          <w:sz w:val="24"/>
          <w:szCs w:val="24"/>
        </w:rPr>
        <w:t>Wyjaśnienie:</w:t>
      </w:r>
      <w:r w:rsidRPr="00E34283">
        <w:rPr>
          <w:rFonts w:ascii="Times New Roman" w:hAnsi="Times New Roman"/>
          <w:i/>
          <w:iCs/>
          <w:sz w:val="24"/>
          <w:szCs w:val="24"/>
        </w:rPr>
        <w:t xml:space="preserve"> skorzystanie z prawa do sprostowania nie może skutkować zmianą wyniku postępowania</w:t>
      </w:r>
      <w:r w:rsidRPr="00E34283">
        <w:rPr>
          <w:rFonts w:ascii="Times New Roman" w:hAnsi="Times New Roman"/>
          <w:i/>
          <w:iCs/>
          <w:sz w:val="24"/>
          <w:szCs w:val="24"/>
        </w:rPr>
        <w:br/>
        <w:t xml:space="preserve">o udzielenie zamówienia publicznego ani zmianą postanowień umowy w zakresie niezgodnym z ustawą </w:t>
      </w:r>
      <w:proofErr w:type="spellStart"/>
      <w:r w:rsidRPr="00E34283">
        <w:rPr>
          <w:rFonts w:ascii="Times New Roman" w:hAnsi="Times New Roman"/>
          <w:i/>
          <w:iCs/>
          <w:sz w:val="24"/>
          <w:szCs w:val="24"/>
        </w:rPr>
        <w:t>Pzp</w:t>
      </w:r>
      <w:proofErr w:type="spellEnd"/>
      <w:r w:rsidRPr="00E34283">
        <w:rPr>
          <w:rFonts w:ascii="Times New Roman" w:hAnsi="Times New Roman"/>
          <w:i/>
          <w:iCs/>
          <w:sz w:val="24"/>
          <w:szCs w:val="24"/>
        </w:rPr>
        <w:t xml:space="preserve"> oraz nie może naruszać integralności protokołu oraz jego załączników.</w:t>
      </w:r>
    </w:p>
    <w:p w:rsidR="00B059E2" w:rsidRPr="00E34283" w:rsidRDefault="00B059E2" w:rsidP="005726DA">
      <w:pPr>
        <w:spacing w:after="0" w:line="240" w:lineRule="auto"/>
        <w:ind w:left="426"/>
        <w:rPr>
          <w:rFonts w:ascii="Times New Roman" w:hAnsi="Times New Roman"/>
          <w:i/>
          <w:iCs/>
          <w:sz w:val="24"/>
          <w:szCs w:val="24"/>
        </w:rPr>
      </w:pPr>
      <w:r w:rsidRPr="00E34283">
        <w:rPr>
          <w:rFonts w:ascii="Times New Roman" w:hAnsi="Times New Roman"/>
          <w:b/>
          <w:bCs/>
          <w:i/>
          <w:iCs/>
          <w:sz w:val="24"/>
          <w:szCs w:val="24"/>
          <w:vertAlign w:val="superscript"/>
        </w:rPr>
        <w:t xml:space="preserve">*** </w:t>
      </w:r>
      <w:r w:rsidRPr="00E34283">
        <w:rPr>
          <w:rFonts w:ascii="Times New Roman" w:hAnsi="Times New Roman"/>
          <w:b/>
          <w:bCs/>
          <w:i/>
          <w:iCs/>
          <w:sz w:val="24"/>
          <w:szCs w:val="24"/>
        </w:rPr>
        <w:t>Wyjaśnienie:</w:t>
      </w:r>
      <w:r w:rsidRPr="00E34283">
        <w:rPr>
          <w:rFonts w:ascii="Times New Roman" w:hAnsi="Times New Roman"/>
          <w:i/>
          <w:iCs/>
          <w:sz w:val="24"/>
          <w:szCs w:val="2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059E2" w:rsidRPr="00E34283" w:rsidRDefault="00B059E2" w:rsidP="000C104A">
      <w:pPr>
        <w:pStyle w:val="Akapitzlist"/>
        <w:ind w:left="0"/>
        <w:jc w:val="both"/>
        <w:rPr>
          <w:rFonts w:ascii="Times New Roman" w:hAnsi="Times New Roman"/>
          <w:sz w:val="24"/>
          <w:szCs w:val="24"/>
          <w:lang w:eastAsia="pl-PL"/>
        </w:rPr>
      </w:pPr>
    </w:p>
    <w:p w:rsidR="00B059E2" w:rsidRPr="00E34283" w:rsidRDefault="00B059E2" w:rsidP="00093AE2">
      <w:pPr>
        <w:pStyle w:val="Akapitzlist"/>
        <w:numPr>
          <w:ilvl w:val="0"/>
          <w:numId w:val="14"/>
        </w:numPr>
        <w:jc w:val="both"/>
        <w:rPr>
          <w:rFonts w:ascii="Times New Roman" w:hAnsi="Times New Roman"/>
          <w:b/>
          <w:sz w:val="24"/>
          <w:szCs w:val="24"/>
          <w:lang w:eastAsia="pl-PL"/>
        </w:rPr>
      </w:pPr>
      <w:r w:rsidRPr="00E34283">
        <w:rPr>
          <w:rFonts w:ascii="Times New Roman" w:hAnsi="Times New Roman"/>
          <w:b/>
          <w:sz w:val="24"/>
          <w:szCs w:val="24"/>
          <w:lang w:eastAsia="pl-PL"/>
        </w:rPr>
        <w:t>Zamówienia częściowe</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B80B4B">
      <w:pPr>
        <w:pStyle w:val="Akapitzlist"/>
        <w:ind w:left="0"/>
        <w:jc w:val="both"/>
        <w:rPr>
          <w:rFonts w:ascii="Times New Roman" w:hAnsi="Times New Roman"/>
          <w:b/>
          <w:sz w:val="24"/>
          <w:szCs w:val="24"/>
          <w:lang w:eastAsia="pl-PL"/>
        </w:rPr>
      </w:pPr>
      <w:bookmarkStart w:id="1" w:name="_Hlk516251703"/>
      <w:r w:rsidRPr="00614B57">
        <w:rPr>
          <w:rFonts w:ascii="Times New Roman" w:hAnsi="Times New Roman"/>
          <w:sz w:val="24"/>
          <w:szCs w:val="24"/>
          <w:lang w:eastAsia="pl-PL"/>
        </w:rPr>
        <w:t xml:space="preserve">Zamawiający </w:t>
      </w:r>
      <w:r>
        <w:rPr>
          <w:rFonts w:ascii="Times New Roman" w:hAnsi="Times New Roman"/>
          <w:sz w:val="24"/>
          <w:szCs w:val="24"/>
          <w:lang w:eastAsia="pl-PL"/>
        </w:rPr>
        <w:t>nie dopuszcza składania</w:t>
      </w:r>
      <w:r w:rsidRPr="00614B57">
        <w:rPr>
          <w:rFonts w:ascii="Times New Roman" w:hAnsi="Times New Roman"/>
          <w:sz w:val="24"/>
          <w:szCs w:val="24"/>
          <w:lang w:eastAsia="pl-PL"/>
        </w:rPr>
        <w:t xml:space="preserve"> ofert c</w:t>
      </w:r>
      <w:r>
        <w:rPr>
          <w:rFonts w:ascii="Times New Roman" w:hAnsi="Times New Roman"/>
          <w:sz w:val="24"/>
          <w:szCs w:val="24"/>
          <w:lang w:eastAsia="pl-PL"/>
        </w:rPr>
        <w:t>zęściowych.</w:t>
      </w:r>
    </w:p>
    <w:bookmarkEnd w:id="1"/>
    <w:p w:rsidR="00B059E2" w:rsidRPr="00614B57" w:rsidRDefault="00B059E2" w:rsidP="009A6E74">
      <w:pPr>
        <w:pStyle w:val="Akapitzlist"/>
        <w:jc w:val="both"/>
        <w:rPr>
          <w:rFonts w:ascii="Times New Roman" w:hAnsi="Times New Roman"/>
          <w:sz w:val="24"/>
          <w:szCs w:val="24"/>
          <w:lang w:eastAsia="pl-PL"/>
        </w:rPr>
      </w:pPr>
    </w:p>
    <w:p w:rsidR="00B059E2" w:rsidRPr="00614B57" w:rsidRDefault="00B059E2" w:rsidP="00093AE2">
      <w:pPr>
        <w:pStyle w:val="Akapitzlist"/>
        <w:numPr>
          <w:ilvl w:val="0"/>
          <w:numId w:val="14"/>
        </w:numPr>
        <w:jc w:val="both"/>
        <w:rPr>
          <w:rFonts w:ascii="Times New Roman" w:hAnsi="Times New Roman"/>
          <w:b/>
          <w:sz w:val="24"/>
          <w:szCs w:val="24"/>
          <w:lang w:eastAsia="pl-PL"/>
        </w:rPr>
      </w:pPr>
      <w:r w:rsidRPr="00614B57">
        <w:rPr>
          <w:rFonts w:ascii="Times New Roman" w:hAnsi="Times New Roman"/>
          <w:b/>
          <w:sz w:val="24"/>
          <w:szCs w:val="24"/>
        </w:rPr>
        <w:t>Informacja o przewidywanych zamówieniach, o których</w:t>
      </w:r>
      <w:r w:rsidR="00A4199F">
        <w:rPr>
          <w:rFonts w:ascii="Times New Roman" w:hAnsi="Times New Roman"/>
          <w:b/>
          <w:sz w:val="24"/>
          <w:szCs w:val="24"/>
        </w:rPr>
        <w:t xml:space="preserve"> mowa w art. 67 ust. 1 pkt 6 i 7</w:t>
      </w:r>
    </w:p>
    <w:p w:rsidR="00B059E2" w:rsidRPr="00614B57" w:rsidRDefault="00B059E2" w:rsidP="009A6E74">
      <w:pPr>
        <w:pStyle w:val="Akapitzlist"/>
        <w:jc w:val="both"/>
        <w:rPr>
          <w:rFonts w:ascii="Times New Roman" w:hAnsi="Times New Roman"/>
          <w:b/>
          <w:sz w:val="24"/>
          <w:szCs w:val="24"/>
          <w:lang w:eastAsia="pl-PL"/>
        </w:rPr>
      </w:pPr>
    </w:p>
    <w:p w:rsidR="007E7D98" w:rsidRDefault="001119B6" w:rsidP="007E7D98">
      <w:pPr>
        <w:pStyle w:val="Akapitzlist"/>
        <w:jc w:val="both"/>
        <w:rPr>
          <w:rFonts w:ascii="Times New Roman" w:hAnsi="Times New Roman"/>
          <w:sz w:val="24"/>
          <w:szCs w:val="24"/>
          <w:lang w:eastAsia="pl-PL"/>
        </w:rPr>
      </w:pPr>
      <w:r>
        <w:rPr>
          <w:rFonts w:ascii="Times New Roman" w:hAnsi="Times New Roman"/>
          <w:sz w:val="24"/>
          <w:szCs w:val="24"/>
          <w:lang w:eastAsia="pl-PL"/>
        </w:rPr>
        <w:t xml:space="preserve">Zamawiający </w:t>
      </w:r>
      <w:r w:rsidR="00B059E2" w:rsidRPr="00614B57">
        <w:rPr>
          <w:rFonts w:ascii="Times New Roman" w:hAnsi="Times New Roman"/>
          <w:sz w:val="24"/>
          <w:szCs w:val="24"/>
          <w:lang w:eastAsia="pl-PL"/>
        </w:rPr>
        <w:t xml:space="preserve"> </w:t>
      </w:r>
      <w:r w:rsidR="007E7D98">
        <w:rPr>
          <w:rFonts w:ascii="Times New Roman" w:hAnsi="Times New Roman"/>
          <w:sz w:val="24"/>
          <w:szCs w:val="24"/>
          <w:lang w:eastAsia="pl-PL"/>
        </w:rPr>
        <w:t xml:space="preserve">nie </w:t>
      </w:r>
      <w:r w:rsidR="00B059E2" w:rsidRPr="00614B57">
        <w:rPr>
          <w:rFonts w:ascii="Times New Roman" w:hAnsi="Times New Roman"/>
          <w:sz w:val="24"/>
          <w:szCs w:val="24"/>
          <w:lang w:eastAsia="pl-PL"/>
        </w:rPr>
        <w:t xml:space="preserve">przewiduje udzielanie zamówień, </w:t>
      </w:r>
      <w:r>
        <w:rPr>
          <w:rFonts w:ascii="Times New Roman" w:hAnsi="Times New Roman"/>
          <w:sz w:val="24"/>
          <w:szCs w:val="24"/>
          <w:lang w:eastAsia="pl-PL"/>
        </w:rPr>
        <w:t>o których mowa w art. 67 ust.1 pkt 6</w:t>
      </w:r>
      <w:r w:rsidR="00A4199F">
        <w:rPr>
          <w:rFonts w:ascii="Times New Roman" w:hAnsi="Times New Roman"/>
          <w:sz w:val="24"/>
          <w:szCs w:val="24"/>
          <w:lang w:eastAsia="pl-PL"/>
        </w:rPr>
        <w:t xml:space="preserve"> </w:t>
      </w:r>
      <w:r w:rsidR="008E3281">
        <w:rPr>
          <w:rFonts w:ascii="Times New Roman" w:hAnsi="Times New Roman"/>
          <w:sz w:val="24"/>
          <w:szCs w:val="24"/>
          <w:lang w:eastAsia="pl-PL"/>
        </w:rPr>
        <w:br/>
      </w:r>
      <w:r w:rsidR="00A4199F">
        <w:rPr>
          <w:rFonts w:ascii="Times New Roman" w:hAnsi="Times New Roman"/>
          <w:sz w:val="24"/>
          <w:szCs w:val="24"/>
          <w:lang w:eastAsia="pl-PL"/>
        </w:rPr>
        <w:t>i 7</w:t>
      </w:r>
      <w:r>
        <w:rPr>
          <w:rFonts w:ascii="Times New Roman" w:hAnsi="Times New Roman"/>
          <w:sz w:val="24"/>
          <w:szCs w:val="24"/>
          <w:lang w:eastAsia="pl-PL"/>
        </w:rPr>
        <w:t xml:space="preserve"> </w:t>
      </w:r>
    </w:p>
    <w:p w:rsidR="00B059E2" w:rsidRPr="007E7D98" w:rsidRDefault="00B059E2" w:rsidP="007E7D98">
      <w:pPr>
        <w:pStyle w:val="Akapitzlist"/>
        <w:numPr>
          <w:ilvl w:val="0"/>
          <w:numId w:val="14"/>
        </w:numPr>
        <w:jc w:val="both"/>
        <w:rPr>
          <w:rFonts w:ascii="Times New Roman" w:hAnsi="Times New Roman"/>
          <w:sz w:val="24"/>
          <w:szCs w:val="24"/>
          <w:lang w:eastAsia="pl-PL"/>
        </w:rPr>
      </w:pPr>
      <w:r w:rsidRPr="007E7D98">
        <w:rPr>
          <w:rFonts w:ascii="Times New Roman" w:hAnsi="Times New Roman"/>
          <w:b/>
          <w:sz w:val="24"/>
          <w:szCs w:val="24"/>
          <w:lang w:eastAsia="pl-PL"/>
        </w:rPr>
        <w:t xml:space="preserve">Informacja o ofercie wariantowej </w:t>
      </w:r>
    </w:p>
    <w:p w:rsidR="00B059E2" w:rsidRPr="00614B57" w:rsidRDefault="00B059E2" w:rsidP="009A6E74">
      <w:pPr>
        <w:pStyle w:val="Akapitzlist"/>
        <w:jc w:val="both"/>
        <w:rPr>
          <w:rFonts w:ascii="Times New Roman" w:hAnsi="Times New Roman"/>
          <w:sz w:val="24"/>
          <w:szCs w:val="24"/>
          <w:lang w:eastAsia="pl-PL"/>
        </w:rPr>
      </w:pPr>
    </w:p>
    <w:p w:rsidR="00B059E2" w:rsidRPr="00614B57" w:rsidRDefault="00B059E2"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lastRenderedPageBreak/>
        <w:t>Zamawiający nie dopuszcza składania ofert wariantowych.</w:t>
      </w:r>
    </w:p>
    <w:p w:rsidR="00B059E2" w:rsidRPr="00614B57" w:rsidRDefault="00B059E2" w:rsidP="009A6E74">
      <w:pPr>
        <w:pStyle w:val="Akapitzlist"/>
        <w:jc w:val="both"/>
        <w:rPr>
          <w:rFonts w:ascii="Times New Roman" w:hAnsi="Times New Roman"/>
          <w:sz w:val="24"/>
          <w:szCs w:val="24"/>
          <w:lang w:eastAsia="pl-PL"/>
        </w:rPr>
      </w:pPr>
    </w:p>
    <w:p w:rsidR="00B059E2" w:rsidRPr="00614B57" w:rsidRDefault="00B059E2" w:rsidP="00093AE2">
      <w:pPr>
        <w:pStyle w:val="Akapitzlist"/>
        <w:numPr>
          <w:ilvl w:val="0"/>
          <w:numId w:val="14"/>
        </w:numPr>
        <w:jc w:val="both"/>
        <w:rPr>
          <w:rFonts w:ascii="Times New Roman" w:hAnsi="Times New Roman"/>
          <w:b/>
          <w:sz w:val="24"/>
          <w:szCs w:val="24"/>
          <w:lang w:eastAsia="pl-PL"/>
        </w:rPr>
      </w:pPr>
      <w:r w:rsidRPr="00614B57">
        <w:rPr>
          <w:rFonts w:ascii="Times New Roman" w:hAnsi="Times New Roman"/>
          <w:b/>
          <w:sz w:val="24"/>
          <w:szCs w:val="24"/>
          <w:lang w:eastAsia="pl-PL"/>
        </w:rPr>
        <w:t>Informacja o umowie ramowej</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Zamawiający nie przewiduje zawarcia umowy ramowej.</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093AE2">
      <w:pPr>
        <w:pStyle w:val="Akapitzlist"/>
        <w:numPr>
          <w:ilvl w:val="0"/>
          <w:numId w:val="14"/>
        </w:numPr>
        <w:jc w:val="both"/>
        <w:rPr>
          <w:rFonts w:ascii="Times New Roman" w:hAnsi="Times New Roman"/>
          <w:b/>
          <w:sz w:val="24"/>
          <w:szCs w:val="24"/>
          <w:lang w:eastAsia="pl-PL"/>
        </w:rPr>
      </w:pPr>
      <w:r w:rsidRPr="00614B57">
        <w:rPr>
          <w:rFonts w:ascii="Times New Roman" w:hAnsi="Times New Roman"/>
          <w:b/>
          <w:sz w:val="24"/>
          <w:szCs w:val="24"/>
          <w:lang w:eastAsia="pl-PL"/>
        </w:rPr>
        <w:t>Termin wykonania zamówienia</w:t>
      </w:r>
    </w:p>
    <w:p w:rsidR="00B059E2" w:rsidRPr="00614B57" w:rsidRDefault="00B059E2" w:rsidP="009A6E74">
      <w:pPr>
        <w:pStyle w:val="Akapitzlist"/>
        <w:jc w:val="both"/>
        <w:rPr>
          <w:rFonts w:ascii="Times New Roman" w:hAnsi="Times New Roman"/>
          <w:b/>
          <w:sz w:val="24"/>
          <w:szCs w:val="24"/>
          <w:lang w:eastAsia="pl-PL"/>
        </w:rPr>
      </w:pPr>
    </w:p>
    <w:p w:rsidR="00B059E2" w:rsidRDefault="00B059E2" w:rsidP="00576A2A">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Te</w:t>
      </w:r>
      <w:r>
        <w:rPr>
          <w:rFonts w:ascii="Times New Roman" w:hAnsi="Times New Roman"/>
          <w:sz w:val="24"/>
          <w:szCs w:val="24"/>
          <w:lang w:eastAsia="pl-PL"/>
        </w:rPr>
        <w:t xml:space="preserve">rmin wykonania zamówienia: </w:t>
      </w:r>
      <w:r w:rsidR="007E7D98">
        <w:rPr>
          <w:rFonts w:ascii="Times New Roman" w:hAnsi="Times New Roman"/>
          <w:sz w:val="24"/>
          <w:szCs w:val="24"/>
          <w:lang w:eastAsia="pl-PL"/>
        </w:rPr>
        <w:t>od 01.</w:t>
      </w:r>
      <w:r w:rsidR="00A25F09">
        <w:rPr>
          <w:rFonts w:ascii="Times New Roman" w:hAnsi="Times New Roman"/>
          <w:sz w:val="24"/>
          <w:szCs w:val="24"/>
          <w:lang w:eastAsia="pl-PL"/>
        </w:rPr>
        <w:t>01.2021 do 31.12.2021r.</w:t>
      </w:r>
    </w:p>
    <w:p w:rsidR="00B059E2" w:rsidRPr="00614B57" w:rsidRDefault="00B059E2" w:rsidP="00576A2A">
      <w:pPr>
        <w:pStyle w:val="Akapitzlist"/>
        <w:jc w:val="both"/>
        <w:rPr>
          <w:rFonts w:ascii="Times New Roman" w:hAnsi="Times New Roman"/>
          <w:sz w:val="24"/>
          <w:szCs w:val="24"/>
          <w:lang w:eastAsia="pl-PL"/>
        </w:rPr>
      </w:pPr>
    </w:p>
    <w:p w:rsidR="00B059E2" w:rsidRPr="00614B57" w:rsidRDefault="00B059E2" w:rsidP="00093AE2">
      <w:pPr>
        <w:pStyle w:val="Akapitzlist"/>
        <w:numPr>
          <w:ilvl w:val="0"/>
          <w:numId w:val="14"/>
        </w:numPr>
        <w:jc w:val="both"/>
        <w:rPr>
          <w:rFonts w:ascii="Times New Roman" w:hAnsi="Times New Roman"/>
          <w:b/>
          <w:sz w:val="24"/>
          <w:szCs w:val="24"/>
          <w:lang w:eastAsia="pl-PL"/>
        </w:rPr>
      </w:pPr>
      <w:r w:rsidRPr="00614B57">
        <w:rPr>
          <w:rFonts w:ascii="Times New Roman" w:hAnsi="Times New Roman"/>
          <w:b/>
          <w:sz w:val="24"/>
          <w:szCs w:val="24"/>
          <w:lang w:eastAsia="pl-PL"/>
        </w:rPr>
        <w:t>Warunki udziału w postępowaniu</w:t>
      </w:r>
    </w:p>
    <w:p w:rsidR="00B059E2" w:rsidRPr="00614B57" w:rsidRDefault="00B059E2" w:rsidP="00672ED5">
      <w:pPr>
        <w:pStyle w:val="Akapitzlist"/>
        <w:ind w:left="0" w:firstLine="360"/>
        <w:jc w:val="both"/>
        <w:rPr>
          <w:rFonts w:ascii="Times New Roman" w:hAnsi="Times New Roman"/>
          <w:sz w:val="24"/>
          <w:szCs w:val="24"/>
          <w:lang w:eastAsia="pl-PL"/>
        </w:rPr>
      </w:pPr>
      <w:r w:rsidRPr="00614B57">
        <w:rPr>
          <w:rFonts w:ascii="Times New Roman" w:hAnsi="Times New Roman"/>
          <w:sz w:val="24"/>
          <w:szCs w:val="24"/>
          <w:lang w:eastAsia="pl-PL"/>
        </w:rPr>
        <w:t>O udzielenie zamówienia mogą ubiegać się Wykonawcy, którzy:</w:t>
      </w:r>
    </w:p>
    <w:p w:rsidR="00B059E2" w:rsidRPr="00D6522B" w:rsidRDefault="00B059E2" w:rsidP="00093AE2">
      <w:pPr>
        <w:pStyle w:val="Akapitzlist"/>
        <w:numPr>
          <w:ilvl w:val="1"/>
          <w:numId w:val="25"/>
        </w:numPr>
        <w:rPr>
          <w:rFonts w:ascii="Times New Roman" w:hAnsi="Times New Roman"/>
          <w:sz w:val="24"/>
          <w:szCs w:val="24"/>
          <w:lang w:eastAsia="pl-PL"/>
        </w:rPr>
      </w:pPr>
      <w:r w:rsidRPr="00D6522B">
        <w:rPr>
          <w:rFonts w:ascii="Times New Roman" w:hAnsi="Times New Roman"/>
          <w:sz w:val="24"/>
          <w:szCs w:val="24"/>
          <w:lang w:eastAsia="pl-PL"/>
        </w:rPr>
        <w:t xml:space="preserve">nie podlegają wykluczeniu na podstawie art. 24 ust. 1 pkt. 12-23 oraz 24 </w:t>
      </w:r>
      <w:r w:rsidRPr="00D6522B">
        <w:rPr>
          <w:rFonts w:ascii="Times New Roman" w:hAnsi="Times New Roman"/>
          <w:sz w:val="24"/>
          <w:szCs w:val="24"/>
          <w:lang w:eastAsia="pl-PL"/>
        </w:rPr>
        <w:br/>
        <w:t>ust. 5 pkt. 1,2,4,8 ustawy Prawo zamówień publicznych,</w:t>
      </w:r>
    </w:p>
    <w:p w:rsidR="00B059E2" w:rsidRPr="00D6522B" w:rsidRDefault="00E34283" w:rsidP="00D6522B">
      <w:pPr>
        <w:jc w:val="both"/>
        <w:rPr>
          <w:rFonts w:ascii="Times New Roman" w:hAnsi="Times New Roman"/>
          <w:sz w:val="24"/>
          <w:szCs w:val="24"/>
          <w:lang w:eastAsia="pl-PL"/>
        </w:rPr>
      </w:pPr>
      <w:r>
        <w:rPr>
          <w:rFonts w:ascii="Times New Roman" w:hAnsi="Times New Roman"/>
          <w:sz w:val="24"/>
          <w:szCs w:val="24"/>
          <w:lang w:eastAsia="pl-PL"/>
        </w:rPr>
        <w:t xml:space="preserve">         </w:t>
      </w:r>
      <w:r w:rsidR="00D6522B">
        <w:rPr>
          <w:rFonts w:ascii="Times New Roman" w:hAnsi="Times New Roman"/>
          <w:sz w:val="24"/>
          <w:szCs w:val="24"/>
          <w:lang w:eastAsia="pl-PL"/>
        </w:rPr>
        <w:t xml:space="preserve">8.2 </w:t>
      </w:r>
      <w:r w:rsidR="00B059E2" w:rsidRPr="00D6522B">
        <w:rPr>
          <w:rFonts w:ascii="Times New Roman" w:hAnsi="Times New Roman"/>
          <w:sz w:val="24"/>
          <w:szCs w:val="24"/>
          <w:lang w:eastAsia="pl-PL"/>
        </w:rPr>
        <w:t>spełniają warunki udziału w postępowaniu dotyczące:</w:t>
      </w:r>
    </w:p>
    <w:p w:rsidR="001119B6" w:rsidRDefault="00D6522B" w:rsidP="001119B6">
      <w:pPr>
        <w:pStyle w:val="Tekstpodstawowywcity21"/>
        <w:spacing w:before="0" w:after="0"/>
        <w:ind w:left="0"/>
        <w:jc w:val="both"/>
        <w:rPr>
          <w:b w:val="0"/>
          <w:sz w:val="24"/>
          <w:szCs w:val="24"/>
          <w:lang w:val="pl-PL"/>
        </w:rPr>
      </w:pPr>
      <w:r>
        <w:rPr>
          <w:sz w:val="24"/>
          <w:szCs w:val="24"/>
          <w:lang w:eastAsia="pl-PL"/>
        </w:rPr>
        <w:t>8</w:t>
      </w:r>
      <w:r w:rsidR="00B059E2" w:rsidRPr="00614B57">
        <w:rPr>
          <w:sz w:val="24"/>
          <w:szCs w:val="24"/>
          <w:lang w:eastAsia="pl-PL"/>
        </w:rPr>
        <w:t>.2.</w:t>
      </w:r>
      <w:r w:rsidR="00B059E2" w:rsidRPr="004A337D">
        <w:rPr>
          <w:sz w:val="24"/>
          <w:szCs w:val="24"/>
          <w:lang w:eastAsia="pl-PL"/>
        </w:rPr>
        <w:t>1</w:t>
      </w:r>
      <w:r w:rsidR="00B059E2">
        <w:rPr>
          <w:sz w:val="24"/>
          <w:szCs w:val="24"/>
          <w:lang w:eastAsia="pl-PL"/>
        </w:rPr>
        <w:t xml:space="preserve"> </w:t>
      </w:r>
      <w:proofErr w:type="spellStart"/>
      <w:r w:rsidR="00B059E2" w:rsidRPr="004A337D">
        <w:rPr>
          <w:sz w:val="24"/>
          <w:szCs w:val="24"/>
          <w:lang w:eastAsia="pl-PL"/>
        </w:rPr>
        <w:t>kompetencji</w:t>
      </w:r>
      <w:proofErr w:type="spellEnd"/>
      <w:r w:rsidR="00B059E2" w:rsidRPr="004A337D">
        <w:rPr>
          <w:sz w:val="24"/>
          <w:szCs w:val="24"/>
          <w:lang w:eastAsia="pl-PL"/>
        </w:rPr>
        <w:t xml:space="preserve"> </w:t>
      </w:r>
      <w:proofErr w:type="spellStart"/>
      <w:r w:rsidR="00B059E2" w:rsidRPr="004A337D">
        <w:rPr>
          <w:sz w:val="24"/>
          <w:szCs w:val="24"/>
          <w:lang w:eastAsia="pl-PL"/>
        </w:rPr>
        <w:t>lub</w:t>
      </w:r>
      <w:proofErr w:type="spellEnd"/>
      <w:r w:rsidR="00B059E2" w:rsidRPr="004A337D">
        <w:rPr>
          <w:sz w:val="24"/>
          <w:szCs w:val="24"/>
          <w:lang w:eastAsia="pl-PL"/>
        </w:rPr>
        <w:t xml:space="preserve"> </w:t>
      </w:r>
      <w:proofErr w:type="spellStart"/>
      <w:r w:rsidR="00B059E2" w:rsidRPr="004A337D">
        <w:rPr>
          <w:sz w:val="24"/>
          <w:szCs w:val="24"/>
          <w:lang w:eastAsia="pl-PL"/>
        </w:rPr>
        <w:t>uprawnień</w:t>
      </w:r>
      <w:proofErr w:type="spellEnd"/>
      <w:r w:rsidR="00B059E2" w:rsidRPr="004A337D">
        <w:rPr>
          <w:sz w:val="24"/>
          <w:szCs w:val="24"/>
          <w:lang w:eastAsia="pl-PL"/>
        </w:rPr>
        <w:t xml:space="preserve"> do </w:t>
      </w:r>
      <w:proofErr w:type="spellStart"/>
      <w:r w:rsidR="00B059E2" w:rsidRPr="004A337D">
        <w:rPr>
          <w:sz w:val="24"/>
          <w:szCs w:val="24"/>
          <w:lang w:eastAsia="pl-PL"/>
        </w:rPr>
        <w:t>prowadzenia</w:t>
      </w:r>
      <w:proofErr w:type="spellEnd"/>
      <w:r w:rsidR="00B059E2" w:rsidRPr="004A337D">
        <w:rPr>
          <w:sz w:val="24"/>
          <w:szCs w:val="24"/>
          <w:lang w:eastAsia="pl-PL"/>
        </w:rPr>
        <w:t xml:space="preserve"> </w:t>
      </w:r>
      <w:proofErr w:type="spellStart"/>
      <w:r w:rsidR="00B059E2" w:rsidRPr="004A337D">
        <w:rPr>
          <w:sz w:val="24"/>
          <w:szCs w:val="24"/>
          <w:lang w:eastAsia="pl-PL"/>
        </w:rPr>
        <w:t>określonej</w:t>
      </w:r>
      <w:proofErr w:type="spellEnd"/>
      <w:r w:rsidR="00B059E2" w:rsidRPr="004A337D">
        <w:rPr>
          <w:sz w:val="24"/>
          <w:szCs w:val="24"/>
          <w:lang w:eastAsia="pl-PL"/>
        </w:rPr>
        <w:t xml:space="preserve"> </w:t>
      </w:r>
      <w:proofErr w:type="spellStart"/>
      <w:r w:rsidR="00B059E2" w:rsidRPr="004A337D">
        <w:rPr>
          <w:sz w:val="24"/>
          <w:szCs w:val="24"/>
          <w:lang w:eastAsia="pl-PL"/>
        </w:rPr>
        <w:t>działalności</w:t>
      </w:r>
      <w:proofErr w:type="spellEnd"/>
      <w:r w:rsidR="00B059E2" w:rsidRPr="004A337D">
        <w:rPr>
          <w:sz w:val="24"/>
          <w:szCs w:val="24"/>
          <w:lang w:eastAsia="pl-PL"/>
        </w:rPr>
        <w:t xml:space="preserve"> </w:t>
      </w:r>
      <w:proofErr w:type="spellStart"/>
      <w:r w:rsidR="00B059E2" w:rsidRPr="004A337D">
        <w:rPr>
          <w:sz w:val="24"/>
          <w:szCs w:val="24"/>
          <w:lang w:eastAsia="pl-PL"/>
        </w:rPr>
        <w:t>zawodowej</w:t>
      </w:r>
      <w:proofErr w:type="spellEnd"/>
      <w:r w:rsidR="00B059E2" w:rsidRPr="004A337D">
        <w:rPr>
          <w:sz w:val="24"/>
          <w:szCs w:val="24"/>
          <w:lang w:eastAsia="pl-PL"/>
        </w:rPr>
        <w:t xml:space="preserve">, o </w:t>
      </w:r>
      <w:proofErr w:type="spellStart"/>
      <w:r w:rsidR="00B059E2" w:rsidRPr="004A337D">
        <w:rPr>
          <w:sz w:val="24"/>
          <w:szCs w:val="24"/>
          <w:lang w:eastAsia="pl-PL"/>
        </w:rPr>
        <w:t>ile</w:t>
      </w:r>
      <w:proofErr w:type="spellEnd"/>
      <w:r w:rsidR="00B059E2" w:rsidRPr="004A337D">
        <w:rPr>
          <w:sz w:val="24"/>
          <w:szCs w:val="24"/>
          <w:lang w:eastAsia="pl-PL"/>
        </w:rPr>
        <w:t xml:space="preserve"> </w:t>
      </w:r>
      <w:proofErr w:type="spellStart"/>
      <w:r w:rsidR="00B059E2" w:rsidRPr="004A337D">
        <w:rPr>
          <w:sz w:val="24"/>
          <w:szCs w:val="24"/>
          <w:lang w:eastAsia="pl-PL"/>
        </w:rPr>
        <w:t>wynika</w:t>
      </w:r>
      <w:proofErr w:type="spellEnd"/>
      <w:r w:rsidR="00B059E2" w:rsidRPr="004A337D">
        <w:rPr>
          <w:sz w:val="24"/>
          <w:szCs w:val="24"/>
          <w:lang w:eastAsia="pl-PL"/>
        </w:rPr>
        <w:t xml:space="preserve"> </w:t>
      </w:r>
      <w:proofErr w:type="spellStart"/>
      <w:r w:rsidR="00B059E2" w:rsidRPr="004A337D">
        <w:rPr>
          <w:sz w:val="24"/>
          <w:szCs w:val="24"/>
          <w:lang w:eastAsia="pl-PL"/>
        </w:rPr>
        <w:t>to</w:t>
      </w:r>
      <w:proofErr w:type="spellEnd"/>
      <w:r w:rsidR="00B059E2" w:rsidRPr="004A337D">
        <w:rPr>
          <w:sz w:val="24"/>
          <w:szCs w:val="24"/>
          <w:lang w:eastAsia="pl-PL"/>
        </w:rPr>
        <w:t xml:space="preserve"> z </w:t>
      </w:r>
      <w:proofErr w:type="spellStart"/>
      <w:r w:rsidR="00B059E2" w:rsidRPr="004A337D">
        <w:rPr>
          <w:sz w:val="24"/>
          <w:szCs w:val="24"/>
          <w:lang w:eastAsia="pl-PL"/>
        </w:rPr>
        <w:t>odrębnych</w:t>
      </w:r>
      <w:proofErr w:type="spellEnd"/>
      <w:r w:rsidR="00B059E2" w:rsidRPr="004A337D">
        <w:rPr>
          <w:sz w:val="24"/>
          <w:szCs w:val="24"/>
          <w:lang w:eastAsia="pl-PL"/>
        </w:rPr>
        <w:t xml:space="preserve"> </w:t>
      </w:r>
      <w:proofErr w:type="spellStart"/>
      <w:r w:rsidR="00B059E2" w:rsidRPr="004A337D">
        <w:rPr>
          <w:sz w:val="24"/>
          <w:szCs w:val="24"/>
          <w:lang w:eastAsia="pl-PL"/>
        </w:rPr>
        <w:t>przepisów</w:t>
      </w:r>
      <w:proofErr w:type="spellEnd"/>
      <w:r w:rsidR="00B059E2" w:rsidRPr="004A337D">
        <w:rPr>
          <w:sz w:val="24"/>
          <w:szCs w:val="24"/>
          <w:lang w:eastAsia="pl-PL"/>
        </w:rPr>
        <w:t xml:space="preserve"> – </w:t>
      </w:r>
      <w:r w:rsidR="001119B6">
        <w:rPr>
          <w:b w:val="0"/>
          <w:sz w:val="24"/>
          <w:szCs w:val="24"/>
          <w:lang w:val="pl-PL"/>
        </w:rPr>
        <w:t>- uprawnienia do wykonywania określonej działalności lub czynności, jeżeli przepisy prawa nakładają obowiązek ich posiadania.</w:t>
      </w:r>
    </w:p>
    <w:p w:rsidR="001119B6" w:rsidRPr="002F1B81" w:rsidRDefault="00916F39" w:rsidP="001119B6">
      <w:pPr>
        <w:pStyle w:val="NormalnyWeb"/>
        <w:widowControl w:val="0"/>
        <w:suppressAutoHyphens/>
        <w:autoSpaceDN w:val="0"/>
        <w:spacing w:before="0" w:beforeAutospacing="0" w:after="0" w:afterAutospacing="0" w:line="240" w:lineRule="auto"/>
        <w:ind w:left="426" w:hanging="284"/>
        <w:textAlignment w:val="baseline"/>
        <w:rPr>
          <w:rFonts w:ascii="Times New Roman" w:hAnsi="Times New Roman"/>
          <w:bCs/>
          <w:sz w:val="24"/>
          <w:szCs w:val="24"/>
          <w:u w:val="single"/>
        </w:rPr>
      </w:pPr>
      <w:r>
        <w:rPr>
          <w:rFonts w:ascii="Times New Roman" w:hAnsi="Times New Roman"/>
          <w:sz w:val="24"/>
          <w:szCs w:val="24"/>
          <w:u w:val="single"/>
        </w:rPr>
        <w:t xml:space="preserve">Wykonawca spełni warunek jeżeli wykaże że posiada: </w:t>
      </w:r>
    </w:p>
    <w:p w:rsidR="001119B6" w:rsidRDefault="001119B6" w:rsidP="001119B6">
      <w:pPr>
        <w:pStyle w:val="Tekstpodstawowywcity21"/>
        <w:spacing w:before="0" w:after="0"/>
        <w:ind w:left="0"/>
        <w:jc w:val="both"/>
        <w:rPr>
          <w:b w:val="0"/>
          <w:sz w:val="24"/>
          <w:szCs w:val="24"/>
          <w:lang w:val="pl-PL"/>
        </w:rPr>
      </w:pPr>
    </w:p>
    <w:p w:rsidR="00B059E2" w:rsidRPr="004A1481" w:rsidRDefault="00916F39" w:rsidP="004A1481">
      <w:pPr>
        <w:pStyle w:val="Standard"/>
        <w:spacing w:line="360" w:lineRule="auto"/>
        <w:jc w:val="both"/>
        <w:rPr>
          <w:rFonts w:ascii="Times New Roman" w:hAnsi="Times New Roman" w:cs="Times New Roman"/>
          <w:color w:val="000000"/>
          <w:sz w:val="24"/>
          <w:szCs w:val="24"/>
        </w:rPr>
      </w:pPr>
      <w:r w:rsidRPr="008E3281">
        <w:rPr>
          <w:rFonts w:ascii="Times New Roman" w:hAnsi="Times New Roman" w:cs="Times New Roman"/>
          <w:sz w:val="24"/>
          <w:szCs w:val="24"/>
        </w:rPr>
        <w:t xml:space="preserve">- </w:t>
      </w:r>
      <w:r w:rsidR="00A25F09" w:rsidRPr="008E3281">
        <w:rPr>
          <w:rFonts w:ascii="Times New Roman" w:hAnsi="Times New Roman" w:cs="Times New Roman"/>
          <w:color w:val="000000"/>
          <w:sz w:val="24"/>
          <w:szCs w:val="24"/>
        </w:rPr>
        <w:t xml:space="preserve">aktualną koncesję na prowadzenie działalności gospodarczej w zakresie obrotu energią zgodnie </w:t>
      </w:r>
      <w:r w:rsidR="008E3281">
        <w:rPr>
          <w:rFonts w:ascii="Times New Roman" w:hAnsi="Times New Roman" w:cs="Times New Roman"/>
          <w:color w:val="000000"/>
          <w:sz w:val="24"/>
          <w:szCs w:val="24"/>
        </w:rPr>
        <w:br/>
      </w:r>
      <w:r w:rsidR="00A25F09" w:rsidRPr="008E3281">
        <w:rPr>
          <w:rFonts w:ascii="Times New Roman" w:hAnsi="Times New Roman" w:cs="Times New Roman"/>
          <w:color w:val="000000"/>
          <w:sz w:val="24"/>
          <w:szCs w:val="24"/>
        </w:rPr>
        <w:t>z ustawą Prawo energetyczne (</w:t>
      </w:r>
      <w:r w:rsidR="00A25F09" w:rsidRPr="008E3281">
        <w:rPr>
          <w:rFonts w:ascii="Times New Roman" w:hAnsi="Times New Roman" w:cs="Times New Roman"/>
          <w:color w:val="1B1B1B"/>
          <w:sz w:val="24"/>
          <w:szCs w:val="24"/>
        </w:rPr>
        <w:t xml:space="preserve">Dz. U. z 2020 r. Poz. 833 z </w:t>
      </w:r>
      <w:proofErr w:type="spellStart"/>
      <w:r w:rsidR="00A25F09" w:rsidRPr="008E3281">
        <w:rPr>
          <w:rFonts w:ascii="Times New Roman" w:hAnsi="Times New Roman" w:cs="Times New Roman"/>
          <w:color w:val="1B1B1B"/>
          <w:sz w:val="24"/>
          <w:szCs w:val="24"/>
        </w:rPr>
        <w:t>późn</w:t>
      </w:r>
      <w:proofErr w:type="spellEnd"/>
      <w:r w:rsidR="00A25F09" w:rsidRPr="008E3281">
        <w:rPr>
          <w:rFonts w:ascii="Times New Roman" w:hAnsi="Times New Roman" w:cs="Times New Roman"/>
          <w:color w:val="1B1B1B"/>
          <w:sz w:val="24"/>
          <w:szCs w:val="24"/>
        </w:rPr>
        <w:t>. zm.</w:t>
      </w:r>
      <w:r w:rsidR="00A25F09" w:rsidRPr="008E3281">
        <w:rPr>
          <w:rFonts w:ascii="Times New Roman" w:hAnsi="Times New Roman" w:cs="Times New Roman"/>
          <w:color w:val="000000"/>
          <w:sz w:val="24"/>
          <w:szCs w:val="24"/>
        </w:rPr>
        <w:t>), potwierdzającą posiadanie uprawnień do prowadzenia działalności w zakresie obrotu energią elektryczną.</w:t>
      </w:r>
    </w:p>
    <w:p w:rsidR="00B059E2" w:rsidRPr="004A337D" w:rsidRDefault="00D6522B" w:rsidP="004A1481">
      <w:pPr>
        <w:pStyle w:val="Akapitzlist"/>
        <w:ind w:left="567" w:hanging="567"/>
        <w:jc w:val="both"/>
        <w:rPr>
          <w:rFonts w:ascii="Times New Roman" w:hAnsi="Times New Roman"/>
          <w:b/>
          <w:sz w:val="24"/>
          <w:szCs w:val="24"/>
          <w:lang w:eastAsia="pl-PL"/>
        </w:rPr>
      </w:pPr>
      <w:r w:rsidRPr="004A1481">
        <w:rPr>
          <w:rFonts w:ascii="Times New Roman" w:hAnsi="Times New Roman"/>
          <w:b/>
          <w:sz w:val="24"/>
          <w:szCs w:val="24"/>
          <w:lang w:eastAsia="pl-PL"/>
        </w:rPr>
        <w:t>8</w:t>
      </w:r>
      <w:r w:rsidR="00B059E2" w:rsidRPr="004A1481">
        <w:rPr>
          <w:rFonts w:ascii="Times New Roman" w:hAnsi="Times New Roman"/>
          <w:b/>
          <w:sz w:val="24"/>
          <w:szCs w:val="24"/>
          <w:lang w:eastAsia="pl-PL"/>
        </w:rPr>
        <w:t>.2.2</w:t>
      </w:r>
      <w:r w:rsidR="00B059E2" w:rsidRPr="004A337D">
        <w:rPr>
          <w:rFonts w:ascii="Times New Roman" w:hAnsi="Times New Roman"/>
          <w:sz w:val="24"/>
          <w:szCs w:val="24"/>
          <w:lang w:eastAsia="pl-PL"/>
        </w:rPr>
        <w:t xml:space="preserve"> sytuacji ekonomicznej lub finansowej - </w:t>
      </w:r>
      <w:r w:rsidR="00B059E2" w:rsidRPr="004A337D">
        <w:rPr>
          <w:rFonts w:ascii="Times New Roman" w:hAnsi="Times New Roman"/>
          <w:b/>
          <w:sz w:val="24"/>
          <w:szCs w:val="24"/>
          <w:lang w:eastAsia="pl-PL"/>
        </w:rPr>
        <w:t xml:space="preserve">Zamawiający nie precyzuje  w tym zakresie wymagań, których spełnianie Wykonawca jest zobowiązany wykazać w sposób szczególny. </w:t>
      </w:r>
    </w:p>
    <w:p w:rsidR="00B059E2" w:rsidRPr="004A1481" w:rsidRDefault="00D6522B" w:rsidP="004A1481">
      <w:pPr>
        <w:pStyle w:val="Akapitzlist"/>
        <w:ind w:left="567" w:hanging="567"/>
        <w:jc w:val="both"/>
        <w:rPr>
          <w:rFonts w:ascii="Times New Roman" w:hAnsi="Times New Roman"/>
          <w:b/>
          <w:sz w:val="24"/>
          <w:szCs w:val="24"/>
          <w:lang w:eastAsia="pl-PL"/>
        </w:rPr>
      </w:pPr>
      <w:bookmarkStart w:id="2" w:name="_Hlk501360780"/>
      <w:r>
        <w:rPr>
          <w:rFonts w:ascii="Times New Roman" w:hAnsi="Times New Roman"/>
          <w:b/>
          <w:sz w:val="24"/>
          <w:szCs w:val="24"/>
          <w:lang w:eastAsia="pl-PL"/>
        </w:rPr>
        <w:t>8</w:t>
      </w:r>
      <w:r w:rsidR="00B059E2" w:rsidRPr="00614B57">
        <w:rPr>
          <w:rFonts w:ascii="Times New Roman" w:hAnsi="Times New Roman"/>
          <w:b/>
          <w:sz w:val="24"/>
          <w:szCs w:val="24"/>
          <w:lang w:eastAsia="pl-PL"/>
        </w:rPr>
        <w:t>.2.</w:t>
      </w:r>
      <w:r w:rsidR="00B059E2" w:rsidRPr="001849DD">
        <w:rPr>
          <w:rFonts w:ascii="Times New Roman" w:hAnsi="Times New Roman"/>
          <w:b/>
          <w:sz w:val="24"/>
          <w:szCs w:val="24"/>
          <w:lang w:eastAsia="pl-PL"/>
        </w:rPr>
        <w:t>3</w:t>
      </w:r>
      <w:r w:rsidR="00B059E2" w:rsidRPr="001849DD">
        <w:rPr>
          <w:rFonts w:ascii="Times New Roman" w:hAnsi="Times New Roman"/>
          <w:sz w:val="24"/>
          <w:szCs w:val="24"/>
          <w:lang w:eastAsia="pl-PL"/>
        </w:rPr>
        <w:t xml:space="preserve"> zdolności  technicznej lub zawodowej:</w:t>
      </w:r>
      <w:r w:rsidR="00A25F09" w:rsidRPr="00A25F09">
        <w:rPr>
          <w:rFonts w:ascii="Times New Roman" w:hAnsi="Times New Roman"/>
          <w:b/>
          <w:sz w:val="24"/>
          <w:szCs w:val="24"/>
          <w:lang w:eastAsia="pl-PL"/>
        </w:rPr>
        <w:t xml:space="preserve"> </w:t>
      </w:r>
      <w:r w:rsidR="00A25F09" w:rsidRPr="004A337D">
        <w:rPr>
          <w:rFonts w:ascii="Times New Roman" w:hAnsi="Times New Roman"/>
          <w:b/>
          <w:sz w:val="24"/>
          <w:szCs w:val="24"/>
          <w:lang w:eastAsia="pl-PL"/>
        </w:rPr>
        <w:t xml:space="preserve">Zamawiający nie precyzuje  w tym zakresie wymagań, których spełnianie Wykonawca jest zobowiązany wykazać w sposób szczególny. </w:t>
      </w:r>
    </w:p>
    <w:bookmarkEnd w:id="2"/>
    <w:p w:rsidR="00B059E2" w:rsidRPr="00614B57" w:rsidRDefault="00B059E2" w:rsidP="00093AE2">
      <w:pPr>
        <w:pStyle w:val="Akapitzlist"/>
        <w:numPr>
          <w:ilvl w:val="1"/>
          <w:numId w:val="15"/>
        </w:numPr>
        <w:jc w:val="both"/>
        <w:rPr>
          <w:rFonts w:ascii="Times New Roman" w:hAnsi="Times New Roman"/>
          <w:b/>
          <w:sz w:val="24"/>
          <w:szCs w:val="24"/>
          <w:lang w:eastAsia="pl-PL"/>
        </w:rPr>
      </w:pPr>
      <w:r w:rsidRPr="00614B57">
        <w:rPr>
          <w:rFonts w:ascii="Times New Roman" w:hAnsi="Times New Roman"/>
          <w:sz w:val="24"/>
          <w:szCs w:val="24"/>
          <w:lang w:eastAsia="pl-PL"/>
        </w:rPr>
        <w:t>Zamawiający może, na każdym etapie postępowania uznać, że Wykonawca nie posiada wymaganych zdolności realizacyjnych, jeśli zaangażowanie zasobów technicznych lub zawodowych Wykonawcy w inne przedsięwzięcia gospodarcze Wykonawcy może mieć negatywny wpływ na realizację zamówienia.</w:t>
      </w:r>
    </w:p>
    <w:p w:rsidR="00B059E2" w:rsidRPr="00614B57" w:rsidRDefault="00B059E2" w:rsidP="00093AE2">
      <w:pPr>
        <w:pStyle w:val="Akapitzlist"/>
        <w:numPr>
          <w:ilvl w:val="1"/>
          <w:numId w:val="15"/>
        </w:numPr>
        <w:jc w:val="both"/>
        <w:rPr>
          <w:rFonts w:ascii="Times New Roman" w:hAnsi="Times New Roman"/>
          <w:b/>
          <w:sz w:val="24"/>
          <w:szCs w:val="24"/>
          <w:lang w:eastAsia="pl-PL"/>
        </w:rPr>
      </w:pPr>
      <w:r w:rsidRPr="00614B57">
        <w:rPr>
          <w:rFonts w:ascii="Times New Roman" w:hAnsi="Times New Roman"/>
          <w:sz w:val="24"/>
          <w:szCs w:val="24"/>
          <w:lang w:eastAsia="pl-PL"/>
        </w:rPr>
        <w:t>Podstawy wykluczenia z postępowania:</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Zamawiający wykluczy z postępowania o udzielenie zamówienia publicznego Wykonawcę wobec którego zaistnieją przesłanki do wykluczenia o których mowa art. 24 ust. 1 pkt. 12-23 oraz 24  ust. 5   pkt. 1,2,4,8 ustawy Prawo zamówień publicznych.</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Wykluczenie Wykonawcy następuje zgodnie z art. 24 ust. 7 ustawy Prawo zamówień publicznych.</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który podlega wykluczeniu na podstawie art. 24 ust. 1 pkt 13 i 14 oraz 16-20 lub ust. 5  pkt. 1,2,4,8 ustawy Prawo zamówień publicznych może przedstawić dowody na to, że podjęte przez niego środki są wystarczające do wykazania jego rzetelności, w szczególności </w:t>
      </w:r>
      <w:r w:rsidRPr="00614B57">
        <w:rPr>
          <w:rFonts w:ascii="Times New Roman" w:hAnsi="Times New Roman"/>
          <w:sz w:val="24"/>
          <w:szCs w:val="24"/>
          <w:lang w:eastAsia="pl-PL"/>
        </w:rPr>
        <w:lastRenderedPageBreak/>
        <w:t xml:space="preserve">udowodnić naprawienie szkody wyrządzonej przestępstwem lub przestępstwem skarbowym, zadośćuczynienie pieniężne za doznaną krzywdę lub naprawienie szkody, wyczerpujące wyjaśnienie stanu faktycznego oraz współpracę z organami ścigania oraz podjęcie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W przypadkach, o których mowa w art. 24 ust. 1 pkt 19 ustawy Prawo zamówień publicznych, przed wykluczeniem Wykonawcy, Zamawiający zapewnia temu Wykonawcy możliwość udowodnienia, że jego udział w przygotowaniu postępowania o udzielenie zamówienia nie zakłóci konkurencji.</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Wykonawca nie podlega wykluczeniu, jeżeli Zamawiający, uwzględniając wagę i szczególne okoliczności czynu Wykonawcy, uzna za wystarczające dowody przedstawione na podstawie pkt 9.</w:t>
      </w:r>
      <w:r w:rsidR="000970A0">
        <w:rPr>
          <w:rFonts w:ascii="Times New Roman" w:hAnsi="Times New Roman"/>
          <w:sz w:val="24"/>
          <w:szCs w:val="24"/>
          <w:lang w:eastAsia="pl-PL"/>
        </w:rPr>
        <w:t>2</w:t>
      </w:r>
      <w:r w:rsidRPr="00614B57">
        <w:rPr>
          <w:rFonts w:ascii="Times New Roman" w:hAnsi="Times New Roman"/>
          <w:sz w:val="24"/>
          <w:szCs w:val="24"/>
          <w:lang w:eastAsia="pl-PL"/>
        </w:rPr>
        <w:t xml:space="preserve">.3 IDW.  </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może wykluczyć wykonawcę na każdym etapie postępowania o udzielenie zamówienia. </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Ofertę Wykonawcy wykluczonego z postępowania uznaje się za odrzuconą. </w:t>
      </w:r>
    </w:p>
    <w:p w:rsidR="00B059E2" w:rsidRPr="00614B57" w:rsidRDefault="00B059E2" w:rsidP="00093AE2">
      <w:pPr>
        <w:pStyle w:val="Akapitzlist"/>
        <w:numPr>
          <w:ilvl w:val="0"/>
          <w:numId w:val="15"/>
        </w:numPr>
        <w:jc w:val="both"/>
        <w:rPr>
          <w:rFonts w:ascii="Times New Roman" w:hAnsi="Times New Roman"/>
          <w:b/>
          <w:sz w:val="24"/>
          <w:szCs w:val="24"/>
          <w:lang w:eastAsia="pl-PL"/>
        </w:rPr>
      </w:pPr>
      <w:r w:rsidRPr="00614B57">
        <w:rPr>
          <w:rFonts w:ascii="Times New Roman" w:hAnsi="Times New Roman"/>
          <w:b/>
          <w:sz w:val="24"/>
          <w:szCs w:val="24"/>
          <w:lang w:eastAsia="pl-PL"/>
        </w:rPr>
        <w:t>Informacja o oświadczeniach i dokumentach, jakie mają dostarczyć Wykonawcy  w celu potwierdzenia spełniania warunków udziału w postępowaniu oraz braku podstaw do wykluczenia:</w:t>
      </w:r>
    </w:p>
    <w:p w:rsidR="00B059E2" w:rsidRDefault="00B059E2" w:rsidP="00BC66BC">
      <w:pPr>
        <w:autoSpaceDE w:val="0"/>
        <w:autoSpaceDN w:val="0"/>
        <w:adjustRightInd w:val="0"/>
        <w:spacing w:after="0" w:line="240" w:lineRule="auto"/>
        <w:jc w:val="both"/>
        <w:rPr>
          <w:rFonts w:ascii="Times New Roman" w:eastAsia="Cambria,BoldItalic" w:hAnsi="Times New Roman"/>
          <w:iCs/>
          <w:color w:val="000000"/>
          <w:sz w:val="24"/>
          <w:szCs w:val="24"/>
        </w:rPr>
      </w:pPr>
      <w:r>
        <w:rPr>
          <w:rFonts w:ascii="Times New Roman" w:eastAsia="Cambria,BoldItalic" w:hAnsi="Times New Roman"/>
          <w:iCs/>
          <w:color w:val="000000"/>
          <w:sz w:val="24"/>
          <w:szCs w:val="24"/>
        </w:rPr>
        <w:t>10. 1. Do oferty wykonawca dołącza:</w:t>
      </w:r>
    </w:p>
    <w:p w:rsidR="00B059E2" w:rsidRDefault="00B059E2" w:rsidP="00093AE2">
      <w:pPr>
        <w:numPr>
          <w:ilvl w:val="2"/>
          <w:numId w:val="10"/>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hAnsi="Times New Roman"/>
          <w:sz w:val="24"/>
          <w:szCs w:val="24"/>
          <w:lang w:eastAsia="pl-PL"/>
        </w:rPr>
        <w:t xml:space="preserve">W celu oceny spełniania warunków udziału w postępowaniu oraz braku podstaw wykluczenia Zamawiający żąda aktualnego na dzień składania ofert oświadczenia stanowiącego wstępne potwierdzenie, że Wykonawca nie podlega wykluczeniu z postępowania w zakresie określonym w pkt </w:t>
      </w:r>
      <w:r w:rsidR="000970A0">
        <w:rPr>
          <w:rFonts w:ascii="Times New Roman" w:hAnsi="Times New Roman"/>
          <w:sz w:val="24"/>
          <w:szCs w:val="24"/>
          <w:lang w:eastAsia="pl-PL"/>
        </w:rPr>
        <w:t>8</w:t>
      </w:r>
      <w:r w:rsidRPr="00614B57">
        <w:rPr>
          <w:rFonts w:ascii="Times New Roman" w:hAnsi="Times New Roman"/>
          <w:sz w:val="24"/>
          <w:szCs w:val="24"/>
          <w:lang w:eastAsia="pl-PL"/>
        </w:rPr>
        <w:t xml:space="preserve">.1 IDW oraz spełnia warunki udziału w postępowaniu, o których mowa w pkt </w:t>
      </w:r>
      <w:r w:rsidR="000970A0">
        <w:rPr>
          <w:rFonts w:ascii="Times New Roman" w:hAnsi="Times New Roman"/>
          <w:sz w:val="24"/>
          <w:szCs w:val="24"/>
          <w:lang w:eastAsia="pl-PL"/>
        </w:rPr>
        <w:t>8</w:t>
      </w:r>
      <w:r w:rsidRPr="00614B57">
        <w:rPr>
          <w:rFonts w:ascii="Times New Roman" w:hAnsi="Times New Roman"/>
          <w:sz w:val="24"/>
          <w:szCs w:val="24"/>
          <w:lang w:eastAsia="pl-PL"/>
        </w:rPr>
        <w:t>.2 IDW. Oświadczenie Wykonawca zobowiązany jest złożyć w formie Jednolitego Europejskiego Dokumentu Zamówienia (JEDZ) sporządzonego zgodnie  ze wzorem stanowiącym załącznik nr 2 do IDW.</w:t>
      </w:r>
      <w:r w:rsidRPr="00614B57">
        <w:rPr>
          <w:rFonts w:ascii="Times New Roman" w:hAnsi="Times New Roman"/>
          <w:sz w:val="24"/>
          <w:szCs w:val="24"/>
          <w:lang w:eastAsia="pl-PL"/>
        </w:rPr>
        <w:tab/>
      </w:r>
    </w:p>
    <w:p w:rsidR="00B059E2" w:rsidRDefault="00B059E2" w:rsidP="00BC66BC">
      <w:pPr>
        <w:autoSpaceDE w:val="0"/>
        <w:autoSpaceDN w:val="0"/>
        <w:adjustRightInd w:val="0"/>
        <w:spacing w:after="0" w:line="240" w:lineRule="auto"/>
        <w:jc w:val="both"/>
        <w:rPr>
          <w:rFonts w:ascii="Times New Roman" w:eastAsia="Cambria,BoldItalic" w:hAnsi="Times New Roman"/>
          <w:iCs/>
          <w:color w:val="000000"/>
          <w:sz w:val="24"/>
          <w:szCs w:val="24"/>
        </w:rPr>
      </w:pPr>
    </w:p>
    <w:p w:rsidR="00B059E2" w:rsidRPr="00614B57" w:rsidRDefault="00B059E2" w:rsidP="00093AE2">
      <w:pPr>
        <w:numPr>
          <w:ilvl w:val="2"/>
          <w:numId w:val="10"/>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eastAsia="Cambria,BoldItalic" w:hAnsi="Times New Roman"/>
          <w:iCs/>
          <w:color w:val="000000"/>
          <w:sz w:val="24"/>
          <w:szCs w:val="24"/>
        </w:rPr>
        <w:t xml:space="preserve">Szczegółowe informacje związane z zasadami i sposobem wypełniania Jednolitego Dokumentu, znajdują się także w wyjaśnieniach Urzędu Zamówień Publicznych (UZP), dostępnych na stronie internetowej </w:t>
      </w:r>
      <w:r w:rsidRPr="00614B57">
        <w:rPr>
          <w:rFonts w:ascii="Times New Roman" w:eastAsia="Cambria,BoldItalic" w:hAnsi="Times New Roman"/>
          <w:iCs/>
          <w:color w:val="0070C1"/>
          <w:sz w:val="24"/>
          <w:szCs w:val="24"/>
        </w:rPr>
        <w:t>www.uzp.gov.pl</w:t>
      </w:r>
      <w:r w:rsidRPr="00614B57">
        <w:rPr>
          <w:rFonts w:ascii="Times New Roman" w:eastAsia="Cambria,BoldItalic" w:hAnsi="Times New Roman"/>
          <w:iCs/>
          <w:color w:val="000000"/>
          <w:sz w:val="24"/>
          <w:szCs w:val="24"/>
        </w:rPr>
        <w:t>, Repozytorium wiedzy w zakładce Jednolity Europejski Dokument Zamówienia.</w:t>
      </w:r>
    </w:p>
    <w:p w:rsidR="00B059E2" w:rsidRPr="00614B57" w:rsidRDefault="00B059E2" w:rsidP="00E02AF3">
      <w:pPr>
        <w:autoSpaceDE w:val="0"/>
        <w:autoSpaceDN w:val="0"/>
        <w:adjustRightInd w:val="0"/>
        <w:spacing w:after="0" w:line="240" w:lineRule="auto"/>
        <w:jc w:val="both"/>
        <w:rPr>
          <w:rFonts w:ascii="Times New Roman" w:eastAsia="Cambria,BoldItalic" w:hAnsi="Times New Roman"/>
          <w:iCs/>
          <w:color w:val="000000"/>
          <w:sz w:val="24"/>
          <w:szCs w:val="24"/>
        </w:rPr>
      </w:pPr>
    </w:p>
    <w:p w:rsidR="00B059E2" w:rsidRPr="00614B57" w:rsidRDefault="00B059E2" w:rsidP="00093AE2">
      <w:pPr>
        <w:numPr>
          <w:ilvl w:val="2"/>
          <w:numId w:val="10"/>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eastAsia="Cambria,BoldItalic" w:hAnsi="Times New Roman"/>
          <w:b/>
          <w:bCs/>
          <w:iCs/>
          <w:sz w:val="24"/>
          <w:szCs w:val="24"/>
        </w:rPr>
        <w:t>WAŻNE:</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Wykonawca przygotowując JEDZ może ograniczyć się tylko do wypełniania sekcji α</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części IV formularza JEDZ i nie musi wypełniać żadnej z pozostałych sekcji w części</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 xml:space="preserve">IV. </w:t>
      </w:r>
      <w:r w:rsidRPr="00614B57">
        <w:rPr>
          <w:rFonts w:ascii="Times New Roman" w:eastAsia="Cambria,BoldItalic" w:hAnsi="Times New Roman"/>
          <w:iCs/>
          <w:sz w:val="24"/>
          <w:szCs w:val="24"/>
        </w:rPr>
        <w:t>Właściwej (dowodowej) weryfikacji spełniania konkretnych, określonych przez Zamawiającego, warunków udziału w postępowaniu Zamawiający dokona co do zasady</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iCs/>
          <w:sz w:val="24"/>
          <w:szCs w:val="24"/>
        </w:rPr>
        <w:t>na zakończenie postępowania w oparciu o stosowne dokumenty składane przez Wykonawcę, którego oferta została oceniona najwyżej, na wezwanie zamawiającego</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iCs/>
          <w:sz w:val="24"/>
          <w:szCs w:val="24"/>
        </w:rPr>
        <w:t xml:space="preserve">(art. 26 ust. 1 ustawy </w:t>
      </w:r>
      <w:proofErr w:type="spellStart"/>
      <w:r w:rsidRPr="00614B57">
        <w:rPr>
          <w:rFonts w:ascii="Times New Roman" w:eastAsia="Cambria,BoldItalic" w:hAnsi="Times New Roman"/>
          <w:iCs/>
          <w:sz w:val="24"/>
          <w:szCs w:val="24"/>
        </w:rPr>
        <w:t>Pzp</w:t>
      </w:r>
      <w:proofErr w:type="spellEnd"/>
      <w:r w:rsidRPr="00614B57">
        <w:rPr>
          <w:rFonts w:ascii="Times New Roman" w:eastAsia="Cambria,BoldItalic" w:hAnsi="Times New Roman"/>
          <w:iCs/>
          <w:sz w:val="24"/>
          <w:szCs w:val="24"/>
        </w:rPr>
        <w:t>).</w:t>
      </w:r>
    </w:p>
    <w:p w:rsidR="00B059E2" w:rsidRPr="00614B57" w:rsidRDefault="00B059E2" w:rsidP="00E02AF3">
      <w:pPr>
        <w:pStyle w:val="Akapitzlist"/>
        <w:ind w:left="0"/>
        <w:jc w:val="both"/>
        <w:rPr>
          <w:rFonts w:ascii="Times New Roman" w:hAnsi="Times New Roman"/>
          <w:sz w:val="24"/>
          <w:szCs w:val="24"/>
          <w:lang w:eastAsia="pl-PL"/>
        </w:rPr>
      </w:pPr>
    </w:p>
    <w:p w:rsidR="00B059E2" w:rsidRPr="00614B57" w:rsidRDefault="00B059E2" w:rsidP="00093AE2">
      <w:pPr>
        <w:pStyle w:val="Akapitzlist"/>
        <w:numPr>
          <w:ilvl w:val="1"/>
          <w:numId w:val="10"/>
        </w:numPr>
        <w:jc w:val="both"/>
        <w:rPr>
          <w:rFonts w:ascii="Times New Roman" w:hAnsi="Times New Roman"/>
          <w:sz w:val="24"/>
          <w:szCs w:val="24"/>
          <w:lang w:eastAsia="pl-PL"/>
        </w:rPr>
      </w:pPr>
      <w:r w:rsidRPr="00614B57">
        <w:rPr>
          <w:rFonts w:ascii="Times New Roman" w:hAnsi="Times New Roman"/>
          <w:sz w:val="24"/>
          <w:szCs w:val="24"/>
          <w:lang w:eastAsia="pl-PL"/>
        </w:rPr>
        <w:lastRenderedPageBreak/>
        <w:t xml:space="preserve">Inne niezbędne dokumenty, które Wykonawca ubiegający się o zamówienie publiczne zobowiązany jest złożyć w ofercie: </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10.2.1.  </w:t>
      </w:r>
      <w:r w:rsidRPr="00614B57">
        <w:rPr>
          <w:rFonts w:ascii="Times New Roman" w:hAnsi="Times New Roman"/>
          <w:sz w:val="24"/>
          <w:szCs w:val="24"/>
          <w:lang w:eastAsia="pl-PL"/>
        </w:rPr>
        <w:t>wypełniony formularz oferty sporządzony według wzoru sta</w:t>
      </w:r>
      <w:r>
        <w:rPr>
          <w:rFonts w:ascii="Times New Roman" w:hAnsi="Times New Roman"/>
          <w:sz w:val="24"/>
          <w:szCs w:val="24"/>
          <w:lang w:eastAsia="pl-PL"/>
        </w:rPr>
        <w:t>nowiącego załącznik nr 1 do IDW oraz oświadczenie</w:t>
      </w:r>
      <w:r w:rsidRPr="00614B57">
        <w:rPr>
          <w:rFonts w:ascii="Times New Roman" w:hAnsi="Times New Roman"/>
          <w:sz w:val="24"/>
          <w:szCs w:val="24"/>
          <w:lang w:eastAsia="pl-PL"/>
        </w:rPr>
        <w:t xml:space="preserve"> (JEDZ)</w:t>
      </w:r>
      <w:r>
        <w:rPr>
          <w:rFonts w:ascii="Times New Roman" w:hAnsi="Times New Roman"/>
          <w:sz w:val="24"/>
          <w:szCs w:val="24"/>
          <w:lang w:eastAsia="pl-PL"/>
        </w:rPr>
        <w:t xml:space="preserve"> w postaci elektronicznej opatrzone kwalifikowanym podpisem elektronicznym</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10.2.2.</w:t>
      </w:r>
      <w:r>
        <w:rPr>
          <w:rFonts w:ascii="Times New Roman" w:hAnsi="Times New Roman"/>
          <w:b/>
          <w:sz w:val="24"/>
          <w:szCs w:val="24"/>
          <w:lang w:eastAsia="pl-PL"/>
        </w:rPr>
        <w:t xml:space="preserve"> </w:t>
      </w:r>
      <w:r w:rsidRPr="00614B57">
        <w:rPr>
          <w:rFonts w:ascii="Times New Roman" w:hAnsi="Times New Roman"/>
          <w:sz w:val="24"/>
          <w:szCs w:val="24"/>
          <w:lang w:eastAsia="pl-PL"/>
        </w:rPr>
        <w:t>zobowiązania innych podmiotów do oddania Wykonawcy do dyspozycji niezbędnych zasobów na okres korzystania z nich przy realizacji zamówienia na zasadach określonych w art. 22a ust. 2 ustawy prawo zamówień publicznych (załączyć jeżeli dotyczy).</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10.2.3.</w:t>
      </w:r>
      <w:r>
        <w:rPr>
          <w:rFonts w:ascii="Times New Roman" w:hAnsi="Times New Roman"/>
          <w:b/>
          <w:sz w:val="24"/>
          <w:szCs w:val="24"/>
          <w:lang w:eastAsia="pl-PL"/>
        </w:rPr>
        <w:t xml:space="preserve"> </w:t>
      </w:r>
      <w:r w:rsidRPr="00614B57">
        <w:rPr>
          <w:rFonts w:ascii="Times New Roman" w:hAnsi="Times New Roman"/>
          <w:sz w:val="24"/>
          <w:szCs w:val="24"/>
          <w:lang w:eastAsia="pl-PL"/>
        </w:rPr>
        <w:t>pełnomocnictwo do reprezentowania podmiotów występujących wspólnie o którym mowa w 10.8.1 IDW (załączyć jeżeli dotyczy).</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10.2.4</w:t>
      </w:r>
      <w:r w:rsidRPr="00614B57">
        <w:rPr>
          <w:rFonts w:ascii="Times New Roman" w:hAnsi="Times New Roman"/>
          <w:sz w:val="24"/>
          <w:szCs w:val="24"/>
          <w:lang w:eastAsia="pl-PL"/>
        </w:rPr>
        <w:t>. stosowne Pełnomocnictwo(a) - w przypadku, gdy upoważnienie do podpisania oferty nie wynika bezpośrednio z odpisu z  właściwego rejestru albo zaświadczenia o wpisie do ewidencji działalności gospodarczej (załączyć jeżeli dotyczy).</w:t>
      </w:r>
    </w:p>
    <w:p w:rsidR="00B059E2" w:rsidRPr="00614B57" w:rsidRDefault="00B059E2" w:rsidP="009A6E74">
      <w:pPr>
        <w:pStyle w:val="Akapitzlist"/>
        <w:ind w:left="2268" w:hanging="631"/>
        <w:jc w:val="both"/>
        <w:rPr>
          <w:rFonts w:ascii="Times New Roman" w:hAnsi="Times New Roman"/>
          <w:sz w:val="24"/>
          <w:szCs w:val="24"/>
          <w:lang w:eastAsia="pl-PL"/>
        </w:rPr>
      </w:pPr>
      <w:r w:rsidRPr="00614B57">
        <w:rPr>
          <w:rFonts w:ascii="Times New Roman" w:hAnsi="Times New Roman"/>
          <w:b/>
          <w:sz w:val="24"/>
          <w:szCs w:val="24"/>
          <w:lang w:eastAsia="pl-PL"/>
        </w:rPr>
        <w:t>10</w:t>
      </w:r>
      <w:r w:rsidRPr="00614B57">
        <w:rPr>
          <w:rFonts w:ascii="Times New Roman" w:hAnsi="Times New Roman"/>
          <w:sz w:val="24"/>
          <w:szCs w:val="24"/>
          <w:lang w:eastAsia="pl-PL"/>
        </w:rPr>
        <w:t>.</w:t>
      </w:r>
      <w:r w:rsidRPr="00614B57">
        <w:rPr>
          <w:rFonts w:ascii="Times New Roman" w:hAnsi="Times New Roman"/>
          <w:b/>
          <w:sz w:val="24"/>
          <w:szCs w:val="24"/>
          <w:lang w:eastAsia="pl-PL"/>
        </w:rPr>
        <w:t>2.5.</w:t>
      </w:r>
      <w:r>
        <w:rPr>
          <w:rFonts w:ascii="Times New Roman" w:hAnsi="Times New Roman"/>
          <w:b/>
          <w:sz w:val="24"/>
          <w:szCs w:val="24"/>
          <w:lang w:eastAsia="pl-PL"/>
        </w:rPr>
        <w:t xml:space="preserve"> </w:t>
      </w:r>
      <w:r w:rsidRPr="00614B57">
        <w:rPr>
          <w:rFonts w:ascii="Times New Roman" w:hAnsi="Times New Roman"/>
          <w:sz w:val="24"/>
          <w:szCs w:val="24"/>
          <w:lang w:eastAsia="pl-PL"/>
        </w:rPr>
        <w:t>dowód wniesienia wadium zgodnie z pkt 12.3IDW,</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w:t>
      </w:r>
      <w:r w:rsidRPr="00614B57">
        <w:rPr>
          <w:rFonts w:ascii="Times New Roman" w:hAnsi="Times New Roman"/>
          <w:sz w:val="24"/>
          <w:szCs w:val="24"/>
          <w:lang w:eastAsia="pl-PL"/>
        </w:rPr>
        <w:t>.</w:t>
      </w:r>
      <w:r w:rsidRPr="00614B57">
        <w:rPr>
          <w:rFonts w:ascii="Times New Roman" w:hAnsi="Times New Roman"/>
          <w:b/>
          <w:sz w:val="24"/>
          <w:szCs w:val="24"/>
          <w:lang w:eastAsia="pl-PL"/>
        </w:rPr>
        <w:t xml:space="preserve">2.6. </w:t>
      </w:r>
      <w:r w:rsidRPr="00614B57">
        <w:rPr>
          <w:rFonts w:ascii="Times New Roman" w:hAnsi="Times New Roman"/>
          <w:sz w:val="24"/>
          <w:szCs w:val="24"/>
          <w:lang w:eastAsia="pl-PL"/>
        </w:rPr>
        <w:t>w przypadku wspólnego ubiegania się o zamówienie przez Wykonawców oświadczenie, o którym mowa w pkt. 10.1</w:t>
      </w:r>
      <w:r>
        <w:rPr>
          <w:rFonts w:ascii="Times New Roman" w:hAnsi="Times New Roman"/>
          <w:sz w:val="24"/>
          <w:szCs w:val="24"/>
          <w:lang w:eastAsia="pl-PL"/>
        </w:rPr>
        <w:t>.1</w:t>
      </w:r>
      <w:r w:rsidRPr="00614B57">
        <w:rPr>
          <w:rFonts w:ascii="Times New Roman" w:hAnsi="Times New Roman"/>
          <w:sz w:val="24"/>
          <w:szCs w:val="24"/>
          <w:lang w:eastAsia="pl-PL"/>
        </w:rPr>
        <w:t xml:space="preserve"> IDW (JEDZ)</w:t>
      </w:r>
      <w:r>
        <w:rPr>
          <w:rFonts w:ascii="Times New Roman" w:hAnsi="Times New Roman"/>
          <w:sz w:val="24"/>
          <w:szCs w:val="24"/>
          <w:lang w:eastAsia="pl-PL"/>
        </w:rPr>
        <w:t xml:space="preserve"> w postaci elektronicznej opatrzone kwalifikowanym podpisem elektronicznym</w:t>
      </w:r>
      <w:r w:rsidRPr="00614B57">
        <w:rPr>
          <w:rFonts w:ascii="Times New Roman" w:hAnsi="Times New Roman"/>
          <w:sz w:val="24"/>
          <w:szCs w:val="24"/>
          <w:lang w:eastAsia="pl-PL"/>
        </w:rPr>
        <w:t xml:space="preserve"> składa każdy z Wykonawców wspólnie ubiegający się o zamówienie. Oświadczenie to ma potwierdza</w:t>
      </w:r>
      <w:r>
        <w:rPr>
          <w:rFonts w:ascii="Times New Roman" w:hAnsi="Times New Roman"/>
          <w:sz w:val="24"/>
          <w:szCs w:val="24"/>
          <w:lang w:eastAsia="pl-PL"/>
        </w:rPr>
        <w:t>ć spełnienie warunków udziału w </w:t>
      </w:r>
      <w:r w:rsidRPr="00614B57">
        <w:rPr>
          <w:rFonts w:ascii="Times New Roman" w:hAnsi="Times New Roman"/>
          <w:sz w:val="24"/>
          <w:szCs w:val="24"/>
          <w:lang w:eastAsia="pl-PL"/>
        </w:rPr>
        <w:t>postępowaniu, brak podstaw wykluczenia w zakresie, w którym każdy z Wykonawców wykazuje spełnianie warunków udziału w postępowaniu i brak podstaw wykluczenia.</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10.2.7.</w:t>
      </w:r>
      <w:r w:rsidRPr="00614B57">
        <w:rPr>
          <w:rFonts w:ascii="Times New Roman" w:hAnsi="Times New Roman"/>
          <w:sz w:val="24"/>
          <w:szCs w:val="24"/>
          <w:lang w:eastAsia="pl-PL"/>
        </w:rPr>
        <w:t>Wykonawca, który powołuje się na zasoby innych podmiotów, w celu wykazania braku istnienia wobec nich podstaw wykluczenia oraz spełnienia w zakresie, w jakim powołuje się na ich zasoby, warunków udziału w postępowaniu, składa także oświadczenie, o którym mowa w art. 25a) ust. 1 ustawy Prawo zamówień publicznych, dotycząc</w:t>
      </w:r>
      <w:r>
        <w:rPr>
          <w:rFonts w:ascii="Times New Roman" w:hAnsi="Times New Roman"/>
          <w:sz w:val="24"/>
          <w:szCs w:val="24"/>
          <w:lang w:eastAsia="pl-PL"/>
        </w:rPr>
        <w:t>e tych podmiotów, w formie JEDZ w postaci elektronicznej opatrzone kwalifikowanym podpisem elektronicznym</w:t>
      </w:r>
    </w:p>
    <w:p w:rsidR="00B059E2" w:rsidRPr="00614B57" w:rsidRDefault="00B059E2" w:rsidP="00093AE2">
      <w:pPr>
        <w:pStyle w:val="Akapitzlist"/>
        <w:numPr>
          <w:ilvl w:val="1"/>
          <w:numId w:val="1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w terminie 3 dni od zamieszczenia na stronie internetowej informacji, o której mowa w art. 86 ust. 5, przekazuje Zamawiającemu oświadczenie o przynależności albo braku przynależności do tej samej grupy kapitałowej, o której mowa w art. 24 ust. 1 pkt. 23 ustawy Prawo zamówień publicznych zgodnie ze wzorem stanowiącym załącznik nr 3 do IDW. W przypadku przynależności do tej samej grupy kapitałowej Wykonawca może złożyć wraz z oświadczeniem dowody potwierdzające, że powiązania z innym wykonawcą nie prowadzą do zakłócenia konkurencji w postępowaniu o udzielenie zamówienia. </w:t>
      </w:r>
    </w:p>
    <w:p w:rsidR="00B059E2" w:rsidRPr="00614B57" w:rsidRDefault="00B059E2" w:rsidP="0059541B">
      <w:pPr>
        <w:ind w:left="1701"/>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wspólnego ubiegania się o zamówienie przez Wykonawców oświadczenie o przynależności lub braku przynależności do tej samej grupy kapitałowej, składa każdy z tych Wykonawców. </w:t>
      </w:r>
    </w:p>
    <w:p w:rsidR="00B059E2" w:rsidRPr="00614B57" w:rsidRDefault="00B059E2" w:rsidP="00093AE2">
      <w:pPr>
        <w:pStyle w:val="Akapitzlist"/>
        <w:numPr>
          <w:ilvl w:val="1"/>
          <w:numId w:val="10"/>
        </w:numPr>
        <w:ind w:left="1418" w:hanging="698"/>
        <w:jc w:val="both"/>
        <w:rPr>
          <w:rFonts w:ascii="Times New Roman" w:hAnsi="Times New Roman"/>
          <w:sz w:val="24"/>
          <w:szCs w:val="24"/>
          <w:lang w:eastAsia="pl-PL"/>
        </w:rPr>
      </w:pPr>
      <w:r w:rsidRPr="00614B57">
        <w:rPr>
          <w:rFonts w:ascii="Times New Roman" w:hAnsi="Times New Roman"/>
          <w:w w:val="105"/>
          <w:sz w:val="24"/>
          <w:szCs w:val="24"/>
        </w:rPr>
        <w:t xml:space="preserve">Zamawiający informuje, że w przedmiotowym postępowaniu zostanie zastosowana procedura wynikająca z art. 24aa ustawy (tzw. procedura odwrócona) Oznacza to, że zamawiający najpierw dokona oceny ofert, a następnie zbada, czy wykonawca, którego oferta została oceniona jako </w:t>
      </w:r>
      <w:r w:rsidRPr="00614B57">
        <w:rPr>
          <w:rFonts w:ascii="Times New Roman" w:hAnsi="Times New Roman"/>
          <w:w w:val="105"/>
          <w:sz w:val="24"/>
          <w:szCs w:val="24"/>
        </w:rPr>
        <w:lastRenderedPageBreak/>
        <w:t>najkorzystniejsza, nie podlega wykluczeniu oraz spełnia warunki udziału w postępowaniu. W związku z tym,</w:t>
      </w:r>
      <w:r w:rsidRPr="00614B57">
        <w:rPr>
          <w:rFonts w:ascii="Times New Roman" w:hAnsi="Times New Roman"/>
          <w:sz w:val="24"/>
          <w:szCs w:val="24"/>
        </w:rPr>
        <w:t xml:space="preserve"> </w:t>
      </w:r>
      <w:r w:rsidRPr="00614B57">
        <w:rPr>
          <w:rFonts w:ascii="Times New Roman" w:hAnsi="Times New Roman"/>
          <w:w w:val="105"/>
          <w:sz w:val="24"/>
          <w:szCs w:val="24"/>
        </w:rPr>
        <w:t>Zamawiający przed udzieleniem zamówienia, wezwie Wykonawcę, którego oferta została najwyżej oceniona, do złożenia w wyznaczonym, nie krótszym niż 10 dni, terminie aktualnych na dzień złożenia następujących oświadczeń lub dokumentów</w:t>
      </w:r>
      <w:r w:rsidRPr="00614B57">
        <w:rPr>
          <w:rFonts w:ascii="Times New Roman" w:hAnsi="Times New Roman"/>
          <w:sz w:val="24"/>
          <w:szCs w:val="24"/>
          <w:lang w:eastAsia="pl-PL"/>
        </w:rPr>
        <w:t xml:space="preserve"> potwierdzających okoliczności, o których mowa w art. 25 ust. 1 ustawy Prawo zamówień publicznych, </w:t>
      </w:r>
      <w:proofErr w:type="spellStart"/>
      <w:r w:rsidRPr="00614B57">
        <w:rPr>
          <w:rFonts w:ascii="Times New Roman" w:hAnsi="Times New Roman"/>
          <w:sz w:val="24"/>
          <w:szCs w:val="24"/>
          <w:lang w:eastAsia="pl-PL"/>
        </w:rPr>
        <w:t>tj</w:t>
      </w:r>
      <w:proofErr w:type="spellEnd"/>
      <w:r w:rsidRPr="00614B57">
        <w:rPr>
          <w:rFonts w:ascii="Times New Roman" w:hAnsi="Times New Roman"/>
          <w:sz w:val="24"/>
          <w:szCs w:val="24"/>
          <w:lang w:eastAsia="pl-PL"/>
        </w:rPr>
        <w:t xml:space="preserve">, następujących dokumentów: </w:t>
      </w:r>
    </w:p>
    <w:p w:rsidR="00B059E2" w:rsidRDefault="00B059E2" w:rsidP="00093AE2">
      <w:pPr>
        <w:numPr>
          <w:ilvl w:val="2"/>
          <w:numId w:val="10"/>
        </w:numPr>
        <w:jc w:val="both"/>
        <w:rPr>
          <w:rFonts w:ascii="Times New Roman" w:hAnsi="Times New Roman"/>
          <w:sz w:val="24"/>
          <w:szCs w:val="24"/>
          <w:lang w:eastAsia="pl-PL"/>
        </w:rPr>
      </w:pPr>
      <w:r w:rsidRPr="00614B57">
        <w:rPr>
          <w:rFonts w:ascii="Times New Roman" w:hAnsi="Times New Roman"/>
          <w:sz w:val="24"/>
          <w:szCs w:val="24"/>
          <w:lang w:eastAsia="pl-PL"/>
        </w:rPr>
        <w:t xml:space="preserve">potwierdzających okoliczności, o których mowa w art. 25 ust. 1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3)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tj. potwierdzających brak podstaw wykluczenia: </w:t>
      </w:r>
    </w:p>
    <w:p w:rsidR="002D0CA4" w:rsidRDefault="002D0CA4"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FD02F0">
        <w:rPr>
          <w:rFonts w:ascii="Times New Roman" w:hAnsi="Times New Roman"/>
          <w:iCs/>
          <w:sz w:val="24"/>
          <w:szCs w:val="24"/>
        </w:rPr>
        <w:t>informacji z Krajowego Rejestru Karnego w zakresie określonym w art. 24 ust. 1 pkt 13, 14 i 21 ustawy wystawionej nie wcześniej niż 6 miesięcy przed upływem terminu składania ofert,</w:t>
      </w:r>
    </w:p>
    <w:p w:rsidR="002D0CA4" w:rsidRP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614B57">
        <w:rPr>
          <w:rFonts w:ascii="Times New Roman" w:hAnsi="Times New Roman"/>
          <w:sz w:val="24"/>
          <w:szCs w:val="24"/>
        </w:rPr>
        <w:t> </w:t>
      </w:r>
      <w:bookmarkStart w:id="3" w:name="_Hlk516595375"/>
      <w:r w:rsidRPr="00614B57">
        <w:rPr>
          <w:rFonts w:ascii="Times New Roman" w:hAnsi="Times New Roman"/>
          <w:sz w:val="24"/>
          <w:szCs w:val="24"/>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D0CA4" w:rsidRP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sz w:val="24"/>
          <w:szCs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D0CA4" w:rsidRP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sz w:val="24"/>
          <w:szCs w:val="24"/>
        </w:rPr>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2D0CA4">
        <w:rPr>
          <w:rFonts w:ascii="Times New Roman" w:hAnsi="Times New Roman"/>
          <w:sz w:val="24"/>
          <w:szCs w:val="24"/>
        </w:rPr>
        <w:t>pkt</w:t>
      </w:r>
      <w:proofErr w:type="spellEnd"/>
      <w:r w:rsidRPr="002D0CA4">
        <w:rPr>
          <w:rFonts w:ascii="Times New Roman" w:hAnsi="Times New Roman"/>
          <w:sz w:val="24"/>
          <w:szCs w:val="24"/>
        </w:rPr>
        <w:t xml:space="preserve"> 1 ustawy </w:t>
      </w:r>
      <w:proofErr w:type="spellStart"/>
      <w:r w:rsidRPr="002D0CA4">
        <w:rPr>
          <w:rFonts w:ascii="Times New Roman" w:hAnsi="Times New Roman"/>
          <w:sz w:val="24"/>
          <w:szCs w:val="24"/>
        </w:rPr>
        <w:t>Pzp</w:t>
      </w:r>
      <w:proofErr w:type="spellEnd"/>
      <w:r w:rsidRPr="002D0CA4">
        <w:rPr>
          <w:rFonts w:ascii="Times New Roman" w:hAnsi="Times New Roman"/>
          <w:sz w:val="24"/>
          <w:szCs w:val="24"/>
        </w:rPr>
        <w:t xml:space="preserve">. </w:t>
      </w:r>
    </w:p>
    <w:p w:rsidR="002D0CA4" w:rsidRP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sz w:val="24"/>
          <w:szCs w:val="24"/>
        </w:rPr>
        <w:t>oświadczenia o braku wydania wobec niego prawomocnego wyroku sądu lub ostatecznej decyzji administracyjnej o zaleganiu z uiszczaniem podatków, opłat lub składek na ubezpieczenia społeczne lub zdrowotne – wzór oświadczenia stanowi załącznik nr 4 do IDW albo – w przypadku wydania takiego wyroku lub decyzji – dokumentów potwierdzających dokonanie płatności tych należności wraz z ewentualnymi odsetkami lub grzywnami lub zawarcie wiążącego porozumienia w sprawie spłat tych należności, oświadczenie należy złożyć w oryginale;</w:t>
      </w:r>
    </w:p>
    <w:p w:rsid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sz w:val="24"/>
          <w:szCs w:val="24"/>
        </w:rPr>
        <w:t xml:space="preserve">oświadczenia Wykonawcy o braku orzeczenia wobec niego tytułem środka zapobiegawczego zakazu ubiegania się o zamówienia publiczne – wzór oświadczenia stanowi załącznik nr 5 do IDW, oświadczenie </w:t>
      </w:r>
      <w:r w:rsidRPr="002D0CA4">
        <w:rPr>
          <w:rFonts w:ascii="Times New Roman" w:hAnsi="Times New Roman"/>
          <w:sz w:val="24"/>
          <w:szCs w:val="24"/>
        </w:rPr>
        <w:lastRenderedPageBreak/>
        <w:t>należy złożyć w oryginale;</w:t>
      </w:r>
    </w:p>
    <w:p w:rsidR="002D0CA4" w:rsidRPr="002D0CA4" w:rsidRDefault="002D0CA4"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bCs/>
          <w:sz w:val="24"/>
          <w:szCs w:val="24"/>
        </w:rPr>
        <w:t>oświadczenia Wykonawcy o niezaleganiu z opłacaniem podatków i opłat lokalnych, o</w:t>
      </w:r>
      <w:r w:rsidRPr="002D0CA4">
        <w:rPr>
          <w:rFonts w:ascii="Times New Roman" w:hAnsi="Times New Roman"/>
          <w:iCs/>
          <w:sz w:val="24"/>
          <w:szCs w:val="24"/>
        </w:rPr>
        <w:t xml:space="preserve"> </w:t>
      </w:r>
      <w:r w:rsidRPr="002D0CA4">
        <w:rPr>
          <w:rFonts w:ascii="Times New Roman" w:hAnsi="Times New Roman"/>
          <w:bCs/>
          <w:sz w:val="24"/>
          <w:szCs w:val="24"/>
        </w:rPr>
        <w:t>których mowa w ustawie z dnia 12 stycznia 1991 r. o podatkach i opłatach lokalnych</w:t>
      </w:r>
      <w:r w:rsidRPr="002D0CA4">
        <w:rPr>
          <w:rFonts w:ascii="Times New Roman" w:hAnsi="Times New Roman"/>
          <w:iCs/>
          <w:sz w:val="24"/>
          <w:szCs w:val="24"/>
        </w:rPr>
        <w:t xml:space="preserve"> </w:t>
      </w:r>
      <w:r w:rsidRPr="002D0CA4">
        <w:rPr>
          <w:rFonts w:ascii="Times New Roman" w:hAnsi="Times New Roman"/>
          <w:bCs/>
          <w:sz w:val="24"/>
          <w:szCs w:val="24"/>
        </w:rPr>
        <w:t xml:space="preserve">(tekst jedn. Dz. U. </w:t>
      </w:r>
      <w:r w:rsidRPr="002D0CA4">
        <w:rPr>
          <w:rFonts w:ascii="Times New Roman" w:hAnsi="Times New Roman"/>
          <w:bCs/>
          <w:sz w:val="24"/>
          <w:szCs w:val="24"/>
        </w:rPr>
        <w:tab/>
        <w:t>z 2018 r. poz. 1445) - wg wzoru załącznik nr 6 do IDW</w:t>
      </w:r>
      <w:r w:rsidRPr="002D0CA4">
        <w:rPr>
          <w:rFonts w:ascii="Times New Roman" w:hAnsi="Times New Roman"/>
          <w:iCs/>
          <w:sz w:val="24"/>
          <w:szCs w:val="24"/>
        </w:rPr>
        <w:t>,</w:t>
      </w:r>
    </w:p>
    <w:bookmarkEnd w:id="3"/>
    <w:p w:rsidR="002D0CA4" w:rsidRPr="004A1481" w:rsidRDefault="002D0CA4" w:rsidP="004A1481">
      <w:pPr>
        <w:jc w:val="both"/>
        <w:rPr>
          <w:rFonts w:ascii="Times New Roman" w:hAnsi="Times New Roman"/>
          <w:sz w:val="24"/>
          <w:szCs w:val="24"/>
          <w:lang w:eastAsia="pl-PL"/>
        </w:rPr>
      </w:pPr>
    </w:p>
    <w:p w:rsidR="00AD4FEC" w:rsidRPr="002F1B81" w:rsidRDefault="00A25F09" w:rsidP="00AD4FEC">
      <w:pPr>
        <w:pStyle w:val="NormalnyWeb"/>
        <w:widowControl w:val="0"/>
        <w:suppressAutoHyphens/>
        <w:autoSpaceDN w:val="0"/>
        <w:spacing w:before="0" w:beforeAutospacing="0" w:after="0" w:afterAutospacing="0" w:line="240" w:lineRule="auto"/>
        <w:ind w:left="426" w:hanging="284"/>
        <w:textAlignment w:val="baseline"/>
        <w:rPr>
          <w:rFonts w:ascii="Times New Roman" w:hAnsi="Times New Roman"/>
          <w:bCs/>
          <w:sz w:val="24"/>
          <w:szCs w:val="24"/>
          <w:u w:val="single"/>
        </w:rPr>
      </w:pPr>
      <w:r>
        <w:rPr>
          <w:rFonts w:ascii="Times New Roman" w:hAnsi="Times New Roman"/>
          <w:b/>
          <w:sz w:val="24"/>
          <w:szCs w:val="24"/>
        </w:rPr>
        <w:t>10.4.2</w:t>
      </w:r>
      <w:r w:rsidR="00B059E2" w:rsidRPr="00614B57">
        <w:rPr>
          <w:rFonts w:ascii="Times New Roman" w:hAnsi="Times New Roman"/>
          <w:b/>
          <w:sz w:val="24"/>
          <w:szCs w:val="24"/>
        </w:rPr>
        <w:t>.</w:t>
      </w:r>
      <w:r w:rsidR="00B059E2" w:rsidRPr="00614B57">
        <w:rPr>
          <w:rFonts w:ascii="Times New Roman" w:hAnsi="Times New Roman"/>
          <w:sz w:val="24"/>
          <w:szCs w:val="24"/>
        </w:rPr>
        <w:t xml:space="preserve"> </w:t>
      </w:r>
      <w:r w:rsidR="00AD4FEC" w:rsidRPr="002F1B81">
        <w:rPr>
          <w:rFonts w:ascii="Times New Roman" w:hAnsi="Times New Roman"/>
          <w:sz w:val="24"/>
          <w:szCs w:val="24"/>
        </w:rPr>
        <w:t>W celu potwierdzenia spełniania warunku dotyczącego</w:t>
      </w:r>
      <w:r w:rsidR="00AD4FEC" w:rsidRPr="002F1B81">
        <w:rPr>
          <w:rFonts w:ascii="Times New Roman" w:hAnsi="Times New Roman"/>
          <w:bCs/>
          <w:sz w:val="24"/>
          <w:szCs w:val="24"/>
        </w:rPr>
        <w:t xml:space="preserve"> </w:t>
      </w:r>
      <w:r w:rsidR="00AD4FEC" w:rsidRPr="002F1B81">
        <w:rPr>
          <w:rFonts w:ascii="Times New Roman" w:hAnsi="Times New Roman"/>
          <w:b/>
          <w:bCs/>
          <w:sz w:val="24"/>
          <w:szCs w:val="24"/>
        </w:rPr>
        <w:t>kompetencji lub uprawnień</w:t>
      </w:r>
      <w:r w:rsidR="00AD4FEC" w:rsidRPr="002F1B81">
        <w:rPr>
          <w:rFonts w:ascii="Times New Roman" w:hAnsi="Times New Roman"/>
          <w:bCs/>
          <w:sz w:val="24"/>
          <w:szCs w:val="24"/>
        </w:rPr>
        <w:t xml:space="preserve"> do prowadzenia określonej działalności zawodowej, o ile wynika to z odrębnych przepisów, </w:t>
      </w:r>
      <w:r w:rsidR="00AD4FEC" w:rsidRPr="002F1B81">
        <w:rPr>
          <w:rFonts w:ascii="Times New Roman" w:hAnsi="Times New Roman"/>
          <w:sz w:val="24"/>
          <w:szCs w:val="24"/>
          <w:u w:val="single"/>
        </w:rPr>
        <w:t>Zamawiający zażąda:</w:t>
      </w:r>
    </w:p>
    <w:p w:rsidR="00987E7E" w:rsidRDefault="00987E7E" w:rsidP="00A25F09">
      <w:pPr>
        <w:pStyle w:val="Tekstpodstawowywcity21"/>
        <w:spacing w:before="0" w:after="0"/>
        <w:ind w:left="0"/>
        <w:jc w:val="both"/>
      </w:pPr>
    </w:p>
    <w:p w:rsidR="00B059E2" w:rsidRPr="000B06F7" w:rsidRDefault="00A25F09" w:rsidP="000B06F7">
      <w:pPr>
        <w:pStyle w:val="Standard"/>
        <w:spacing w:line="360" w:lineRule="auto"/>
        <w:jc w:val="both"/>
        <w:rPr>
          <w:rFonts w:ascii="Times New Roman" w:hAnsi="Times New Roman" w:cs="Times New Roman"/>
          <w:color w:val="000000"/>
          <w:sz w:val="24"/>
          <w:szCs w:val="24"/>
        </w:rPr>
      </w:pPr>
      <w:r w:rsidRPr="000B06F7">
        <w:rPr>
          <w:rFonts w:ascii="Times New Roman" w:hAnsi="Times New Roman" w:cs="Times New Roman"/>
          <w:sz w:val="24"/>
          <w:szCs w:val="24"/>
        </w:rPr>
        <w:t xml:space="preserve">- </w:t>
      </w:r>
      <w:r w:rsidRPr="000B06F7">
        <w:rPr>
          <w:rFonts w:ascii="Times New Roman" w:hAnsi="Times New Roman" w:cs="Times New Roman"/>
          <w:color w:val="000000"/>
          <w:sz w:val="24"/>
          <w:szCs w:val="24"/>
        </w:rPr>
        <w:t>aktualną koncesję na prowadzenie działalności gospodarczej w zakresie obrotu energią zgodnie z ustawą Prawo energetyczne (</w:t>
      </w:r>
      <w:r w:rsidRPr="000B06F7">
        <w:rPr>
          <w:rFonts w:ascii="Times New Roman" w:hAnsi="Times New Roman" w:cs="Times New Roman"/>
          <w:color w:val="1B1B1B"/>
          <w:sz w:val="24"/>
          <w:szCs w:val="24"/>
        </w:rPr>
        <w:t xml:space="preserve">Dz. U. z 2020 r. Poz. 833 z </w:t>
      </w:r>
      <w:proofErr w:type="spellStart"/>
      <w:r w:rsidRPr="000B06F7">
        <w:rPr>
          <w:rFonts w:ascii="Times New Roman" w:hAnsi="Times New Roman" w:cs="Times New Roman"/>
          <w:color w:val="1B1B1B"/>
          <w:sz w:val="24"/>
          <w:szCs w:val="24"/>
        </w:rPr>
        <w:t>późn</w:t>
      </w:r>
      <w:proofErr w:type="spellEnd"/>
      <w:r w:rsidRPr="000B06F7">
        <w:rPr>
          <w:rFonts w:ascii="Times New Roman" w:hAnsi="Times New Roman" w:cs="Times New Roman"/>
          <w:color w:val="1B1B1B"/>
          <w:sz w:val="24"/>
          <w:szCs w:val="24"/>
        </w:rPr>
        <w:t>. zm.</w:t>
      </w:r>
      <w:r w:rsidRPr="000B06F7">
        <w:rPr>
          <w:rFonts w:ascii="Times New Roman" w:hAnsi="Times New Roman" w:cs="Times New Roman"/>
          <w:color w:val="000000"/>
          <w:sz w:val="24"/>
          <w:szCs w:val="24"/>
        </w:rPr>
        <w:t>), potwierdzającą posiadanie uprawnień do prowadzenia działalności w zakresie obrotu energią elektryczną.</w:t>
      </w:r>
    </w:p>
    <w:p w:rsidR="00B059E2" w:rsidRPr="00614B57" w:rsidRDefault="00B059E2" w:rsidP="00093AE2">
      <w:pPr>
        <w:pStyle w:val="Akapitzlist"/>
        <w:numPr>
          <w:ilvl w:val="1"/>
          <w:numId w:val="1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Wykonawcy z siedzibą lub miejscem zamieszkania poza terytorium RP: </w:t>
      </w:r>
    </w:p>
    <w:p w:rsidR="00B059E2" w:rsidRPr="00614B57" w:rsidRDefault="00B059E2" w:rsidP="00E2560C">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10.5.1</w:t>
      </w:r>
      <w:bookmarkStart w:id="4" w:name="_Hlk516595640"/>
      <w:r w:rsidRPr="00614B57">
        <w:rPr>
          <w:rFonts w:ascii="Times New Roman" w:hAnsi="Times New Roman"/>
          <w:b/>
          <w:sz w:val="24"/>
          <w:szCs w:val="24"/>
          <w:lang w:eastAsia="pl-PL"/>
        </w:rPr>
        <w:t>.</w:t>
      </w:r>
      <w:r w:rsidRPr="00614B57">
        <w:rPr>
          <w:rFonts w:ascii="Times New Roman" w:hAnsi="Times New Roman"/>
          <w:sz w:val="24"/>
          <w:szCs w:val="24"/>
          <w:lang w:eastAsia="pl-PL"/>
        </w:rPr>
        <w:t xml:space="preserve"> Jeżeli wykonawca ma siedzibę lub miejsce zamieszkania poza terytorium Rzeczypospolitej Polskiej, zamiast dokumentów, o których mowa w pkt 10.4.1. lit a), b), c)</w:t>
      </w:r>
      <w:r w:rsidR="007617E1">
        <w:rPr>
          <w:rFonts w:ascii="Times New Roman" w:hAnsi="Times New Roman"/>
          <w:sz w:val="24"/>
          <w:szCs w:val="24"/>
          <w:lang w:eastAsia="pl-PL"/>
        </w:rPr>
        <w:t xml:space="preserve"> d) </w:t>
      </w:r>
      <w:r w:rsidRPr="00614B57">
        <w:rPr>
          <w:rFonts w:ascii="Times New Roman" w:hAnsi="Times New Roman"/>
          <w:sz w:val="24"/>
          <w:szCs w:val="24"/>
          <w:lang w:eastAsia="pl-PL"/>
        </w:rPr>
        <w:t xml:space="preserve"> – składa:</w:t>
      </w:r>
    </w:p>
    <w:p w:rsidR="00B059E2" w:rsidRPr="00614B57" w:rsidRDefault="00B059E2" w:rsidP="009A6E74">
      <w:pPr>
        <w:ind w:left="1985" w:hanging="284"/>
        <w:jc w:val="both"/>
        <w:rPr>
          <w:rFonts w:ascii="Times New Roman" w:hAnsi="Times New Roman"/>
          <w:sz w:val="24"/>
          <w:szCs w:val="24"/>
          <w:lang w:eastAsia="pl-PL"/>
        </w:rPr>
      </w:pPr>
      <w:r w:rsidRPr="00614B57">
        <w:rPr>
          <w:rFonts w:ascii="Times New Roman" w:hAnsi="Times New Roman"/>
          <w:sz w:val="24"/>
          <w:szCs w:val="24"/>
          <w:lang w:eastAsia="pl-PL"/>
        </w:rPr>
        <w:t xml:space="preserve">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B059E2" w:rsidRPr="00614B57" w:rsidRDefault="00B059E2" w:rsidP="009A6E74">
      <w:pPr>
        <w:ind w:left="1985" w:hanging="284"/>
        <w:jc w:val="both"/>
        <w:rPr>
          <w:rFonts w:ascii="Times New Roman" w:hAnsi="Times New Roman"/>
          <w:sz w:val="24"/>
          <w:szCs w:val="24"/>
          <w:lang w:eastAsia="pl-PL"/>
        </w:rPr>
      </w:pPr>
      <w:r w:rsidRPr="00614B57">
        <w:rPr>
          <w:rFonts w:ascii="Times New Roman" w:hAnsi="Times New Roman"/>
          <w:sz w:val="24"/>
          <w:szCs w:val="24"/>
          <w:lang w:eastAsia="pl-PL"/>
        </w:rPr>
        <w:t xml:space="preserve">b) dokument lub dokumenty wystawione w kraju, w którym wykonawca ma siedzibę lub miejsce zamieszkania, potwierdzające odpowiednio, że nie otwarto likwidacji ani nie ogłoszono upadłości.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10.5.2.</w:t>
      </w:r>
      <w:r w:rsidRPr="00614B57">
        <w:rPr>
          <w:rFonts w:ascii="Times New Roman" w:hAnsi="Times New Roman"/>
          <w:sz w:val="24"/>
          <w:szCs w:val="24"/>
          <w:lang w:eastAsia="pl-PL"/>
        </w:rPr>
        <w:t xml:space="preserve"> Dokumenty, o których mowa w pkt 10.5.1. lit a)  powinny być wystawione nie wcześniej niż 3 miesiące przed upływem terminu składania ofert, dokumenty o których mowa w pkt 10.5.1. lit  b) powinny być wystawione nie wcześniej niż 6 miesięcy przed upływem terminu składania ofert.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10.5.3.</w:t>
      </w:r>
      <w:r w:rsidRPr="00614B57">
        <w:rPr>
          <w:rFonts w:ascii="Times New Roman" w:hAnsi="Times New Roman"/>
          <w:sz w:val="24"/>
          <w:szCs w:val="24"/>
          <w:lang w:eastAsia="pl-PL"/>
        </w:rPr>
        <w:t xml:space="preserve"> Jeżeli w kraju, w którym wykonawca ma siedzibę lub miejsce zamieszkania lub miejsce zamieszkania ma osoba, której dokument dotyczy, nie wydaje się dokumentów, o których mowa w pkt 10.5.1.,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 złożenia oświadczeń stosuje się terminy z pkt. 10.5.2.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lastRenderedPageBreak/>
        <w:t>10.5.4</w:t>
      </w:r>
      <w:r w:rsidRPr="00614B57">
        <w:rPr>
          <w:rFonts w:ascii="Times New Roman" w:hAnsi="Times New Roman"/>
          <w:sz w:val="24"/>
          <w:szCs w:val="24"/>
          <w:lang w:eastAsia="pl-PL"/>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bookmarkEnd w:id="4"/>
    <w:p w:rsidR="00B059E2" w:rsidRPr="00614B57" w:rsidRDefault="00B059E2" w:rsidP="00093AE2">
      <w:pPr>
        <w:pStyle w:val="Akapitzlist"/>
        <w:numPr>
          <w:ilvl w:val="1"/>
          <w:numId w:val="10"/>
        </w:numPr>
        <w:jc w:val="both"/>
        <w:rPr>
          <w:rFonts w:ascii="Times New Roman" w:hAnsi="Times New Roman"/>
          <w:sz w:val="24"/>
          <w:szCs w:val="24"/>
          <w:lang w:eastAsia="pl-PL"/>
        </w:rPr>
      </w:pPr>
      <w:r>
        <w:rPr>
          <w:rFonts w:ascii="Times New Roman" w:hAnsi="Times New Roman"/>
          <w:sz w:val="24"/>
          <w:szCs w:val="24"/>
          <w:lang w:eastAsia="pl-PL"/>
        </w:rPr>
        <w:t xml:space="preserve"> </w:t>
      </w:r>
      <w:r w:rsidRPr="00614B57">
        <w:rPr>
          <w:rFonts w:ascii="Times New Roman" w:hAnsi="Times New Roman"/>
          <w:sz w:val="24"/>
          <w:szCs w:val="24"/>
          <w:lang w:eastAsia="pl-PL"/>
        </w:rPr>
        <w:t>Poleganie na zasobach innych podmiotów:</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10.6.1</w:t>
      </w:r>
      <w:r w:rsidRPr="00614B57">
        <w:rPr>
          <w:rFonts w:ascii="Times New Roman" w:hAnsi="Times New Roman"/>
          <w:sz w:val="24"/>
          <w:szCs w:val="24"/>
          <w:lang w:eastAsia="pl-PL"/>
        </w:rPr>
        <w:t xml:space="preserve">. Wykonawca może w celu potwierdzenia spełniania warunków udziału w postępowaniu, w stosownych sytuacjach oraz w odniesieniu do danego zamówienia, lub jego części, polegać na zdolnościach technicznych lub zawodowych lub sytuacji finansowej lub ekonomicznej innych podmiotów, niezależnie od charakteru prawnego łączących go z nim stosunków prawnych.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10.6.2.</w:t>
      </w:r>
      <w:r w:rsidRPr="00614B57">
        <w:rPr>
          <w:rFonts w:ascii="Times New Roman" w:hAnsi="Times New Roman"/>
          <w:sz w:val="24"/>
          <w:szCs w:val="24"/>
          <w:lang w:eastAsia="pl-PL"/>
        </w:rP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10.6.3.</w:t>
      </w:r>
      <w:r w:rsidRPr="00614B57">
        <w:rPr>
          <w:rFonts w:ascii="Times New Roman" w:hAnsi="Times New Roman"/>
          <w:sz w:val="24"/>
          <w:szCs w:val="24"/>
          <w:lang w:eastAsia="pl-PL"/>
        </w:rPr>
        <w:t xml:space="preserve"> 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wymaga dokumentów, które określają w szczególności: </w:t>
      </w:r>
    </w:p>
    <w:p w:rsidR="00B059E2" w:rsidRPr="00614B57" w:rsidRDefault="00B059E2" w:rsidP="00093AE2">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zakres dostępnych Wykonawcy zasobów innego podmiotu;</w:t>
      </w:r>
    </w:p>
    <w:p w:rsidR="00B059E2" w:rsidRPr="00614B57" w:rsidRDefault="00B059E2" w:rsidP="00093AE2">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sposób wykorzystania zasobów innego podmiotu, przez Wykonawcę, przy wykonywaniu zamówienia publicznego; </w:t>
      </w:r>
    </w:p>
    <w:p w:rsidR="00B059E2" w:rsidRPr="00614B57" w:rsidRDefault="00B059E2" w:rsidP="00093AE2">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zakres i okres udziału innego podmiotu przy wykonywaniu zamówienia publicznego; </w:t>
      </w:r>
    </w:p>
    <w:p w:rsidR="00B059E2" w:rsidRPr="00614B57" w:rsidRDefault="00B059E2" w:rsidP="00093AE2">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Powyższe może wynikać z treści zobowiązania, o którym mowa w pkt 10.6.2. lub z innych dokumentów złożonych przez Wykonawcę.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10.6.4.</w:t>
      </w:r>
      <w:r w:rsidRPr="00614B57">
        <w:rPr>
          <w:rFonts w:ascii="Times New Roman" w:hAnsi="Times New Roman"/>
          <w:sz w:val="24"/>
          <w:szCs w:val="24"/>
          <w:lang w:eastAsia="pl-PL"/>
        </w:rPr>
        <w:t xml:space="preserve"> Wykonawca, który powołuje się na zasoby innych podmiotów, w celu wykazania spełniania, w zakresie, w jakim powołuje się na ich zasoby, warunków udziału w postępowaniu oraz w celu wykazania braku istnienia wobec nich podstaw wykluczenia z udziału w postępowaniu, składa także oświadczenie, o którym mowa w art. 25a) ust. 1 ustawy Prawo zamówień publicznych, dotyczące</w:t>
      </w:r>
      <w:r>
        <w:rPr>
          <w:rFonts w:ascii="Times New Roman" w:hAnsi="Times New Roman"/>
          <w:sz w:val="24"/>
          <w:szCs w:val="24"/>
          <w:lang w:eastAsia="pl-PL"/>
        </w:rPr>
        <w:t xml:space="preserve"> tych podmiotów, w formie JEDZ w postaci elektronicznej opatrzone kwalifikowanym podpisem elektronicznym</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lastRenderedPageBreak/>
        <w:t>10.6.5.</w:t>
      </w:r>
      <w:r w:rsidRPr="00614B57">
        <w:rPr>
          <w:rFonts w:ascii="Times New Roman" w:hAnsi="Times New Roman"/>
          <w:sz w:val="24"/>
          <w:szCs w:val="24"/>
          <w:lang w:eastAsia="pl-PL"/>
        </w:rPr>
        <w:t>Wykonawca, który powołuje się na zasoby innych podmiotów, w celu wykazania braku podstaw do wykluczenia przedłoży dokumenty o któ</w:t>
      </w:r>
      <w:r w:rsidR="000B06F7">
        <w:rPr>
          <w:rFonts w:ascii="Times New Roman" w:hAnsi="Times New Roman"/>
          <w:sz w:val="24"/>
          <w:szCs w:val="24"/>
          <w:lang w:eastAsia="pl-PL"/>
        </w:rPr>
        <w:t>rych mowa w pkt 10.4.1 lit a) -g</w:t>
      </w:r>
      <w:r w:rsidRPr="00614B57">
        <w:rPr>
          <w:rFonts w:ascii="Times New Roman" w:hAnsi="Times New Roman"/>
          <w:sz w:val="24"/>
          <w:szCs w:val="24"/>
          <w:lang w:eastAsia="pl-PL"/>
        </w:rPr>
        <w:t xml:space="preserve">) odnośnie tego podmiotu.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10.6.6.</w:t>
      </w:r>
      <w:r w:rsidRPr="00614B57">
        <w:rPr>
          <w:rFonts w:ascii="Times New Roman" w:hAnsi="Times New Roman"/>
          <w:sz w:val="24"/>
          <w:szCs w:val="24"/>
          <w:lang w:eastAsia="pl-PL"/>
        </w:rPr>
        <w:t xml:space="preserve">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pkt. 1, 2, 4, 8 ustawy Prawo zamówień publicznych.</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10.6.7.</w:t>
      </w:r>
      <w:r w:rsidRPr="00614B57">
        <w:rPr>
          <w:rFonts w:ascii="Times New Roman" w:hAnsi="Times New Roman"/>
          <w:sz w:val="24"/>
          <w:szCs w:val="24"/>
          <w:lang w:eastAsia="pl-PL"/>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10.6.8.</w:t>
      </w:r>
      <w:r w:rsidRPr="00614B57">
        <w:rPr>
          <w:rFonts w:ascii="Times New Roman" w:hAnsi="Times New Roman"/>
          <w:sz w:val="24"/>
          <w:szCs w:val="24"/>
          <w:lang w:eastAsia="pl-PL"/>
        </w:rPr>
        <w:t xml:space="preserve"> Jeżeli zdolności techniczne lub zawodowe lub sytuacja ekonomiczna lub finansowa, podmiotu, o którym mowa w pkt 10.6.1, nie potwierdzają spełnienia przez wykonawcę warunków udziału w postępowaniu lub zachodzą wobec tych podmiotów podstawy wykluczenia, Zamawiający 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pkt 10.6.1 IDW. </w:t>
      </w:r>
    </w:p>
    <w:p w:rsidR="00B059E2" w:rsidRPr="00614B57" w:rsidRDefault="00B059E2" w:rsidP="00093AE2">
      <w:pPr>
        <w:pStyle w:val="Akapitzlist"/>
        <w:numPr>
          <w:ilvl w:val="1"/>
          <w:numId w:val="1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Zasady dotyczące podwykonawców:</w:t>
      </w:r>
    </w:p>
    <w:p w:rsidR="00B059E2" w:rsidRPr="00614B57" w:rsidRDefault="00B059E2" w:rsidP="00247762">
      <w:pPr>
        <w:ind w:left="1985" w:hanging="709"/>
        <w:jc w:val="both"/>
        <w:rPr>
          <w:rFonts w:ascii="Times New Roman" w:hAnsi="Times New Roman"/>
          <w:b/>
          <w:sz w:val="24"/>
          <w:szCs w:val="24"/>
          <w:lang w:eastAsia="pl-PL"/>
        </w:rPr>
      </w:pPr>
      <w:r w:rsidRPr="00614B57">
        <w:rPr>
          <w:rFonts w:ascii="Times New Roman" w:hAnsi="Times New Roman"/>
          <w:b/>
          <w:sz w:val="24"/>
          <w:szCs w:val="24"/>
          <w:lang w:eastAsia="pl-PL"/>
        </w:rPr>
        <w:t xml:space="preserve">10.7.1. </w:t>
      </w:r>
      <w:r w:rsidRPr="00614B57">
        <w:rPr>
          <w:rFonts w:ascii="Times New Roman" w:hAnsi="Times New Roman"/>
          <w:sz w:val="24"/>
          <w:szCs w:val="24"/>
          <w:lang w:eastAsia="pl-PL"/>
        </w:rPr>
        <w:t>Zamawiający żąda wskazania przez Wykonawcę w ofercie części zamówienia, których wykonanie zamierza powierzyć podwykonawcom, i podania przez Wykonawcę firm podwykonawców</w:t>
      </w:r>
      <w:r>
        <w:rPr>
          <w:rFonts w:ascii="Times New Roman" w:hAnsi="Times New Roman"/>
          <w:sz w:val="24"/>
          <w:szCs w:val="24"/>
          <w:lang w:eastAsia="pl-PL"/>
        </w:rPr>
        <w:t xml:space="preserve"> (o ile są znani)</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10.7.2. </w:t>
      </w:r>
      <w:r w:rsidRPr="00614B57">
        <w:rPr>
          <w:rFonts w:ascii="Times New Roman" w:hAnsi="Times New Roman"/>
          <w:sz w:val="24"/>
          <w:szCs w:val="24"/>
          <w:lang w:eastAsia="pl-PL"/>
        </w:rPr>
        <w:t xml:space="preserve">Jeżeli zmiana albo rezygnacja z podwykonawcy dotyczy podmiotu, na którego zasoby Wykonawca powoływał się, na zasadach określonych w art. 22a ust. 1 ustawy Prawo zamówień publicznych, w celu wykazania spełniania warunków udziału w postępowaniu, o których mowa w pkt </w:t>
      </w:r>
      <w:r w:rsidR="000970A0">
        <w:rPr>
          <w:rFonts w:ascii="Times New Roman" w:hAnsi="Times New Roman"/>
          <w:sz w:val="24"/>
          <w:szCs w:val="24"/>
          <w:lang w:eastAsia="pl-PL"/>
        </w:rPr>
        <w:t>8</w:t>
      </w:r>
      <w:r w:rsidRPr="00614B57">
        <w:rPr>
          <w:rFonts w:ascii="Times New Roman" w:hAnsi="Times New Roman"/>
          <w:sz w:val="24"/>
          <w:szCs w:val="24"/>
          <w:lang w:eastAsia="pl-PL"/>
        </w:rPr>
        <w:t xml:space="preserve">.2 IDW, Wykonawca jest obowiązany wykazać Zamawiającemu, iż proponowany inny podwykonawca lub Wykonawca samodzielnie spełnia je w stopniu nie mniejszym niż podwykonawca, na którego zasoby wykonawca powoływał się w trakcie postępowania o udzielenie zamówienia.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10.7.3. </w:t>
      </w:r>
      <w:r w:rsidRPr="00614B57">
        <w:rPr>
          <w:rFonts w:ascii="Times New Roman" w:hAnsi="Times New Roman"/>
          <w:sz w:val="24"/>
          <w:szCs w:val="24"/>
          <w:lang w:eastAsia="pl-PL"/>
        </w:rPr>
        <w:t>Pozostałe informacje dotyczące podwykon</w:t>
      </w:r>
      <w:r>
        <w:rPr>
          <w:rFonts w:ascii="Times New Roman" w:hAnsi="Times New Roman"/>
          <w:sz w:val="24"/>
          <w:szCs w:val="24"/>
          <w:lang w:eastAsia="pl-PL"/>
        </w:rPr>
        <w:t>awców podano w pkt 22</w:t>
      </w:r>
      <w:r w:rsidRPr="00614B57">
        <w:rPr>
          <w:rFonts w:ascii="Times New Roman" w:hAnsi="Times New Roman"/>
          <w:sz w:val="24"/>
          <w:szCs w:val="24"/>
          <w:lang w:eastAsia="pl-PL"/>
        </w:rPr>
        <w:t xml:space="preserve"> IDW.</w:t>
      </w:r>
    </w:p>
    <w:p w:rsidR="00B059E2" w:rsidRPr="00614B57" w:rsidRDefault="00B059E2" w:rsidP="00093AE2">
      <w:pPr>
        <w:pStyle w:val="Akapitzlist"/>
        <w:numPr>
          <w:ilvl w:val="1"/>
          <w:numId w:val="1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Oferty wspólne (konsorcjum, spółka cywilna):</w:t>
      </w:r>
    </w:p>
    <w:p w:rsidR="00B059E2"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10.8.1. </w:t>
      </w:r>
      <w:r w:rsidRPr="00DB2AE2">
        <w:rPr>
          <w:rFonts w:ascii="Times New Roman" w:hAnsi="Times New Roman"/>
          <w:sz w:val="24"/>
          <w:szCs w:val="24"/>
          <w:lang w:eastAsia="pl-PL"/>
        </w:rPr>
        <w:t>Wykonawcy składający ofertę wspólną ustanawiają pełnomocnika do reprezentowania ich w postępowaniu o udzielenie zamówienia albo reprezentowania w postępowaniu i zawarcia umowy. Do oferty należy załączyć oryginał pełnomocnictwa.</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10.8.2.</w:t>
      </w:r>
      <w:r w:rsidRPr="00614B57">
        <w:rPr>
          <w:rFonts w:ascii="Times New Roman" w:hAnsi="Times New Roman"/>
          <w:sz w:val="24"/>
          <w:szCs w:val="24"/>
          <w:lang w:eastAsia="pl-PL"/>
        </w:rPr>
        <w:t xml:space="preserve"> Wszelka korespondencja dokonywana będzie wyłącznie z pełnomocnikiem.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lastRenderedPageBreak/>
        <w:t xml:space="preserve">10.8.3. </w:t>
      </w:r>
      <w:r w:rsidRPr="00614B57">
        <w:rPr>
          <w:rFonts w:ascii="Times New Roman" w:hAnsi="Times New Roman"/>
          <w:sz w:val="24"/>
          <w:szCs w:val="24"/>
          <w:lang w:eastAsia="pl-PL"/>
        </w:rPr>
        <w:t xml:space="preserve">W przypadku wspólnego ubiegania się o zamówienie przez wykonawców, JEDZ </w:t>
      </w:r>
      <w:r>
        <w:rPr>
          <w:rFonts w:ascii="Times New Roman" w:hAnsi="Times New Roman"/>
          <w:sz w:val="24"/>
          <w:szCs w:val="24"/>
          <w:lang w:eastAsia="pl-PL"/>
        </w:rPr>
        <w:t>w postaci elektronicznej opatrzone kwalifikowanym podpisem elektronicznym</w:t>
      </w:r>
      <w:r w:rsidRPr="00614B57">
        <w:rPr>
          <w:rFonts w:ascii="Times New Roman" w:hAnsi="Times New Roman"/>
          <w:sz w:val="24"/>
          <w:szCs w:val="24"/>
          <w:lang w:eastAsia="pl-PL"/>
        </w:rPr>
        <w:t xml:space="preserve"> składa każdy z wykonaw</w:t>
      </w:r>
      <w:r>
        <w:rPr>
          <w:rFonts w:ascii="Times New Roman" w:hAnsi="Times New Roman"/>
          <w:sz w:val="24"/>
          <w:szCs w:val="24"/>
          <w:lang w:eastAsia="pl-PL"/>
        </w:rPr>
        <w:t>ców wspólnie ubiegających się o </w:t>
      </w:r>
      <w:r w:rsidRPr="00614B57">
        <w:rPr>
          <w:rFonts w:ascii="Times New Roman" w:hAnsi="Times New Roman"/>
          <w:sz w:val="24"/>
          <w:szCs w:val="24"/>
          <w:lang w:eastAsia="pl-PL"/>
        </w:rPr>
        <w:t>zamówienie. Dokumenty te potwierdzaj</w:t>
      </w:r>
      <w:r>
        <w:rPr>
          <w:rFonts w:ascii="Times New Roman" w:hAnsi="Times New Roman"/>
          <w:sz w:val="24"/>
          <w:szCs w:val="24"/>
          <w:lang w:eastAsia="pl-PL"/>
        </w:rPr>
        <w:t>ą spełnianie warunków udziału w </w:t>
      </w:r>
      <w:r w:rsidRPr="00614B57">
        <w:rPr>
          <w:rFonts w:ascii="Times New Roman" w:hAnsi="Times New Roman"/>
          <w:sz w:val="24"/>
          <w:szCs w:val="24"/>
          <w:lang w:eastAsia="pl-PL"/>
        </w:rPr>
        <w:t xml:space="preserve">postępowaniu oraz brak podstaw wykluczenia w zakresie, w którym każdy z wykonawców wykazuje spełnianie warunków udziału w postępowaniu oraz brak podstaw wykluczenia.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10.8.4. </w:t>
      </w:r>
      <w:r w:rsidRPr="00614B57">
        <w:rPr>
          <w:rFonts w:ascii="Times New Roman" w:hAnsi="Times New Roman"/>
          <w:sz w:val="24"/>
          <w:szCs w:val="24"/>
          <w:lang w:eastAsia="pl-PL"/>
        </w:rPr>
        <w:t xml:space="preserve">Wykonawcy którzy wspólnie ubiegać się będą o udzielenie zamówienia składają </w:t>
      </w:r>
      <w:r>
        <w:rPr>
          <w:rFonts w:ascii="Times New Roman" w:hAnsi="Times New Roman"/>
          <w:sz w:val="24"/>
          <w:szCs w:val="24"/>
          <w:lang w:eastAsia="pl-PL"/>
        </w:rPr>
        <w:t xml:space="preserve">( na wezwanie Zamawiającego) </w:t>
      </w:r>
      <w:r w:rsidRPr="00614B57">
        <w:rPr>
          <w:rFonts w:ascii="Times New Roman" w:hAnsi="Times New Roman"/>
          <w:sz w:val="24"/>
          <w:szCs w:val="24"/>
          <w:lang w:eastAsia="pl-PL"/>
        </w:rPr>
        <w:t>dokumenty określone w pkt 10.</w:t>
      </w:r>
      <w:r w:rsidR="00BF1696">
        <w:rPr>
          <w:rFonts w:ascii="Times New Roman" w:hAnsi="Times New Roman"/>
          <w:sz w:val="24"/>
          <w:szCs w:val="24"/>
          <w:lang w:eastAsia="pl-PL"/>
        </w:rPr>
        <w:t>4.1. lit a)- g</w:t>
      </w:r>
      <w:r w:rsidRPr="00614B57">
        <w:rPr>
          <w:rFonts w:ascii="Times New Roman" w:hAnsi="Times New Roman"/>
          <w:sz w:val="24"/>
          <w:szCs w:val="24"/>
          <w:lang w:eastAsia="pl-PL"/>
        </w:rPr>
        <w:t xml:space="preserve">) od każdego z tych Wykonawców (w przypadku spółki cywilnej składane dokumenty z Urzędu Skarbowego oraz ZUS winny dotyczyć zarówno spółki cywilnej jak również poszczególnych wspólników).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10.8.5. </w:t>
      </w:r>
      <w:r w:rsidRPr="00614B57">
        <w:rPr>
          <w:rFonts w:ascii="Times New Roman" w:hAnsi="Times New Roman"/>
          <w:sz w:val="24"/>
          <w:szCs w:val="24"/>
          <w:lang w:eastAsia="pl-PL"/>
        </w:rPr>
        <w:t>Wykonawcy którzy wspólnie ubiegać się będą o udzielenie zamówienia składają  dokumenty w</w:t>
      </w:r>
      <w:r w:rsidR="00BF1696">
        <w:rPr>
          <w:rFonts w:ascii="Times New Roman" w:hAnsi="Times New Roman"/>
          <w:sz w:val="24"/>
          <w:szCs w:val="24"/>
          <w:lang w:eastAsia="pl-PL"/>
        </w:rPr>
        <w:t>ymienione w pkt 10.4.2</w:t>
      </w:r>
      <w:r w:rsidRPr="00614B57">
        <w:rPr>
          <w:rFonts w:ascii="Times New Roman" w:hAnsi="Times New Roman"/>
          <w:sz w:val="24"/>
          <w:szCs w:val="24"/>
          <w:lang w:eastAsia="pl-PL"/>
        </w:rPr>
        <w:t xml:space="preserve">. Niniejsze dokumenty Wykonawcy składają tak, aby wykazać, że </w:t>
      </w:r>
      <w:r w:rsidR="00BF1696">
        <w:rPr>
          <w:rFonts w:ascii="Times New Roman" w:hAnsi="Times New Roman"/>
          <w:sz w:val="24"/>
          <w:szCs w:val="24"/>
          <w:lang w:eastAsia="pl-PL"/>
        </w:rPr>
        <w:t xml:space="preserve">co najmniej  jeden Wykonawca </w:t>
      </w:r>
      <w:proofErr w:type="spellStart"/>
      <w:r w:rsidR="00BF1696">
        <w:rPr>
          <w:rFonts w:ascii="Times New Roman" w:hAnsi="Times New Roman"/>
          <w:sz w:val="24"/>
          <w:szCs w:val="24"/>
          <w:lang w:eastAsia="pl-PL"/>
        </w:rPr>
        <w:t>spełniaja</w:t>
      </w:r>
      <w:proofErr w:type="spellEnd"/>
      <w:r w:rsidRPr="00614B57">
        <w:rPr>
          <w:rFonts w:ascii="Times New Roman" w:hAnsi="Times New Roman"/>
          <w:sz w:val="24"/>
          <w:szCs w:val="24"/>
          <w:lang w:eastAsia="pl-PL"/>
        </w:rPr>
        <w:t xml:space="preserve"> warunki udziału w postępowaniu.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10.8.6. </w:t>
      </w:r>
      <w:r w:rsidRPr="00614B57">
        <w:rPr>
          <w:rFonts w:ascii="Times New Roman" w:hAnsi="Times New Roman"/>
          <w:sz w:val="24"/>
          <w:szCs w:val="24"/>
          <w:lang w:eastAsia="pl-PL"/>
        </w:rPr>
        <w:t xml:space="preserve">Jeżeli oferta Wykonawców wspólnie ubiegających się o udzielenie zamówienia publicznego zostanie wybrana, Zamawiający zażąda złożenia przed zawarciem umowy w sprawie zamówienia publicznego umowy regulującej współpracę tych Wykonawców. </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093AE2">
      <w:pPr>
        <w:pStyle w:val="Akapitzlist"/>
        <w:numPr>
          <w:ilvl w:val="0"/>
          <w:numId w:val="10"/>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Sposób porozumiewania się Zamawiającego z Wykonawcami </w:t>
      </w:r>
    </w:p>
    <w:p w:rsidR="00B059E2" w:rsidRPr="00614B57" w:rsidRDefault="00B059E2" w:rsidP="009A6E74">
      <w:pPr>
        <w:pStyle w:val="Akapitzlist"/>
        <w:jc w:val="both"/>
        <w:rPr>
          <w:rFonts w:ascii="Times New Roman" w:hAnsi="Times New Roman"/>
          <w:b/>
          <w:sz w:val="24"/>
          <w:szCs w:val="24"/>
          <w:lang w:eastAsia="pl-PL"/>
        </w:rPr>
      </w:pPr>
    </w:p>
    <w:p w:rsidR="00B059E2" w:rsidRPr="009A41BD" w:rsidRDefault="00B059E2" w:rsidP="009A41BD">
      <w:pPr>
        <w:ind w:left="1985" w:hanging="1985"/>
        <w:jc w:val="both"/>
        <w:rPr>
          <w:rFonts w:ascii="Times New Roman" w:hAnsi="Times New Roman"/>
          <w:b/>
          <w:sz w:val="24"/>
          <w:szCs w:val="24"/>
          <w:lang w:eastAsia="pl-PL"/>
        </w:rPr>
      </w:pPr>
      <w:r w:rsidRPr="009A41BD">
        <w:rPr>
          <w:rFonts w:ascii="Times New Roman" w:hAnsi="Times New Roman"/>
          <w:b/>
          <w:sz w:val="24"/>
          <w:szCs w:val="24"/>
          <w:lang w:eastAsia="pl-PL"/>
        </w:rPr>
        <w:t xml:space="preserve">11.1. </w:t>
      </w:r>
      <w:bookmarkStart w:id="5" w:name="mip39736022"/>
      <w:bookmarkStart w:id="6" w:name="mip39736029"/>
      <w:bookmarkEnd w:id="5"/>
      <w:bookmarkEnd w:id="6"/>
      <w:r w:rsidRPr="009A41BD">
        <w:rPr>
          <w:rFonts w:ascii="Times New Roman" w:hAnsi="Times New Roman"/>
          <w:b/>
          <w:sz w:val="24"/>
          <w:szCs w:val="24"/>
        </w:rPr>
        <w:t>Informacje ogólne</w:t>
      </w:r>
      <w:r>
        <w:rPr>
          <w:rFonts w:ascii="Times New Roman" w:hAnsi="Times New Roman"/>
          <w:b/>
          <w:sz w:val="24"/>
          <w:szCs w:val="24"/>
        </w:rPr>
        <w:t>.</w:t>
      </w:r>
    </w:p>
    <w:p w:rsidR="00B059E2" w:rsidRPr="009A41BD" w:rsidRDefault="00B059E2" w:rsidP="00A471EA">
      <w:pPr>
        <w:pStyle w:val="Akapitzlist"/>
        <w:spacing w:after="0" w:line="276" w:lineRule="auto"/>
        <w:ind w:left="0"/>
        <w:contextualSpacing w:val="0"/>
        <w:rPr>
          <w:rFonts w:ascii="Times New Roman" w:hAnsi="Times New Roman"/>
          <w:b/>
          <w:sz w:val="24"/>
          <w:szCs w:val="24"/>
        </w:rPr>
      </w:pPr>
    </w:p>
    <w:p w:rsidR="00B059E2" w:rsidRPr="009A41BD" w:rsidRDefault="00B059E2" w:rsidP="00093AE2">
      <w:pPr>
        <w:pStyle w:val="Akapitzlist"/>
        <w:numPr>
          <w:ilvl w:val="0"/>
          <w:numId w:val="17"/>
        </w:numPr>
        <w:spacing w:before="120" w:after="120" w:line="360" w:lineRule="auto"/>
        <w:jc w:val="both"/>
        <w:rPr>
          <w:rFonts w:ascii="Times New Roman" w:hAnsi="Times New Roman"/>
          <w:sz w:val="24"/>
          <w:szCs w:val="24"/>
        </w:rPr>
      </w:pPr>
      <w:r w:rsidRPr="009A41BD">
        <w:rPr>
          <w:rFonts w:ascii="Times New Roman" w:hAnsi="Times New Roman"/>
          <w:sz w:val="24"/>
          <w:szCs w:val="24"/>
        </w:rPr>
        <w:t xml:space="preserve">W postępowaniu o udzielenie zamówienia komunikacja między Zamawiającym </w:t>
      </w:r>
      <w:r w:rsidRPr="009A41BD">
        <w:rPr>
          <w:rFonts w:ascii="Times New Roman" w:hAnsi="Times New Roman"/>
          <w:sz w:val="24"/>
          <w:szCs w:val="24"/>
        </w:rPr>
        <w:br/>
        <w:t xml:space="preserve">a Wykonawcami odbywa się przy użyciu </w:t>
      </w:r>
      <w:proofErr w:type="spellStart"/>
      <w:r w:rsidRPr="009A41BD">
        <w:rPr>
          <w:rFonts w:ascii="Times New Roman" w:hAnsi="Times New Roman"/>
          <w:sz w:val="24"/>
          <w:szCs w:val="24"/>
        </w:rPr>
        <w:t>miniPortalu</w:t>
      </w:r>
      <w:proofErr w:type="spellEnd"/>
      <w:r w:rsidRPr="009A41BD">
        <w:rPr>
          <w:rFonts w:ascii="Times New Roman" w:hAnsi="Times New Roman"/>
          <w:sz w:val="24"/>
          <w:szCs w:val="24"/>
        </w:rPr>
        <w:t xml:space="preserve"> </w:t>
      </w:r>
      <w:hyperlink r:id="rId8" w:history="1">
        <w:r w:rsidRPr="009A41BD">
          <w:rPr>
            <w:rStyle w:val="Hipercze"/>
            <w:rFonts w:ascii="Times New Roman" w:hAnsi="Times New Roman"/>
            <w:sz w:val="24"/>
            <w:szCs w:val="24"/>
          </w:rPr>
          <w:t>https://miniportal.uzp.gov.pl/</w:t>
        </w:r>
      </w:hyperlink>
      <w:r w:rsidRPr="009A41BD">
        <w:rPr>
          <w:rFonts w:ascii="Times New Roman" w:hAnsi="Times New Roman"/>
          <w:sz w:val="24"/>
          <w:szCs w:val="24"/>
        </w:rPr>
        <w:t xml:space="preserve"> , </w:t>
      </w:r>
      <w:proofErr w:type="spellStart"/>
      <w:r w:rsidRPr="009A41BD">
        <w:rPr>
          <w:rFonts w:ascii="Times New Roman" w:hAnsi="Times New Roman"/>
          <w:sz w:val="24"/>
          <w:szCs w:val="24"/>
        </w:rPr>
        <w:t>ePUAPu</w:t>
      </w:r>
      <w:proofErr w:type="spellEnd"/>
      <w:r w:rsidRPr="009A41BD">
        <w:rPr>
          <w:rFonts w:ascii="Times New Roman" w:hAnsi="Times New Roman"/>
          <w:sz w:val="24"/>
          <w:szCs w:val="24"/>
        </w:rPr>
        <w:t xml:space="preserve"> </w:t>
      </w:r>
      <w:hyperlink r:id="rId9" w:history="1">
        <w:r w:rsidRPr="009A41BD">
          <w:rPr>
            <w:rStyle w:val="Hipercze"/>
            <w:rFonts w:ascii="Times New Roman" w:hAnsi="Times New Roman"/>
            <w:sz w:val="24"/>
            <w:szCs w:val="24"/>
          </w:rPr>
          <w:t>https://epuap.gov.pl/wps/portal</w:t>
        </w:r>
      </w:hyperlink>
      <w:r w:rsidRPr="009A41BD">
        <w:rPr>
          <w:rFonts w:ascii="Times New Roman" w:hAnsi="Times New Roman"/>
          <w:sz w:val="24"/>
          <w:szCs w:val="24"/>
        </w:rPr>
        <w:t xml:space="preserve"> oraz poczty elektronicznej. </w:t>
      </w:r>
    </w:p>
    <w:p w:rsidR="00B059E2" w:rsidRPr="009A41BD" w:rsidRDefault="00B059E2" w:rsidP="00093AE2">
      <w:pPr>
        <w:pStyle w:val="Akapitzlist"/>
        <w:numPr>
          <w:ilvl w:val="0"/>
          <w:numId w:val="17"/>
        </w:numPr>
        <w:spacing w:before="120" w:after="120" w:line="360" w:lineRule="auto"/>
        <w:ind w:left="714" w:hanging="357"/>
        <w:jc w:val="both"/>
        <w:rPr>
          <w:rFonts w:ascii="Times New Roman" w:hAnsi="Times New Roman"/>
          <w:sz w:val="24"/>
          <w:szCs w:val="24"/>
        </w:rPr>
      </w:pPr>
      <w:r w:rsidRPr="009A41BD">
        <w:rPr>
          <w:rFonts w:ascii="Times New Roman" w:hAnsi="Times New Roman"/>
          <w:sz w:val="24"/>
          <w:szCs w:val="24"/>
        </w:rPr>
        <w:t>Zamawiający wyznacza następujące osoby</w:t>
      </w:r>
      <w:r>
        <w:rPr>
          <w:rFonts w:ascii="Times New Roman" w:hAnsi="Times New Roman"/>
          <w:sz w:val="24"/>
          <w:szCs w:val="24"/>
        </w:rPr>
        <w:t xml:space="preserve"> do kontaktu z Wykonawcami: </w:t>
      </w:r>
      <w:r w:rsidR="000970A0">
        <w:rPr>
          <w:rFonts w:ascii="Times New Roman" w:hAnsi="Times New Roman"/>
          <w:sz w:val="24"/>
          <w:szCs w:val="24"/>
        </w:rPr>
        <w:t xml:space="preserve">Ewa </w:t>
      </w:r>
      <w:proofErr w:type="spellStart"/>
      <w:r w:rsidR="000970A0">
        <w:rPr>
          <w:rFonts w:ascii="Times New Roman" w:hAnsi="Times New Roman"/>
          <w:sz w:val="24"/>
          <w:szCs w:val="24"/>
        </w:rPr>
        <w:t>Prasał</w:t>
      </w:r>
      <w:proofErr w:type="spellEnd"/>
      <w:r w:rsidRPr="009A41BD">
        <w:rPr>
          <w:rFonts w:ascii="Times New Roman" w:hAnsi="Times New Roman"/>
          <w:sz w:val="24"/>
          <w:szCs w:val="24"/>
        </w:rPr>
        <w:t xml:space="preserve">, tel. 41 372 32 49 wew. 109  email: </w:t>
      </w:r>
      <w:hyperlink r:id="rId10" w:history="1">
        <w:r w:rsidR="00987E7E" w:rsidRPr="00C320AB">
          <w:rPr>
            <w:rStyle w:val="Hipercze"/>
            <w:rFonts w:ascii="Times New Roman" w:hAnsi="Times New Roman"/>
            <w:sz w:val="24"/>
            <w:szCs w:val="24"/>
          </w:rPr>
          <w:t>przetargi@umkonskie.pl</w:t>
        </w:r>
      </w:hyperlink>
      <w:r w:rsidRPr="009A41BD">
        <w:rPr>
          <w:rFonts w:ascii="Times New Roman" w:hAnsi="Times New Roman"/>
          <w:sz w:val="24"/>
          <w:szCs w:val="24"/>
        </w:rPr>
        <w:t xml:space="preserve"> </w:t>
      </w:r>
    </w:p>
    <w:p w:rsidR="00B059E2" w:rsidRPr="009A41BD" w:rsidRDefault="00B059E2" w:rsidP="00093AE2">
      <w:pPr>
        <w:pStyle w:val="Akapitzlist"/>
        <w:numPr>
          <w:ilvl w:val="0"/>
          <w:numId w:val="17"/>
        </w:numPr>
        <w:spacing w:before="120" w:after="120" w:line="360" w:lineRule="auto"/>
        <w:ind w:left="714" w:hanging="357"/>
        <w:jc w:val="both"/>
        <w:rPr>
          <w:rFonts w:ascii="Times New Roman" w:hAnsi="Times New Roman"/>
          <w:sz w:val="24"/>
          <w:szCs w:val="24"/>
        </w:rPr>
      </w:pPr>
      <w:r w:rsidRPr="009A41BD">
        <w:rPr>
          <w:rFonts w:ascii="Times New Roman" w:hAnsi="Times New Roman"/>
          <w:sz w:val="24"/>
          <w:szCs w:val="24"/>
        </w:rPr>
        <w:t xml:space="preserve">Wykonawca zamierzający wziąć udział w postępowaniu o udzielenie zamówienia publicznego, musi posiadać konto na </w:t>
      </w:r>
      <w:proofErr w:type="spellStart"/>
      <w:r w:rsidRPr="009A41BD">
        <w:rPr>
          <w:rFonts w:ascii="Times New Roman" w:hAnsi="Times New Roman"/>
          <w:sz w:val="24"/>
          <w:szCs w:val="24"/>
        </w:rPr>
        <w:t>ePUAP</w:t>
      </w:r>
      <w:proofErr w:type="spellEnd"/>
      <w:r w:rsidRPr="009A41BD">
        <w:rPr>
          <w:rFonts w:ascii="Times New Roman" w:hAnsi="Times New Roman"/>
          <w:sz w:val="24"/>
          <w:szCs w:val="24"/>
        </w:rPr>
        <w:t xml:space="preserve">. Wykonawca posiadający konto na </w:t>
      </w:r>
      <w:proofErr w:type="spellStart"/>
      <w:r w:rsidRPr="009A41BD">
        <w:rPr>
          <w:rFonts w:ascii="Times New Roman" w:hAnsi="Times New Roman"/>
          <w:sz w:val="24"/>
          <w:szCs w:val="24"/>
        </w:rPr>
        <w:t>ePUAP</w:t>
      </w:r>
      <w:proofErr w:type="spellEnd"/>
      <w:r w:rsidRPr="009A41BD">
        <w:rPr>
          <w:rFonts w:ascii="Times New Roman" w:hAnsi="Times New Roman"/>
          <w:sz w:val="24"/>
          <w:szCs w:val="24"/>
        </w:rPr>
        <w:t xml:space="preserve"> ma dostęp do  </w:t>
      </w:r>
      <w:r w:rsidRPr="009A41BD">
        <w:rPr>
          <w:rFonts w:ascii="Times New Roman" w:hAnsi="Times New Roman"/>
          <w:b/>
          <w:sz w:val="24"/>
          <w:szCs w:val="24"/>
        </w:rPr>
        <w:t>formularzy: złożenia, zmiany, wycofania oferty lub wniosku oraz do formularza do komunikacji.</w:t>
      </w:r>
    </w:p>
    <w:p w:rsidR="00B059E2" w:rsidRPr="009A41BD" w:rsidRDefault="00B059E2" w:rsidP="00093AE2">
      <w:pPr>
        <w:pStyle w:val="Akapitzlist"/>
        <w:numPr>
          <w:ilvl w:val="0"/>
          <w:numId w:val="17"/>
        </w:numPr>
        <w:spacing w:before="120" w:after="120" w:line="360" w:lineRule="auto"/>
        <w:ind w:left="714" w:hanging="357"/>
        <w:contextualSpacing w:val="0"/>
        <w:jc w:val="both"/>
        <w:rPr>
          <w:rFonts w:ascii="Times New Roman" w:hAnsi="Times New Roman"/>
          <w:i/>
          <w:color w:val="A6A6A6"/>
          <w:sz w:val="24"/>
          <w:szCs w:val="24"/>
        </w:rPr>
      </w:pPr>
      <w:r w:rsidRPr="009A41BD">
        <w:rPr>
          <w:rFonts w:ascii="Times New Roman" w:hAnsi="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9A41BD">
        <w:rPr>
          <w:rFonts w:ascii="Times New Roman" w:hAnsi="Times New Roman"/>
          <w:sz w:val="24"/>
          <w:szCs w:val="24"/>
        </w:rPr>
        <w:t>miniPortalu</w:t>
      </w:r>
      <w:proofErr w:type="spellEnd"/>
      <w:r w:rsidRPr="009A41BD">
        <w:rPr>
          <w:rFonts w:ascii="Times New Roman" w:hAnsi="Times New Roman"/>
          <w:sz w:val="24"/>
          <w:szCs w:val="24"/>
        </w:rPr>
        <w:t xml:space="preserve"> oraz Regulaminie </w:t>
      </w:r>
      <w:proofErr w:type="spellStart"/>
      <w:r w:rsidRPr="009A41BD">
        <w:rPr>
          <w:rFonts w:ascii="Times New Roman" w:hAnsi="Times New Roman"/>
          <w:sz w:val="24"/>
          <w:szCs w:val="24"/>
        </w:rPr>
        <w:t>ePUAP</w:t>
      </w:r>
      <w:proofErr w:type="spellEnd"/>
      <w:r w:rsidRPr="009A41BD">
        <w:rPr>
          <w:rFonts w:ascii="Times New Roman" w:hAnsi="Times New Roman"/>
          <w:sz w:val="24"/>
          <w:szCs w:val="24"/>
        </w:rPr>
        <w:t xml:space="preserve">. </w:t>
      </w:r>
    </w:p>
    <w:p w:rsidR="00B059E2" w:rsidRPr="009A41BD" w:rsidRDefault="00B059E2" w:rsidP="00093AE2">
      <w:pPr>
        <w:pStyle w:val="Akapitzlist"/>
        <w:numPr>
          <w:ilvl w:val="0"/>
          <w:numId w:val="17"/>
        </w:numPr>
        <w:spacing w:before="120" w:after="120" w:line="360" w:lineRule="auto"/>
        <w:jc w:val="both"/>
        <w:rPr>
          <w:rFonts w:ascii="Times New Roman" w:hAnsi="Times New Roman"/>
          <w:sz w:val="24"/>
          <w:szCs w:val="24"/>
        </w:rPr>
      </w:pPr>
      <w:r w:rsidRPr="009A41BD">
        <w:rPr>
          <w:rFonts w:ascii="Times New Roman" w:hAnsi="Times New Roman"/>
          <w:sz w:val="24"/>
          <w:szCs w:val="24"/>
        </w:rPr>
        <w:lastRenderedPageBreak/>
        <w:t xml:space="preserve">Maksymalny rozmiar plików przesyłanych za pośrednictwem dedykowanych formularzy do: złożenia, zmiany, wycofania oferty lub wniosku oraz do komunikacji wynosi 150 MB. </w:t>
      </w:r>
    </w:p>
    <w:p w:rsidR="00B059E2" w:rsidRPr="009A41BD" w:rsidRDefault="00B059E2" w:rsidP="00093AE2">
      <w:pPr>
        <w:pStyle w:val="Akapitzlist"/>
        <w:numPr>
          <w:ilvl w:val="0"/>
          <w:numId w:val="17"/>
        </w:numPr>
        <w:spacing w:before="120" w:after="120" w:line="360" w:lineRule="auto"/>
        <w:jc w:val="both"/>
        <w:rPr>
          <w:rFonts w:ascii="Times New Roman" w:hAnsi="Times New Roman"/>
          <w:sz w:val="24"/>
          <w:szCs w:val="24"/>
        </w:rPr>
      </w:pPr>
      <w:r w:rsidRPr="009A41BD">
        <w:rPr>
          <w:rFonts w:ascii="Times New Roman" w:hAnsi="Times New Roman"/>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9A41BD">
        <w:rPr>
          <w:rFonts w:ascii="Times New Roman" w:hAnsi="Times New Roman"/>
          <w:sz w:val="24"/>
          <w:szCs w:val="24"/>
        </w:rPr>
        <w:t>ePUAP</w:t>
      </w:r>
      <w:proofErr w:type="spellEnd"/>
      <w:r w:rsidRPr="009A41BD">
        <w:rPr>
          <w:rFonts w:ascii="Times New Roman" w:hAnsi="Times New Roman"/>
          <w:sz w:val="24"/>
          <w:szCs w:val="24"/>
        </w:rPr>
        <w:t>.</w:t>
      </w:r>
    </w:p>
    <w:p w:rsidR="00B059E2" w:rsidRPr="00705712" w:rsidRDefault="00B059E2" w:rsidP="00093AE2">
      <w:pPr>
        <w:pStyle w:val="Akapitzlist"/>
        <w:numPr>
          <w:ilvl w:val="0"/>
          <w:numId w:val="17"/>
        </w:numPr>
        <w:spacing w:after="0" w:line="360" w:lineRule="auto"/>
        <w:contextualSpacing w:val="0"/>
        <w:jc w:val="both"/>
        <w:rPr>
          <w:rFonts w:ascii="Times New Roman" w:hAnsi="Times New Roman"/>
          <w:sz w:val="24"/>
          <w:szCs w:val="24"/>
        </w:rPr>
      </w:pPr>
      <w:r w:rsidRPr="009A41BD">
        <w:rPr>
          <w:rFonts w:ascii="Times New Roman" w:hAnsi="Times New Roman"/>
          <w:sz w:val="24"/>
          <w:szCs w:val="24"/>
        </w:rPr>
        <w:t xml:space="preserve">Identyfikator postępowania i klucz publiczny dla danego postępowania o udzielenie zamówienia dostępne są na </w:t>
      </w:r>
      <w:r w:rsidRPr="009A41BD">
        <w:rPr>
          <w:rFonts w:ascii="Times New Roman" w:hAnsi="Times New Roman"/>
          <w:i/>
          <w:sz w:val="24"/>
          <w:szCs w:val="24"/>
        </w:rPr>
        <w:t>Liście wszystkich postępowań</w:t>
      </w:r>
      <w:r w:rsidRPr="009A41BD">
        <w:rPr>
          <w:rFonts w:ascii="Times New Roman" w:hAnsi="Times New Roman"/>
          <w:sz w:val="24"/>
          <w:szCs w:val="24"/>
        </w:rPr>
        <w:t xml:space="preserve"> na </w:t>
      </w:r>
      <w:proofErr w:type="spellStart"/>
      <w:r w:rsidRPr="00705712">
        <w:rPr>
          <w:rFonts w:ascii="Times New Roman" w:hAnsi="Times New Roman"/>
          <w:sz w:val="24"/>
          <w:szCs w:val="24"/>
        </w:rPr>
        <w:t>miniPor</w:t>
      </w:r>
      <w:r>
        <w:rPr>
          <w:rFonts w:ascii="Times New Roman" w:hAnsi="Times New Roman"/>
          <w:sz w:val="24"/>
          <w:szCs w:val="24"/>
        </w:rPr>
        <w:t>talu</w:t>
      </w:r>
      <w:proofErr w:type="spellEnd"/>
      <w:r>
        <w:rPr>
          <w:rFonts w:ascii="Times New Roman" w:hAnsi="Times New Roman"/>
          <w:sz w:val="24"/>
          <w:szCs w:val="24"/>
        </w:rPr>
        <w:t xml:space="preserve"> oraz stanowi załącznik nr </w:t>
      </w:r>
      <w:r w:rsidR="00180CC7">
        <w:rPr>
          <w:rFonts w:ascii="Times New Roman" w:hAnsi="Times New Roman"/>
          <w:sz w:val="24"/>
          <w:szCs w:val="24"/>
        </w:rPr>
        <w:t>7</w:t>
      </w:r>
      <w:r>
        <w:rPr>
          <w:rFonts w:ascii="Times New Roman" w:hAnsi="Times New Roman"/>
          <w:sz w:val="24"/>
          <w:szCs w:val="24"/>
        </w:rPr>
        <w:t xml:space="preserve"> do IDW</w:t>
      </w:r>
      <w:r w:rsidRPr="00705712">
        <w:rPr>
          <w:rFonts w:ascii="Times New Roman" w:hAnsi="Times New Roman"/>
          <w:sz w:val="24"/>
          <w:szCs w:val="24"/>
        </w:rPr>
        <w:t xml:space="preserve">. </w:t>
      </w:r>
    </w:p>
    <w:p w:rsidR="00B059E2" w:rsidRPr="009A41BD" w:rsidRDefault="00B059E2" w:rsidP="004274C2">
      <w:pPr>
        <w:pStyle w:val="Akapitzlist"/>
        <w:spacing w:after="0" w:line="360" w:lineRule="auto"/>
        <w:contextualSpacing w:val="0"/>
        <w:jc w:val="both"/>
        <w:rPr>
          <w:rFonts w:ascii="Times New Roman" w:hAnsi="Times New Roman"/>
          <w:sz w:val="24"/>
          <w:szCs w:val="24"/>
        </w:rPr>
      </w:pPr>
    </w:p>
    <w:p w:rsidR="00B059E2" w:rsidRPr="009A41BD" w:rsidRDefault="00B059E2" w:rsidP="00093AE2">
      <w:pPr>
        <w:pStyle w:val="Akapitzlist"/>
        <w:numPr>
          <w:ilvl w:val="1"/>
          <w:numId w:val="19"/>
        </w:numPr>
        <w:spacing w:after="0" w:line="276" w:lineRule="auto"/>
        <w:contextualSpacing w:val="0"/>
        <w:rPr>
          <w:rFonts w:ascii="Times New Roman" w:hAnsi="Times New Roman"/>
          <w:b/>
          <w:sz w:val="24"/>
          <w:szCs w:val="24"/>
        </w:rPr>
      </w:pPr>
      <w:r w:rsidRPr="009A41BD">
        <w:rPr>
          <w:rFonts w:ascii="Times New Roman" w:hAnsi="Times New Roman"/>
          <w:b/>
          <w:sz w:val="24"/>
          <w:szCs w:val="24"/>
        </w:rPr>
        <w:t>Złożenie oferty</w:t>
      </w:r>
    </w:p>
    <w:p w:rsidR="00B059E2" w:rsidRPr="009A41BD" w:rsidRDefault="00B059E2" w:rsidP="004274C2">
      <w:pPr>
        <w:pStyle w:val="Akapitzlist"/>
        <w:spacing w:after="0" w:line="276" w:lineRule="auto"/>
        <w:contextualSpacing w:val="0"/>
        <w:rPr>
          <w:rFonts w:ascii="Times New Roman" w:hAnsi="Times New Roman"/>
          <w:sz w:val="24"/>
          <w:szCs w:val="24"/>
          <w:vertAlign w:val="superscript"/>
        </w:rPr>
      </w:pPr>
    </w:p>
    <w:p w:rsidR="00B059E2" w:rsidRPr="009A41BD" w:rsidRDefault="00B059E2" w:rsidP="00093AE2">
      <w:pPr>
        <w:pStyle w:val="Zwykytekst"/>
        <w:numPr>
          <w:ilvl w:val="0"/>
          <w:numId w:val="16"/>
        </w:numPr>
        <w:tabs>
          <w:tab w:val="clear" w:pos="700"/>
        </w:tabs>
        <w:autoSpaceDE/>
        <w:autoSpaceDN/>
        <w:spacing w:before="0" w:line="360" w:lineRule="auto"/>
        <w:ind w:left="709" w:hanging="425"/>
        <w:rPr>
          <w:rFonts w:ascii="Times New Roman" w:hAnsi="Times New Roman"/>
          <w:w w:val="100"/>
          <w:sz w:val="24"/>
          <w:szCs w:val="24"/>
          <w:lang w:eastAsia="en-US"/>
        </w:rPr>
      </w:pPr>
      <w:r w:rsidRPr="009A41BD">
        <w:rPr>
          <w:rFonts w:ascii="Times New Roman" w:hAnsi="Times New Roman"/>
          <w:w w:val="100"/>
          <w:sz w:val="24"/>
          <w:szCs w:val="24"/>
          <w:lang w:eastAsia="en-US"/>
        </w:rPr>
        <w:t xml:space="preserve">Wykonawca składa ofertę za pośrednictwem </w:t>
      </w:r>
      <w:r w:rsidRPr="009A41BD">
        <w:rPr>
          <w:rFonts w:ascii="Times New Roman" w:hAnsi="Times New Roman"/>
          <w:b/>
          <w:i/>
          <w:w w:val="100"/>
          <w:sz w:val="24"/>
          <w:szCs w:val="24"/>
          <w:lang w:eastAsia="en-US"/>
        </w:rPr>
        <w:t>Formularza do złożenia, zmiany, wycofania oferty lub wniosku</w:t>
      </w:r>
      <w:r w:rsidRPr="009A41BD">
        <w:rPr>
          <w:rFonts w:ascii="Times New Roman" w:hAnsi="Times New Roman"/>
          <w:b/>
          <w:w w:val="100"/>
          <w:sz w:val="24"/>
          <w:szCs w:val="24"/>
          <w:lang w:eastAsia="en-US"/>
        </w:rPr>
        <w:t xml:space="preserve"> </w:t>
      </w:r>
      <w:r w:rsidRPr="009A41BD">
        <w:rPr>
          <w:rFonts w:ascii="Times New Roman" w:hAnsi="Times New Roman"/>
          <w:w w:val="100"/>
          <w:sz w:val="24"/>
          <w:szCs w:val="24"/>
          <w:lang w:eastAsia="en-US"/>
        </w:rPr>
        <w:t xml:space="preserve">dostępnego na </w:t>
      </w:r>
      <w:proofErr w:type="spellStart"/>
      <w:r w:rsidRPr="009A41BD">
        <w:rPr>
          <w:rFonts w:ascii="Times New Roman" w:hAnsi="Times New Roman"/>
          <w:w w:val="100"/>
          <w:sz w:val="24"/>
          <w:szCs w:val="24"/>
          <w:lang w:eastAsia="en-US"/>
        </w:rPr>
        <w:t>ePUAP</w:t>
      </w:r>
      <w:proofErr w:type="spellEnd"/>
      <w:r w:rsidRPr="009A41BD">
        <w:rPr>
          <w:rFonts w:ascii="Times New Roman" w:hAnsi="Times New Roman"/>
          <w:w w:val="100"/>
          <w:sz w:val="24"/>
          <w:szCs w:val="24"/>
          <w:lang w:eastAsia="en-US"/>
        </w:rPr>
        <w:t xml:space="preserve"> i udostępnionego również na </w:t>
      </w:r>
      <w:proofErr w:type="spellStart"/>
      <w:r w:rsidRPr="009A41BD">
        <w:rPr>
          <w:rFonts w:ascii="Times New Roman" w:hAnsi="Times New Roman"/>
          <w:w w:val="100"/>
          <w:sz w:val="24"/>
          <w:szCs w:val="24"/>
          <w:lang w:eastAsia="en-US"/>
        </w:rPr>
        <w:t>miniPortalu</w:t>
      </w:r>
      <w:proofErr w:type="spellEnd"/>
      <w:r w:rsidRPr="009A41BD">
        <w:rPr>
          <w:rFonts w:ascii="Times New Roman" w:hAnsi="Times New Roman"/>
          <w:w w:val="100"/>
          <w:sz w:val="24"/>
          <w:szCs w:val="24"/>
          <w:lang w:eastAsia="en-US"/>
        </w:rPr>
        <w:t xml:space="preserve">. Klucz publiczny niezbędny do zaszyfrowania oferty przez Wykonawcę jest dostępny dla wykonawców  na </w:t>
      </w:r>
      <w:proofErr w:type="spellStart"/>
      <w:r w:rsidRPr="009A41BD">
        <w:rPr>
          <w:rFonts w:ascii="Times New Roman" w:hAnsi="Times New Roman"/>
          <w:w w:val="100"/>
          <w:sz w:val="24"/>
          <w:szCs w:val="24"/>
          <w:lang w:eastAsia="en-US"/>
        </w:rPr>
        <w:t>miniPortalu</w:t>
      </w:r>
      <w:proofErr w:type="spellEnd"/>
      <w:r w:rsidRPr="009A41BD">
        <w:rPr>
          <w:rFonts w:ascii="Times New Roman" w:hAnsi="Times New Roman"/>
          <w:w w:val="100"/>
          <w:sz w:val="24"/>
          <w:szCs w:val="24"/>
          <w:lang w:eastAsia="en-US"/>
        </w:rPr>
        <w:t xml:space="preserve">. W formularzu oferty Wykonawca zobowiązany jest podać adres skrzynki </w:t>
      </w:r>
      <w:proofErr w:type="spellStart"/>
      <w:r w:rsidRPr="009A41BD">
        <w:rPr>
          <w:rFonts w:ascii="Times New Roman" w:hAnsi="Times New Roman"/>
          <w:w w:val="100"/>
          <w:sz w:val="24"/>
          <w:szCs w:val="24"/>
          <w:lang w:eastAsia="en-US"/>
        </w:rPr>
        <w:t>ePUAP</w:t>
      </w:r>
      <w:proofErr w:type="spellEnd"/>
      <w:r w:rsidRPr="009A41BD">
        <w:rPr>
          <w:rFonts w:ascii="Times New Roman" w:hAnsi="Times New Roman"/>
          <w:w w:val="100"/>
          <w:sz w:val="24"/>
          <w:szCs w:val="24"/>
          <w:lang w:eastAsia="en-US"/>
        </w:rPr>
        <w:t>, na którym prowadzona b</w:t>
      </w:r>
      <w:r>
        <w:rPr>
          <w:rFonts w:ascii="Times New Roman" w:hAnsi="Times New Roman"/>
          <w:w w:val="100"/>
          <w:sz w:val="24"/>
          <w:szCs w:val="24"/>
          <w:lang w:eastAsia="en-US"/>
        </w:rPr>
        <w:t>ędzie korespondencja związana z </w:t>
      </w:r>
      <w:r w:rsidRPr="009A41BD">
        <w:rPr>
          <w:rFonts w:ascii="Times New Roman" w:hAnsi="Times New Roman"/>
          <w:w w:val="100"/>
          <w:sz w:val="24"/>
          <w:szCs w:val="24"/>
          <w:lang w:eastAsia="en-US"/>
        </w:rPr>
        <w:t>postępowaniem.</w:t>
      </w:r>
    </w:p>
    <w:p w:rsidR="00B059E2" w:rsidRPr="009A41BD" w:rsidRDefault="00B059E2" w:rsidP="00093AE2">
      <w:pPr>
        <w:pStyle w:val="Zwykytekst"/>
        <w:numPr>
          <w:ilvl w:val="0"/>
          <w:numId w:val="16"/>
        </w:numPr>
        <w:tabs>
          <w:tab w:val="clear" w:pos="700"/>
        </w:tabs>
        <w:autoSpaceDE/>
        <w:autoSpaceDN/>
        <w:spacing w:before="0" w:line="360" w:lineRule="auto"/>
        <w:ind w:left="709" w:hanging="425"/>
        <w:rPr>
          <w:rFonts w:ascii="Times New Roman" w:hAnsi="Times New Roman"/>
          <w:w w:val="100"/>
          <w:sz w:val="24"/>
          <w:szCs w:val="24"/>
          <w:lang w:eastAsia="en-US"/>
        </w:rPr>
      </w:pPr>
      <w:r w:rsidRPr="009A41BD">
        <w:rPr>
          <w:rFonts w:ascii="Times New Roman" w:hAnsi="Times New Roman"/>
          <w:w w:val="100"/>
          <w:sz w:val="24"/>
          <w:szCs w:val="24"/>
          <w:lang w:eastAsia="en-US"/>
        </w:rPr>
        <w:t xml:space="preserve">Oferta powinna być sporządzona w języku polskim, z zachowaniem postaci elektronicznej w formacie danych doc., </w:t>
      </w:r>
      <w:proofErr w:type="spellStart"/>
      <w:r w:rsidRPr="009A41BD">
        <w:rPr>
          <w:rFonts w:ascii="Times New Roman" w:hAnsi="Times New Roman"/>
          <w:w w:val="100"/>
          <w:sz w:val="24"/>
          <w:szCs w:val="24"/>
          <w:lang w:eastAsia="en-US"/>
        </w:rPr>
        <w:t>docx</w:t>
      </w:r>
      <w:proofErr w:type="spellEnd"/>
      <w:r w:rsidRPr="009A41BD">
        <w:rPr>
          <w:rFonts w:ascii="Times New Roman" w:hAnsi="Times New Roman"/>
          <w:w w:val="100"/>
          <w:sz w:val="24"/>
          <w:szCs w:val="24"/>
          <w:lang w:eastAsia="en-US"/>
        </w:rPr>
        <w:t>., pdf. i podpisana kwalifikowanym podpisem elektronicznym. Sposób złożenia oferty, w tym zaszyf</w:t>
      </w:r>
      <w:r>
        <w:rPr>
          <w:rFonts w:ascii="Times New Roman" w:hAnsi="Times New Roman"/>
          <w:w w:val="100"/>
          <w:sz w:val="24"/>
          <w:szCs w:val="24"/>
          <w:lang w:eastAsia="en-US"/>
        </w:rPr>
        <w:t>rowania oferty opisany został w </w:t>
      </w:r>
      <w:r w:rsidRPr="009A41BD">
        <w:rPr>
          <w:rFonts w:ascii="Times New Roman" w:hAnsi="Times New Roman"/>
          <w:w w:val="100"/>
          <w:sz w:val="24"/>
          <w:szCs w:val="24"/>
          <w:lang w:eastAsia="en-US"/>
        </w:rPr>
        <w:t xml:space="preserve">Regulaminie korzystania z </w:t>
      </w:r>
      <w:proofErr w:type="spellStart"/>
      <w:r w:rsidRPr="009A41BD">
        <w:rPr>
          <w:rFonts w:ascii="Times New Roman" w:hAnsi="Times New Roman"/>
          <w:w w:val="100"/>
          <w:sz w:val="24"/>
          <w:szCs w:val="24"/>
          <w:lang w:eastAsia="en-US"/>
        </w:rPr>
        <w:t>miniPortal</w:t>
      </w:r>
      <w:proofErr w:type="spellEnd"/>
      <w:r w:rsidRPr="009A41BD">
        <w:rPr>
          <w:rFonts w:ascii="Times New Roman" w:hAnsi="Times New Roman"/>
          <w:w w:val="100"/>
          <w:sz w:val="24"/>
          <w:szCs w:val="24"/>
          <w:lang w:eastAsia="en-US"/>
        </w:rPr>
        <w:t>. Ofertę należy zło</w:t>
      </w:r>
      <w:r>
        <w:rPr>
          <w:rFonts w:ascii="Times New Roman" w:hAnsi="Times New Roman"/>
          <w:w w:val="100"/>
          <w:sz w:val="24"/>
          <w:szCs w:val="24"/>
          <w:lang w:eastAsia="en-US"/>
        </w:rPr>
        <w:t xml:space="preserve">żyć w oryginale. </w:t>
      </w:r>
    </w:p>
    <w:p w:rsidR="00B059E2" w:rsidRPr="009A41BD" w:rsidRDefault="00B059E2" w:rsidP="00093AE2">
      <w:pPr>
        <w:pStyle w:val="Zwykytekst"/>
        <w:numPr>
          <w:ilvl w:val="0"/>
          <w:numId w:val="16"/>
        </w:numPr>
        <w:tabs>
          <w:tab w:val="clear" w:pos="700"/>
        </w:tabs>
        <w:autoSpaceDE/>
        <w:autoSpaceDN/>
        <w:spacing w:before="0" w:line="360" w:lineRule="auto"/>
        <w:ind w:left="709" w:hanging="425"/>
        <w:rPr>
          <w:rFonts w:ascii="Times New Roman" w:hAnsi="Times New Roman"/>
          <w:w w:val="100"/>
          <w:sz w:val="24"/>
          <w:szCs w:val="24"/>
          <w:lang w:eastAsia="en-US"/>
        </w:rPr>
      </w:pPr>
      <w:r w:rsidRPr="009A41BD">
        <w:rPr>
          <w:rFonts w:ascii="Times New Roman" w:hAnsi="Times New Roman"/>
          <w:w w:val="100"/>
          <w:sz w:val="24"/>
          <w:szCs w:val="24"/>
          <w:lang w:eastAsia="en-US"/>
        </w:rPr>
        <w:t>Wszelkie informacje stanowiące tajemnicę przedsiębiorstwa w rozumieniu ustawy z dnia 16 kwietnia 1993 r. o zwalczaniu nieuczciwej konkurencji, które Wykonawca zastrzeże jako tajemnicę przedsiębiorstwa, powinny zostać</w:t>
      </w:r>
      <w:r>
        <w:rPr>
          <w:rFonts w:ascii="Times New Roman" w:hAnsi="Times New Roman"/>
          <w:w w:val="100"/>
          <w:sz w:val="24"/>
          <w:szCs w:val="24"/>
          <w:lang w:eastAsia="en-US"/>
        </w:rPr>
        <w:t xml:space="preserve"> złożone w osobnym pliku wraz z </w:t>
      </w:r>
      <w:r w:rsidRPr="009A41BD">
        <w:rPr>
          <w:rFonts w:ascii="Times New Roman" w:hAnsi="Times New Roman"/>
          <w:w w:val="100"/>
          <w:sz w:val="24"/>
          <w:szCs w:val="24"/>
          <w:lang w:eastAsia="en-US"/>
        </w:rPr>
        <w:t xml:space="preserve">jednoczesnym zaznaczeniem polecenia „Załącznik stanowiący tajemnicę przedsiębiorstwa” a następnie wraz z plikami stanowiącymi jawną część skompresowane do jednego pliku archiwum (ZIP). </w:t>
      </w:r>
    </w:p>
    <w:p w:rsidR="00B059E2" w:rsidRPr="009A41BD" w:rsidRDefault="00B059E2" w:rsidP="00093AE2">
      <w:pPr>
        <w:pStyle w:val="Zwykytekst"/>
        <w:numPr>
          <w:ilvl w:val="0"/>
          <w:numId w:val="16"/>
        </w:numPr>
        <w:autoSpaceDE/>
        <w:autoSpaceDN/>
        <w:spacing w:before="0" w:line="360" w:lineRule="auto"/>
        <w:rPr>
          <w:rFonts w:ascii="Times New Roman" w:hAnsi="Times New Roman"/>
          <w:w w:val="100"/>
          <w:sz w:val="24"/>
          <w:szCs w:val="24"/>
          <w:lang w:eastAsia="en-US"/>
        </w:rPr>
      </w:pPr>
      <w:r w:rsidRPr="009A41BD">
        <w:rPr>
          <w:rFonts w:ascii="Times New Roman" w:hAnsi="Times New Roman"/>
          <w:w w:val="100"/>
          <w:sz w:val="24"/>
          <w:szCs w:val="24"/>
          <w:lang w:eastAsia="en-US"/>
        </w:rPr>
        <w:t>Do oferty należy dołączyć Jednolity Europejski Dokument Zamówienia w postaci elektronicznej opatrzonej kwalifikowanym podpisem ele</w:t>
      </w:r>
      <w:r>
        <w:rPr>
          <w:rFonts w:ascii="Times New Roman" w:hAnsi="Times New Roman"/>
          <w:w w:val="100"/>
          <w:sz w:val="24"/>
          <w:szCs w:val="24"/>
          <w:lang w:eastAsia="en-US"/>
        </w:rPr>
        <w:t>ktronicznym, a następnie wraz z </w:t>
      </w:r>
      <w:r w:rsidRPr="009A41BD">
        <w:rPr>
          <w:rFonts w:ascii="Times New Roman" w:hAnsi="Times New Roman"/>
          <w:w w:val="100"/>
          <w:sz w:val="24"/>
          <w:szCs w:val="24"/>
          <w:lang w:eastAsia="en-US"/>
        </w:rPr>
        <w:t xml:space="preserve">plikami stanowiącymi ofertę skompresować do jednego pliku archiwum (ZIP). </w:t>
      </w:r>
    </w:p>
    <w:p w:rsidR="00B059E2" w:rsidRPr="009A41BD" w:rsidRDefault="00B059E2" w:rsidP="00093AE2">
      <w:pPr>
        <w:pStyle w:val="Lista"/>
        <w:numPr>
          <w:ilvl w:val="0"/>
          <w:numId w:val="16"/>
        </w:numPr>
        <w:spacing w:before="0" w:line="360" w:lineRule="auto"/>
        <w:rPr>
          <w:w w:val="100"/>
          <w:sz w:val="24"/>
          <w:szCs w:val="24"/>
          <w:lang w:eastAsia="en-US"/>
        </w:rPr>
      </w:pPr>
      <w:r w:rsidRPr="009A41BD">
        <w:rPr>
          <w:w w:val="100"/>
          <w:sz w:val="24"/>
          <w:szCs w:val="24"/>
          <w:lang w:eastAsia="en-US"/>
        </w:rPr>
        <w:t xml:space="preserve">Wykonawca może przed upływem terminu do składania ofert zmienić lub wycofać ofertę za  pośrednictwem Formularza do złożenia, zmiany, wycofania oferty lub wniosku dostępnego na  </w:t>
      </w:r>
      <w:proofErr w:type="spellStart"/>
      <w:r w:rsidRPr="009A41BD">
        <w:rPr>
          <w:w w:val="100"/>
          <w:sz w:val="24"/>
          <w:szCs w:val="24"/>
          <w:lang w:eastAsia="en-US"/>
        </w:rPr>
        <w:t>ePUAP</w:t>
      </w:r>
      <w:proofErr w:type="spellEnd"/>
      <w:r w:rsidRPr="009A41BD">
        <w:rPr>
          <w:w w:val="100"/>
          <w:sz w:val="24"/>
          <w:szCs w:val="24"/>
          <w:lang w:eastAsia="en-US"/>
        </w:rPr>
        <w:t xml:space="preserve"> i udostępnionych również </w:t>
      </w:r>
      <w:r>
        <w:rPr>
          <w:w w:val="100"/>
          <w:sz w:val="24"/>
          <w:szCs w:val="24"/>
          <w:lang w:eastAsia="en-US"/>
        </w:rPr>
        <w:t xml:space="preserve">na </w:t>
      </w:r>
      <w:proofErr w:type="spellStart"/>
      <w:r>
        <w:rPr>
          <w:w w:val="100"/>
          <w:sz w:val="24"/>
          <w:szCs w:val="24"/>
          <w:lang w:eastAsia="en-US"/>
        </w:rPr>
        <w:t>miniPortalu</w:t>
      </w:r>
      <w:proofErr w:type="spellEnd"/>
      <w:r>
        <w:rPr>
          <w:w w:val="100"/>
          <w:sz w:val="24"/>
          <w:szCs w:val="24"/>
          <w:lang w:eastAsia="en-US"/>
        </w:rPr>
        <w:t>. Sposób zmiany i </w:t>
      </w:r>
      <w:r w:rsidRPr="009A41BD">
        <w:rPr>
          <w:w w:val="100"/>
          <w:sz w:val="24"/>
          <w:szCs w:val="24"/>
          <w:lang w:eastAsia="en-US"/>
        </w:rPr>
        <w:t xml:space="preserve">wycofania oferty został opisany w Instrukcji użytkownika dostępnej na </w:t>
      </w:r>
      <w:proofErr w:type="spellStart"/>
      <w:r w:rsidRPr="009A41BD">
        <w:rPr>
          <w:w w:val="100"/>
          <w:sz w:val="24"/>
          <w:szCs w:val="24"/>
          <w:lang w:eastAsia="en-US"/>
        </w:rPr>
        <w:t>miniPortalu</w:t>
      </w:r>
      <w:proofErr w:type="spellEnd"/>
    </w:p>
    <w:p w:rsidR="00B059E2" w:rsidRPr="009A41BD" w:rsidRDefault="00B059E2" w:rsidP="00093AE2">
      <w:pPr>
        <w:pStyle w:val="Lista"/>
        <w:numPr>
          <w:ilvl w:val="0"/>
          <w:numId w:val="16"/>
        </w:numPr>
        <w:spacing w:before="0" w:line="360" w:lineRule="auto"/>
        <w:ind w:left="709" w:hanging="425"/>
        <w:rPr>
          <w:w w:val="100"/>
          <w:sz w:val="24"/>
          <w:szCs w:val="24"/>
          <w:lang w:eastAsia="en-US"/>
        </w:rPr>
      </w:pPr>
      <w:r w:rsidRPr="009A41BD">
        <w:rPr>
          <w:w w:val="100"/>
          <w:sz w:val="24"/>
          <w:szCs w:val="24"/>
          <w:lang w:eastAsia="en-US"/>
        </w:rPr>
        <w:lastRenderedPageBreak/>
        <w:t>Wykonawca po upływie terminu do składania ofert nie może skutecznie dokonać zmiany ani wycofać złożonej oferty.</w:t>
      </w:r>
    </w:p>
    <w:p w:rsidR="00B059E2" w:rsidRPr="009A41BD" w:rsidRDefault="00B059E2" w:rsidP="00705712">
      <w:pPr>
        <w:pStyle w:val="Akapitzlist"/>
        <w:spacing w:after="0" w:line="276" w:lineRule="auto"/>
        <w:ind w:left="0"/>
        <w:contextualSpacing w:val="0"/>
        <w:rPr>
          <w:rFonts w:ascii="Times New Roman" w:hAnsi="Times New Roman"/>
          <w:sz w:val="24"/>
          <w:szCs w:val="24"/>
        </w:rPr>
      </w:pPr>
    </w:p>
    <w:p w:rsidR="00B059E2" w:rsidRPr="009A41BD" w:rsidRDefault="00B059E2" w:rsidP="00093AE2">
      <w:pPr>
        <w:pStyle w:val="Akapitzlist"/>
        <w:numPr>
          <w:ilvl w:val="1"/>
          <w:numId w:val="19"/>
        </w:numPr>
        <w:spacing w:after="0" w:line="360" w:lineRule="auto"/>
        <w:contextualSpacing w:val="0"/>
        <w:jc w:val="both"/>
        <w:rPr>
          <w:rFonts w:ascii="Times New Roman" w:hAnsi="Times New Roman"/>
          <w:b/>
          <w:sz w:val="24"/>
          <w:szCs w:val="24"/>
        </w:rPr>
      </w:pPr>
      <w:r w:rsidRPr="009A41BD">
        <w:rPr>
          <w:rFonts w:ascii="Times New Roman" w:hAnsi="Times New Roman"/>
          <w:b/>
          <w:sz w:val="24"/>
          <w:szCs w:val="24"/>
        </w:rPr>
        <w:t xml:space="preserve">Sposób komunikowania się Zamawiającego z Wykonawcami (nie dotyczy składania ofert ) </w:t>
      </w:r>
    </w:p>
    <w:p w:rsidR="00B059E2" w:rsidRDefault="00B059E2" w:rsidP="00093AE2">
      <w:pPr>
        <w:pStyle w:val="Akapitzlist"/>
        <w:numPr>
          <w:ilvl w:val="0"/>
          <w:numId w:val="18"/>
        </w:numPr>
        <w:spacing w:after="0" w:line="360" w:lineRule="auto"/>
        <w:jc w:val="both"/>
        <w:rPr>
          <w:rFonts w:ascii="Times New Roman" w:hAnsi="Times New Roman"/>
          <w:sz w:val="24"/>
          <w:szCs w:val="24"/>
        </w:rPr>
      </w:pPr>
      <w:r w:rsidRPr="009A41BD">
        <w:rPr>
          <w:rFonts w:ascii="Times New Roman" w:hAnsi="Times New Roman"/>
          <w:sz w:val="24"/>
          <w:szCs w:val="24"/>
        </w:rPr>
        <w:t>W postępowaniu o udzielenie zamówienia komu</w:t>
      </w:r>
      <w:r>
        <w:rPr>
          <w:rFonts w:ascii="Times New Roman" w:hAnsi="Times New Roman"/>
          <w:sz w:val="24"/>
          <w:szCs w:val="24"/>
        </w:rPr>
        <w:t>nikacja pomiędzy Zamawiającym a </w:t>
      </w:r>
      <w:r w:rsidRPr="009A41BD">
        <w:rPr>
          <w:rFonts w:ascii="Times New Roman" w:hAnsi="Times New Roman"/>
          <w:sz w:val="24"/>
          <w:szCs w:val="24"/>
        </w:rPr>
        <w:t xml:space="preserve">Wykonawcami w szczególności składanie oświadczeń, wniosków (innych niż wskazanych w pkt 11.2.), zawiadomień oraz przekazywanie informacji odbywa się elektronicznie za pośrednictwem </w:t>
      </w:r>
      <w:r w:rsidRPr="009A41BD">
        <w:rPr>
          <w:rFonts w:ascii="Times New Roman" w:hAnsi="Times New Roman"/>
          <w:b/>
          <w:i/>
          <w:sz w:val="24"/>
          <w:szCs w:val="24"/>
        </w:rPr>
        <w:t xml:space="preserve">dedykowanego formularza dostępnego na </w:t>
      </w:r>
      <w:proofErr w:type="spellStart"/>
      <w:r w:rsidRPr="009A41BD">
        <w:rPr>
          <w:rFonts w:ascii="Times New Roman" w:hAnsi="Times New Roman"/>
          <w:b/>
          <w:i/>
          <w:sz w:val="24"/>
          <w:szCs w:val="24"/>
        </w:rPr>
        <w:t>ePUAP</w:t>
      </w:r>
      <w:proofErr w:type="spellEnd"/>
      <w:r w:rsidRPr="009A41BD">
        <w:rPr>
          <w:rFonts w:ascii="Times New Roman" w:hAnsi="Times New Roman"/>
          <w:b/>
          <w:i/>
          <w:sz w:val="24"/>
          <w:szCs w:val="24"/>
        </w:rPr>
        <w:t xml:space="preserve"> oraz udostępnionego przez </w:t>
      </w:r>
      <w:proofErr w:type="spellStart"/>
      <w:r w:rsidRPr="009A41BD">
        <w:rPr>
          <w:rFonts w:ascii="Times New Roman" w:hAnsi="Times New Roman"/>
          <w:b/>
          <w:i/>
          <w:sz w:val="24"/>
          <w:szCs w:val="24"/>
        </w:rPr>
        <w:t>miniPortal</w:t>
      </w:r>
      <w:proofErr w:type="spellEnd"/>
      <w:r w:rsidRPr="009A41BD">
        <w:rPr>
          <w:rFonts w:ascii="Times New Roman" w:hAnsi="Times New Roman"/>
          <w:b/>
          <w:i/>
          <w:sz w:val="24"/>
          <w:szCs w:val="24"/>
        </w:rPr>
        <w:t xml:space="preserve"> (Formularz do komunikacji).</w:t>
      </w:r>
      <w:r w:rsidRPr="009A41BD">
        <w:rPr>
          <w:rFonts w:ascii="Times New Roman" w:hAnsi="Times New Roman"/>
          <w:b/>
          <w:sz w:val="24"/>
          <w:szCs w:val="24"/>
        </w:rPr>
        <w:t xml:space="preserve"> </w:t>
      </w:r>
      <w:r w:rsidRPr="009A41BD">
        <w:rPr>
          <w:rFonts w:ascii="Times New Roman" w:hAnsi="Times New Roman"/>
          <w:sz w:val="24"/>
          <w:szCs w:val="24"/>
        </w:rPr>
        <w:t xml:space="preserve"> We wszelkiej korespondencji związanej z niniejszym postępowaniem Zamawiający i Wykonawcy posługują się numerem ogłoszenia (BZP, TED lub ID postępowania). </w:t>
      </w:r>
    </w:p>
    <w:p w:rsidR="00B059E2" w:rsidRPr="00705712" w:rsidRDefault="00B059E2" w:rsidP="00093AE2">
      <w:pPr>
        <w:pStyle w:val="Akapitzlist"/>
        <w:numPr>
          <w:ilvl w:val="0"/>
          <w:numId w:val="18"/>
        </w:numPr>
        <w:spacing w:after="0" w:line="360" w:lineRule="auto"/>
        <w:jc w:val="both"/>
        <w:rPr>
          <w:rFonts w:ascii="Times New Roman" w:hAnsi="Times New Roman"/>
          <w:sz w:val="24"/>
          <w:szCs w:val="24"/>
        </w:rPr>
      </w:pPr>
      <w:r w:rsidRPr="009A41BD">
        <w:rPr>
          <w:rFonts w:ascii="Times New Roman" w:hAnsi="Times New Roman"/>
          <w:sz w:val="24"/>
          <w:szCs w:val="24"/>
        </w:rPr>
        <w:t xml:space="preserve">Zamawiający może również komunikować się z Wykonawcami za pomocą poczty elektronicznej, </w:t>
      </w:r>
      <w:r w:rsidRPr="00705712">
        <w:rPr>
          <w:rFonts w:ascii="Times New Roman" w:hAnsi="Times New Roman"/>
          <w:sz w:val="24"/>
          <w:szCs w:val="24"/>
        </w:rPr>
        <w:t xml:space="preserve">email: </w:t>
      </w:r>
      <w:hyperlink r:id="rId11" w:history="1">
        <w:r w:rsidR="00875C83" w:rsidRPr="00C320AB">
          <w:rPr>
            <w:rStyle w:val="Hipercze"/>
            <w:rFonts w:ascii="Times New Roman" w:hAnsi="Times New Roman"/>
            <w:sz w:val="24"/>
            <w:szCs w:val="24"/>
          </w:rPr>
          <w:t>przetargi@umkonskie.pl</w:t>
        </w:r>
      </w:hyperlink>
      <w:r w:rsidRPr="00705712">
        <w:rPr>
          <w:rFonts w:ascii="Times New Roman" w:hAnsi="Times New Roman"/>
          <w:sz w:val="24"/>
          <w:szCs w:val="24"/>
        </w:rPr>
        <w:t xml:space="preserve"> </w:t>
      </w:r>
    </w:p>
    <w:p w:rsidR="00B059E2" w:rsidRPr="009A41BD" w:rsidRDefault="00B059E2" w:rsidP="00093AE2">
      <w:pPr>
        <w:pStyle w:val="Akapitzlist"/>
        <w:numPr>
          <w:ilvl w:val="0"/>
          <w:numId w:val="18"/>
        </w:numPr>
        <w:spacing w:after="0" w:line="360" w:lineRule="auto"/>
        <w:jc w:val="both"/>
        <w:rPr>
          <w:rFonts w:ascii="Times New Roman" w:hAnsi="Times New Roman"/>
          <w:i/>
          <w:sz w:val="24"/>
          <w:szCs w:val="24"/>
        </w:rPr>
      </w:pPr>
      <w:r w:rsidRPr="009A41BD">
        <w:rPr>
          <w:rFonts w:ascii="Times New Roman" w:hAnsi="Times New Roman"/>
          <w:sz w:val="24"/>
          <w:szCs w:val="24"/>
        </w:rPr>
        <w:t xml:space="preserve">Dokumenty elektroniczne, oświadczenia lub elektroniczne kopie dokumentów lub oświadczeń  składane są przez Wykonawcę za  pośrednictwem </w:t>
      </w:r>
      <w:r w:rsidRPr="009A41BD">
        <w:rPr>
          <w:rFonts w:ascii="Times New Roman" w:hAnsi="Times New Roman"/>
          <w:i/>
          <w:sz w:val="24"/>
          <w:szCs w:val="24"/>
        </w:rPr>
        <w:t>Formularza do komunikacji</w:t>
      </w:r>
      <w:r w:rsidRPr="009A41BD">
        <w:rPr>
          <w:rFonts w:ascii="Times New Roman" w:hAnsi="Times New Roman"/>
          <w:sz w:val="24"/>
          <w:szCs w:val="24"/>
        </w:rPr>
        <w:t xml:space="preserve"> jako załączniki. Zamawiający dopuszcza również możliwość składania dokumentów elektronicznych, oświadczeń lub elektronicznych kopii dokumentów lub oświadczeń  za pomocą poczty elek</w:t>
      </w:r>
      <w:r>
        <w:rPr>
          <w:rFonts w:ascii="Times New Roman" w:hAnsi="Times New Roman"/>
          <w:sz w:val="24"/>
          <w:szCs w:val="24"/>
        </w:rPr>
        <w:t xml:space="preserve">tronicznej, na </w:t>
      </w:r>
      <w:r w:rsidRPr="009A41BD">
        <w:rPr>
          <w:rFonts w:ascii="Times New Roman" w:hAnsi="Times New Roman"/>
          <w:sz w:val="24"/>
          <w:szCs w:val="24"/>
        </w:rPr>
        <w:t>adres email</w:t>
      </w:r>
      <w:r>
        <w:rPr>
          <w:rFonts w:ascii="Times New Roman" w:hAnsi="Times New Roman"/>
          <w:sz w:val="24"/>
          <w:szCs w:val="24"/>
        </w:rPr>
        <w:t xml:space="preserve">: </w:t>
      </w:r>
      <w:hyperlink r:id="rId12" w:history="1">
        <w:r w:rsidR="00875C83" w:rsidRPr="00C320AB">
          <w:rPr>
            <w:rStyle w:val="Hipercze"/>
            <w:rFonts w:ascii="Times New Roman" w:hAnsi="Times New Roman"/>
            <w:sz w:val="24"/>
            <w:szCs w:val="24"/>
          </w:rPr>
          <w:t>przetargi@umkonskie.pl</w:t>
        </w:r>
      </w:hyperlink>
      <w:r>
        <w:rPr>
          <w:rFonts w:ascii="Times New Roman" w:hAnsi="Times New Roman"/>
          <w:sz w:val="24"/>
          <w:szCs w:val="24"/>
        </w:rPr>
        <w:t xml:space="preserve"> </w:t>
      </w:r>
      <w:r w:rsidRPr="009A41BD">
        <w:rPr>
          <w:rFonts w:ascii="Times New Roman" w:hAnsi="Times New Roman"/>
          <w:sz w:val="24"/>
          <w:szCs w:val="24"/>
        </w:rPr>
        <w:t xml:space="preserve"> Sposób sporządzenia dokumentów elektronicznych, oświadczeń lub elektronicznych kopii dokumentów lub oświadczeń musi być zg</w:t>
      </w:r>
      <w:r>
        <w:rPr>
          <w:rFonts w:ascii="Times New Roman" w:hAnsi="Times New Roman"/>
          <w:sz w:val="24"/>
          <w:szCs w:val="24"/>
        </w:rPr>
        <w:t>ody z wymaganiami określonymi w </w:t>
      </w:r>
      <w:r w:rsidRPr="009A41BD">
        <w:rPr>
          <w:rFonts w:ascii="Times New Roman" w:hAnsi="Times New Roman"/>
          <w:sz w:val="24"/>
          <w:szCs w:val="24"/>
        </w:rPr>
        <w:t xml:space="preserve">rozporządzeniu Prezesa Rady Ministrów z dnia 27 czerwca 2017 r. </w:t>
      </w:r>
      <w:r w:rsidRPr="009A41BD">
        <w:rPr>
          <w:rFonts w:ascii="Times New Roman" w:hAnsi="Times New Roman"/>
          <w:i/>
          <w:sz w:val="24"/>
          <w:szCs w:val="24"/>
        </w:rPr>
        <w:t>w sprawie użycia środków komunikacji elektronicznej w postępowaniu o udzielenie zamówienia publicznego oraz udostępniania i przechowywania dokumentów elektronicznych</w:t>
      </w:r>
      <w:r>
        <w:rPr>
          <w:rFonts w:ascii="Times New Roman" w:hAnsi="Times New Roman"/>
          <w:i/>
          <w:sz w:val="24"/>
          <w:szCs w:val="24"/>
        </w:rPr>
        <w:t xml:space="preserve">, </w:t>
      </w:r>
      <w:r>
        <w:rPr>
          <w:rFonts w:ascii="Times New Roman" w:hAnsi="Times New Roman"/>
          <w:sz w:val="24"/>
          <w:szCs w:val="24"/>
        </w:rPr>
        <w:t>w </w:t>
      </w:r>
      <w:r w:rsidRPr="009A41BD">
        <w:rPr>
          <w:rFonts w:ascii="Times New Roman" w:hAnsi="Times New Roman"/>
          <w:sz w:val="24"/>
          <w:szCs w:val="24"/>
        </w:rPr>
        <w:t xml:space="preserve">rozporządzeniu Prezesa Rady </w:t>
      </w:r>
      <w:r>
        <w:rPr>
          <w:rFonts w:ascii="Times New Roman" w:hAnsi="Times New Roman"/>
          <w:sz w:val="24"/>
          <w:szCs w:val="24"/>
        </w:rPr>
        <w:t>Ministrów z dnia 17 października 2018</w:t>
      </w:r>
      <w:r w:rsidRPr="009A41BD">
        <w:rPr>
          <w:rFonts w:ascii="Times New Roman" w:hAnsi="Times New Roman"/>
          <w:sz w:val="24"/>
          <w:szCs w:val="24"/>
        </w:rPr>
        <w:t xml:space="preserve"> r. </w:t>
      </w:r>
      <w:r>
        <w:rPr>
          <w:rFonts w:ascii="Times New Roman" w:hAnsi="Times New Roman"/>
          <w:sz w:val="24"/>
          <w:szCs w:val="24"/>
        </w:rPr>
        <w:t xml:space="preserve">zmieniające rozporządzenie </w:t>
      </w:r>
      <w:r>
        <w:rPr>
          <w:rFonts w:ascii="Times New Roman" w:hAnsi="Times New Roman"/>
          <w:i/>
          <w:sz w:val="24"/>
          <w:szCs w:val="24"/>
        </w:rPr>
        <w:t>w </w:t>
      </w:r>
      <w:r w:rsidRPr="009A41BD">
        <w:rPr>
          <w:rFonts w:ascii="Times New Roman" w:hAnsi="Times New Roman"/>
          <w:i/>
          <w:sz w:val="24"/>
          <w:szCs w:val="24"/>
        </w:rPr>
        <w:t xml:space="preserve">sprawie użycia środków komunikacji elektronicznej w postępowaniu o udzielenie zamówienia publicznego oraz udostępniania i przechowywania dokumentów elektronicznych </w:t>
      </w:r>
      <w:r w:rsidRPr="009A41BD">
        <w:rPr>
          <w:rFonts w:ascii="Times New Roman" w:hAnsi="Times New Roman"/>
          <w:sz w:val="24"/>
          <w:szCs w:val="24"/>
        </w:rPr>
        <w:t xml:space="preserve">oraz rozporządzeniu Ministra Rozwoju z dnia 26 lipca 2016 r. </w:t>
      </w:r>
      <w:r w:rsidRPr="009A41BD">
        <w:rPr>
          <w:rFonts w:ascii="Times New Roman" w:hAnsi="Times New Roman"/>
          <w:i/>
          <w:sz w:val="24"/>
          <w:szCs w:val="24"/>
        </w:rPr>
        <w:t>w sprawie rodzajów dokumentów, jakich może żądać zamawiając</w:t>
      </w:r>
      <w:r>
        <w:rPr>
          <w:rFonts w:ascii="Times New Roman" w:hAnsi="Times New Roman"/>
          <w:i/>
          <w:sz w:val="24"/>
          <w:szCs w:val="24"/>
        </w:rPr>
        <w:t>y od wykonawcy w postępowaniu o </w:t>
      </w:r>
      <w:r w:rsidRPr="009A41BD">
        <w:rPr>
          <w:rFonts w:ascii="Times New Roman" w:hAnsi="Times New Roman"/>
          <w:i/>
          <w:sz w:val="24"/>
          <w:szCs w:val="24"/>
        </w:rPr>
        <w:t>udzielenie zamówienia.</w:t>
      </w:r>
    </w:p>
    <w:p w:rsidR="00B059E2" w:rsidRDefault="00B059E2" w:rsidP="00113103">
      <w:pPr>
        <w:jc w:val="both"/>
        <w:rPr>
          <w:rFonts w:ascii="Times New Roman" w:hAnsi="Times New Roman"/>
          <w:b/>
          <w:sz w:val="24"/>
          <w:szCs w:val="24"/>
          <w:lang w:eastAsia="pl-PL"/>
        </w:rPr>
      </w:pPr>
    </w:p>
    <w:p w:rsidR="00B059E2" w:rsidRPr="00614B57" w:rsidRDefault="00B059E2" w:rsidP="00093AE2">
      <w:pPr>
        <w:pStyle w:val="Akapitzlist"/>
        <w:numPr>
          <w:ilvl w:val="0"/>
          <w:numId w:val="19"/>
        </w:numPr>
        <w:jc w:val="both"/>
        <w:rPr>
          <w:rFonts w:ascii="Times New Roman" w:hAnsi="Times New Roman"/>
          <w:b/>
          <w:sz w:val="24"/>
          <w:szCs w:val="24"/>
          <w:lang w:eastAsia="pl-PL"/>
        </w:rPr>
      </w:pPr>
      <w:r w:rsidRPr="00614B57">
        <w:rPr>
          <w:rFonts w:ascii="Times New Roman" w:hAnsi="Times New Roman"/>
          <w:b/>
          <w:sz w:val="24"/>
          <w:szCs w:val="24"/>
          <w:lang w:eastAsia="pl-PL"/>
        </w:rPr>
        <w:t>Wadium</w:t>
      </w:r>
    </w:p>
    <w:p w:rsidR="00093AE2" w:rsidRDefault="00093AE2" w:rsidP="00093AE2">
      <w:pPr>
        <w:jc w:val="both"/>
        <w:rPr>
          <w:rFonts w:ascii="Times New Roman" w:hAnsi="Times New Roman"/>
          <w:sz w:val="24"/>
          <w:szCs w:val="24"/>
          <w:lang w:eastAsia="pl-PL"/>
        </w:rPr>
      </w:pPr>
      <w:bookmarkStart w:id="7" w:name="_Hlk516594591"/>
      <w:r>
        <w:rPr>
          <w:rFonts w:ascii="Times New Roman" w:hAnsi="Times New Roman"/>
          <w:sz w:val="24"/>
          <w:szCs w:val="24"/>
          <w:lang w:eastAsia="pl-PL"/>
        </w:rPr>
        <w:t xml:space="preserve">12.1 </w:t>
      </w:r>
      <w:r w:rsidR="00B059E2" w:rsidRPr="00093AE2">
        <w:rPr>
          <w:rFonts w:ascii="Times New Roman" w:hAnsi="Times New Roman"/>
          <w:sz w:val="24"/>
          <w:szCs w:val="24"/>
          <w:lang w:eastAsia="pl-PL"/>
        </w:rPr>
        <w:t xml:space="preserve">Zamawiający wymaga od Wykonawców wniesienia wadium w wysokości: </w:t>
      </w:r>
      <w:r w:rsidR="00B059E2" w:rsidRPr="00093AE2">
        <w:rPr>
          <w:rFonts w:ascii="Times New Roman" w:hAnsi="Times New Roman"/>
          <w:sz w:val="24"/>
          <w:szCs w:val="24"/>
          <w:lang w:eastAsia="pl-PL"/>
        </w:rPr>
        <w:br/>
      </w:r>
      <w:r w:rsidR="00932F6B">
        <w:rPr>
          <w:rFonts w:ascii="Times New Roman" w:hAnsi="Times New Roman"/>
          <w:b/>
          <w:sz w:val="24"/>
          <w:szCs w:val="24"/>
          <w:lang w:eastAsia="pl-PL"/>
        </w:rPr>
        <w:t>3</w:t>
      </w:r>
      <w:r w:rsidR="00A25F09">
        <w:rPr>
          <w:rFonts w:ascii="Times New Roman" w:hAnsi="Times New Roman"/>
          <w:b/>
          <w:sz w:val="24"/>
          <w:szCs w:val="24"/>
          <w:lang w:eastAsia="pl-PL"/>
        </w:rPr>
        <w:t>8</w:t>
      </w:r>
      <w:r w:rsidR="00B059E2" w:rsidRPr="00093AE2">
        <w:rPr>
          <w:rFonts w:ascii="Times New Roman" w:hAnsi="Times New Roman"/>
          <w:b/>
          <w:sz w:val="24"/>
          <w:szCs w:val="24"/>
          <w:lang w:eastAsia="pl-PL"/>
        </w:rPr>
        <w:t> 000,00 zł</w:t>
      </w:r>
      <w:r w:rsidR="00B059E2" w:rsidRPr="00093AE2">
        <w:rPr>
          <w:rFonts w:ascii="Times New Roman" w:hAnsi="Times New Roman"/>
          <w:b/>
          <w:sz w:val="24"/>
          <w:szCs w:val="24"/>
          <w:lang w:eastAsia="pl-PL"/>
        </w:rPr>
        <w:tab/>
      </w:r>
      <w:r w:rsidRPr="00093AE2">
        <w:rPr>
          <w:rFonts w:ascii="Times New Roman" w:hAnsi="Times New Roman"/>
          <w:b/>
          <w:sz w:val="24"/>
          <w:szCs w:val="24"/>
          <w:lang w:eastAsia="pl-PL"/>
        </w:rPr>
        <w:t>(</w:t>
      </w:r>
      <w:r w:rsidR="00932F6B">
        <w:rPr>
          <w:rFonts w:ascii="Times New Roman" w:hAnsi="Times New Roman"/>
          <w:b/>
          <w:sz w:val="24"/>
          <w:szCs w:val="24"/>
          <w:lang w:eastAsia="pl-PL"/>
        </w:rPr>
        <w:t xml:space="preserve">trzydzieści </w:t>
      </w:r>
      <w:r w:rsidR="00A25F09">
        <w:rPr>
          <w:rFonts w:ascii="Times New Roman" w:hAnsi="Times New Roman"/>
          <w:b/>
          <w:sz w:val="24"/>
          <w:szCs w:val="24"/>
          <w:lang w:eastAsia="pl-PL"/>
        </w:rPr>
        <w:t xml:space="preserve">osiem </w:t>
      </w:r>
      <w:r w:rsidR="00875C83" w:rsidRPr="00093AE2">
        <w:rPr>
          <w:rFonts w:ascii="Times New Roman" w:hAnsi="Times New Roman"/>
          <w:b/>
          <w:sz w:val="24"/>
          <w:szCs w:val="24"/>
          <w:lang w:eastAsia="pl-PL"/>
        </w:rPr>
        <w:t xml:space="preserve"> </w:t>
      </w:r>
      <w:r w:rsidR="00B059E2" w:rsidRPr="00093AE2">
        <w:rPr>
          <w:rFonts w:ascii="Times New Roman" w:hAnsi="Times New Roman"/>
          <w:b/>
          <w:sz w:val="24"/>
          <w:szCs w:val="24"/>
          <w:lang w:eastAsia="pl-PL"/>
        </w:rPr>
        <w:t>tysięcy złotych)</w:t>
      </w:r>
      <w:r w:rsidR="00B059E2" w:rsidRPr="00093AE2">
        <w:rPr>
          <w:rFonts w:ascii="Times New Roman" w:hAnsi="Times New Roman"/>
          <w:sz w:val="24"/>
          <w:szCs w:val="24"/>
          <w:lang w:eastAsia="pl-PL"/>
        </w:rPr>
        <w:tab/>
      </w:r>
      <w:r w:rsidR="00B059E2" w:rsidRPr="00093AE2">
        <w:rPr>
          <w:rFonts w:ascii="Times New Roman" w:hAnsi="Times New Roman"/>
          <w:sz w:val="24"/>
          <w:szCs w:val="24"/>
          <w:lang w:eastAsia="pl-PL"/>
        </w:rPr>
        <w:br/>
      </w:r>
      <w:r w:rsidR="00B059E2" w:rsidRPr="00093AE2">
        <w:rPr>
          <w:rFonts w:ascii="Times New Roman" w:hAnsi="Times New Roman"/>
          <w:sz w:val="24"/>
          <w:szCs w:val="24"/>
          <w:lang w:eastAsia="pl-PL"/>
        </w:rPr>
        <w:lastRenderedPageBreak/>
        <w:br/>
        <w:t>wadium należy wnieść przed upływem terminu składania ofert.</w:t>
      </w:r>
    </w:p>
    <w:p w:rsidR="00B059E2" w:rsidRPr="00093AE2" w:rsidRDefault="00B059E2" w:rsidP="00093AE2">
      <w:pPr>
        <w:jc w:val="both"/>
        <w:rPr>
          <w:rFonts w:ascii="Times New Roman" w:hAnsi="Times New Roman"/>
          <w:sz w:val="24"/>
          <w:szCs w:val="24"/>
          <w:lang w:eastAsia="pl-PL"/>
        </w:rPr>
      </w:pPr>
      <w:r w:rsidRPr="00093AE2">
        <w:rPr>
          <w:rFonts w:ascii="Times New Roman" w:hAnsi="Times New Roman"/>
          <w:sz w:val="24"/>
          <w:szCs w:val="24"/>
          <w:lang w:eastAsia="pl-PL"/>
        </w:rPr>
        <w:t xml:space="preserve">Wadium może być wnoszone w jednej lub kilku następujących formach: </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pieniądzu, przelewem na rachunek Zamawiającego </w:t>
      </w:r>
    </w:p>
    <w:p w:rsidR="00B059E2" w:rsidRDefault="00B059E2" w:rsidP="00FF24F2">
      <w:pPr>
        <w:spacing w:line="400" w:lineRule="atLeast"/>
        <w:ind w:left="225"/>
        <w:jc w:val="center"/>
        <w:rPr>
          <w:rFonts w:ascii="Times New Roman" w:hAnsi="Times New Roman"/>
          <w:b/>
          <w:sz w:val="24"/>
          <w:szCs w:val="24"/>
          <w:lang w:eastAsia="pl-PL"/>
        </w:rPr>
      </w:pPr>
      <w:r w:rsidRPr="00B56473">
        <w:rPr>
          <w:rFonts w:ascii="Times New Roman" w:hAnsi="Times New Roman"/>
          <w:b/>
          <w:sz w:val="24"/>
          <w:szCs w:val="24"/>
        </w:rPr>
        <w:t>40 1240 4416 1111 0000 4953 6333</w:t>
      </w:r>
      <w:r w:rsidRPr="00422DCB">
        <w:rPr>
          <w:rFonts w:cs="Arial"/>
          <w:b/>
          <w:sz w:val="20"/>
          <w:szCs w:val="20"/>
        </w:rPr>
        <w:t xml:space="preserve"> </w:t>
      </w:r>
    </w:p>
    <w:p w:rsidR="00B059E2" w:rsidRPr="004A1481" w:rsidRDefault="00B059E2" w:rsidP="004A1481">
      <w:pPr>
        <w:pStyle w:val="Standard"/>
        <w:spacing w:line="360" w:lineRule="auto"/>
        <w:jc w:val="both"/>
        <w:rPr>
          <w:sz w:val="24"/>
          <w:szCs w:val="24"/>
        </w:rPr>
      </w:pPr>
      <w:r w:rsidRPr="00E601D4">
        <w:rPr>
          <w:rFonts w:ascii="Times New Roman" w:hAnsi="Times New Roman"/>
          <w:b/>
          <w:sz w:val="24"/>
          <w:szCs w:val="24"/>
          <w:lang w:eastAsia="pl-PL"/>
        </w:rPr>
        <w:t xml:space="preserve">z dopiskiem „wadium </w:t>
      </w:r>
      <w:r>
        <w:rPr>
          <w:rFonts w:ascii="Times New Roman" w:hAnsi="Times New Roman"/>
          <w:b/>
          <w:sz w:val="24"/>
          <w:szCs w:val="24"/>
          <w:lang w:eastAsia="pl-PL"/>
        </w:rPr>
        <w:t xml:space="preserve">dla: </w:t>
      </w:r>
      <w:r w:rsidR="00A25F09" w:rsidRPr="008E3281">
        <w:rPr>
          <w:i/>
          <w:iCs/>
          <w:color w:val="000000"/>
          <w:sz w:val="24"/>
          <w:szCs w:val="24"/>
        </w:rPr>
        <w:t xml:space="preserve">Dostawa energii elektrycznej </w:t>
      </w:r>
      <w:r w:rsidR="00A25F09" w:rsidRPr="008E3281">
        <w:rPr>
          <w:rFonts w:cs="Garamond"/>
          <w:i/>
          <w:iCs/>
          <w:color w:val="000000"/>
          <w:sz w:val="24"/>
          <w:szCs w:val="24"/>
        </w:rPr>
        <w:t xml:space="preserve">dla </w:t>
      </w:r>
      <w:r w:rsidR="00A25F09" w:rsidRPr="008E3281">
        <w:rPr>
          <w:rFonts w:cs="Verdana"/>
          <w:i/>
          <w:iCs/>
          <w:color w:val="000000"/>
          <w:sz w:val="24"/>
          <w:szCs w:val="24"/>
        </w:rPr>
        <w:t xml:space="preserve"> Gminy Końskie, Gminy Radoszyce i Gminy Gowarczów oraz ich jednostek organizacyjnych na potrzeby eksploatacji budynków, lokali, obiektów użytkowych i oświetlenia ulicznego.</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poręczeniach bankowych lub poręczeniach spółdzielczej kasy oszczędnościowo- kredytowej, z tym że poręczenie kasy jest zawsze poręczeniem pieniężnym, </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gwarancjach bankowych, </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gwarancjach ubezpieczeniowych, </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poręczeniach udzielanych przez podmioty, o których mowa w art. 6b ust. 5 pkt 2 ustawy z dnia 9 listopada 2000 r. o utworzeniu Polskiej Agencji Rozwoju Przedsiębiorczości (Dz. U. z 2014 r. poz. 1804 oraz z 2015 r. poz. 978 i 1240).</w:t>
      </w:r>
    </w:p>
    <w:p w:rsidR="00B059E2" w:rsidRPr="00093AE2" w:rsidRDefault="00B059E2" w:rsidP="00093AE2">
      <w:pPr>
        <w:jc w:val="both"/>
        <w:rPr>
          <w:rFonts w:ascii="Times New Roman" w:hAnsi="Times New Roman"/>
          <w:sz w:val="24"/>
          <w:szCs w:val="24"/>
          <w:lang w:eastAsia="pl-PL"/>
        </w:rPr>
      </w:pPr>
      <w:r w:rsidRPr="00093AE2">
        <w:rPr>
          <w:rFonts w:ascii="Times New Roman" w:hAnsi="Times New Roman"/>
          <w:sz w:val="24"/>
          <w:szCs w:val="24"/>
          <w:lang w:eastAsia="pl-PL"/>
        </w:rPr>
        <w:t xml:space="preserve">Wadium wnoszone w pieniądzu  winno być przed upływem terminu składania ofert na rachunku Zamawiającego. Wadium wniesione w pieniądzu zamawiający przechowuje na rachunku bankowym. Dowód wpłaty wadium zaleca się załączyć do oferty.  </w:t>
      </w:r>
    </w:p>
    <w:p w:rsidR="00B059E2" w:rsidRPr="00093AE2" w:rsidRDefault="00B059E2" w:rsidP="00093AE2">
      <w:pPr>
        <w:pStyle w:val="Akapitzlist"/>
        <w:numPr>
          <w:ilvl w:val="1"/>
          <w:numId w:val="27"/>
        </w:numPr>
        <w:jc w:val="both"/>
        <w:rPr>
          <w:rFonts w:ascii="Times New Roman" w:hAnsi="Times New Roman"/>
          <w:b/>
          <w:sz w:val="24"/>
          <w:szCs w:val="24"/>
          <w:lang w:eastAsia="pl-PL"/>
        </w:rPr>
      </w:pPr>
      <w:r w:rsidRPr="00093AE2">
        <w:rPr>
          <w:rFonts w:ascii="Times New Roman" w:hAnsi="Times New Roman"/>
          <w:b/>
          <w:sz w:val="24"/>
          <w:szCs w:val="24"/>
          <w:lang w:eastAsia="pl-PL"/>
        </w:rPr>
        <w:t>W przypadku wnoszenia wadium w innej formie niż w pieniądzu, zamawiający wymaga złożenia wraz z ofertą oryginału dokumentu w formie elektronicznej na zasadach opisanych w pkt 11 – z zastrzeżeniem, że będzie on podpisany kwalifikowanym podpisem elektronicznym przez wystawcę gwarancji/poręczenia.</w:t>
      </w:r>
    </w:p>
    <w:bookmarkEnd w:id="7"/>
    <w:p w:rsidR="00B059E2" w:rsidRPr="00614B57" w:rsidRDefault="00B059E2" w:rsidP="009A6E74">
      <w:pPr>
        <w:ind w:left="1418"/>
        <w:jc w:val="both"/>
        <w:rPr>
          <w:rFonts w:ascii="Times New Roman" w:hAnsi="Times New Roman"/>
          <w:sz w:val="24"/>
          <w:szCs w:val="24"/>
          <w:lang w:eastAsia="pl-PL"/>
        </w:rPr>
      </w:pPr>
      <w:r w:rsidRPr="00614B57">
        <w:rPr>
          <w:rFonts w:ascii="Times New Roman" w:hAnsi="Times New Roman"/>
          <w:sz w:val="24"/>
          <w:szCs w:val="24"/>
          <w:lang w:eastAsia="pl-PL"/>
        </w:rPr>
        <w:t xml:space="preserve">Z treści wadium składanego w formie innej niż pieniądz powinno wynikać jednoznacznie, gwarantowanie wypłaty należności w sposób nieodwołalny, bezwarunkowy i na pierwsze żądanie zapłaty Zamawiającego, w przypadku zaistnienia co najmniej jednego z warunków zatrzymania wadium określonego w ustawie Prawo zamówień publicznych. Gwarant (Poręczyciel) nie może uzależnić dokonania zapłaty od spełnienia jakichkolwiek dodatkowych warunków lub od przedłożenia jakiejkolwiek dokumentacji. Wadium takie powinno obejmować cały okres związania ofertą, poczynając od daty składania ofert. W przypadku gdy, Wykonawcy wspólnie ubiegający się o udzielenie zamówienia wnoszą wadium w postaci gwarancji lub poręczenia to z ich treści musi wynikać, że odnoszą się one zarówno do zleceniodawcy gwarancji lub poręczenia jak i wszystkich pozostałych wykonawców wspólnie ubiegających się o udzielenie zamówienia. </w:t>
      </w:r>
    </w:p>
    <w:p w:rsidR="00B059E2" w:rsidRPr="00093AE2" w:rsidRDefault="00B059E2" w:rsidP="00093AE2">
      <w:pPr>
        <w:pStyle w:val="Akapitzlist"/>
        <w:numPr>
          <w:ilvl w:val="1"/>
          <w:numId w:val="27"/>
        </w:numPr>
        <w:jc w:val="both"/>
        <w:rPr>
          <w:rFonts w:ascii="Times New Roman" w:hAnsi="Times New Roman"/>
          <w:sz w:val="24"/>
          <w:szCs w:val="24"/>
          <w:lang w:eastAsia="pl-PL"/>
        </w:rPr>
      </w:pPr>
      <w:r w:rsidRPr="00093AE2">
        <w:rPr>
          <w:rFonts w:ascii="Times New Roman" w:hAnsi="Times New Roman"/>
          <w:sz w:val="24"/>
          <w:szCs w:val="24"/>
          <w:lang w:eastAsia="pl-PL"/>
        </w:rPr>
        <w:t xml:space="preserve">Zwrot lub zatrzymanie wadium następuje na zasadach określonych w art. 46 ustawy </w:t>
      </w:r>
      <w:proofErr w:type="spellStart"/>
      <w:r w:rsidRPr="00093AE2">
        <w:rPr>
          <w:rFonts w:ascii="Times New Roman" w:hAnsi="Times New Roman"/>
          <w:sz w:val="24"/>
          <w:szCs w:val="24"/>
          <w:lang w:eastAsia="pl-PL"/>
        </w:rPr>
        <w:t>Pzp</w:t>
      </w:r>
      <w:proofErr w:type="spellEnd"/>
      <w:r w:rsidRPr="00093AE2">
        <w:rPr>
          <w:rFonts w:ascii="Times New Roman" w:hAnsi="Times New Roman"/>
          <w:sz w:val="24"/>
          <w:szCs w:val="24"/>
          <w:lang w:eastAsia="pl-PL"/>
        </w:rPr>
        <w:t xml:space="preserve">. </w:t>
      </w:r>
    </w:p>
    <w:p w:rsidR="00B059E2" w:rsidRPr="00093AE2" w:rsidRDefault="00B059E2" w:rsidP="00093AE2">
      <w:pPr>
        <w:pStyle w:val="Akapitzlist"/>
        <w:numPr>
          <w:ilvl w:val="1"/>
          <w:numId w:val="27"/>
        </w:numPr>
        <w:jc w:val="both"/>
        <w:rPr>
          <w:rFonts w:ascii="Times New Roman" w:hAnsi="Times New Roman"/>
          <w:sz w:val="24"/>
          <w:szCs w:val="24"/>
          <w:lang w:eastAsia="pl-PL"/>
        </w:rPr>
      </w:pPr>
      <w:r w:rsidRPr="00093AE2">
        <w:rPr>
          <w:rFonts w:ascii="Times New Roman" w:hAnsi="Times New Roman"/>
          <w:sz w:val="24"/>
          <w:szCs w:val="24"/>
          <w:lang w:eastAsia="pl-PL"/>
        </w:rPr>
        <w:t xml:space="preserve">Oferta Wykonawcy, który nie wniesie wadium lub wniesie w sposób nieprawidłowy zostanie odrzucona na podstawie art. 89 ust. 1 </w:t>
      </w:r>
      <w:proofErr w:type="spellStart"/>
      <w:r w:rsidRPr="00093AE2">
        <w:rPr>
          <w:rFonts w:ascii="Times New Roman" w:hAnsi="Times New Roman"/>
          <w:sz w:val="24"/>
          <w:szCs w:val="24"/>
          <w:lang w:eastAsia="pl-PL"/>
        </w:rPr>
        <w:t>pkt</w:t>
      </w:r>
      <w:proofErr w:type="spellEnd"/>
      <w:r w:rsidRPr="00093AE2">
        <w:rPr>
          <w:rFonts w:ascii="Times New Roman" w:hAnsi="Times New Roman"/>
          <w:sz w:val="24"/>
          <w:szCs w:val="24"/>
          <w:lang w:eastAsia="pl-PL"/>
        </w:rPr>
        <w:t xml:space="preserve"> 7b ustawy </w:t>
      </w:r>
      <w:proofErr w:type="spellStart"/>
      <w:r w:rsidRPr="00093AE2">
        <w:rPr>
          <w:rFonts w:ascii="Times New Roman" w:hAnsi="Times New Roman"/>
          <w:sz w:val="24"/>
          <w:szCs w:val="24"/>
          <w:lang w:eastAsia="pl-PL"/>
        </w:rPr>
        <w:t>Pzp</w:t>
      </w:r>
      <w:proofErr w:type="spellEnd"/>
      <w:r w:rsidRPr="00093AE2">
        <w:rPr>
          <w:rFonts w:ascii="Times New Roman" w:hAnsi="Times New Roman"/>
          <w:sz w:val="24"/>
          <w:szCs w:val="24"/>
          <w:lang w:eastAsia="pl-PL"/>
        </w:rPr>
        <w:t xml:space="preserve">.  </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lastRenderedPageBreak/>
        <w:t xml:space="preserve">Termin związania ofertą </w:t>
      </w:r>
    </w:p>
    <w:p w:rsidR="00093AE2" w:rsidRDefault="00093AE2" w:rsidP="00093AE2">
      <w:pPr>
        <w:pStyle w:val="Akapitzlist"/>
        <w:numPr>
          <w:ilvl w:val="1"/>
          <w:numId w:val="27"/>
        </w:numPr>
        <w:jc w:val="both"/>
        <w:rPr>
          <w:rFonts w:ascii="Times New Roman" w:hAnsi="Times New Roman"/>
          <w:sz w:val="24"/>
          <w:szCs w:val="24"/>
          <w:lang w:eastAsia="pl-PL"/>
        </w:rPr>
      </w:pPr>
      <w:r>
        <w:rPr>
          <w:rFonts w:ascii="Times New Roman" w:hAnsi="Times New Roman"/>
          <w:sz w:val="24"/>
          <w:szCs w:val="24"/>
          <w:lang w:eastAsia="pl-PL"/>
        </w:rPr>
        <w:t xml:space="preserve">     </w:t>
      </w:r>
      <w:r w:rsidR="00B059E2" w:rsidRPr="00614B57">
        <w:rPr>
          <w:rFonts w:ascii="Times New Roman" w:hAnsi="Times New Roman"/>
          <w:sz w:val="24"/>
          <w:szCs w:val="24"/>
          <w:lang w:eastAsia="pl-PL"/>
        </w:rPr>
        <w:t xml:space="preserve">Termin związania ofertą wynosi 60 dni. Bieg terminu rozpoczyna się wraz z upływem terminu składania ofert. </w:t>
      </w:r>
    </w:p>
    <w:p w:rsidR="00B059E2" w:rsidRPr="00093AE2" w:rsidRDefault="00093AE2" w:rsidP="00093AE2">
      <w:pPr>
        <w:pStyle w:val="Akapitzlist"/>
        <w:numPr>
          <w:ilvl w:val="1"/>
          <w:numId w:val="27"/>
        </w:numPr>
        <w:jc w:val="both"/>
        <w:rPr>
          <w:rFonts w:ascii="Times New Roman" w:hAnsi="Times New Roman"/>
          <w:sz w:val="24"/>
          <w:szCs w:val="24"/>
          <w:lang w:eastAsia="pl-PL"/>
        </w:rPr>
      </w:pPr>
      <w:r>
        <w:rPr>
          <w:rFonts w:ascii="Times New Roman" w:hAnsi="Times New Roman"/>
          <w:sz w:val="24"/>
          <w:szCs w:val="24"/>
          <w:lang w:eastAsia="pl-PL"/>
        </w:rPr>
        <w:t xml:space="preserve">    </w:t>
      </w:r>
      <w:r w:rsidR="00B059E2" w:rsidRPr="00093AE2">
        <w:rPr>
          <w:rFonts w:ascii="Times New Roman" w:hAnsi="Times New Roman"/>
          <w:sz w:val="24"/>
          <w:szCs w:val="24"/>
          <w:lang w:eastAsia="pl-P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o której mowa powyżej, nie powoduje utraty wadium. Przedłużenie okresu związania ofertą jest dopuszczalne tylko z jednoczesnym  przedłużeniem okresu ważności wadium albo, jeżeli nie jest to możliwe, z wniesieniem nowego wadium na przedłużony okres związania ofertą.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Jeżeli przedłużenie terminu związania dokonywane jest po wyborze oferty  najkorzystniejszej, obowiązek wniesienia nowego wadium lub jego przedłużenia dotyczy jedynie wykonawcy którego oferta została wybrana jako najkorzystniejsza.</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odwołania po upływie terminu składania ofert bieg terminu związania ofertą ulegnie zawieszeniu do czasu ogłoszenia przez Izbę orzeczenia (art. 182 ust. 6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w:t>
      </w:r>
    </w:p>
    <w:p w:rsidR="00B059E2" w:rsidRPr="00614B57" w:rsidRDefault="00B059E2" w:rsidP="009A6E74">
      <w:pPr>
        <w:pStyle w:val="Akapitzlist"/>
        <w:jc w:val="both"/>
        <w:rPr>
          <w:rFonts w:ascii="Times New Roman" w:hAnsi="Times New Roman"/>
          <w:b/>
          <w:sz w:val="24"/>
          <w:szCs w:val="24"/>
          <w:lang w:eastAsia="pl-PL"/>
        </w:rPr>
      </w:pPr>
    </w:p>
    <w:p w:rsidR="00B059E2" w:rsidRPr="00B4152E" w:rsidRDefault="00B059E2" w:rsidP="00093AE2">
      <w:pPr>
        <w:pStyle w:val="Akapitzlist"/>
        <w:numPr>
          <w:ilvl w:val="0"/>
          <w:numId w:val="27"/>
        </w:numPr>
        <w:jc w:val="both"/>
        <w:rPr>
          <w:rFonts w:ascii="Times New Roman" w:hAnsi="Times New Roman"/>
          <w:b/>
          <w:sz w:val="24"/>
          <w:szCs w:val="24"/>
          <w:lang w:eastAsia="pl-PL"/>
        </w:rPr>
      </w:pPr>
      <w:r>
        <w:rPr>
          <w:rFonts w:ascii="Times New Roman" w:hAnsi="Times New Roman"/>
          <w:b/>
          <w:sz w:val="24"/>
          <w:szCs w:val="24"/>
          <w:lang w:eastAsia="pl-PL"/>
        </w:rPr>
        <w:t>Składanie i otwarcie ofert.</w:t>
      </w:r>
    </w:p>
    <w:p w:rsidR="00B059E2" w:rsidRPr="00B4152E" w:rsidRDefault="00B059E2" w:rsidP="00B4152E">
      <w:pPr>
        <w:spacing w:after="0"/>
        <w:contextualSpacing/>
        <w:jc w:val="both"/>
        <w:rPr>
          <w:rFonts w:ascii="Times New Roman" w:hAnsi="Times New Roman"/>
          <w:b/>
          <w:sz w:val="24"/>
          <w:szCs w:val="24"/>
          <w:lang w:eastAsia="pl-PL"/>
        </w:rPr>
      </w:pPr>
    </w:p>
    <w:p w:rsidR="00B059E2" w:rsidRPr="00B4152E"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B4152E">
        <w:rPr>
          <w:rFonts w:ascii="Times New Roman" w:hAnsi="Times New Roman"/>
          <w:sz w:val="24"/>
          <w:szCs w:val="24"/>
        </w:rPr>
        <w:t xml:space="preserve">Ofertę, należy składać za pośrednictwem </w:t>
      </w:r>
      <w:proofErr w:type="spellStart"/>
      <w:r w:rsidRPr="00B4152E">
        <w:rPr>
          <w:rFonts w:ascii="Times New Roman" w:hAnsi="Times New Roman"/>
          <w:sz w:val="24"/>
          <w:szCs w:val="24"/>
        </w:rPr>
        <w:t>miniPortalu</w:t>
      </w:r>
      <w:proofErr w:type="spellEnd"/>
      <w:r w:rsidRPr="00B4152E">
        <w:rPr>
          <w:rFonts w:ascii="Times New Roman" w:hAnsi="Times New Roman"/>
          <w:sz w:val="24"/>
          <w:szCs w:val="24"/>
        </w:rPr>
        <w:t xml:space="preserve"> </w:t>
      </w:r>
      <w:hyperlink r:id="rId13" w:history="1">
        <w:r w:rsidRPr="00B4152E">
          <w:rPr>
            <w:rStyle w:val="Hipercze"/>
            <w:rFonts w:ascii="Times New Roman" w:hAnsi="Times New Roman"/>
            <w:sz w:val="24"/>
            <w:szCs w:val="24"/>
          </w:rPr>
          <w:t>https://miniportal.uzp.gov.pl/</w:t>
        </w:r>
      </w:hyperlink>
      <w:r w:rsidRPr="00B4152E">
        <w:rPr>
          <w:rFonts w:ascii="Times New Roman" w:hAnsi="Times New Roman"/>
          <w:sz w:val="24"/>
          <w:szCs w:val="24"/>
        </w:rPr>
        <w:t>.</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 xml:space="preserve">Ofertę należy sporządzić w postaci elektronicznej opatrzonej kwalifikowanym podpisem elektronicznym, zaszyfrować zgodnie z Instrukcją użytkownika </w:t>
      </w:r>
      <w:proofErr w:type="spellStart"/>
      <w:r w:rsidRPr="00EA0B10">
        <w:rPr>
          <w:rFonts w:ascii="Times New Roman" w:hAnsi="Times New Roman"/>
          <w:sz w:val="24"/>
          <w:szCs w:val="24"/>
          <w:lang w:eastAsia="pl-PL"/>
        </w:rPr>
        <w:t>miniPortalu</w:t>
      </w:r>
      <w:proofErr w:type="spellEnd"/>
      <w:r w:rsidRPr="00EA0B10">
        <w:rPr>
          <w:rFonts w:ascii="Times New Roman" w:hAnsi="Times New Roman"/>
          <w:sz w:val="24"/>
          <w:szCs w:val="24"/>
          <w:lang w:eastAsia="pl-PL"/>
        </w:rPr>
        <w:t xml:space="preserve"> i przesłać na adres </w:t>
      </w:r>
      <w:r w:rsidRPr="00EA0B10">
        <w:rPr>
          <w:rFonts w:ascii="Times New Roman" w:hAnsi="Times New Roman"/>
          <w:color w:val="000000"/>
          <w:sz w:val="24"/>
          <w:szCs w:val="24"/>
          <w:lang w:eastAsia="pl-PL"/>
        </w:rPr>
        <w:t xml:space="preserve">Elektronicznej Skrzynki Podawczej Zamawiającego tj. </w:t>
      </w:r>
      <w:proofErr w:type="spellStart"/>
      <w:r w:rsidRPr="00EA0B10">
        <w:rPr>
          <w:rFonts w:ascii="Times New Roman" w:hAnsi="Times New Roman"/>
          <w:color w:val="000000"/>
          <w:sz w:val="24"/>
          <w:szCs w:val="24"/>
          <w:lang w:eastAsia="pl-PL"/>
        </w:rPr>
        <w:t>UMiG</w:t>
      </w:r>
      <w:proofErr w:type="spellEnd"/>
      <w:r>
        <w:rPr>
          <w:rFonts w:ascii="Times New Roman" w:hAnsi="Times New Roman"/>
          <w:color w:val="000000"/>
          <w:sz w:val="24"/>
          <w:szCs w:val="24"/>
          <w:lang w:eastAsia="pl-PL"/>
        </w:rPr>
        <w:t xml:space="preserve"> </w:t>
      </w:r>
      <w:proofErr w:type="spellStart"/>
      <w:r w:rsidRPr="00EA0B10">
        <w:rPr>
          <w:rFonts w:ascii="Times New Roman" w:hAnsi="Times New Roman"/>
          <w:color w:val="000000"/>
          <w:sz w:val="24"/>
          <w:szCs w:val="24"/>
          <w:lang w:eastAsia="pl-PL"/>
        </w:rPr>
        <w:t>Konskie</w:t>
      </w:r>
      <w:proofErr w:type="spellEnd"/>
      <w:r w:rsidRPr="00EA0B10">
        <w:rPr>
          <w:rFonts w:ascii="Times New Roman" w:hAnsi="Times New Roman"/>
          <w:color w:val="000000"/>
          <w:sz w:val="24"/>
          <w:szCs w:val="24"/>
          <w:lang w:eastAsia="pl-PL"/>
        </w:rPr>
        <w:t xml:space="preserve"> znajdującej się na platformie </w:t>
      </w:r>
      <w:proofErr w:type="spellStart"/>
      <w:r w:rsidRPr="00EA0B10">
        <w:rPr>
          <w:rFonts w:ascii="Times New Roman" w:hAnsi="Times New Roman"/>
          <w:color w:val="000000"/>
          <w:sz w:val="24"/>
          <w:szCs w:val="24"/>
          <w:lang w:eastAsia="pl-PL"/>
        </w:rPr>
        <w:t>ePUAP</w:t>
      </w:r>
      <w:proofErr w:type="spellEnd"/>
      <w:r w:rsidRPr="00EA0B10">
        <w:rPr>
          <w:rFonts w:ascii="Times New Roman" w:hAnsi="Times New Roman"/>
          <w:color w:val="000000"/>
          <w:sz w:val="24"/>
          <w:szCs w:val="24"/>
          <w:lang w:eastAsia="pl-PL"/>
        </w:rPr>
        <w:t>.</w:t>
      </w:r>
    </w:p>
    <w:p w:rsidR="00B059E2" w:rsidRPr="009A14C1"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9A14C1">
        <w:rPr>
          <w:rFonts w:ascii="Times New Roman" w:hAnsi="Times New Roman"/>
          <w:sz w:val="24"/>
          <w:szCs w:val="24"/>
          <w:lang w:eastAsia="pl-PL"/>
        </w:rPr>
        <w:t xml:space="preserve">Termin składania ofert upływa dnia </w:t>
      </w:r>
      <w:r w:rsidR="008E3281">
        <w:rPr>
          <w:rFonts w:ascii="Times New Roman" w:hAnsi="Times New Roman"/>
          <w:b/>
          <w:bCs/>
          <w:sz w:val="24"/>
          <w:szCs w:val="24"/>
          <w:lang w:eastAsia="pl-PL"/>
        </w:rPr>
        <w:t>09.09.2020</w:t>
      </w:r>
      <w:r w:rsidRPr="009A14C1">
        <w:rPr>
          <w:rFonts w:ascii="Times New Roman" w:hAnsi="Times New Roman"/>
          <w:b/>
          <w:bCs/>
          <w:sz w:val="24"/>
          <w:szCs w:val="24"/>
          <w:lang w:eastAsia="pl-PL"/>
        </w:rPr>
        <w:t xml:space="preserve"> r. o godz. 09:00</w:t>
      </w:r>
    </w:p>
    <w:p w:rsidR="00B059E2" w:rsidRPr="009A14C1"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9A14C1">
        <w:rPr>
          <w:rFonts w:ascii="Times New Roman" w:hAnsi="Times New Roman"/>
          <w:b/>
          <w:bCs/>
          <w:sz w:val="24"/>
          <w:szCs w:val="24"/>
          <w:lang w:eastAsia="pl-PL"/>
        </w:rPr>
        <w:t xml:space="preserve"> </w:t>
      </w:r>
      <w:r w:rsidRPr="009A14C1">
        <w:rPr>
          <w:rFonts w:ascii="Times New Roman" w:hAnsi="Times New Roman"/>
          <w:sz w:val="24"/>
          <w:szCs w:val="24"/>
          <w:lang w:eastAsia="pl-PL"/>
        </w:rPr>
        <w:t xml:space="preserve">Za datę przekazania oferty przyjmuje się datę jej przekazania na adres ESP Zamawiającego </w:t>
      </w:r>
      <w:r w:rsidRPr="009A14C1">
        <w:rPr>
          <w:rFonts w:ascii="Times New Roman" w:hAnsi="Times New Roman"/>
          <w:color w:val="000000"/>
          <w:sz w:val="24"/>
          <w:szCs w:val="24"/>
          <w:lang w:eastAsia="pl-PL"/>
        </w:rPr>
        <w:t>podany w pkt 14.2.</w:t>
      </w:r>
    </w:p>
    <w:p w:rsidR="00B059E2" w:rsidRPr="009A14C1"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9A14C1">
        <w:rPr>
          <w:rFonts w:ascii="Times New Roman" w:hAnsi="Times New Roman"/>
          <w:sz w:val="24"/>
          <w:szCs w:val="24"/>
          <w:lang w:eastAsia="pl-PL"/>
        </w:rPr>
        <w:t xml:space="preserve">Otwarcie ofert nastąpi </w:t>
      </w:r>
      <w:r w:rsidR="008E3281">
        <w:rPr>
          <w:rFonts w:ascii="Times New Roman" w:hAnsi="Times New Roman"/>
          <w:b/>
          <w:bCs/>
          <w:sz w:val="24"/>
          <w:szCs w:val="24"/>
          <w:lang w:eastAsia="pl-PL"/>
        </w:rPr>
        <w:t>w dniu 09.09.2020</w:t>
      </w:r>
      <w:r w:rsidRPr="009A14C1">
        <w:rPr>
          <w:rFonts w:ascii="Times New Roman" w:hAnsi="Times New Roman"/>
          <w:b/>
          <w:bCs/>
          <w:sz w:val="24"/>
          <w:szCs w:val="24"/>
          <w:lang w:eastAsia="pl-PL"/>
        </w:rPr>
        <w:t xml:space="preserve"> r. o godz. 10.00 </w:t>
      </w:r>
      <w:r w:rsidRPr="009A14C1">
        <w:rPr>
          <w:rFonts w:ascii="Times New Roman" w:hAnsi="Times New Roman"/>
          <w:sz w:val="24"/>
          <w:szCs w:val="24"/>
          <w:lang w:eastAsia="pl-PL"/>
        </w:rPr>
        <w:t xml:space="preserve">w siedzibie Zamawiającego: </w:t>
      </w:r>
      <w:r w:rsidRPr="009A14C1">
        <w:rPr>
          <w:rFonts w:ascii="Times New Roman" w:hAnsi="Times New Roman"/>
          <w:color w:val="000000"/>
          <w:sz w:val="24"/>
          <w:szCs w:val="24"/>
          <w:lang w:eastAsia="pl-PL"/>
        </w:rPr>
        <w:t>ul. Partyzantów 1, 26-200 Końskie, pokój nr 9.</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9A14C1">
        <w:rPr>
          <w:rFonts w:ascii="Times New Roman" w:hAnsi="Times New Roman"/>
          <w:sz w:val="24"/>
          <w:szCs w:val="24"/>
          <w:lang w:eastAsia="pl-PL"/>
        </w:rPr>
        <w:t>Otwarcie ofert następuje poprzez użycie aplikacji do</w:t>
      </w:r>
      <w:r w:rsidRPr="00EA0B10">
        <w:rPr>
          <w:rFonts w:ascii="Times New Roman" w:hAnsi="Times New Roman"/>
          <w:sz w:val="24"/>
          <w:szCs w:val="24"/>
          <w:lang w:eastAsia="pl-PL"/>
        </w:rPr>
        <w:t xml:space="preserve"> szyfrowania ofert dostępnej na </w:t>
      </w:r>
      <w:proofErr w:type="spellStart"/>
      <w:r w:rsidRPr="00EA0B10">
        <w:rPr>
          <w:rFonts w:ascii="Times New Roman" w:hAnsi="Times New Roman"/>
          <w:sz w:val="24"/>
          <w:szCs w:val="24"/>
          <w:lang w:eastAsia="pl-PL"/>
        </w:rPr>
        <w:t>miniPortalu</w:t>
      </w:r>
      <w:proofErr w:type="spellEnd"/>
      <w:r w:rsidRPr="00EA0B10">
        <w:rPr>
          <w:rFonts w:ascii="Times New Roman" w:hAnsi="Times New Roman"/>
          <w:sz w:val="24"/>
          <w:szCs w:val="24"/>
          <w:lang w:eastAsia="pl-PL"/>
        </w:rPr>
        <w:t xml:space="preserve"> </w:t>
      </w:r>
      <w:r w:rsidRPr="00EA0B10">
        <w:rPr>
          <w:rFonts w:ascii="Times New Roman" w:hAnsi="Times New Roman"/>
          <w:color w:val="000000"/>
          <w:sz w:val="24"/>
          <w:szCs w:val="24"/>
          <w:lang w:eastAsia="pl-PL"/>
        </w:rPr>
        <w:t>i dokonywane jest poprzez odszyfrowanie i otwarcie ofert za pomocą klucza prywatnego.</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Otwarcie ofert jest jawne.</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Podczas otwarcia ofert Zamawiający odczyta nazwy (f</w:t>
      </w:r>
      <w:r>
        <w:rPr>
          <w:rFonts w:ascii="Times New Roman" w:hAnsi="Times New Roman"/>
          <w:sz w:val="24"/>
          <w:szCs w:val="24"/>
          <w:lang w:eastAsia="pl-PL"/>
        </w:rPr>
        <w:t>irmy) oraz adresy wykonawców, a </w:t>
      </w:r>
      <w:r w:rsidRPr="00EA0B10">
        <w:rPr>
          <w:rFonts w:ascii="Times New Roman" w:hAnsi="Times New Roman"/>
          <w:sz w:val="24"/>
          <w:szCs w:val="24"/>
          <w:lang w:eastAsia="pl-PL"/>
        </w:rPr>
        <w:t>także informacje dotyczące ceny, terminu wykonania</w:t>
      </w:r>
      <w:r>
        <w:rPr>
          <w:rFonts w:ascii="Times New Roman" w:hAnsi="Times New Roman"/>
          <w:sz w:val="24"/>
          <w:szCs w:val="24"/>
          <w:lang w:eastAsia="pl-PL"/>
        </w:rPr>
        <w:t xml:space="preserve"> zamówienia, okresu gwarancji i </w:t>
      </w:r>
      <w:r w:rsidRPr="00EA0B10">
        <w:rPr>
          <w:rFonts w:ascii="Times New Roman" w:hAnsi="Times New Roman"/>
          <w:sz w:val="24"/>
          <w:szCs w:val="24"/>
          <w:lang w:eastAsia="pl-PL"/>
        </w:rPr>
        <w:t xml:space="preserve">warunków płatności </w:t>
      </w:r>
      <w:r w:rsidRPr="00EA0B10">
        <w:rPr>
          <w:rFonts w:ascii="Times New Roman" w:hAnsi="Times New Roman"/>
          <w:color w:val="000000"/>
          <w:sz w:val="24"/>
          <w:szCs w:val="24"/>
          <w:lang w:eastAsia="pl-PL"/>
        </w:rPr>
        <w:t>zawartych w ofertach.</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 xml:space="preserve">Niezwłocznie po otwarciu ofert zamawiający zamieści na stronie </w:t>
      </w:r>
      <w:hyperlink r:id="rId14" w:history="1">
        <w:r w:rsidRPr="00EA0B10">
          <w:rPr>
            <w:rStyle w:val="Hipercze"/>
            <w:rFonts w:ascii="Times New Roman" w:hAnsi="Times New Roman"/>
            <w:sz w:val="24"/>
            <w:szCs w:val="24"/>
            <w:lang w:eastAsia="pl-PL"/>
          </w:rPr>
          <w:t>www.umkonskie.pl</w:t>
        </w:r>
      </w:hyperlink>
      <w:r w:rsidRPr="00EA0B10">
        <w:rPr>
          <w:rFonts w:ascii="Times New Roman" w:hAnsi="Times New Roman"/>
          <w:color w:val="000000"/>
          <w:sz w:val="24"/>
          <w:szCs w:val="24"/>
          <w:lang w:eastAsia="pl-PL"/>
        </w:rPr>
        <w:t xml:space="preserve"> , informacje dotyczące:</w:t>
      </w:r>
    </w:p>
    <w:p w:rsidR="00B059E2" w:rsidRPr="00EA0B10" w:rsidRDefault="00B059E2" w:rsidP="00EA0B10">
      <w:pPr>
        <w:autoSpaceDE w:val="0"/>
        <w:autoSpaceDN w:val="0"/>
        <w:adjustRightInd w:val="0"/>
        <w:spacing w:after="0" w:line="360" w:lineRule="auto"/>
        <w:ind w:left="900"/>
        <w:rPr>
          <w:rFonts w:ascii="Times New Roman" w:hAnsi="Times New Roman"/>
          <w:color w:val="000000"/>
          <w:sz w:val="24"/>
          <w:szCs w:val="24"/>
          <w:lang w:eastAsia="pl-PL"/>
        </w:rPr>
      </w:pPr>
      <w:r w:rsidRPr="00EA0B10">
        <w:rPr>
          <w:rFonts w:ascii="Times New Roman" w:hAnsi="Times New Roman"/>
          <w:color w:val="000000"/>
          <w:sz w:val="24"/>
          <w:szCs w:val="24"/>
          <w:lang w:eastAsia="pl-PL"/>
        </w:rPr>
        <w:lastRenderedPageBreak/>
        <w:t>1) kwoty, jaką zamierza przeznaczyć na sfinansowanie zamówienia;</w:t>
      </w:r>
    </w:p>
    <w:p w:rsidR="00B059E2" w:rsidRPr="00EA0B10" w:rsidRDefault="00B059E2" w:rsidP="00EA0B10">
      <w:pPr>
        <w:autoSpaceDE w:val="0"/>
        <w:autoSpaceDN w:val="0"/>
        <w:adjustRightInd w:val="0"/>
        <w:spacing w:after="0" w:line="360" w:lineRule="auto"/>
        <w:ind w:left="900"/>
        <w:rPr>
          <w:rFonts w:ascii="Times New Roman" w:hAnsi="Times New Roman"/>
          <w:color w:val="000000"/>
          <w:sz w:val="24"/>
          <w:szCs w:val="24"/>
          <w:lang w:eastAsia="pl-PL"/>
        </w:rPr>
      </w:pPr>
      <w:r w:rsidRPr="00EA0B10">
        <w:rPr>
          <w:rFonts w:ascii="Times New Roman" w:hAnsi="Times New Roman"/>
          <w:color w:val="000000"/>
          <w:sz w:val="24"/>
          <w:szCs w:val="24"/>
          <w:lang w:eastAsia="pl-PL"/>
        </w:rPr>
        <w:t>2) firm oraz adresów wykonawców, którzy złożyli oferty w terminie;</w:t>
      </w:r>
    </w:p>
    <w:p w:rsidR="00B059E2" w:rsidRPr="00EA0B10" w:rsidRDefault="00B059E2" w:rsidP="00EA0B10">
      <w:pPr>
        <w:autoSpaceDE w:val="0"/>
        <w:autoSpaceDN w:val="0"/>
        <w:adjustRightInd w:val="0"/>
        <w:spacing w:after="0" w:line="360" w:lineRule="auto"/>
        <w:ind w:left="900"/>
        <w:rPr>
          <w:rFonts w:ascii="Times New Roman" w:hAnsi="Times New Roman"/>
          <w:color w:val="000000"/>
          <w:sz w:val="24"/>
          <w:szCs w:val="24"/>
          <w:lang w:eastAsia="pl-PL"/>
        </w:rPr>
      </w:pPr>
      <w:r w:rsidRPr="00EA0B10">
        <w:rPr>
          <w:rFonts w:ascii="Times New Roman" w:hAnsi="Times New Roman"/>
          <w:color w:val="000000"/>
          <w:sz w:val="24"/>
          <w:szCs w:val="24"/>
          <w:lang w:eastAsia="pl-PL"/>
        </w:rPr>
        <w:t>3) ceny, terminu wykonania zamówienia, okresu gwarancji i warunków płatności zawartych w ofertach.</w:t>
      </w:r>
    </w:p>
    <w:p w:rsidR="00B059E2" w:rsidRPr="00614B57" w:rsidRDefault="00B059E2" w:rsidP="00B23C18">
      <w:pPr>
        <w:pStyle w:val="Akapitzlist"/>
        <w:ind w:left="709"/>
        <w:jc w:val="both"/>
        <w:rPr>
          <w:rFonts w:ascii="Times New Roman" w:hAnsi="Times New Roman"/>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Opis sposobu przygotowania oferty</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 xml:space="preserve">Wykonawca może </w:t>
      </w:r>
      <w:r>
        <w:rPr>
          <w:rFonts w:ascii="Times New Roman" w:hAnsi="Times New Roman"/>
          <w:sz w:val="24"/>
          <w:szCs w:val="24"/>
          <w:lang w:eastAsia="pl-PL"/>
        </w:rPr>
        <w:t>złożyć tylko jedną ofertę.</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Postępowanie prowadzi się wyłącznie w języku polskim i Zamawiający nie wyraża zgody na złożenie oferty, oświadczeń i innych dokumentów w innym języku niż język polski. Dokumenty sporządzone w języku obcym należy złożyć wraz z tłumaczeniem na język polski.</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Oferta oraz pozostałe dokumenty, dla których Zamawiający określił wzory w formie załączników do niniejszej SIWZ, winny być sporządzone zgodnie z tymi wzorami, co do treści oraz formy, w tym opisu kolumn i wierszy.</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Upoważnienie osób podpisujących ofertę – do jej podpisania – musi bezpośrednio wynikać z dokumentów załączonych do oferty; jeżeli upoważnienie takie nie wynika wprost z oferty wykonawcy lub dokumentu stwierdzającego status prawny wykonawcy, to wówczas do oferty należy dołączyć oryginał pełnomocnictwa w formie elektronicznej na zasadach określonych w pkt 11 – z zastrzeżeniem, że będzie on podpisany kwalifikowan</w:t>
      </w:r>
      <w:r>
        <w:rPr>
          <w:rFonts w:ascii="Times New Roman" w:hAnsi="Times New Roman"/>
          <w:sz w:val="24"/>
          <w:szCs w:val="24"/>
          <w:lang w:eastAsia="pl-PL"/>
        </w:rPr>
        <w:t>ym podpisem elektronicznym</w:t>
      </w:r>
      <w:r w:rsidRPr="006A080C">
        <w:rPr>
          <w:rFonts w:ascii="Times New Roman" w:hAnsi="Times New Roman"/>
          <w:sz w:val="24"/>
          <w:szCs w:val="24"/>
          <w:lang w:eastAsia="pl-PL"/>
        </w:rPr>
        <w:t>.</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W przypadku złożenia oferty po terminie, zamawiający niezwłocznie zawiadomi wykonawcę o tym fakcie oraz zwróci ofertę po upływie terminu do wniesienia odwołania.</w:t>
      </w:r>
    </w:p>
    <w:p w:rsidR="00B059E2" w:rsidRDefault="00B059E2" w:rsidP="008244BD">
      <w:pPr>
        <w:autoSpaceDE w:val="0"/>
        <w:autoSpaceDN w:val="0"/>
        <w:adjustRightInd w:val="0"/>
        <w:spacing w:after="0" w:line="240" w:lineRule="auto"/>
        <w:rPr>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Opis sposobu obliczenia ceny</w:t>
      </w:r>
    </w:p>
    <w:p w:rsidR="00A25F09" w:rsidRPr="008E3281" w:rsidRDefault="00B059E2" w:rsidP="00093AE2">
      <w:pPr>
        <w:pStyle w:val="Akapitzlist"/>
        <w:numPr>
          <w:ilvl w:val="1"/>
          <w:numId w:val="27"/>
        </w:numPr>
        <w:ind w:left="1418" w:hanging="709"/>
        <w:jc w:val="both"/>
        <w:rPr>
          <w:rFonts w:ascii="Times New Roman" w:hAnsi="Times New Roman"/>
          <w:sz w:val="24"/>
          <w:szCs w:val="24"/>
          <w:lang w:eastAsia="pl-PL"/>
        </w:rPr>
      </w:pPr>
      <w:r w:rsidRPr="008E3281">
        <w:rPr>
          <w:rFonts w:ascii="Times New Roman" w:hAnsi="Times New Roman"/>
          <w:sz w:val="24"/>
          <w:szCs w:val="24"/>
          <w:lang w:eastAsia="pl-PL"/>
        </w:rPr>
        <w:t>Dla zamówienia ust</w:t>
      </w:r>
      <w:r w:rsidR="00987E7E" w:rsidRPr="008E3281">
        <w:rPr>
          <w:rFonts w:ascii="Times New Roman" w:hAnsi="Times New Roman"/>
          <w:sz w:val="24"/>
          <w:szCs w:val="24"/>
          <w:lang w:eastAsia="pl-PL"/>
        </w:rPr>
        <w:t>ala się wynagrodzenie szacunkowe ogółem brutto</w:t>
      </w:r>
      <w:r w:rsidRPr="008E3281">
        <w:rPr>
          <w:rFonts w:ascii="Times New Roman" w:hAnsi="Times New Roman"/>
          <w:sz w:val="24"/>
          <w:szCs w:val="24"/>
          <w:lang w:eastAsia="pl-PL"/>
        </w:rPr>
        <w:t>.</w:t>
      </w:r>
      <w:r w:rsidR="00987E7E" w:rsidRPr="008E3281">
        <w:rPr>
          <w:rFonts w:ascii="Times New Roman" w:hAnsi="Times New Roman"/>
          <w:sz w:val="24"/>
          <w:szCs w:val="24"/>
          <w:lang w:eastAsia="pl-PL"/>
        </w:rPr>
        <w:t xml:space="preserve"> </w:t>
      </w:r>
      <w:r w:rsidR="00A25F09" w:rsidRPr="008E3281">
        <w:rPr>
          <w:rFonts w:ascii="Times New Roman" w:hAnsi="Times New Roman"/>
          <w:sz w:val="24"/>
          <w:szCs w:val="24"/>
        </w:rPr>
        <w:t>Ceny jednost</w:t>
      </w:r>
      <w:r w:rsidR="008E3281" w:rsidRPr="008E3281">
        <w:rPr>
          <w:rFonts w:ascii="Times New Roman" w:hAnsi="Times New Roman"/>
          <w:sz w:val="24"/>
          <w:szCs w:val="24"/>
        </w:rPr>
        <w:t>kowe netto sprzedaży energii el</w:t>
      </w:r>
      <w:r w:rsidR="00A25F09" w:rsidRPr="008E3281">
        <w:rPr>
          <w:rFonts w:ascii="Times New Roman" w:hAnsi="Times New Roman"/>
          <w:sz w:val="24"/>
          <w:szCs w:val="24"/>
        </w:rPr>
        <w:t>e</w:t>
      </w:r>
      <w:r w:rsidR="008E3281" w:rsidRPr="008E3281">
        <w:rPr>
          <w:rFonts w:ascii="Times New Roman" w:hAnsi="Times New Roman"/>
          <w:sz w:val="24"/>
          <w:szCs w:val="24"/>
        </w:rPr>
        <w:t>k</w:t>
      </w:r>
      <w:r w:rsidR="00A25F09" w:rsidRPr="008E3281">
        <w:rPr>
          <w:rFonts w:ascii="Times New Roman" w:hAnsi="Times New Roman"/>
          <w:sz w:val="24"/>
          <w:szCs w:val="24"/>
        </w:rPr>
        <w:t>trycznej musza być wyrażone w złotych polskich (PLN) z dokładnością do czterech miejsc po przecinku natomiast całkowita szacunkowa cena ofertowa brutto z dokładnością nie większą niż dwa mie</w:t>
      </w:r>
      <w:r w:rsidR="008E3281" w:rsidRPr="008E3281">
        <w:rPr>
          <w:rFonts w:ascii="Times New Roman" w:hAnsi="Times New Roman"/>
          <w:sz w:val="24"/>
          <w:szCs w:val="24"/>
        </w:rPr>
        <w:t>js</w:t>
      </w:r>
      <w:r w:rsidR="00A25F09" w:rsidRPr="008E3281">
        <w:rPr>
          <w:rFonts w:ascii="Times New Roman" w:hAnsi="Times New Roman"/>
          <w:sz w:val="24"/>
          <w:szCs w:val="24"/>
        </w:rPr>
        <w:t>ca po przecinku wyrażone w złotych polskich PLN. Wykonawca musi uwzględnić w cenie oferty wszelkie ko</w:t>
      </w:r>
      <w:r w:rsidR="008E3281">
        <w:rPr>
          <w:rFonts w:ascii="Times New Roman" w:hAnsi="Times New Roman"/>
          <w:sz w:val="24"/>
          <w:szCs w:val="24"/>
        </w:rPr>
        <w:t>szty niezbędne do prawidłowego i peł</w:t>
      </w:r>
      <w:r w:rsidR="00A25F09" w:rsidRPr="008E3281">
        <w:rPr>
          <w:rFonts w:ascii="Times New Roman" w:hAnsi="Times New Roman"/>
          <w:sz w:val="24"/>
          <w:szCs w:val="24"/>
        </w:rPr>
        <w:t xml:space="preserve">nego wykonania Zamówienia oraz wszelkie opłaty I podatki wynikające </w:t>
      </w:r>
      <w:r w:rsidR="008E3281">
        <w:rPr>
          <w:rFonts w:ascii="Times New Roman" w:hAnsi="Times New Roman"/>
          <w:sz w:val="24"/>
          <w:szCs w:val="24"/>
        </w:rPr>
        <w:br/>
      </w:r>
      <w:r w:rsidR="00A25F09" w:rsidRPr="008E3281">
        <w:rPr>
          <w:rFonts w:ascii="Times New Roman" w:hAnsi="Times New Roman"/>
          <w:sz w:val="24"/>
          <w:szCs w:val="24"/>
        </w:rPr>
        <w:t>z obowiązujących przepisów</w:t>
      </w:r>
    </w:p>
    <w:p w:rsidR="00B059E2" w:rsidRPr="00A25F09" w:rsidRDefault="00987E7E" w:rsidP="00093AE2">
      <w:pPr>
        <w:pStyle w:val="Akapitzlist"/>
        <w:numPr>
          <w:ilvl w:val="1"/>
          <w:numId w:val="27"/>
        </w:numPr>
        <w:ind w:left="1418" w:hanging="709"/>
        <w:jc w:val="both"/>
        <w:rPr>
          <w:rFonts w:ascii="Times New Roman" w:hAnsi="Times New Roman"/>
          <w:sz w:val="24"/>
          <w:szCs w:val="24"/>
          <w:lang w:eastAsia="pl-PL"/>
        </w:rPr>
      </w:pPr>
      <w:r w:rsidRPr="00A25F09">
        <w:rPr>
          <w:rFonts w:ascii="Times New Roman" w:hAnsi="Times New Roman"/>
          <w:sz w:val="24"/>
          <w:szCs w:val="24"/>
          <w:lang w:eastAsia="pl-PL"/>
        </w:rPr>
        <w:t>Do oceny ofert będzie brana pod uwagę ogólna szacunkowa wartość brutto.</w:t>
      </w:r>
      <w:r w:rsidR="00B059E2" w:rsidRPr="00A25F09">
        <w:rPr>
          <w:rFonts w:ascii="Times New Roman" w:hAnsi="Times New Roman"/>
          <w:sz w:val="24"/>
          <w:szCs w:val="24"/>
          <w:lang w:eastAsia="pl-PL"/>
        </w:rPr>
        <w:t xml:space="preserve"> </w:t>
      </w:r>
    </w:p>
    <w:p w:rsidR="00B059E2"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Wykonawca przedstawi w formularzu ofertowym stanowiącym załącznik nr 1 do IDW cenę brutto za wykonanie</w:t>
      </w:r>
      <w:r w:rsidR="008E3281">
        <w:rPr>
          <w:rFonts w:ascii="Times New Roman" w:hAnsi="Times New Roman"/>
          <w:sz w:val="24"/>
          <w:szCs w:val="24"/>
          <w:lang w:eastAsia="pl-PL"/>
        </w:rPr>
        <w:t xml:space="preserve"> całości przedmiotu zamówienia w tym ceny jednostkowe</w:t>
      </w:r>
    </w:p>
    <w:p w:rsidR="00987E7E" w:rsidRPr="008244BD" w:rsidRDefault="00B059E2" w:rsidP="00093AE2">
      <w:pPr>
        <w:pStyle w:val="Akapitzlist"/>
        <w:numPr>
          <w:ilvl w:val="1"/>
          <w:numId w:val="27"/>
        </w:numPr>
        <w:ind w:left="1418" w:hanging="709"/>
        <w:jc w:val="both"/>
        <w:rPr>
          <w:rFonts w:ascii="Times New Roman" w:hAnsi="Times New Roman"/>
          <w:sz w:val="24"/>
          <w:szCs w:val="24"/>
        </w:rPr>
      </w:pPr>
      <w:r w:rsidRPr="00614B57">
        <w:rPr>
          <w:rFonts w:ascii="Times New Roman" w:hAnsi="Times New Roman"/>
          <w:sz w:val="24"/>
          <w:szCs w:val="24"/>
          <w:lang w:eastAsia="pl-PL"/>
        </w:rPr>
        <w:t xml:space="preserve">Cena oferty musi zawierać wszelkie koszty niezbędne do zrealizowania zamówienia wynikające z opisu przedmiotu zamówienia, jak również koszty za </w:t>
      </w:r>
      <w:r w:rsidRPr="00614B57">
        <w:rPr>
          <w:rFonts w:ascii="Times New Roman" w:hAnsi="Times New Roman"/>
          <w:sz w:val="24"/>
          <w:szCs w:val="24"/>
          <w:lang w:eastAsia="pl-PL"/>
        </w:rPr>
        <w:lastRenderedPageBreak/>
        <w:t xml:space="preserve">prace które nie zostały ujęte w opisie przedmiotu </w:t>
      </w:r>
      <w:r>
        <w:rPr>
          <w:rFonts w:ascii="Times New Roman" w:hAnsi="Times New Roman"/>
          <w:sz w:val="24"/>
          <w:szCs w:val="24"/>
          <w:lang w:eastAsia="pl-PL"/>
        </w:rPr>
        <w:t>zamówienia</w:t>
      </w:r>
      <w:r w:rsidRPr="00614B57">
        <w:rPr>
          <w:rFonts w:ascii="Times New Roman" w:hAnsi="Times New Roman"/>
          <w:sz w:val="24"/>
          <w:szCs w:val="24"/>
          <w:lang w:eastAsia="pl-PL"/>
        </w:rPr>
        <w:t>, a bez których nie można należycie wykonać zamówienia.</w:t>
      </w:r>
    </w:p>
    <w:p w:rsidR="00B059E2" w:rsidRPr="008244BD" w:rsidRDefault="00B059E2" w:rsidP="00987E7E">
      <w:pPr>
        <w:pStyle w:val="Akapitzlist"/>
        <w:rPr>
          <w:rFonts w:ascii="Times New Roman" w:hAnsi="Times New Roman"/>
          <w:sz w:val="24"/>
          <w:szCs w:val="24"/>
        </w:rPr>
      </w:pP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Cena może być tylko jedna za oferowany przedmiot zamówienia, nie dopuszcza się wariantowości cen oraz stosowania opustów.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Wszelkie rozliczenia Zamawiającego z Wykonawcą będą realizowane wyłącznie w złotych polskich.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Sposób zapłaty i rozliczenia za realizację niniejszego zamówienia, określone zostały we wzorze umowy stanowiącym część II SIWZ.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świadczenie będzie prowadzić do jego powstania, oraz wskazując ich wartość bez kwoty podatku.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Badanie rażąco niskiej ceny zostanie dokonane zgodnie z zasadami określonymi w art. 90 ust. 1 i 1a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Obowiązek wykazania, że oferta nie zawiera rażąco niskiej ceny lub kosztu spoczywa na Wykonawcy.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odrzuca ofertę Wykonawcy, który nie udzieli wyjaśnień lub jeżeli dokonana ocena wyjaśnień wraz ze złożonymi dowodami potwierdza, że oferta zawiera rażąco niską cenę lub koszt w stosunku do przedmiotu zamówienia.  </w:t>
      </w:r>
    </w:p>
    <w:p w:rsidR="00B059E2" w:rsidRPr="00614B57" w:rsidRDefault="00B059E2" w:rsidP="009A6E74">
      <w:pPr>
        <w:pStyle w:val="Akapitzlist"/>
        <w:ind w:left="1418"/>
        <w:jc w:val="both"/>
        <w:rPr>
          <w:rFonts w:ascii="Times New Roman" w:hAnsi="Times New Roman"/>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Opis kryteriów, którymi Zamawiający będzie się kierował przy wyborze oferty, wraz z podaniem wag tych kryteriów i sposobu oceny ofert.</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Przy ocenie ofert Zamawiający  zastosuje tzw. „Procedurę odwróconą” z art. 24aa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tj. najpierw dokona oceny ofert, a następnie zbada, czy Wykonawca, którego oferta została oceniona jako najkorzystniejsza, nie podlega wykluczeniu oraz spełnia warunki udziału w postępowaniu.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toku dokonywania badania i oceny ofert Zamawiający może żądać udzielenia przez Wykonawców wyjaśnień dotyczących treści złożonych przez nich ofert. Niedopuszczalne jest prowadzenie negocjacji między Zamawiającym a Wykonawcą dotyczących złożonej oferty oraz dokonywanie jakiejkolwiek zmiany w jej treści, z zastrzeżeniem art. 87 </w:t>
      </w:r>
      <w:proofErr w:type="spellStart"/>
      <w:r w:rsidRPr="00614B57">
        <w:rPr>
          <w:rFonts w:ascii="Times New Roman" w:hAnsi="Times New Roman"/>
          <w:sz w:val="24"/>
          <w:szCs w:val="24"/>
          <w:lang w:eastAsia="pl-PL"/>
        </w:rPr>
        <w:t>us</w:t>
      </w:r>
      <w:proofErr w:type="spellEnd"/>
      <w:r w:rsidRPr="00614B57">
        <w:rPr>
          <w:rFonts w:ascii="Times New Roman" w:hAnsi="Times New Roman"/>
          <w:sz w:val="24"/>
          <w:szCs w:val="24"/>
          <w:lang w:eastAsia="pl-PL"/>
        </w:rPr>
        <w:t xml:space="preserve"> 2 ustawy </w:t>
      </w:r>
      <w:proofErr w:type="spellStart"/>
      <w:r w:rsidRPr="00614B57">
        <w:rPr>
          <w:rFonts w:ascii="Times New Roman" w:hAnsi="Times New Roman"/>
          <w:sz w:val="24"/>
          <w:szCs w:val="24"/>
          <w:lang w:eastAsia="pl-PL"/>
        </w:rPr>
        <w:t>Pzp</w:t>
      </w:r>
      <w:proofErr w:type="spellEnd"/>
    </w:p>
    <w:p w:rsidR="00B059E2" w:rsidRPr="004036FA" w:rsidRDefault="00B059E2" w:rsidP="00093AE2">
      <w:pPr>
        <w:pStyle w:val="Akapitzlist"/>
        <w:numPr>
          <w:ilvl w:val="1"/>
          <w:numId w:val="27"/>
        </w:numPr>
        <w:ind w:left="1418" w:hanging="709"/>
        <w:jc w:val="both"/>
        <w:rPr>
          <w:rFonts w:ascii="Times New Roman" w:hAnsi="Times New Roman"/>
          <w:sz w:val="24"/>
          <w:szCs w:val="24"/>
          <w:lang w:eastAsia="pl-PL"/>
        </w:rPr>
      </w:pPr>
      <w:r w:rsidRPr="004036FA">
        <w:rPr>
          <w:rFonts w:ascii="Times New Roman" w:hAnsi="Times New Roman"/>
          <w:sz w:val="24"/>
          <w:szCs w:val="24"/>
          <w:lang w:eastAsia="pl-PL"/>
        </w:rPr>
        <w:t xml:space="preserve">Zgodnie z art. 87 ust. 2 ustawy </w:t>
      </w:r>
      <w:proofErr w:type="spellStart"/>
      <w:r w:rsidRPr="004036FA">
        <w:rPr>
          <w:rFonts w:ascii="Times New Roman" w:hAnsi="Times New Roman"/>
          <w:sz w:val="24"/>
          <w:szCs w:val="24"/>
          <w:lang w:eastAsia="pl-PL"/>
        </w:rPr>
        <w:t>Pzp</w:t>
      </w:r>
      <w:proofErr w:type="spellEnd"/>
      <w:r w:rsidRPr="004036FA">
        <w:rPr>
          <w:rFonts w:ascii="Times New Roman" w:hAnsi="Times New Roman"/>
          <w:sz w:val="24"/>
          <w:szCs w:val="24"/>
          <w:lang w:eastAsia="pl-PL"/>
        </w:rPr>
        <w:t xml:space="preserve"> Zamawiający poprawia w ofercie: </w:t>
      </w:r>
    </w:p>
    <w:p w:rsidR="00B059E2" w:rsidRPr="004036FA" w:rsidRDefault="00B059E2" w:rsidP="00093AE2">
      <w:pPr>
        <w:pStyle w:val="Akapitzlist"/>
        <w:numPr>
          <w:ilvl w:val="0"/>
          <w:numId w:val="2"/>
        </w:numPr>
        <w:jc w:val="both"/>
        <w:rPr>
          <w:rFonts w:ascii="Times New Roman" w:hAnsi="Times New Roman"/>
          <w:sz w:val="24"/>
          <w:szCs w:val="24"/>
          <w:lang w:eastAsia="pl-PL"/>
        </w:rPr>
      </w:pPr>
      <w:r w:rsidRPr="004036FA">
        <w:rPr>
          <w:rFonts w:ascii="Times New Roman" w:hAnsi="Times New Roman"/>
          <w:sz w:val="24"/>
          <w:szCs w:val="24"/>
          <w:lang w:eastAsia="pl-PL"/>
        </w:rPr>
        <w:t xml:space="preserve"> oczywiste omyłki pisarskie, </w:t>
      </w:r>
    </w:p>
    <w:p w:rsidR="00B059E2" w:rsidRPr="004036FA" w:rsidRDefault="00B059E2" w:rsidP="00093AE2">
      <w:pPr>
        <w:pStyle w:val="Akapitzlist"/>
        <w:numPr>
          <w:ilvl w:val="0"/>
          <w:numId w:val="2"/>
        </w:numPr>
        <w:jc w:val="both"/>
        <w:rPr>
          <w:rFonts w:ascii="Times New Roman" w:hAnsi="Times New Roman"/>
          <w:sz w:val="24"/>
          <w:szCs w:val="24"/>
          <w:lang w:eastAsia="pl-PL"/>
        </w:rPr>
      </w:pPr>
      <w:r w:rsidRPr="004036FA">
        <w:rPr>
          <w:rFonts w:ascii="Times New Roman" w:hAnsi="Times New Roman"/>
          <w:sz w:val="24"/>
          <w:szCs w:val="24"/>
          <w:lang w:eastAsia="pl-PL"/>
        </w:rPr>
        <w:t xml:space="preserve"> oczywiste omyłki rachunkowe, z uwzględnieniem konsekwencji rachunkowych dokonanych  poprawek, </w:t>
      </w:r>
    </w:p>
    <w:p w:rsidR="00B059E2" w:rsidRPr="004036FA" w:rsidRDefault="00B059E2" w:rsidP="00093AE2">
      <w:pPr>
        <w:pStyle w:val="Akapitzlist"/>
        <w:numPr>
          <w:ilvl w:val="0"/>
          <w:numId w:val="2"/>
        </w:numPr>
        <w:jc w:val="both"/>
        <w:rPr>
          <w:rFonts w:ascii="Times New Roman" w:hAnsi="Times New Roman"/>
          <w:sz w:val="24"/>
          <w:szCs w:val="24"/>
          <w:lang w:eastAsia="pl-PL"/>
        </w:rPr>
      </w:pPr>
      <w:r w:rsidRPr="004036FA">
        <w:rPr>
          <w:rFonts w:ascii="Times New Roman" w:hAnsi="Times New Roman"/>
          <w:sz w:val="24"/>
          <w:szCs w:val="24"/>
          <w:lang w:eastAsia="pl-PL"/>
        </w:rPr>
        <w:t xml:space="preserve"> inne omyłki polegające na niezgodności oferty ze specyfikacją istotnych warunków  zamówienia, niepowodujące istotnych zmian w treści oferty,</w:t>
      </w:r>
    </w:p>
    <w:p w:rsidR="00B059E2" w:rsidRDefault="00B059E2" w:rsidP="0048491C">
      <w:pPr>
        <w:ind w:left="1418"/>
        <w:jc w:val="both"/>
        <w:rPr>
          <w:rFonts w:ascii="Times New Roman" w:hAnsi="Times New Roman"/>
          <w:sz w:val="24"/>
          <w:szCs w:val="24"/>
          <w:lang w:eastAsia="pl-PL"/>
        </w:rPr>
      </w:pPr>
      <w:r w:rsidRPr="004036FA">
        <w:rPr>
          <w:rFonts w:ascii="Times New Roman" w:hAnsi="Times New Roman"/>
          <w:sz w:val="24"/>
          <w:szCs w:val="24"/>
          <w:lang w:eastAsia="pl-PL"/>
        </w:rPr>
        <w:t xml:space="preserve"> </w:t>
      </w:r>
      <w:r w:rsidRPr="0048491C">
        <w:rPr>
          <w:rFonts w:ascii="Times New Roman" w:hAnsi="Times New Roman"/>
          <w:sz w:val="24"/>
          <w:szCs w:val="24"/>
          <w:lang w:eastAsia="pl-PL"/>
        </w:rPr>
        <w:t xml:space="preserve">- niezwłocznie zawiadamiając o tym Wykonawcę, którego oferta została poprawiona.  </w:t>
      </w:r>
    </w:p>
    <w:p w:rsidR="00B059E2" w:rsidRPr="0048491C" w:rsidRDefault="00B059E2" w:rsidP="00093AE2">
      <w:pPr>
        <w:numPr>
          <w:ilvl w:val="1"/>
          <w:numId w:val="27"/>
        </w:numPr>
        <w:jc w:val="both"/>
        <w:rPr>
          <w:rFonts w:ascii="Times New Roman" w:hAnsi="Times New Roman"/>
          <w:sz w:val="24"/>
          <w:szCs w:val="24"/>
          <w:lang w:eastAsia="pl-PL"/>
        </w:rPr>
      </w:pPr>
      <w:r>
        <w:rPr>
          <w:rFonts w:ascii="Times New Roman" w:hAnsi="Times New Roman"/>
        </w:rPr>
        <w:t xml:space="preserve"> </w:t>
      </w:r>
      <w:r w:rsidRPr="0048491C">
        <w:rPr>
          <w:rFonts w:ascii="Times New Roman" w:hAnsi="Times New Roman"/>
        </w:rPr>
        <w:t xml:space="preserve">Kryteria i sposób oceny ofert.  </w:t>
      </w:r>
    </w:p>
    <w:p w:rsidR="00B059E2" w:rsidRPr="0043719A" w:rsidRDefault="00B059E2" w:rsidP="00093AE2">
      <w:pPr>
        <w:numPr>
          <w:ilvl w:val="2"/>
          <w:numId w:val="27"/>
        </w:numPr>
        <w:spacing w:after="0" w:line="240" w:lineRule="auto"/>
        <w:jc w:val="both"/>
        <w:rPr>
          <w:rFonts w:ascii="Times New Roman" w:hAnsi="Times New Roman"/>
          <w:sz w:val="24"/>
          <w:szCs w:val="24"/>
          <w:lang w:eastAsia="pl-PL"/>
        </w:rPr>
      </w:pPr>
      <w:r w:rsidRPr="0048491C">
        <w:rPr>
          <w:rFonts w:ascii="Times New Roman" w:hAnsi="Times New Roman"/>
          <w:sz w:val="24"/>
          <w:szCs w:val="24"/>
          <w:lang w:eastAsia="pl-PL"/>
        </w:rPr>
        <w:lastRenderedPageBreak/>
        <w:t>Przy wyborze</w:t>
      </w:r>
      <w:r w:rsidRPr="0043719A">
        <w:rPr>
          <w:rFonts w:ascii="Times New Roman" w:hAnsi="Times New Roman"/>
          <w:sz w:val="24"/>
          <w:szCs w:val="24"/>
          <w:lang w:eastAsia="pl-PL"/>
        </w:rPr>
        <w:t xml:space="preserve"> oferty Zamawiający będzie się kierował następującymi kryteriami: </w:t>
      </w:r>
    </w:p>
    <w:p w:rsidR="00B059E2" w:rsidRDefault="007239DB" w:rsidP="00093AE2">
      <w:pPr>
        <w:numPr>
          <w:ilvl w:val="1"/>
          <w:numId w:val="8"/>
        </w:numPr>
        <w:spacing w:after="0" w:line="240" w:lineRule="auto"/>
        <w:jc w:val="both"/>
        <w:rPr>
          <w:rFonts w:ascii="Times New Roman" w:hAnsi="Times New Roman"/>
          <w:sz w:val="24"/>
          <w:szCs w:val="24"/>
          <w:lang w:eastAsia="pl-PL"/>
        </w:rPr>
      </w:pPr>
      <w:r>
        <w:rPr>
          <w:rFonts w:ascii="Times New Roman" w:hAnsi="Times New Roman"/>
          <w:sz w:val="24"/>
          <w:szCs w:val="24"/>
          <w:lang w:eastAsia="pl-PL"/>
        </w:rPr>
        <w:t>Cena (C) - waga 100 % (max 10</w:t>
      </w:r>
      <w:r w:rsidR="00B059E2">
        <w:rPr>
          <w:rFonts w:ascii="Times New Roman" w:hAnsi="Times New Roman"/>
          <w:sz w:val="24"/>
          <w:szCs w:val="24"/>
          <w:lang w:eastAsia="pl-PL"/>
        </w:rPr>
        <w:t>0 pkt);</w:t>
      </w:r>
    </w:p>
    <w:p w:rsidR="00B059E2" w:rsidRPr="008C76CD" w:rsidRDefault="00B059E2" w:rsidP="00093AE2">
      <w:pPr>
        <w:numPr>
          <w:ilvl w:val="2"/>
          <w:numId w:val="27"/>
        </w:numPr>
        <w:spacing w:line="240" w:lineRule="auto"/>
        <w:jc w:val="both"/>
        <w:rPr>
          <w:rFonts w:ascii="Times New Roman" w:hAnsi="Times New Roman"/>
          <w:sz w:val="24"/>
          <w:szCs w:val="24"/>
          <w:lang w:eastAsia="pl-PL"/>
        </w:rPr>
      </w:pPr>
      <w:r>
        <w:rPr>
          <w:rFonts w:ascii="Times New Roman" w:hAnsi="Times New Roman"/>
          <w:sz w:val="24"/>
          <w:szCs w:val="24"/>
          <w:lang w:eastAsia="pl-PL"/>
        </w:rPr>
        <w:t>Kryterium (C</w:t>
      </w:r>
      <w:r w:rsidRPr="004036FA">
        <w:rPr>
          <w:rFonts w:ascii="Times New Roman" w:hAnsi="Times New Roman"/>
          <w:sz w:val="24"/>
          <w:szCs w:val="24"/>
          <w:lang w:eastAsia="pl-PL"/>
        </w:rPr>
        <w:t xml:space="preserve">) „cena” – ilość punktów w tym kryterium zostanie obliczona na podstawie poniższego wzoru:  </w:t>
      </w:r>
    </w:p>
    <w:p w:rsidR="00B059E2" w:rsidRPr="00614B57" w:rsidRDefault="007239DB" w:rsidP="008C76CD">
      <w:pPr>
        <w:spacing w:line="240" w:lineRule="auto"/>
        <w:ind w:left="851"/>
        <w:jc w:val="both"/>
        <w:rPr>
          <w:rFonts w:ascii="Times New Roman" w:hAnsi="Times New Roman"/>
          <w:sz w:val="24"/>
          <w:szCs w:val="24"/>
          <w:lang w:eastAsia="pl-PL"/>
        </w:rPr>
      </w:pPr>
      <w:r>
        <w:rPr>
          <w:rFonts w:ascii="Times New Roman" w:hAnsi="Times New Roman"/>
          <w:sz w:val="24"/>
          <w:szCs w:val="24"/>
          <w:lang w:eastAsia="pl-PL"/>
        </w:rPr>
        <w:t xml:space="preserve">C = [ </w:t>
      </w:r>
      <w:proofErr w:type="spellStart"/>
      <w:r>
        <w:rPr>
          <w:rFonts w:ascii="Times New Roman" w:hAnsi="Times New Roman"/>
          <w:sz w:val="24"/>
          <w:szCs w:val="24"/>
          <w:lang w:eastAsia="pl-PL"/>
        </w:rPr>
        <w:t>Cn</w:t>
      </w:r>
      <w:proofErr w:type="spellEnd"/>
      <w:r>
        <w:rPr>
          <w:rFonts w:ascii="Times New Roman" w:hAnsi="Times New Roman"/>
          <w:sz w:val="24"/>
          <w:szCs w:val="24"/>
          <w:lang w:eastAsia="pl-PL"/>
        </w:rPr>
        <w:t xml:space="preserve"> / </w:t>
      </w:r>
      <w:proofErr w:type="spellStart"/>
      <w:r>
        <w:rPr>
          <w:rFonts w:ascii="Times New Roman" w:hAnsi="Times New Roman"/>
          <w:sz w:val="24"/>
          <w:szCs w:val="24"/>
          <w:lang w:eastAsia="pl-PL"/>
        </w:rPr>
        <w:t>Cb</w:t>
      </w:r>
      <w:proofErr w:type="spellEnd"/>
      <w:r>
        <w:rPr>
          <w:rFonts w:ascii="Times New Roman" w:hAnsi="Times New Roman"/>
          <w:sz w:val="24"/>
          <w:szCs w:val="24"/>
          <w:lang w:eastAsia="pl-PL"/>
        </w:rPr>
        <w:t xml:space="preserve"> ] x 100 pkt x 10</w:t>
      </w:r>
      <w:r w:rsidR="00B059E2">
        <w:rPr>
          <w:rFonts w:ascii="Times New Roman" w:hAnsi="Times New Roman"/>
          <w:sz w:val="24"/>
          <w:szCs w:val="24"/>
          <w:lang w:eastAsia="pl-PL"/>
        </w:rPr>
        <w:t>0</w:t>
      </w:r>
      <w:r w:rsidR="00B059E2" w:rsidRPr="004036FA">
        <w:rPr>
          <w:rFonts w:ascii="Times New Roman" w:hAnsi="Times New Roman"/>
          <w:sz w:val="24"/>
          <w:szCs w:val="24"/>
          <w:lang w:eastAsia="pl-PL"/>
        </w:rPr>
        <w:t>%</w:t>
      </w:r>
    </w:p>
    <w:p w:rsidR="00B059E2" w:rsidRPr="00614B57" w:rsidRDefault="00B059E2" w:rsidP="009A6E74">
      <w:pPr>
        <w:spacing w:after="0" w:line="240" w:lineRule="auto"/>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 gdzie:</w:t>
      </w:r>
    </w:p>
    <w:p w:rsidR="00B059E2" w:rsidRPr="00614B57" w:rsidRDefault="00B059E2" w:rsidP="009A6E74">
      <w:pPr>
        <w:spacing w:after="0" w:line="240" w:lineRule="auto"/>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C –  liczba punktów uzyskana w ocenie, kryterium cena,     </w:t>
      </w:r>
    </w:p>
    <w:p w:rsidR="00B059E2" w:rsidRPr="00614B57" w:rsidRDefault="00B059E2" w:rsidP="009A6E74">
      <w:pPr>
        <w:spacing w:after="0" w:line="240" w:lineRule="auto"/>
        <w:ind w:left="851"/>
        <w:jc w:val="both"/>
        <w:rPr>
          <w:rFonts w:ascii="Times New Roman" w:hAnsi="Times New Roman"/>
          <w:sz w:val="24"/>
          <w:szCs w:val="24"/>
          <w:lang w:eastAsia="pl-PL"/>
        </w:rPr>
      </w:pPr>
      <w:proofErr w:type="spellStart"/>
      <w:r w:rsidRPr="00614B57">
        <w:rPr>
          <w:rFonts w:ascii="Times New Roman" w:hAnsi="Times New Roman"/>
          <w:sz w:val="24"/>
          <w:szCs w:val="24"/>
          <w:lang w:eastAsia="pl-PL"/>
        </w:rPr>
        <w:t>Cn</w:t>
      </w:r>
      <w:proofErr w:type="spellEnd"/>
      <w:r w:rsidRPr="00614B57">
        <w:rPr>
          <w:rFonts w:ascii="Times New Roman" w:hAnsi="Times New Roman"/>
          <w:sz w:val="24"/>
          <w:szCs w:val="24"/>
          <w:lang w:eastAsia="pl-PL"/>
        </w:rPr>
        <w:t xml:space="preserve">  – najniższa cena spośród ofert,    </w:t>
      </w:r>
    </w:p>
    <w:p w:rsidR="00B059E2" w:rsidRPr="00614B57" w:rsidRDefault="00B059E2" w:rsidP="009A6E74">
      <w:pPr>
        <w:spacing w:after="0" w:line="240" w:lineRule="auto"/>
        <w:ind w:left="851"/>
        <w:jc w:val="both"/>
        <w:rPr>
          <w:rFonts w:ascii="Times New Roman" w:hAnsi="Times New Roman"/>
          <w:sz w:val="24"/>
          <w:szCs w:val="24"/>
          <w:lang w:eastAsia="pl-PL"/>
        </w:rPr>
      </w:pPr>
      <w:proofErr w:type="spellStart"/>
      <w:r w:rsidRPr="00614B57">
        <w:rPr>
          <w:rFonts w:ascii="Times New Roman" w:hAnsi="Times New Roman"/>
          <w:sz w:val="24"/>
          <w:szCs w:val="24"/>
          <w:lang w:eastAsia="pl-PL"/>
        </w:rPr>
        <w:t>Cb</w:t>
      </w:r>
      <w:proofErr w:type="spellEnd"/>
      <w:r w:rsidRPr="00614B57">
        <w:rPr>
          <w:rFonts w:ascii="Times New Roman" w:hAnsi="Times New Roman"/>
          <w:sz w:val="24"/>
          <w:szCs w:val="24"/>
          <w:lang w:eastAsia="pl-PL"/>
        </w:rPr>
        <w:t xml:space="preserve">  –  cena </w:t>
      </w:r>
      <w:proofErr w:type="spellStart"/>
      <w:r w:rsidRPr="00614B57">
        <w:rPr>
          <w:rFonts w:ascii="Times New Roman" w:hAnsi="Times New Roman"/>
          <w:sz w:val="24"/>
          <w:szCs w:val="24"/>
          <w:lang w:eastAsia="pl-PL"/>
        </w:rPr>
        <w:t>oferty</w:t>
      </w:r>
      <w:proofErr w:type="spellEnd"/>
      <w:r w:rsidRPr="00614B57">
        <w:rPr>
          <w:rFonts w:ascii="Times New Roman" w:hAnsi="Times New Roman"/>
          <w:sz w:val="24"/>
          <w:szCs w:val="24"/>
          <w:lang w:eastAsia="pl-PL"/>
        </w:rPr>
        <w:t xml:space="preserve"> badanej,    </w:t>
      </w:r>
    </w:p>
    <w:p w:rsidR="00B059E2" w:rsidRPr="00614B57" w:rsidRDefault="00B059E2" w:rsidP="009A6E74">
      <w:pPr>
        <w:spacing w:after="0" w:line="240" w:lineRule="auto"/>
        <w:ind w:left="851"/>
        <w:jc w:val="both"/>
        <w:rPr>
          <w:rFonts w:ascii="Times New Roman" w:hAnsi="Times New Roman"/>
          <w:sz w:val="24"/>
          <w:szCs w:val="24"/>
          <w:lang w:eastAsia="pl-PL"/>
        </w:rPr>
      </w:pPr>
      <w:r w:rsidRPr="00614B57">
        <w:rPr>
          <w:rFonts w:ascii="Times New Roman" w:hAnsi="Times New Roman"/>
          <w:sz w:val="24"/>
          <w:szCs w:val="24"/>
          <w:lang w:eastAsia="pl-PL"/>
        </w:rPr>
        <w:t>100 pkt  –  wskaźnik stały.</w:t>
      </w:r>
    </w:p>
    <w:p w:rsidR="00B059E2" w:rsidRPr="00614B57" w:rsidRDefault="00B059E2" w:rsidP="00A16B3C">
      <w:pPr>
        <w:spacing w:after="0" w:line="240" w:lineRule="auto"/>
        <w:ind w:left="851"/>
        <w:jc w:val="both"/>
        <w:rPr>
          <w:rFonts w:ascii="Times New Roman" w:hAnsi="Times New Roman"/>
          <w:sz w:val="24"/>
          <w:szCs w:val="24"/>
          <w:lang w:eastAsia="pl-PL"/>
        </w:rPr>
      </w:pPr>
    </w:p>
    <w:p w:rsidR="00B059E2" w:rsidRDefault="00B059E2" w:rsidP="0030387E">
      <w:pPr>
        <w:pStyle w:val="Akapitzlist"/>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 W zakresie tego kryterium of</w:t>
      </w:r>
      <w:r w:rsidR="007239DB">
        <w:rPr>
          <w:rFonts w:ascii="Times New Roman" w:hAnsi="Times New Roman"/>
          <w:sz w:val="24"/>
          <w:szCs w:val="24"/>
          <w:lang w:eastAsia="pl-PL"/>
        </w:rPr>
        <w:t>erta może uzyskać maksymalnie 10</w:t>
      </w:r>
      <w:r>
        <w:rPr>
          <w:rFonts w:ascii="Times New Roman" w:hAnsi="Times New Roman"/>
          <w:sz w:val="24"/>
          <w:szCs w:val="24"/>
          <w:lang w:eastAsia="pl-PL"/>
        </w:rPr>
        <w:t>0 punktów</w:t>
      </w:r>
      <w:r w:rsidRPr="00614B57">
        <w:rPr>
          <w:rFonts w:ascii="Times New Roman" w:hAnsi="Times New Roman"/>
          <w:sz w:val="24"/>
          <w:szCs w:val="24"/>
          <w:lang w:eastAsia="pl-PL"/>
        </w:rPr>
        <w:t xml:space="preserve">. </w:t>
      </w:r>
    </w:p>
    <w:p w:rsidR="00B059E2" w:rsidRPr="00614B57" w:rsidRDefault="00B059E2" w:rsidP="007239DB">
      <w:pPr>
        <w:pStyle w:val="Akapitzlist"/>
        <w:ind w:left="0"/>
        <w:jc w:val="both"/>
        <w:rPr>
          <w:rFonts w:ascii="Times New Roman" w:hAnsi="Times New Roman"/>
          <w:sz w:val="24"/>
          <w:szCs w:val="24"/>
          <w:lang w:eastAsia="pl-PL"/>
        </w:rPr>
      </w:pPr>
    </w:p>
    <w:p w:rsidR="00B059E2" w:rsidRPr="00614B57" w:rsidRDefault="00B059E2" w:rsidP="00093AE2">
      <w:pPr>
        <w:pStyle w:val="Akapitzlist"/>
        <w:numPr>
          <w:ilvl w:val="2"/>
          <w:numId w:val="27"/>
        </w:numPr>
        <w:jc w:val="both"/>
        <w:rPr>
          <w:rFonts w:ascii="Times New Roman" w:hAnsi="Times New Roman"/>
          <w:sz w:val="24"/>
          <w:szCs w:val="24"/>
          <w:lang w:eastAsia="pl-PL"/>
        </w:rPr>
      </w:pPr>
      <w:r w:rsidRPr="00614B57">
        <w:rPr>
          <w:rFonts w:ascii="Times New Roman" w:hAnsi="Times New Roman"/>
          <w:sz w:val="24"/>
          <w:szCs w:val="24"/>
          <w:lang w:eastAsia="pl-PL"/>
        </w:rPr>
        <w:t xml:space="preserve">Maksymalna łączna liczba punktów jaką może uzyskać oferta wynosi 100 pkt. </w:t>
      </w:r>
    </w:p>
    <w:p w:rsidR="00B059E2" w:rsidRPr="00614B57" w:rsidRDefault="00B059E2" w:rsidP="00093AE2">
      <w:pPr>
        <w:pStyle w:val="Akapitzlist"/>
        <w:numPr>
          <w:ilvl w:val="2"/>
          <w:numId w:val="27"/>
        </w:numPr>
        <w:jc w:val="both"/>
        <w:rPr>
          <w:rFonts w:ascii="Times New Roman" w:hAnsi="Times New Roman"/>
          <w:sz w:val="24"/>
          <w:szCs w:val="24"/>
          <w:lang w:eastAsia="pl-PL"/>
        </w:rPr>
      </w:pPr>
      <w:r w:rsidRPr="00614B57">
        <w:rPr>
          <w:rFonts w:ascii="Times New Roman" w:hAnsi="Times New Roman"/>
          <w:sz w:val="24"/>
          <w:szCs w:val="24"/>
          <w:lang w:eastAsia="pl-PL"/>
        </w:rPr>
        <w:t xml:space="preserve">Liczba punktów będzie liczona z dokładnością do drugiego miejsca po przecinku przy zastosowaniu zaokrągleń matematycznych. </w:t>
      </w:r>
    </w:p>
    <w:p w:rsidR="00B059E2" w:rsidRDefault="00B059E2" w:rsidP="00093AE2">
      <w:pPr>
        <w:pStyle w:val="Akapitzlist"/>
        <w:numPr>
          <w:ilvl w:val="2"/>
          <w:numId w:val="27"/>
        </w:numPr>
        <w:jc w:val="both"/>
        <w:rPr>
          <w:rFonts w:ascii="Times New Roman" w:hAnsi="Times New Roman"/>
          <w:sz w:val="24"/>
          <w:szCs w:val="24"/>
          <w:lang w:eastAsia="pl-PL"/>
        </w:rPr>
      </w:pPr>
      <w:r w:rsidRPr="00614B57">
        <w:rPr>
          <w:rFonts w:ascii="Times New Roman" w:hAnsi="Times New Roman"/>
          <w:sz w:val="24"/>
          <w:szCs w:val="24"/>
          <w:lang w:eastAsia="pl-PL"/>
        </w:rPr>
        <w:t>Za najkorzystniejszą uważa się ofertę, która u</w:t>
      </w:r>
      <w:r>
        <w:rPr>
          <w:rFonts w:ascii="Times New Roman" w:hAnsi="Times New Roman"/>
          <w:sz w:val="24"/>
          <w:szCs w:val="24"/>
          <w:lang w:eastAsia="pl-PL"/>
        </w:rPr>
        <w:t>zyska największą liczbę punktów.</w:t>
      </w:r>
    </w:p>
    <w:p w:rsidR="007239DB" w:rsidRPr="00614B57" w:rsidRDefault="007239DB" w:rsidP="00093AE2">
      <w:pPr>
        <w:pStyle w:val="Akapitzlist"/>
        <w:numPr>
          <w:ilvl w:val="2"/>
          <w:numId w:val="27"/>
        </w:numPr>
        <w:jc w:val="both"/>
        <w:rPr>
          <w:rFonts w:ascii="Times New Roman" w:hAnsi="Times New Roman"/>
          <w:sz w:val="24"/>
          <w:szCs w:val="24"/>
          <w:lang w:eastAsia="pl-PL"/>
        </w:rPr>
      </w:pPr>
      <w:r>
        <w:rPr>
          <w:rFonts w:ascii="Times New Roman" w:hAnsi="Times New Roman"/>
          <w:sz w:val="24"/>
          <w:szCs w:val="24"/>
          <w:lang w:eastAsia="pl-PL"/>
        </w:rPr>
        <w:t>Do oceny ofert będzie brana pod uwagę ogólne szacunkowe wynagrodzenie brutto</w:t>
      </w:r>
    </w:p>
    <w:p w:rsidR="00B059E2" w:rsidRPr="00614B57" w:rsidRDefault="00B059E2" w:rsidP="00093AE2">
      <w:pPr>
        <w:pStyle w:val="Akapitzlist"/>
        <w:numPr>
          <w:ilvl w:val="2"/>
          <w:numId w:val="27"/>
        </w:numPr>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udzieli zamówienia Wykonawcy, którego oferta odpowiada wszystkim wymaganiom specyfikacji i została oceniona jako najkorzystniejsza w oparciu o podane kryteria wyboru. </w:t>
      </w:r>
    </w:p>
    <w:p w:rsidR="00B059E2" w:rsidRPr="00614B57" w:rsidRDefault="00B059E2" w:rsidP="00093AE2">
      <w:pPr>
        <w:pStyle w:val="Akapitzlist"/>
        <w:numPr>
          <w:ilvl w:val="2"/>
          <w:numId w:val="27"/>
        </w:numPr>
        <w:jc w:val="both"/>
        <w:rPr>
          <w:rFonts w:ascii="Times New Roman" w:hAnsi="Times New Roman"/>
          <w:sz w:val="24"/>
          <w:szCs w:val="24"/>
          <w:lang w:eastAsia="pl-PL"/>
        </w:rPr>
      </w:pPr>
      <w:r w:rsidRPr="00614B57">
        <w:rPr>
          <w:rFonts w:ascii="Times New Roman" w:hAnsi="Times New Roman"/>
          <w:sz w:val="24"/>
          <w:szCs w:val="24"/>
          <w:lang w:eastAsia="pl-PL"/>
        </w:rPr>
        <w:t>Jeżeli nie będzie można wybrać najkorzystniejszej oferty z uwagi na to, że dwie lub więcej ofert przedstawia taki sam bilans ceny i pozostałych kryteriów oceny ofert, Zamawiający spośród tych ofert wybi</w:t>
      </w:r>
      <w:r>
        <w:rPr>
          <w:rFonts w:ascii="Times New Roman" w:hAnsi="Times New Roman"/>
          <w:sz w:val="24"/>
          <w:szCs w:val="24"/>
          <w:lang w:eastAsia="pl-PL"/>
        </w:rPr>
        <w:t>erze ofertę z najniższą ceną, a </w:t>
      </w:r>
      <w:r w:rsidRPr="00614B57">
        <w:rPr>
          <w:rFonts w:ascii="Times New Roman" w:hAnsi="Times New Roman"/>
          <w:sz w:val="24"/>
          <w:szCs w:val="24"/>
          <w:lang w:eastAsia="pl-PL"/>
        </w:rPr>
        <w:t>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B059E2" w:rsidRPr="00614B57" w:rsidRDefault="00B059E2" w:rsidP="009A6E74">
      <w:pPr>
        <w:pStyle w:val="Akapitzlist"/>
        <w:ind w:left="1560" w:hanging="840"/>
        <w:jc w:val="both"/>
        <w:rPr>
          <w:rFonts w:ascii="Times New Roman" w:hAnsi="Times New Roman"/>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Informacje o formalnościach, jakie powinny zostać dopełnione po wyborze oferty w celu zawarcia umowy w sprawie zamówienia publicznego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Umowa w sprawie zamówienia publicznego zostanie zawarta z zachowaniem terminów określonych w art. 94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wskaże Wykonawcy, którego oferta została wybrana miejsce i termin podpisania umowy.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Przed podpisaniem umowy wybrany Wykonawca zobowiązany jest do wniesienia zabezpieczenia należytego </w:t>
      </w:r>
      <w:r>
        <w:rPr>
          <w:rFonts w:ascii="Times New Roman" w:hAnsi="Times New Roman"/>
          <w:sz w:val="24"/>
          <w:szCs w:val="24"/>
          <w:lang w:eastAsia="pl-PL"/>
        </w:rPr>
        <w:t>wykonania umowy zgodnie z pkt 19</w:t>
      </w:r>
      <w:r w:rsidRPr="00614B57">
        <w:rPr>
          <w:rFonts w:ascii="Times New Roman" w:hAnsi="Times New Roman"/>
          <w:sz w:val="24"/>
          <w:szCs w:val="24"/>
          <w:lang w:eastAsia="pl-PL"/>
        </w:rPr>
        <w:t xml:space="preserve"> IDW pod rygorem utraty wadium.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W przypadku wyboru oferty złożonej przez Wykonawców wspólnie ubiegających się o udzielenie zamówienia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lastRenderedPageBreak/>
        <w:t xml:space="preserve">Jeżeli Wykonawca, którego oferta została wybrana, uchyla się od zawarcia umowy w sprawie zamówienia publicznego lub nie wnosi wymaganego zabezpieczenia należnego wykonania umowy, Zamawiający może wybrać ofertę najkorzystniejszą spośród pozostałych ofert bez przeprowadzania ich ponownej oceny, chyba że zachodzą przesłanki unieważnienia postępowania, o których mowa w art. 93 ust. 1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unieważni postępowanie w sytuacji, gdy wystąpią przesłanki wskazane w art. 93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9A6E74">
      <w:pPr>
        <w:pStyle w:val="Akapitzlist"/>
        <w:rPr>
          <w:rFonts w:ascii="Times New Roman" w:hAnsi="Times New Roman"/>
          <w:b/>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Wymagania dotyczące zabezpieczenia należytego wykonania umowy </w:t>
      </w:r>
    </w:p>
    <w:p w:rsidR="00B059E2" w:rsidRPr="00614B57" w:rsidRDefault="007239DB" w:rsidP="007B2529">
      <w:pPr>
        <w:pStyle w:val="Akapitzlist"/>
        <w:ind w:left="709"/>
        <w:jc w:val="both"/>
        <w:rPr>
          <w:rFonts w:ascii="Times New Roman" w:hAnsi="Times New Roman"/>
          <w:sz w:val="24"/>
          <w:szCs w:val="24"/>
          <w:lang w:eastAsia="pl-PL"/>
        </w:rPr>
      </w:pPr>
      <w:r>
        <w:rPr>
          <w:rFonts w:ascii="Times New Roman" w:hAnsi="Times New Roman"/>
          <w:sz w:val="24"/>
          <w:szCs w:val="24"/>
          <w:lang w:eastAsia="pl-PL"/>
        </w:rPr>
        <w:t xml:space="preserve"> W prowadzonym postępowaniu nie jest wymagane wniesienie należytego zabezpieczenia umowy </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Istotne dla stron postanowienia, które zostaną wprowadzone do treści zawieranej umowy w sprawie zamówienia publicznego, ogólne warunki umowy albo wzór umowy</w:t>
      </w:r>
    </w:p>
    <w:p w:rsidR="00B059E2" w:rsidRPr="00614B57" w:rsidRDefault="00B059E2"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Postanowienia umowy  zawarto we wzorze umowy stanowiącym część II SIWZ.</w:t>
      </w:r>
    </w:p>
    <w:p w:rsidR="00B059E2" w:rsidRPr="00614B57" w:rsidRDefault="00B059E2" w:rsidP="009A6E74">
      <w:pPr>
        <w:pStyle w:val="Akapitzlist"/>
        <w:jc w:val="both"/>
        <w:rPr>
          <w:rFonts w:ascii="Times New Roman" w:hAnsi="Times New Roman"/>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Pouczenie o środkach ochrony prawnej przysługujących wykonawcy w toku postępowania o udzielenie zamówienia</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Do niniejszego postępowania mają zastosowanie przepisy zawarte w dziale VI „Środki ochrony prawnej” od art. 179 do 198g ustawy z dnia 29 stycznia 2004 r. - Prawo zamówień publicznych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Środki ochrony prawnej przysługują: </w:t>
      </w:r>
    </w:p>
    <w:p w:rsidR="00B059E2" w:rsidRPr="00614B57" w:rsidRDefault="00B059E2" w:rsidP="00093AE2">
      <w:pPr>
        <w:pStyle w:val="Akapitzlist"/>
        <w:numPr>
          <w:ilvl w:val="0"/>
          <w:numId w:val="3"/>
        </w:numPr>
        <w:jc w:val="both"/>
        <w:rPr>
          <w:rFonts w:ascii="Times New Roman" w:hAnsi="Times New Roman"/>
          <w:sz w:val="24"/>
          <w:szCs w:val="24"/>
          <w:lang w:eastAsia="pl-PL"/>
        </w:rPr>
      </w:pPr>
      <w:r w:rsidRPr="00614B57">
        <w:rPr>
          <w:rFonts w:ascii="Times New Roman" w:hAnsi="Times New Roman"/>
          <w:sz w:val="24"/>
          <w:szCs w:val="24"/>
          <w:lang w:eastAsia="pl-PL"/>
        </w:rPr>
        <w:t xml:space="preserve">Wykonawcy, a także innemu podmiotowi, jeżeli ma lub miał interes w uzyskaniu danego zamówienia oraz poniósł lub może ponieść szkodę w wyniku naruszenia przez Zamawiającego przepisów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093AE2">
      <w:pPr>
        <w:pStyle w:val="Akapitzlist"/>
        <w:numPr>
          <w:ilvl w:val="0"/>
          <w:numId w:val="3"/>
        </w:numPr>
        <w:jc w:val="both"/>
        <w:rPr>
          <w:rFonts w:ascii="Times New Roman" w:hAnsi="Times New Roman"/>
          <w:sz w:val="24"/>
          <w:szCs w:val="24"/>
          <w:lang w:eastAsia="pl-PL"/>
        </w:rPr>
      </w:pPr>
      <w:r w:rsidRPr="00614B57">
        <w:rPr>
          <w:rFonts w:ascii="Times New Roman" w:hAnsi="Times New Roman"/>
          <w:sz w:val="24"/>
          <w:szCs w:val="24"/>
          <w:lang w:eastAsia="pl-PL"/>
        </w:rPr>
        <w:t xml:space="preserve">Organizacjom wpisanym na listę uprawnionych do wnoszenia środków ochrony prawnej prowadzaną przez Prezesa UZP, wobec ogłoszenia o zamówieniu oraz SIWZ.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przysługuje wyłącznie od niezgodnej z przepisami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czynności Zamawiającego podjętej w postępowaniu o udzielenie zamówienia lub zaniechania czynności, do której Zamawiający jest zobowiązany na podstawie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wnosi się w terminach określonych w art. 182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wnosi się do Prezesa Krajowej Izby Odwoławczej w formie pisemnej w postaci papierowej albo elektronicznej, opatrzone odpowiednio własnoręcznym podpisem albo kwalifikowanym podpisem elektronicznym.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lastRenderedPageBreak/>
        <w:t xml:space="preserve">W przypadku wniesienia odwołania po upływie terminu składania ofert bieg terminu związania ofertą ulega zawieszeniu do czasu ogłoszenia przez Krajową Izbę Odwoławczą orzeczenia (wyroku lub postanowienia kończącego postępowanie odwoławcze).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odwołania Zamawiający nie może zawrzeć umowy do czasu ogłoszenia przez Izbę wyroku lub postanowienia kończącego postępowanie odwoławcze. </w:t>
      </w:r>
    </w:p>
    <w:p w:rsidR="00B059E2" w:rsidRPr="00614B57" w:rsidRDefault="00B059E2" w:rsidP="009A6E74">
      <w:pPr>
        <w:jc w:val="both"/>
        <w:rPr>
          <w:rFonts w:ascii="Times New Roman" w:hAnsi="Times New Roman"/>
          <w:b/>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Podwykonawstwo </w:t>
      </w:r>
    </w:p>
    <w:p w:rsidR="00B059E2" w:rsidRPr="00614B57" w:rsidRDefault="00B059E2" w:rsidP="00093AE2">
      <w:pPr>
        <w:widowControl w:val="0"/>
        <w:numPr>
          <w:ilvl w:val="1"/>
          <w:numId w:val="27"/>
        </w:numPr>
        <w:suppressAutoHyphens/>
        <w:spacing w:before="280" w:after="280" w:line="240" w:lineRule="auto"/>
        <w:jc w:val="both"/>
        <w:rPr>
          <w:rFonts w:ascii="Times New Roman" w:hAnsi="Times New Roman"/>
          <w:sz w:val="24"/>
          <w:szCs w:val="24"/>
        </w:rPr>
      </w:pPr>
      <w:bookmarkStart w:id="8" w:name="_Hlk516148552"/>
      <w:r w:rsidRPr="00614B57">
        <w:rPr>
          <w:rFonts w:ascii="Times New Roman" w:hAnsi="Times New Roman"/>
          <w:sz w:val="24"/>
          <w:szCs w:val="24"/>
        </w:rPr>
        <w:t>Wykonawca może powierzyć wykonanie części zamówienia podwykonawcy.</w:t>
      </w:r>
    </w:p>
    <w:p w:rsidR="00B059E2" w:rsidRDefault="00B059E2" w:rsidP="00093AE2">
      <w:pPr>
        <w:widowControl w:val="0"/>
        <w:numPr>
          <w:ilvl w:val="1"/>
          <w:numId w:val="27"/>
        </w:numPr>
        <w:suppressAutoHyphens/>
        <w:spacing w:before="280" w:after="280" w:line="240" w:lineRule="auto"/>
        <w:jc w:val="both"/>
        <w:rPr>
          <w:rFonts w:ascii="Times New Roman" w:hAnsi="Times New Roman"/>
          <w:sz w:val="24"/>
          <w:szCs w:val="24"/>
        </w:rPr>
      </w:pPr>
      <w:r w:rsidRPr="00614B57">
        <w:rPr>
          <w:rFonts w:ascii="Times New Roman" w:hAnsi="Times New Roman"/>
          <w:sz w:val="24"/>
          <w:szCs w:val="24"/>
        </w:rPr>
        <w:t xml:space="preserve">Zamawiający nie zastrzega obowiązku osobistego wykonania przez Wykonawcę kluczowych części zamówienia. </w:t>
      </w:r>
    </w:p>
    <w:p w:rsidR="00B059E2" w:rsidRDefault="00B059E2" w:rsidP="00093AE2">
      <w:pPr>
        <w:widowControl w:val="0"/>
        <w:numPr>
          <w:ilvl w:val="1"/>
          <w:numId w:val="27"/>
        </w:numPr>
        <w:suppressAutoHyphens/>
        <w:spacing w:before="280" w:after="280" w:line="240" w:lineRule="auto"/>
        <w:jc w:val="both"/>
        <w:rPr>
          <w:rFonts w:ascii="Times New Roman" w:hAnsi="Times New Roman"/>
          <w:sz w:val="24"/>
          <w:szCs w:val="24"/>
        </w:rPr>
      </w:pPr>
      <w:r>
        <w:rPr>
          <w:rFonts w:ascii="Times New Roman" w:hAnsi="Times New Roman"/>
          <w:sz w:val="24"/>
          <w:szCs w:val="24"/>
        </w:rPr>
        <w:t>Szczegółowe wymagania dotyczące Podwykonawstwa zostały opisane we Wzorze Umowy.</w:t>
      </w:r>
    </w:p>
    <w:p w:rsidR="003915AF" w:rsidRPr="003915AF" w:rsidRDefault="003915AF" w:rsidP="003915AF">
      <w:pPr>
        <w:widowControl w:val="0"/>
        <w:suppressAutoHyphens/>
        <w:spacing w:before="280" w:after="280" w:line="240" w:lineRule="auto"/>
        <w:jc w:val="both"/>
        <w:rPr>
          <w:rFonts w:ascii="Times New Roman" w:hAnsi="Times New Roman"/>
          <w:b/>
          <w:sz w:val="24"/>
          <w:szCs w:val="24"/>
        </w:rPr>
      </w:pPr>
      <w:r w:rsidRPr="003915AF">
        <w:rPr>
          <w:rFonts w:ascii="Times New Roman" w:hAnsi="Times New Roman"/>
          <w:b/>
          <w:sz w:val="24"/>
          <w:szCs w:val="24"/>
        </w:rPr>
        <w:t>22A. Zamawiający nie zamierza ustanawiać dynamicznego systemu zakupów oraz nie przewiduje zastosowania aukcji  elektronicznej.</w:t>
      </w:r>
    </w:p>
    <w:bookmarkEnd w:id="8"/>
    <w:p w:rsidR="00B059E2" w:rsidRPr="00614B57" w:rsidRDefault="00B059E2" w:rsidP="009A6E74">
      <w:pPr>
        <w:pStyle w:val="Akapitzlist"/>
        <w:ind w:left="1418"/>
        <w:jc w:val="both"/>
        <w:rPr>
          <w:rFonts w:ascii="Times New Roman" w:hAnsi="Times New Roman"/>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Wykaz załączników do IDW:</w:t>
      </w:r>
    </w:p>
    <w:p w:rsidR="00B059E2" w:rsidRPr="00614B57" w:rsidRDefault="00B059E2" w:rsidP="009A6E74">
      <w:pPr>
        <w:pStyle w:val="Akapitzlist"/>
        <w:jc w:val="both"/>
        <w:rPr>
          <w:rFonts w:ascii="Times New Roman" w:hAnsi="Times New Roman"/>
          <w:b/>
          <w:sz w:val="24"/>
          <w:szCs w:val="24"/>
          <w:lang w:eastAsia="pl-PL"/>
        </w:rPr>
      </w:pPr>
    </w:p>
    <w:p w:rsidR="00B059E2" w:rsidRPr="00F871B6" w:rsidRDefault="00B059E2" w:rsidP="003A113C">
      <w:pPr>
        <w:pStyle w:val="Akapitzlist"/>
        <w:ind w:left="0"/>
        <w:rPr>
          <w:rFonts w:ascii="Times New Roman" w:hAnsi="Times New Roman"/>
          <w:sz w:val="24"/>
          <w:szCs w:val="24"/>
          <w:lang w:eastAsia="pl-PL"/>
        </w:rPr>
      </w:pPr>
      <w:r w:rsidRPr="00F871B6">
        <w:rPr>
          <w:rFonts w:ascii="Times New Roman" w:hAnsi="Times New Roman"/>
          <w:sz w:val="24"/>
          <w:szCs w:val="24"/>
          <w:lang w:eastAsia="pl-PL"/>
        </w:rPr>
        <w:t>Załącznik nr 1 – formularz ofertowy</w:t>
      </w:r>
    </w:p>
    <w:p w:rsidR="00B059E2" w:rsidRPr="00F871B6" w:rsidRDefault="00B059E2" w:rsidP="003A113C">
      <w:pPr>
        <w:pStyle w:val="Akapitzlist"/>
        <w:ind w:left="0"/>
        <w:rPr>
          <w:rFonts w:ascii="Times New Roman" w:hAnsi="Times New Roman"/>
          <w:sz w:val="24"/>
          <w:szCs w:val="24"/>
          <w:lang w:eastAsia="pl-PL"/>
        </w:rPr>
      </w:pPr>
      <w:r w:rsidRPr="00F871B6">
        <w:rPr>
          <w:rFonts w:ascii="Times New Roman" w:hAnsi="Times New Roman"/>
          <w:sz w:val="24"/>
          <w:szCs w:val="24"/>
          <w:lang w:eastAsia="pl-PL"/>
        </w:rPr>
        <w:t>Załącznik nr 2 – oświadczenie w formie Jednolitego Europejskiego Dokumentu Zamówienia (JEDZ)</w:t>
      </w:r>
    </w:p>
    <w:p w:rsidR="00B059E2" w:rsidRPr="00F871B6" w:rsidRDefault="00B059E2" w:rsidP="003A113C">
      <w:pPr>
        <w:pStyle w:val="Akapitzlist"/>
        <w:ind w:left="0"/>
        <w:rPr>
          <w:rFonts w:ascii="Times New Roman" w:hAnsi="Times New Roman"/>
          <w:sz w:val="24"/>
          <w:szCs w:val="24"/>
          <w:lang w:eastAsia="pl-PL"/>
        </w:rPr>
      </w:pPr>
      <w:r w:rsidRPr="00F871B6">
        <w:rPr>
          <w:rFonts w:ascii="Times New Roman" w:hAnsi="Times New Roman"/>
          <w:sz w:val="24"/>
          <w:szCs w:val="24"/>
          <w:lang w:eastAsia="pl-PL"/>
        </w:rPr>
        <w:t>Załącznik nr 3 –   oświadczenie o przynależności do grupy kapitałowej,</w:t>
      </w:r>
    </w:p>
    <w:p w:rsidR="00B059E2" w:rsidRPr="00F871B6" w:rsidRDefault="00B059E2" w:rsidP="003A113C">
      <w:pPr>
        <w:pStyle w:val="Akapitzlist"/>
        <w:ind w:left="0"/>
        <w:rPr>
          <w:rFonts w:ascii="Times New Roman" w:hAnsi="Times New Roman"/>
          <w:sz w:val="24"/>
          <w:szCs w:val="24"/>
        </w:rPr>
      </w:pPr>
      <w:r w:rsidRPr="00F871B6">
        <w:rPr>
          <w:rFonts w:ascii="Times New Roman" w:hAnsi="Times New Roman"/>
          <w:sz w:val="24"/>
          <w:szCs w:val="24"/>
          <w:lang w:eastAsia="pl-PL"/>
        </w:rPr>
        <w:t xml:space="preserve">Załącznik nr 4  –  </w:t>
      </w:r>
      <w:r w:rsidRPr="00F871B6">
        <w:rPr>
          <w:rFonts w:ascii="Times New Roman" w:hAnsi="Times New Roman"/>
          <w:sz w:val="24"/>
          <w:szCs w:val="24"/>
        </w:rPr>
        <w:t xml:space="preserve">oświadczenia o braku wydania wobec niego prawomocnego wyroku sądu lub ostatecznej decyzji administracyjnej o zaleganiu z uiszczaniem podatków, opłat lub składek na ubezpieczenia społeczne lub zdrowotne </w:t>
      </w:r>
    </w:p>
    <w:p w:rsidR="00B059E2" w:rsidRPr="00F871B6" w:rsidRDefault="00B059E2" w:rsidP="003A113C">
      <w:pPr>
        <w:pStyle w:val="Akapitzlist"/>
        <w:ind w:left="0"/>
        <w:rPr>
          <w:rFonts w:ascii="Times New Roman" w:hAnsi="Times New Roman"/>
          <w:sz w:val="24"/>
          <w:szCs w:val="24"/>
          <w:lang w:eastAsia="pl-PL"/>
        </w:rPr>
      </w:pPr>
      <w:r w:rsidRPr="00F871B6">
        <w:rPr>
          <w:rFonts w:ascii="Times New Roman" w:hAnsi="Times New Roman"/>
          <w:sz w:val="24"/>
          <w:szCs w:val="24"/>
        </w:rPr>
        <w:t xml:space="preserve">Załącznik nr 5 </w:t>
      </w:r>
      <w:r>
        <w:rPr>
          <w:rFonts w:ascii="Times New Roman" w:hAnsi="Times New Roman"/>
          <w:sz w:val="24"/>
          <w:szCs w:val="24"/>
        </w:rPr>
        <w:t>–</w:t>
      </w:r>
      <w:r w:rsidRPr="00F871B6">
        <w:rPr>
          <w:rFonts w:ascii="Times New Roman" w:hAnsi="Times New Roman"/>
          <w:sz w:val="24"/>
          <w:szCs w:val="24"/>
        </w:rPr>
        <w:t xml:space="preserve"> oświadczenia Wykonawcy o braku orzeczenia wobec niego tytułem środka zapobiegawczego zakazu ubiegania się o zamówienia publiczne </w:t>
      </w:r>
    </w:p>
    <w:p w:rsidR="00875C83" w:rsidRPr="00F871B6" w:rsidRDefault="00875C83" w:rsidP="003A113C">
      <w:pPr>
        <w:pStyle w:val="Akapitzlist"/>
        <w:ind w:left="0"/>
        <w:rPr>
          <w:rFonts w:ascii="Times New Roman" w:hAnsi="Times New Roman"/>
          <w:sz w:val="24"/>
          <w:szCs w:val="24"/>
          <w:lang w:eastAsia="pl-PL"/>
        </w:rPr>
      </w:pPr>
      <w:r>
        <w:rPr>
          <w:rFonts w:ascii="Times New Roman" w:hAnsi="Times New Roman"/>
          <w:bCs/>
          <w:sz w:val="24"/>
          <w:szCs w:val="24"/>
        </w:rPr>
        <w:t xml:space="preserve">Załącznik nr 6 </w:t>
      </w:r>
      <w:r w:rsidRPr="002D0CA4">
        <w:rPr>
          <w:rFonts w:ascii="Times New Roman" w:hAnsi="Times New Roman"/>
          <w:bCs/>
          <w:sz w:val="24"/>
          <w:szCs w:val="24"/>
        </w:rPr>
        <w:t>oświadczenia Wykonawcy o niezaleganiu z opłacaniem podatków i opłat lokalnych, o</w:t>
      </w:r>
      <w:r w:rsidRPr="002D0CA4">
        <w:rPr>
          <w:rFonts w:ascii="Times New Roman" w:hAnsi="Times New Roman"/>
          <w:iCs/>
          <w:sz w:val="24"/>
          <w:szCs w:val="24"/>
        </w:rPr>
        <w:t xml:space="preserve"> </w:t>
      </w:r>
      <w:r w:rsidRPr="002D0CA4">
        <w:rPr>
          <w:rFonts w:ascii="Times New Roman" w:hAnsi="Times New Roman"/>
          <w:bCs/>
          <w:sz w:val="24"/>
          <w:szCs w:val="24"/>
        </w:rPr>
        <w:t>których mowa w ustawie z dnia 12 stycznia 1991 r. o podatkach i opłatach lokalnych</w:t>
      </w:r>
      <w:r w:rsidRPr="002D0CA4">
        <w:rPr>
          <w:rFonts w:ascii="Times New Roman" w:hAnsi="Times New Roman"/>
          <w:iCs/>
          <w:sz w:val="24"/>
          <w:szCs w:val="24"/>
        </w:rPr>
        <w:t xml:space="preserve"> </w:t>
      </w:r>
      <w:r w:rsidR="003A113C">
        <w:rPr>
          <w:rFonts w:ascii="Times New Roman" w:hAnsi="Times New Roman"/>
          <w:bCs/>
          <w:sz w:val="24"/>
          <w:szCs w:val="24"/>
        </w:rPr>
        <w:t xml:space="preserve">(tekst jedn. Dz. U. </w:t>
      </w:r>
      <w:r w:rsidRPr="002D0CA4">
        <w:rPr>
          <w:rFonts w:ascii="Times New Roman" w:hAnsi="Times New Roman"/>
          <w:bCs/>
          <w:sz w:val="24"/>
          <w:szCs w:val="24"/>
        </w:rPr>
        <w:t>z 2018 r. poz. 1445) - wg wzoru załącznik nr 6 do IDW</w:t>
      </w:r>
    </w:p>
    <w:p w:rsidR="00B059E2" w:rsidRDefault="00B059E2" w:rsidP="003A113C">
      <w:pPr>
        <w:pStyle w:val="Akapitzlist"/>
        <w:ind w:left="0"/>
        <w:rPr>
          <w:rFonts w:ascii="Times New Roman" w:hAnsi="Times New Roman"/>
          <w:sz w:val="24"/>
          <w:szCs w:val="24"/>
        </w:rPr>
      </w:pPr>
      <w:r>
        <w:rPr>
          <w:rFonts w:ascii="Times New Roman" w:hAnsi="Times New Roman"/>
          <w:sz w:val="24"/>
          <w:szCs w:val="24"/>
        </w:rPr>
        <w:t>Z</w:t>
      </w:r>
      <w:r w:rsidRPr="00F871B6">
        <w:rPr>
          <w:rFonts w:ascii="Times New Roman" w:hAnsi="Times New Roman"/>
          <w:sz w:val="24"/>
          <w:szCs w:val="24"/>
        </w:rPr>
        <w:t xml:space="preserve">ałącznik nr </w:t>
      </w:r>
      <w:r w:rsidR="00A25F09">
        <w:rPr>
          <w:rFonts w:ascii="Times New Roman" w:hAnsi="Times New Roman"/>
          <w:sz w:val="24"/>
          <w:szCs w:val="24"/>
        </w:rPr>
        <w:t>7</w:t>
      </w:r>
      <w:r w:rsidRPr="00F871B6">
        <w:rPr>
          <w:rFonts w:ascii="Times New Roman" w:hAnsi="Times New Roman"/>
          <w:sz w:val="24"/>
          <w:szCs w:val="24"/>
        </w:rPr>
        <w:t xml:space="preserve"> – Identyfikator postępowania i klucz </w:t>
      </w:r>
      <w:r>
        <w:rPr>
          <w:rFonts w:ascii="Times New Roman" w:hAnsi="Times New Roman"/>
          <w:sz w:val="24"/>
          <w:szCs w:val="24"/>
        </w:rPr>
        <w:t>publiczny.</w:t>
      </w:r>
    </w:p>
    <w:p w:rsidR="00B059E2" w:rsidRPr="00F871B6" w:rsidRDefault="00B059E2" w:rsidP="00AF68F7">
      <w:pPr>
        <w:pStyle w:val="Akapitzlist"/>
        <w:ind w:left="2410" w:hanging="1701"/>
        <w:rPr>
          <w:rFonts w:ascii="Times New Roman" w:hAnsi="Times New Roman"/>
          <w:sz w:val="24"/>
          <w:szCs w:val="24"/>
          <w:lang w:eastAsia="pl-PL"/>
        </w:rPr>
      </w:pPr>
    </w:p>
    <w:sectPr w:rsidR="00B059E2" w:rsidRPr="00F871B6" w:rsidSect="009A6E74">
      <w:headerReference w:type="default" r:id="rId15"/>
      <w:footerReference w:type="default" r:id="rId16"/>
      <w:pgSz w:w="11906" w:h="16838"/>
      <w:pgMar w:top="1417" w:right="1417"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268" w:rsidRDefault="00004268" w:rsidP="009A6E74">
      <w:pPr>
        <w:spacing w:after="0" w:line="240" w:lineRule="auto"/>
      </w:pPr>
      <w:r>
        <w:separator/>
      </w:r>
    </w:p>
  </w:endnote>
  <w:endnote w:type="continuationSeparator" w:id="0">
    <w:p w:rsidR="00004268" w:rsidRDefault="00004268" w:rsidP="009A6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ngLiU_HKSCS-ExtB">
    <w:panose1 w:val="02020500000000000000"/>
    <w:charset w:val="88"/>
    <w:family w:val="roman"/>
    <w:pitch w:val="variable"/>
    <w:sig w:usb0="8000002F" w:usb1="0A080008" w:usb2="00000010" w:usb3="00000000" w:csb0="001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Andale Sans UI">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BoldItalic">
    <w:altName w:val="MS Gothic"/>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F39" w:rsidRDefault="00784248">
    <w:pPr>
      <w:pStyle w:val="Stopka"/>
      <w:jc w:val="right"/>
    </w:pPr>
    <w:r>
      <w:rPr>
        <w:noProof/>
      </w:rPr>
      <w:fldChar w:fldCharType="begin"/>
    </w:r>
    <w:r w:rsidR="00916F39">
      <w:rPr>
        <w:noProof/>
      </w:rPr>
      <w:instrText>PAGE   \* MERGEFORMAT</w:instrText>
    </w:r>
    <w:r>
      <w:rPr>
        <w:noProof/>
      </w:rPr>
      <w:fldChar w:fldCharType="separate"/>
    </w:r>
    <w:r w:rsidR="004A1481">
      <w:rPr>
        <w:noProof/>
      </w:rPr>
      <w:t>23</w:t>
    </w:r>
    <w:r>
      <w:rPr>
        <w:noProof/>
      </w:rPr>
      <w:fldChar w:fldCharType="end"/>
    </w:r>
  </w:p>
  <w:p w:rsidR="00916F39" w:rsidRDefault="00916F3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268" w:rsidRDefault="00004268" w:rsidP="009A6E74">
      <w:pPr>
        <w:spacing w:after="0" w:line="240" w:lineRule="auto"/>
      </w:pPr>
      <w:r>
        <w:separator/>
      </w:r>
    </w:p>
  </w:footnote>
  <w:footnote w:type="continuationSeparator" w:id="0">
    <w:p w:rsidR="00004268" w:rsidRDefault="00004268" w:rsidP="009A6E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03" w:type="pct"/>
      <w:tblCellMar>
        <w:left w:w="57" w:type="dxa"/>
        <w:right w:w="57" w:type="dxa"/>
      </w:tblCellMar>
      <w:tblLook w:val="00A0"/>
    </w:tblPr>
    <w:tblGrid>
      <w:gridCol w:w="2738"/>
      <w:gridCol w:w="3594"/>
      <w:gridCol w:w="3476"/>
    </w:tblGrid>
    <w:tr w:rsidR="00916F39" w:rsidRPr="001243BB" w:rsidTr="00EA7D78">
      <w:tc>
        <w:tcPr>
          <w:tcW w:w="1396" w:type="pct"/>
          <w:shd w:val="clear" w:color="auto" w:fill="FFFFFF"/>
        </w:tcPr>
        <w:p w:rsidR="00916F39" w:rsidRPr="001243BB" w:rsidRDefault="00916F39" w:rsidP="00EA7D78">
          <w:pPr>
            <w:rPr>
              <w:noProof/>
            </w:rPr>
          </w:pPr>
        </w:p>
      </w:tc>
      <w:tc>
        <w:tcPr>
          <w:tcW w:w="1832" w:type="pct"/>
          <w:shd w:val="clear" w:color="auto" w:fill="FFFFFF"/>
        </w:tcPr>
        <w:p w:rsidR="00916F39" w:rsidRPr="001243BB" w:rsidRDefault="00916F39" w:rsidP="00EA7D78">
          <w:pPr>
            <w:ind w:left="-58" w:right="130"/>
            <w:jc w:val="center"/>
            <w:rPr>
              <w:noProof/>
            </w:rPr>
          </w:pPr>
        </w:p>
      </w:tc>
      <w:tc>
        <w:tcPr>
          <w:tcW w:w="1772" w:type="pct"/>
          <w:shd w:val="clear" w:color="auto" w:fill="FFFFFF"/>
        </w:tcPr>
        <w:p w:rsidR="00916F39" w:rsidRPr="001243BB" w:rsidRDefault="00916F39" w:rsidP="00EA7D78">
          <w:pPr>
            <w:jc w:val="right"/>
            <w:rPr>
              <w:noProof/>
            </w:rPr>
          </w:pPr>
        </w:p>
      </w:tc>
    </w:tr>
  </w:tbl>
  <w:p w:rsidR="00916F39" w:rsidRDefault="00916F39" w:rsidP="001A302A">
    <w:pPr>
      <w:pStyle w:val="Nagwek"/>
      <w:tabs>
        <w:tab w:val="clear" w:pos="4536"/>
        <w:tab w:val="clear" w:pos="9072"/>
        <w:tab w:val="right" w:pos="9356"/>
      </w:tabs>
      <w:ind w:right="-28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rPr>
        <w:rFonts w:cs="Times New Roman"/>
        <w:b w:val="0"/>
        <w:bCs/>
        <w:color w:val="000000"/>
        <w:szCs w:val="28"/>
        <w:lang w:val="pl-PL"/>
      </w:rPr>
    </w:lvl>
    <w:lvl w:ilvl="1">
      <w:start w:val="1"/>
      <w:numFmt w:val="lowerLetter"/>
      <w:lvlText w:val="%2)"/>
      <w:lvlJc w:val="left"/>
      <w:pPr>
        <w:tabs>
          <w:tab w:val="num" w:pos="0"/>
        </w:tabs>
        <w:ind w:left="1440" w:hanging="360"/>
      </w:pPr>
      <w:rPr>
        <w:rFonts w:cs="Times New Roman"/>
        <w:b w:val="0"/>
        <w:bCs/>
        <w:color w:val="000000"/>
        <w:szCs w:val="28"/>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3"/>
    <w:multiLevelType w:val="multilevel"/>
    <w:tmpl w:val="00000003"/>
    <w:name w:val="WW8Num3"/>
    <w:lvl w:ilvl="0">
      <w:start w:val="1"/>
      <w:numFmt w:val="decimal"/>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rPr>
        <w:rFonts w:cs="Times New Roman"/>
        <w:color w:val="000000"/>
        <w:lang w:val="pl-PL"/>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0000004"/>
    <w:multiLevelType w:val="singleLevel"/>
    <w:tmpl w:val="00000004"/>
    <w:name w:val="WW8Num4"/>
    <w:lvl w:ilvl="0">
      <w:start w:val="1"/>
      <w:numFmt w:val="lowerLetter"/>
      <w:lvlText w:val="%1)"/>
      <w:lvlJc w:val="left"/>
      <w:pPr>
        <w:tabs>
          <w:tab w:val="num" w:pos="0"/>
        </w:tabs>
        <w:ind w:left="720" w:hanging="360"/>
      </w:pPr>
      <w:rPr>
        <w:b w:val="0"/>
        <w:color w:val="000000"/>
      </w:rPr>
    </w:lvl>
  </w:abstractNum>
  <w:abstractNum w:abstractNumId="3">
    <w:nsid w:val="02DC6BEB"/>
    <w:multiLevelType w:val="hybridMultilevel"/>
    <w:tmpl w:val="7178877A"/>
    <w:lvl w:ilvl="0" w:tplc="04150001">
      <w:start w:val="1"/>
      <w:numFmt w:val="bullet"/>
      <w:lvlText w:val=""/>
      <w:lvlJc w:val="left"/>
      <w:pPr>
        <w:tabs>
          <w:tab w:val="num" w:pos="720"/>
        </w:tabs>
        <w:ind w:left="720" w:hanging="360"/>
      </w:pPr>
      <w:rPr>
        <w:rFonts w:ascii="Symbol" w:hAnsi="Symbol" w:hint="default"/>
      </w:rPr>
    </w:lvl>
    <w:lvl w:ilvl="1" w:tplc="D944B23E">
      <w:start w:val="1"/>
      <w:numFmt w:val="bullet"/>
      <w:lvlText w:val="−"/>
      <w:lvlJc w:val="left"/>
      <w:pPr>
        <w:ind w:left="1440" w:hanging="360"/>
      </w:pPr>
      <w:rPr>
        <w:rFonts w:ascii="Times New Roman" w:hAnsi="Times New Roman"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08C773EF"/>
    <w:multiLevelType w:val="multilevel"/>
    <w:tmpl w:val="920C7516"/>
    <w:lvl w:ilvl="0">
      <w:start w:val="3"/>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080" w:hanging="720"/>
      </w:pPr>
      <w:rPr>
        <w:rFonts w:ascii="Times New Roman" w:eastAsia="Times New Roman" w:hAnsi="Times New Roman" w:cs="Times New Roman" w:hint="default"/>
        <w:b/>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440" w:hanging="144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800" w:hanging="180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5">
    <w:nsid w:val="099D0EA6"/>
    <w:multiLevelType w:val="hybridMultilevel"/>
    <w:tmpl w:val="DD523894"/>
    <w:lvl w:ilvl="0" w:tplc="D2F80194">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ACC70FE"/>
    <w:multiLevelType w:val="hybridMultilevel"/>
    <w:tmpl w:val="1A3261F4"/>
    <w:lvl w:ilvl="0" w:tplc="2D5A5DAC">
      <w:start w:val="1"/>
      <w:numFmt w:val="lowerLetter"/>
      <w:lvlText w:val="%1)"/>
      <w:lvlJc w:val="left"/>
      <w:pPr>
        <w:ind w:left="213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12B5EAD"/>
    <w:multiLevelType w:val="multilevel"/>
    <w:tmpl w:val="52FAC256"/>
    <w:styleLink w:val="Styl19"/>
    <w:lvl w:ilvl="0">
      <w:start w:val="2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11DF3B9F"/>
    <w:multiLevelType w:val="hybridMultilevel"/>
    <w:tmpl w:val="4770294C"/>
    <w:lvl w:ilvl="0" w:tplc="99C6C0C6">
      <w:start w:val="1"/>
      <w:numFmt w:val="decimal"/>
      <w:lvlText w:val="%1."/>
      <w:lvlJc w:val="left"/>
      <w:pPr>
        <w:ind w:left="720" w:hanging="360"/>
      </w:pPr>
      <w:rPr>
        <w:rFonts w:cs="Times New Roman" w:hint="default"/>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A5F52CB"/>
    <w:multiLevelType w:val="hybridMultilevel"/>
    <w:tmpl w:val="2D520054"/>
    <w:lvl w:ilvl="0" w:tplc="D944B23E">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0">
    <w:nsid w:val="1AF42E96"/>
    <w:multiLevelType w:val="hybridMultilevel"/>
    <w:tmpl w:val="52CCEF28"/>
    <w:lvl w:ilvl="0" w:tplc="89306836">
      <w:start w:val="1"/>
      <w:numFmt w:val="lowerLetter"/>
      <w:lvlText w:val="%1)"/>
      <w:lvlJc w:val="left"/>
      <w:pPr>
        <w:tabs>
          <w:tab w:val="num" w:pos="1919"/>
        </w:tabs>
        <w:ind w:left="1919"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B6F1F58"/>
    <w:multiLevelType w:val="hybridMultilevel"/>
    <w:tmpl w:val="50DC807C"/>
    <w:lvl w:ilvl="0" w:tplc="04150017">
      <w:start w:val="1"/>
      <w:numFmt w:val="lowerLetter"/>
      <w:lvlText w:val="%1)"/>
      <w:lvlJc w:val="left"/>
      <w:pPr>
        <w:ind w:left="2421" w:hanging="360"/>
      </w:pPr>
      <w:rPr>
        <w:rFonts w:cs="Times New Roman"/>
      </w:rPr>
    </w:lvl>
    <w:lvl w:ilvl="1" w:tplc="04150019" w:tentative="1">
      <w:start w:val="1"/>
      <w:numFmt w:val="lowerLetter"/>
      <w:lvlText w:val="%2."/>
      <w:lvlJc w:val="left"/>
      <w:pPr>
        <w:ind w:left="3141" w:hanging="360"/>
      </w:pPr>
      <w:rPr>
        <w:rFonts w:cs="Times New Roman"/>
      </w:rPr>
    </w:lvl>
    <w:lvl w:ilvl="2" w:tplc="0415001B" w:tentative="1">
      <w:start w:val="1"/>
      <w:numFmt w:val="lowerRoman"/>
      <w:lvlText w:val="%3."/>
      <w:lvlJc w:val="right"/>
      <w:pPr>
        <w:ind w:left="3861" w:hanging="180"/>
      </w:pPr>
      <w:rPr>
        <w:rFonts w:cs="Times New Roman"/>
      </w:rPr>
    </w:lvl>
    <w:lvl w:ilvl="3" w:tplc="0415000F" w:tentative="1">
      <w:start w:val="1"/>
      <w:numFmt w:val="decimal"/>
      <w:lvlText w:val="%4."/>
      <w:lvlJc w:val="left"/>
      <w:pPr>
        <w:ind w:left="4581" w:hanging="360"/>
      </w:pPr>
      <w:rPr>
        <w:rFonts w:cs="Times New Roman"/>
      </w:rPr>
    </w:lvl>
    <w:lvl w:ilvl="4" w:tplc="04150019" w:tentative="1">
      <w:start w:val="1"/>
      <w:numFmt w:val="lowerLetter"/>
      <w:lvlText w:val="%5."/>
      <w:lvlJc w:val="left"/>
      <w:pPr>
        <w:ind w:left="5301" w:hanging="360"/>
      </w:pPr>
      <w:rPr>
        <w:rFonts w:cs="Times New Roman"/>
      </w:rPr>
    </w:lvl>
    <w:lvl w:ilvl="5" w:tplc="0415001B" w:tentative="1">
      <w:start w:val="1"/>
      <w:numFmt w:val="lowerRoman"/>
      <w:lvlText w:val="%6."/>
      <w:lvlJc w:val="right"/>
      <w:pPr>
        <w:ind w:left="6021" w:hanging="180"/>
      </w:pPr>
      <w:rPr>
        <w:rFonts w:cs="Times New Roman"/>
      </w:rPr>
    </w:lvl>
    <w:lvl w:ilvl="6" w:tplc="0415000F" w:tentative="1">
      <w:start w:val="1"/>
      <w:numFmt w:val="decimal"/>
      <w:lvlText w:val="%7."/>
      <w:lvlJc w:val="left"/>
      <w:pPr>
        <w:ind w:left="6741" w:hanging="360"/>
      </w:pPr>
      <w:rPr>
        <w:rFonts w:cs="Times New Roman"/>
      </w:rPr>
    </w:lvl>
    <w:lvl w:ilvl="7" w:tplc="04150019" w:tentative="1">
      <w:start w:val="1"/>
      <w:numFmt w:val="lowerLetter"/>
      <w:lvlText w:val="%8."/>
      <w:lvlJc w:val="left"/>
      <w:pPr>
        <w:ind w:left="7461" w:hanging="360"/>
      </w:pPr>
      <w:rPr>
        <w:rFonts w:cs="Times New Roman"/>
      </w:rPr>
    </w:lvl>
    <w:lvl w:ilvl="8" w:tplc="0415001B" w:tentative="1">
      <w:start w:val="1"/>
      <w:numFmt w:val="lowerRoman"/>
      <w:lvlText w:val="%9."/>
      <w:lvlJc w:val="right"/>
      <w:pPr>
        <w:ind w:left="8181" w:hanging="180"/>
      </w:pPr>
      <w:rPr>
        <w:rFonts w:cs="Times New Roman"/>
      </w:rPr>
    </w:lvl>
  </w:abstractNum>
  <w:abstractNum w:abstractNumId="12">
    <w:nsid w:val="2B6E5494"/>
    <w:multiLevelType w:val="hybridMultilevel"/>
    <w:tmpl w:val="87540B5C"/>
    <w:lvl w:ilvl="0" w:tplc="74B273CA">
      <w:start w:val="1"/>
      <w:numFmt w:val="lowerLetter"/>
      <w:lvlText w:val="%1)"/>
      <w:lvlJc w:val="left"/>
      <w:pPr>
        <w:ind w:left="2487" w:hanging="360"/>
      </w:pPr>
      <w:rPr>
        <w:rFonts w:hint="default"/>
      </w:rPr>
    </w:lvl>
    <w:lvl w:ilvl="1" w:tplc="04150019">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3">
    <w:nsid w:val="2C4A4610"/>
    <w:multiLevelType w:val="multilevel"/>
    <w:tmpl w:val="52CCEF2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2D110FA5"/>
    <w:multiLevelType w:val="hybridMultilevel"/>
    <w:tmpl w:val="13D4F7CC"/>
    <w:lvl w:ilvl="0" w:tplc="28269824">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320E7057"/>
    <w:multiLevelType w:val="multilevel"/>
    <w:tmpl w:val="7E284FCC"/>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4"/>
        <w:szCs w:val="24"/>
      </w:rPr>
    </w:lvl>
    <w:lvl w:ilvl="1">
      <w:start w:val="1"/>
      <w:numFmt w:val="decimal"/>
      <w:lvlText w:val="%2)"/>
      <w:lvlJc w:val="left"/>
      <w:pPr>
        <w:ind w:left="1636" w:hanging="360"/>
      </w:pPr>
      <w:rPr>
        <w:rFonts w:cs="Times New Roman" w:hint="default"/>
        <w:b w:val="0"/>
        <w:i w:val="0"/>
        <w:sz w:val="22"/>
        <w:szCs w:val="22"/>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16">
    <w:nsid w:val="3A7F4B33"/>
    <w:multiLevelType w:val="multilevel"/>
    <w:tmpl w:val="5886829E"/>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B43486C"/>
    <w:multiLevelType w:val="multilevel"/>
    <w:tmpl w:val="A580C25C"/>
    <w:lvl w:ilvl="0">
      <w:start w:val="3"/>
      <w:numFmt w:val="decimal"/>
      <w:lvlText w:val="%1."/>
      <w:lvlJc w:val="left"/>
      <w:pPr>
        <w:ind w:left="540" w:hanging="540"/>
      </w:pPr>
      <w:rPr>
        <w:rFonts w:cs="Times New Roman" w:hint="default"/>
        <w:b/>
      </w:rPr>
    </w:lvl>
    <w:lvl w:ilvl="1">
      <w:start w:val="3"/>
      <w:numFmt w:val="decimal"/>
      <w:lvlText w:val="%1.%2."/>
      <w:lvlJc w:val="left"/>
      <w:pPr>
        <w:ind w:left="1080" w:hanging="540"/>
      </w:pPr>
      <w:rPr>
        <w:rFonts w:cs="Times New Roman" w:hint="default"/>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8">
    <w:nsid w:val="3C0A04EC"/>
    <w:multiLevelType w:val="multilevel"/>
    <w:tmpl w:val="DE48FC18"/>
    <w:lvl w:ilvl="0">
      <w:start w:val="10"/>
      <w:numFmt w:val="decimal"/>
      <w:lvlText w:val="%1."/>
      <w:lvlJc w:val="left"/>
      <w:pPr>
        <w:tabs>
          <w:tab w:val="num" w:pos="480"/>
        </w:tabs>
        <w:ind w:left="480" w:hanging="480"/>
      </w:pPr>
      <w:rPr>
        <w:rFonts w:cs="Times New Roman" w:hint="default"/>
        <w:b/>
        <w:color w:val="auto"/>
      </w:rPr>
    </w:lvl>
    <w:lvl w:ilvl="1">
      <w:start w:val="1"/>
      <w:numFmt w:val="decimal"/>
      <w:lvlText w:val="%1.%2."/>
      <w:lvlJc w:val="left"/>
      <w:pPr>
        <w:tabs>
          <w:tab w:val="num" w:pos="480"/>
        </w:tabs>
        <w:ind w:left="480" w:hanging="480"/>
      </w:pPr>
      <w:rPr>
        <w:rFonts w:cs="Times New Roman" w:hint="default"/>
        <w:b/>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9">
    <w:nsid w:val="3FC776DA"/>
    <w:multiLevelType w:val="hybridMultilevel"/>
    <w:tmpl w:val="D6D2F66A"/>
    <w:lvl w:ilvl="0" w:tplc="2C946F34">
      <w:start w:val="1"/>
      <w:numFmt w:val="lowerLetter"/>
      <w:lvlText w:val="%1)"/>
      <w:lvlJc w:val="left"/>
      <w:pPr>
        <w:ind w:left="22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49807622"/>
    <w:multiLevelType w:val="multilevel"/>
    <w:tmpl w:val="89C4D024"/>
    <w:lvl w:ilvl="0">
      <w:start w:val="1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59A264E0"/>
    <w:multiLevelType w:val="multilevel"/>
    <w:tmpl w:val="4CDE49AE"/>
    <w:lvl w:ilvl="0">
      <w:start w:val="9"/>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2">
    <w:nsid w:val="5D78122B"/>
    <w:multiLevelType w:val="hybridMultilevel"/>
    <w:tmpl w:val="484CEC74"/>
    <w:lvl w:ilvl="0" w:tplc="5D54C1E0">
      <w:start w:val="1"/>
      <w:numFmt w:val="lowerLetter"/>
      <w:lvlText w:val="%1)"/>
      <w:lvlJc w:val="left"/>
      <w:pPr>
        <w:tabs>
          <w:tab w:val="num" w:pos="1080"/>
        </w:tabs>
        <w:ind w:left="2160" w:hanging="360"/>
      </w:pPr>
      <w:rPr>
        <w:rFonts w:cs="MingLiU_HKSCS-ExtB" w:hint="default"/>
      </w:rPr>
    </w:lvl>
    <w:lvl w:ilvl="1" w:tplc="E71A8442">
      <w:start w:val="1"/>
      <w:numFmt w:val="lowerLetter"/>
      <w:lvlText w:val="%2)"/>
      <w:lvlJc w:val="left"/>
      <w:pPr>
        <w:tabs>
          <w:tab w:val="num" w:pos="2160"/>
        </w:tabs>
        <w:ind w:left="2160" w:hanging="360"/>
      </w:pPr>
      <w:rPr>
        <w:rFonts w:cs="Times New Roman" w:hint="default"/>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23">
    <w:nsid w:val="5E227B59"/>
    <w:multiLevelType w:val="hybridMultilevel"/>
    <w:tmpl w:val="95242118"/>
    <w:lvl w:ilvl="0" w:tplc="04150001">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24">
    <w:nsid w:val="663D07A7"/>
    <w:multiLevelType w:val="hybridMultilevel"/>
    <w:tmpl w:val="D2D4C414"/>
    <w:lvl w:ilvl="0" w:tplc="04150017">
      <w:start w:val="1"/>
      <w:numFmt w:val="upperRoman"/>
      <w:lvlText w:val="%1."/>
      <w:lvlJc w:val="left"/>
      <w:pPr>
        <w:ind w:left="754" w:hanging="720"/>
      </w:pPr>
      <w:rPr>
        <w:rFonts w:cs="Times New Roman" w:hint="default"/>
        <w:b/>
      </w:rPr>
    </w:lvl>
    <w:lvl w:ilvl="1" w:tplc="04150019" w:tentative="1">
      <w:start w:val="1"/>
      <w:numFmt w:val="lowerLetter"/>
      <w:lvlText w:val="%2."/>
      <w:lvlJc w:val="left"/>
      <w:pPr>
        <w:ind w:left="1114" w:hanging="360"/>
      </w:pPr>
      <w:rPr>
        <w:rFonts w:cs="Times New Roman"/>
      </w:rPr>
    </w:lvl>
    <w:lvl w:ilvl="2" w:tplc="0415001B" w:tentative="1">
      <w:start w:val="1"/>
      <w:numFmt w:val="lowerRoman"/>
      <w:lvlText w:val="%3."/>
      <w:lvlJc w:val="right"/>
      <w:pPr>
        <w:ind w:left="1834" w:hanging="180"/>
      </w:pPr>
      <w:rPr>
        <w:rFonts w:cs="Times New Roman"/>
      </w:rPr>
    </w:lvl>
    <w:lvl w:ilvl="3" w:tplc="0415000F" w:tentative="1">
      <w:start w:val="1"/>
      <w:numFmt w:val="decimal"/>
      <w:lvlText w:val="%4."/>
      <w:lvlJc w:val="left"/>
      <w:pPr>
        <w:ind w:left="2554" w:hanging="360"/>
      </w:pPr>
      <w:rPr>
        <w:rFonts w:cs="Times New Roman"/>
      </w:rPr>
    </w:lvl>
    <w:lvl w:ilvl="4" w:tplc="04150019" w:tentative="1">
      <w:start w:val="1"/>
      <w:numFmt w:val="lowerLetter"/>
      <w:lvlText w:val="%5."/>
      <w:lvlJc w:val="left"/>
      <w:pPr>
        <w:ind w:left="3274" w:hanging="360"/>
      </w:pPr>
      <w:rPr>
        <w:rFonts w:cs="Times New Roman"/>
      </w:rPr>
    </w:lvl>
    <w:lvl w:ilvl="5" w:tplc="0415001B" w:tentative="1">
      <w:start w:val="1"/>
      <w:numFmt w:val="lowerRoman"/>
      <w:lvlText w:val="%6."/>
      <w:lvlJc w:val="right"/>
      <w:pPr>
        <w:ind w:left="3994" w:hanging="180"/>
      </w:pPr>
      <w:rPr>
        <w:rFonts w:cs="Times New Roman"/>
      </w:rPr>
    </w:lvl>
    <w:lvl w:ilvl="6" w:tplc="0415000F" w:tentative="1">
      <w:start w:val="1"/>
      <w:numFmt w:val="decimal"/>
      <w:lvlText w:val="%7."/>
      <w:lvlJc w:val="left"/>
      <w:pPr>
        <w:ind w:left="4714" w:hanging="360"/>
      </w:pPr>
      <w:rPr>
        <w:rFonts w:cs="Times New Roman"/>
      </w:rPr>
    </w:lvl>
    <w:lvl w:ilvl="7" w:tplc="04150019" w:tentative="1">
      <w:start w:val="1"/>
      <w:numFmt w:val="lowerLetter"/>
      <w:lvlText w:val="%8."/>
      <w:lvlJc w:val="left"/>
      <w:pPr>
        <w:ind w:left="5434" w:hanging="360"/>
      </w:pPr>
      <w:rPr>
        <w:rFonts w:cs="Times New Roman"/>
      </w:rPr>
    </w:lvl>
    <w:lvl w:ilvl="8" w:tplc="0415001B" w:tentative="1">
      <w:start w:val="1"/>
      <w:numFmt w:val="lowerRoman"/>
      <w:lvlText w:val="%9."/>
      <w:lvlJc w:val="right"/>
      <w:pPr>
        <w:ind w:left="6154" w:hanging="180"/>
      </w:pPr>
      <w:rPr>
        <w:rFonts w:cs="Times New Roman"/>
      </w:rPr>
    </w:lvl>
  </w:abstractNum>
  <w:abstractNum w:abstractNumId="25">
    <w:nsid w:val="69DC7589"/>
    <w:multiLevelType w:val="multilevel"/>
    <w:tmpl w:val="9D56523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15F28DB"/>
    <w:multiLevelType w:val="multilevel"/>
    <w:tmpl w:val="35CAE518"/>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nsid w:val="72904C83"/>
    <w:multiLevelType w:val="multilevel"/>
    <w:tmpl w:val="1C401A1C"/>
    <w:lvl w:ilvl="0">
      <w:start w:val="1"/>
      <w:numFmt w:val="decimal"/>
      <w:lvlText w:val="%1."/>
      <w:lvlJc w:val="left"/>
      <w:pPr>
        <w:tabs>
          <w:tab w:val="num" w:pos="0"/>
        </w:tabs>
        <w:ind w:left="720" w:hanging="360"/>
      </w:pPr>
      <w:rPr>
        <w:rFonts w:cs="Times New Roman" w:hint="default"/>
      </w:rPr>
    </w:lvl>
    <w:lvl w:ilvl="1">
      <w:start w:val="1"/>
      <w:numFmt w:val="ordinal"/>
      <w:lvlText w:val="%2"/>
      <w:lvlJc w:val="left"/>
      <w:pPr>
        <w:tabs>
          <w:tab w:val="num" w:pos="0"/>
        </w:tabs>
        <w:ind w:left="1495" w:hanging="360"/>
      </w:pPr>
      <w:rPr>
        <w:rFonts w:cs="Times New Roman" w:hint="default"/>
        <w:b/>
      </w:rPr>
    </w:lvl>
    <w:lvl w:ilvl="2">
      <w:start w:val="1"/>
      <w:numFmt w:val="decimal"/>
      <w:isLgl/>
      <w:lvlText w:val="%1.%2.%3."/>
      <w:lvlJc w:val="left"/>
      <w:pPr>
        <w:tabs>
          <w:tab w:val="num" w:pos="0"/>
        </w:tabs>
        <w:ind w:left="3556" w:hanging="720"/>
      </w:pPr>
      <w:rPr>
        <w:rFonts w:cs="Times New Roman" w:hint="default"/>
        <w:b/>
      </w:rPr>
    </w:lvl>
    <w:lvl w:ilvl="3">
      <w:start w:val="1"/>
      <w:numFmt w:val="decimal"/>
      <w:isLgl/>
      <w:lvlText w:val="%1.%2.%3.%4."/>
      <w:lvlJc w:val="left"/>
      <w:pPr>
        <w:tabs>
          <w:tab w:val="num" w:pos="0"/>
        </w:tabs>
        <w:ind w:left="4320" w:hanging="720"/>
      </w:pPr>
      <w:rPr>
        <w:rFonts w:cs="Times New Roman" w:hint="default"/>
      </w:rPr>
    </w:lvl>
    <w:lvl w:ilvl="4">
      <w:start w:val="1"/>
      <w:numFmt w:val="decimal"/>
      <w:isLgl/>
      <w:lvlText w:val="%1.%2.%3.%4.%5."/>
      <w:lvlJc w:val="left"/>
      <w:pPr>
        <w:tabs>
          <w:tab w:val="num" w:pos="0"/>
        </w:tabs>
        <w:ind w:left="5760" w:hanging="1080"/>
      </w:pPr>
      <w:rPr>
        <w:rFonts w:cs="Times New Roman" w:hint="default"/>
      </w:rPr>
    </w:lvl>
    <w:lvl w:ilvl="5">
      <w:start w:val="1"/>
      <w:numFmt w:val="decimal"/>
      <w:isLgl/>
      <w:lvlText w:val="%1.%2.%3.%4.%5.%6."/>
      <w:lvlJc w:val="left"/>
      <w:pPr>
        <w:tabs>
          <w:tab w:val="num" w:pos="0"/>
        </w:tabs>
        <w:ind w:left="6840" w:hanging="1080"/>
      </w:pPr>
      <w:rPr>
        <w:rFonts w:cs="Times New Roman" w:hint="default"/>
      </w:rPr>
    </w:lvl>
    <w:lvl w:ilvl="6">
      <w:start w:val="1"/>
      <w:numFmt w:val="decimal"/>
      <w:isLgl/>
      <w:lvlText w:val="%1.%2.%3.%4.%5.%6.%7."/>
      <w:lvlJc w:val="left"/>
      <w:pPr>
        <w:tabs>
          <w:tab w:val="num" w:pos="0"/>
        </w:tabs>
        <w:ind w:left="8280" w:hanging="1440"/>
      </w:pPr>
      <w:rPr>
        <w:rFonts w:cs="Times New Roman" w:hint="default"/>
      </w:rPr>
    </w:lvl>
    <w:lvl w:ilvl="7">
      <w:start w:val="1"/>
      <w:numFmt w:val="decimal"/>
      <w:isLgl/>
      <w:lvlText w:val="%1.%2.%3.%4.%5.%6.%7.%8."/>
      <w:lvlJc w:val="left"/>
      <w:pPr>
        <w:tabs>
          <w:tab w:val="num" w:pos="0"/>
        </w:tabs>
        <w:ind w:left="9360" w:hanging="1440"/>
      </w:pPr>
      <w:rPr>
        <w:rFonts w:cs="Times New Roman" w:hint="default"/>
      </w:rPr>
    </w:lvl>
    <w:lvl w:ilvl="8">
      <w:start w:val="1"/>
      <w:numFmt w:val="decimal"/>
      <w:isLgl/>
      <w:lvlText w:val="%1.%2.%3.%4.%5.%6.%7.%8.%9."/>
      <w:lvlJc w:val="left"/>
      <w:pPr>
        <w:tabs>
          <w:tab w:val="num" w:pos="0"/>
        </w:tabs>
        <w:ind w:left="10800" w:hanging="1800"/>
      </w:pPr>
      <w:rPr>
        <w:rFonts w:cs="Times New Roman" w:hint="default"/>
      </w:rPr>
    </w:lvl>
  </w:abstractNum>
  <w:abstractNum w:abstractNumId="28">
    <w:nsid w:val="73B52687"/>
    <w:multiLevelType w:val="multilevel"/>
    <w:tmpl w:val="9BF6BA6E"/>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7F750BD8"/>
    <w:multiLevelType w:val="hybridMultilevel"/>
    <w:tmpl w:val="290C3252"/>
    <w:lvl w:ilvl="0" w:tplc="DD06C402">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19"/>
  </w:num>
  <w:num w:numId="3">
    <w:abstractNumId w:val="6"/>
  </w:num>
  <w:num w:numId="4">
    <w:abstractNumId w:val="11"/>
  </w:num>
  <w:num w:numId="5">
    <w:abstractNumId w:val="4"/>
  </w:num>
  <w:num w:numId="6">
    <w:abstractNumId w:val="24"/>
  </w:num>
  <w:num w:numId="7">
    <w:abstractNumId w:val="10"/>
  </w:num>
  <w:num w:numId="8">
    <w:abstractNumId w:val="13"/>
  </w:num>
  <w:num w:numId="9">
    <w:abstractNumId w:val="7"/>
  </w:num>
  <w:num w:numId="10">
    <w:abstractNumId w:val="18"/>
  </w:num>
  <w:num w:numId="11">
    <w:abstractNumId w:val="9"/>
  </w:num>
  <w:num w:numId="12">
    <w:abstractNumId w:val="23"/>
  </w:num>
  <w:num w:numId="13">
    <w:abstractNumId w:val="3"/>
  </w:num>
  <w:num w:numId="14">
    <w:abstractNumId w:val="17"/>
  </w:num>
  <w:num w:numId="15">
    <w:abstractNumId w:val="21"/>
  </w:num>
  <w:num w:numId="16">
    <w:abstractNumId w:val="15"/>
  </w:num>
  <w:num w:numId="17">
    <w:abstractNumId w:val="8"/>
  </w:num>
  <w:num w:numId="18">
    <w:abstractNumId w:val="5"/>
  </w:num>
  <w:num w:numId="19">
    <w:abstractNumId w:val="20"/>
  </w:num>
  <w:num w:numId="20">
    <w:abstractNumId w:val="22"/>
  </w:num>
  <w:num w:numId="21">
    <w:abstractNumId w:val="12"/>
  </w:num>
  <w:num w:numId="22">
    <w:abstractNumId w:val="0"/>
  </w:num>
  <w:num w:numId="23">
    <w:abstractNumId w:val="1"/>
  </w:num>
  <w:num w:numId="24">
    <w:abstractNumId w:val="2"/>
  </w:num>
  <w:num w:numId="25">
    <w:abstractNumId w:val="26"/>
  </w:num>
  <w:num w:numId="26">
    <w:abstractNumId w:val="29"/>
  </w:num>
  <w:num w:numId="27">
    <w:abstractNumId w:val="16"/>
  </w:num>
  <w:num w:numId="28">
    <w:abstractNumId w:val="28"/>
  </w:num>
  <w:num w:numId="29">
    <w:abstractNumId w:val="14"/>
  </w:num>
  <w:num w:numId="30">
    <w:abstractNumId w:val="2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21263"/>
    <w:rsid w:val="00002458"/>
    <w:rsid w:val="00004268"/>
    <w:rsid w:val="00013BC0"/>
    <w:rsid w:val="000204BE"/>
    <w:rsid w:val="0002324B"/>
    <w:rsid w:val="00027C82"/>
    <w:rsid w:val="000301B8"/>
    <w:rsid w:val="00030CE4"/>
    <w:rsid w:val="00032CA6"/>
    <w:rsid w:val="000337A7"/>
    <w:rsid w:val="00037B6A"/>
    <w:rsid w:val="000409FF"/>
    <w:rsid w:val="00041D0F"/>
    <w:rsid w:val="00042FAE"/>
    <w:rsid w:val="00046C54"/>
    <w:rsid w:val="00063CDF"/>
    <w:rsid w:val="000642C7"/>
    <w:rsid w:val="00074F1A"/>
    <w:rsid w:val="0007539E"/>
    <w:rsid w:val="00083AD1"/>
    <w:rsid w:val="00084EC9"/>
    <w:rsid w:val="00091154"/>
    <w:rsid w:val="000913BE"/>
    <w:rsid w:val="00091839"/>
    <w:rsid w:val="0009292A"/>
    <w:rsid w:val="00093AE2"/>
    <w:rsid w:val="000943AB"/>
    <w:rsid w:val="000970A0"/>
    <w:rsid w:val="000A210F"/>
    <w:rsid w:val="000A4145"/>
    <w:rsid w:val="000A5487"/>
    <w:rsid w:val="000B06F7"/>
    <w:rsid w:val="000B3B8C"/>
    <w:rsid w:val="000B6A0F"/>
    <w:rsid w:val="000B6A23"/>
    <w:rsid w:val="000C01D1"/>
    <w:rsid w:val="000C0DFD"/>
    <w:rsid w:val="000C104A"/>
    <w:rsid w:val="000C1E58"/>
    <w:rsid w:val="000C299E"/>
    <w:rsid w:val="000C7A99"/>
    <w:rsid w:val="000D26E8"/>
    <w:rsid w:val="000D2F54"/>
    <w:rsid w:val="000E4D2B"/>
    <w:rsid w:val="000E6472"/>
    <w:rsid w:val="000F2E3C"/>
    <w:rsid w:val="000F2ED2"/>
    <w:rsid w:val="000F6E4B"/>
    <w:rsid w:val="00106C47"/>
    <w:rsid w:val="001119B6"/>
    <w:rsid w:val="00113103"/>
    <w:rsid w:val="00123FDE"/>
    <w:rsid w:val="001243BB"/>
    <w:rsid w:val="001273C7"/>
    <w:rsid w:val="00145CD5"/>
    <w:rsid w:val="00154F6B"/>
    <w:rsid w:val="00156876"/>
    <w:rsid w:val="00160BE7"/>
    <w:rsid w:val="00165247"/>
    <w:rsid w:val="0017053C"/>
    <w:rsid w:val="00173049"/>
    <w:rsid w:val="001771DC"/>
    <w:rsid w:val="00180CC7"/>
    <w:rsid w:val="00182325"/>
    <w:rsid w:val="001849DD"/>
    <w:rsid w:val="00186484"/>
    <w:rsid w:val="00187F81"/>
    <w:rsid w:val="00192AE3"/>
    <w:rsid w:val="001977E1"/>
    <w:rsid w:val="001A302A"/>
    <w:rsid w:val="001A5BBB"/>
    <w:rsid w:val="001A5E8F"/>
    <w:rsid w:val="001A6E31"/>
    <w:rsid w:val="001B3439"/>
    <w:rsid w:val="001C1EEB"/>
    <w:rsid w:val="001C235E"/>
    <w:rsid w:val="001D1B57"/>
    <w:rsid w:val="001D51EE"/>
    <w:rsid w:val="001E1224"/>
    <w:rsid w:val="001E7610"/>
    <w:rsid w:val="001F3D20"/>
    <w:rsid w:val="001F4727"/>
    <w:rsid w:val="00202FBA"/>
    <w:rsid w:val="00206F33"/>
    <w:rsid w:val="00207F5C"/>
    <w:rsid w:val="002104F5"/>
    <w:rsid w:val="00211382"/>
    <w:rsid w:val="00214E65"/>
    <w:rsid w:val="0021560A"/>
    <w:rsid w:val="0021622F"/>
    <w:rsid w:val="002174FA"/>
    <w:rsid w:val="00221263"/>
    <w:rsid w:val="00225C33"/>
    <w:rsid w:val="002260DE"/>
    <w:rsid w:val="00226D32"/>
    <w:rsid w:val="00233976"/>
    <w:rsid w:val="00236EA8"/>
    <w:rsid w:val="00236FCB"/>
    <w:rsid w:val="00241105"/>
    <w:rsid w:val="00241D9A"/>
    <w:rsid w:val="00247762"/>
    <w:rsid w:val="00263453"/>
    <w:rsid w:val="002729E0"/>
    <w:rsid w:val="00280100"/>
    <w:rsid w:val="00280254"/>
    <w:rsid w:val="00286961"/>
    <w:rsid w:val="00291247"/>
    <w:rsid w:val="002950CA"/>
    <w:rsid w:val="002A506E"/>
    <w:rsid w:val="002B0067"/>
    <w:rsid w:val="002B3B6E"/>
    <w:rsid w:val="002B55C4"/>
    <w:rsid w:val="002C0F0C"/>
    <w:rsid w:val="002D0CA4"/>
    <w:rsid w:val="002D0F48"/>
    <w:rsid w:val="002D6770"/>
    <w:rsid w:val="002D75E3"/>
    <w:rsid w:val="002E4183"/>
    <w:rsid w:val="002E674F"/>
    <w:rsid w:val="002E7C06"/>
    <w:rsid w:val="002F1D0D"/>
    <w:rsid w:val="002F2011"/>
    <w:rsid w:val="002F4A02"/>
    <w:rsid w:val="002F4F1E"/>
    <w:rsid w:val="00302AC9"/>
    <w:rsid w:val="0030387E"/>
    <w:rsid w:val="003073A1"/>
    <w:rsid w:val="003075D1"/>
    <w:rsid w:val="00312B92"/>
    <w:rsid w:val="00314057"/>
    <w:rsid w:val="0032224B"/>
    <w:rsid w:val="00325934"/>
    <w:rsid w:val="00326C49"/>
    <w:rsid w:val="00327C62"/>
    <w:rsid w:val="00331F98"/>
    <w:rsid w:val="00332588"/>
    <w:rsid w:val="003336F8"/>
    <w:rsid w:val="00334C7C"/>
    <w:rsid w:val="00337F83"/>
    <w:rsid w:val="00337F84"/>
    <w:rsid w:val="003460EE"/>
    <w:rsid w:val="003479B2"/>
    <w:rsid w:val="00350067"/>
    <w:rsid w:val="00354E60"/>
    <w:rsid w:val="00357906"/>
    <w:rsid w:val="00362E80"/>
    <w:rsid w:val="003634D7"/>
    <w:rsid w:val="003657CC"/>
    <w:rsid w:val="00366B4D"/>
    <w:rsid w:val="00367C71"/>
    <w:rsid w:val="0037304A"/>
    <w:rsid w:val="003736E3"/>
    <w:rsid w:val="00377A87"/>
    <w:rsid w:val="00381B26"/>
    <w:rsid w:val="00384477"/>
    <w:rsid w:val="00386960"/>
    <w:rsid w:val="003915AF"/>
    <w:rsid w:val="00393A3C"/>
    <w:rsid w:val="00395C4E"/>
    <w:rsid w:val="003A113C"/>
    <w:rsid w:val="003A20CA"/>
    <w:rsid w:val="003C1A47"/>
    <w:rsid w:val="003D11FA"/>
    <w:rsid w:val="003D6666"/>
    <w:rsid w:val="003E3BCB"/>
    <w:rsid w:val="003E4589"/>
    <w:rsid w:val="003E6FFF"/>
    <w:rsid w:val="003F2EB2"/>
    <w:rsid w:val="00402B64"/>
    <w:rsid w:val="004036FA"/>
    <w:rsid w:val="00416F78"/>
    <w:rsid w:val="004172F2"/>
    <w:rsid w:val="0042080B"/>
    <w:rsid w:val="00422DCB"/>
    <w:rsid w:val="004274C2"/>
    <w:rsid w:val="00433E57"/>
    <w:rsid w:val="00436E33"/>
    <w:rsid w:val="0043719A"/>
    <w:rsid w:val="00437FD7"/>
    <w:rsid w:val="00443350"/>
    <w:rsid w:val="00456115"/>
    <w:rsid w:val="00464362"/>
    <w:rsid w:val="0047027E"/>
    <w:rsid w:val="0047469A"/>
    <w:rsid w:val="00480439"/>
    <w:rsid w:val="0048491C"/>
    <w:rsid w:val="0049081D"/>
    <w:rsid w:val="004949F8"/>
    <w:rsid w:val="00496D30"/>
    <w:rsid w:val="004A0F80"/>
    <w:rsid w:val="004A1481"/>
    <w:rsid w:val="004A337D"/>
    <w:rsid w:val="004A6FA6"/>
    <w:rsid w:val="004B4C8D"/>
    <w:rsid w:val="004B6173"/>
    <w:rsid w:val="004B7D7A"/>
    <w:rsid w:val="004C0877"/>
    <w:rsid w:val="004C1C07"/>
    <w:rsid w:val="004C1CC3"/>
    <w:rsid w:val="004C203F"/>
    <w:rsid w:val="004D03FA"/>
    <w:rsid w:val="004D4442"/>
    <w:rsid w:val="004D524D"/>
    <w:rsid w:val="00500556"/>
    <w:rsid w:val="005064AB"/>
    <w:rsid w:val="005075BF"/>
    <w:rsid w:val="00507D3A"/>
    <w:rsid w:val="00510609"/>
    <w:rsid w:val="005111B5"/>
    <w:rsid w:val="00511369"/>
    <w:rsid w:val="0051149D"/>
    <w:rsid w:val="0052157D"/>
    <w:rsid w:val="00522040"/>
    <w:rsid w:val="00522719"/>
    <w:rsid w:val="00523E52"/>
    <w:rsid w:val="00524C05"/>
    <w:rsid w:val="00524C50"/>
    <w:rsid w:val="00525C3D"/>
    <w:rsid w:val="005270A9"/>
    <w:rsid w:val="005348E8"/>
    <w:rsid w:val="00534A41"/>
    <w:rsid w:val="00536AED"/>
    <w:rsid w:val="00541E20"/>
    <w:rsid w:val="00544A7B"/>
    <w:rsid w:val="00550D84"/>
    <w:rsid w:val="0056145C"/>
    <w:rsid w:val="005645DF"/>
    <w:rsid w:val="00565E41"/>
    <w:rsid w:val="00567C36"/>
    <w:rsid w:val="005726DA"/>
    <w:rsid w:val="00576A2A"/>
    <w:rsid w:val="00581FB3"/>
    <w:rsid w:val="00582FE3"/>
    <w:rsid w:val="00590423"/>
    <w:rsid w:val="0059541B"/>
    <w:rsid w:val="00595BDD"/>
    <w:rsid w:val="00596839"/>
    <w:rsid w:val="00596A58"/>
    <w:rsid w:val="005A0108"/>
    <w:rsid w:val="005B03B1"/>
    <w:rsid w:val="005B24EB"/>
    <w:rsid w:val="005B3939"/>
    <w:rsid w:val="005B5CAC"/>
    <w:rsid w:val="005B5D68"/>
    <w:rsid w:val="005B6ACC"/>
    <w:rsid w:val="005C0EBF"/>
    <w:rsid w:val="005C73FE"/>
    <w:rsid w:val="005D02E8"/>
    <w:rsid w:val="005D52E1"/>
    <w:rsid w:val="005E167C"/>
    <w:rsid w:val="005E1D95"/>
    <w:rsid w:val="005E378D"/>
    <w:rsid w:val="005E3E6A"/>
    <w:rsid w:val="005E4A8F"/>
    <w:rsid w:val="005E56BE"/>
    <w:rsid w:val="005E7C6A"/>
    <w:rsid w:val="005F00F4"/>
    <w:rsid w:val="005F0B64"/>
    <w:rsid w:val="005F21A1"/>
    <w:rsid w:val="005F6418"/>
    <w:rsid w:val="0060269A"/>
    <w:rsid w:val="00614092"/>
    <w:rsid w:val="00614B57"/>
    <w:rsid w:val="006154CD"/>
    <w:rsid w:val="00615B4D"/>
    <w:rsid w:val="00617E94"/>
    <w:rsid w:val="006242E9"/>
    <w:rsid w:val="00624CA0"/>
    <w:rsid w:val="006255F1"/>
    <w:rsid w:val="006277A6"/>
    <w:rsid w:val="0063034C"/>
    <w:rsid w:val="006352F1"/>
    <w:rsid w:val="00635B75"/>
    <w:rsid w:val="00637165"/>
    <w:rsid w:val="0064179C"/>
    <w:rsid w:val="0064349A"/>
    <w:rsid w:val="0064398C"/>
    <w:rsid w:val="0064505A"/>
    <w:rsid w:val="0064547A"/>
    <w:rsid w:val="00650A67"/>
    <w:rsid w:val="0065103F"/>
    <w:rsid w:val="00651308"/>
    <w:rsid w:val="00651F0D"/>
    <w:rsid w:val="006579B9"/>
    <w:rsid w:val="00660EC7"/>
    <w:rsid w:val="00662260"/>
    <w:rsid w:val="0066527B"/>
    <w:rsid w:val="00665AB7"/>
    <w:rsid w:val="00672ED5"/>
    <w:rsid w:val="00672F5F"/>
    <w:rsid w:val="00673827"/>
    <w:rsid w:val="006776B2"/>
    <w:rsid w:val="00683E6E"/>
    <w:rsid w:val="00684101"/>
    <w:rsid w:val="0068500A"/>
    <w:rsid w:val="00687227"/>
    <w:rsid w:val="00687304"/>
    <w:rsid w:val="006931B8"/>
    <w:rsid w:val="006941A9"/>
    <w:rsid w:val="00697D4F"/>
    <w:rsid w:val="006A080C"/>
    <w:rsid w:val="006A4284"/>
    <w:rsid w:val="006A589D"/>
    <w:rsid w:val="006B0BC3"/>
    <w:rsid w:val="006B61CE"/>
    <w:rsid w:val="006C2509"/>
    <w:rsid w:val="006D29E7"/>
    <w:rsid w:val="006D7E10"/>
    <w:rsid w:val="006E0C36"/>
    <w:rsid w:val="006E2A59"/>
    <w:rsid w:val="006E3A22"/>
    <w:rsid w:val="006E5533"/>
    <w:rsid w:val="00702A9F"/>
    <w:rsid w:val="0070355E"/>
    <w:rsid w:val="00703B58"/>
    <w:rsid w:val="00705712"/>
    <w:rsid w:val="00713BDB"/>
    <w:rsid w:val="00715E72"/>
    <w:rsid w:val="00722A19"/>
    <w:rsid w:val="007239DB"/>
    <w:rsid w:val="00725381"/>
    <w:rsid w:val="00734C85"/>
    <w:rsid w:val="00734E3F"/>
    <w:rsid w:val="00734EE3"/>
    <w:rsid w:val="007357DA"/>
    <w:rsid w:val="00740434"/>
    <w:rsid w:val="007405EB"/>
    <w:rsid w:val="007409FE"/>
    <w:rsid w:val="00741FD3"/>
    <w:rsid w:val="00743375"/>
    <w:rsid w:val="00755CEA"/>
    <w:rsid w:val="00756749"/>
    <w:rsid w:val="007576DC"/>
    <w:rsid w:val="007617E1"/>
    <w:rsid w:val="00762C7D"/>
    <w:rsid w:val="00765DD1"/>
    <w:rsid w:val="007724C4"/>
    <w:rsid w:val="00774857"/>
    <w:rsid w:val="0077570C"/>
    <w:rsid w:val="00783C58"/>
    <w:rsid w:val="00784248"/>
    <w:rsid w:val="007A0C86"/>
    <w:rsid w:val="007A22A9"/>
    <w:rsid w:val="007A5629"/>
    <w:rsid w:val="007A7FF0"/>
    <w:rsid w:val="007B0582"/>
    <w:rsid w:val="007B2529"/>
    <w:rsid w:val="007B3BFB"/>
    <w:rsid w:val="007B56C1"/>
    <w:rsid w:val="007B5BF7"/>
    <w:rsid w:val="007B6AAF"/>
    <w:rsid w:val="007C3417"/>
    <w:rsid w:val="007D14E1"/>
    <w:rsid w:val="007D1F61"/>
    <w:rsid w:val="007D2280"/>
    <w:rsid w:val="007D28F6"/>
    <w:rsid w:val="007D5C1B"/>
    <w:rsid w:val="007E200C"/>
    <w:rsid w:val="007E6609"/>
    <w:rsid w:val="007E7D98"/>
    <w:rsid w:val="007F1BD7"/>
    <w:rsid w:val="007F5863"/>
    <w:rsid w:val="00800E43"/>
    <w:rsid w:val="00802E33"/>
    <w:rsid w:val="00804C9E"/>
    <w:rsid w:val="00806981"/>
    <w:rsid w:val="00814F10"/>
    <w:rsid w:val="00815891"/>
    <w:rsid w:val="00817680"/>
    <w:rsid w:val="008244BD"/>
    <w:rsid w:val="00833E35"/>
    <w:rsid w:val="00834768"/>
    <w:rsid w:val="008358E6"/>
    <w:rsid w:val="008443A1"/>
    <w:rsid w:val="008455D4"/>
    <w:rsid w:val="0085442F"/>
    <w:rsid w:val="008565EC"/>
    <w:rsid w:val="008613EA"/>
    <w:rsid w:val="00866568"/>
    <w:rsid w:val="00871497"/>
    <w:rsid w:val="0087346F"/>
    <w:rsid w:val="00875285"/>
    <w:rsid w:val="008754E7"/>
    <w:rsid w:val="00875C83"/>
    <w:rsid w:val="00880D80"/>
    <w:rsid w:val="00881DC8"/>
    <w:rsid w:val="00890070"/>
    <w:rsid w:val="00894D32"/>
    <w:rsid w:val="008953D6"/>
    <w:rsid w:val="0089703B"/>
    <w:rsid w:val="00897D84"/>
    <w:rsid w:val="008A2154"/>
    <w:rsid w:val="008A382E"/>
    <w:rsid w:val="008B37FC"/>
    <w:rsid w:val="008B3A3A"/>
    <w:rsid w:val="008B7A84"/>
    <w:rsid w:val="008C077A"/>
    <w:rsid w:val="008C3E43"/>
    <w:rsid w:val="008C40AD"/>
    <w:rsid w:val="008C4B6E"/>
    <w:rsid w:val="008C4BAA"/>
    <w:rsid w:val="008C6A00"/>
    <w:rsid w:val="008C76CD"/>
    <w:rsid w:val="008D0242"/>
    <w:rsid w:val="008D04B2"/>
    <w:rsid w:val="008D1404"/>
    <w:rsid w:val="008E0DFE"/>
    <w:rsid w:val="008E3281"/>
    <w:rsid w:val="008E5C09"/>
    <w:rsid w:val="008F4326"/>
    <w:rsid w:val="008F4AC2"/>
    <w:rsid w:val="008F7551"/>
    <w:rsid w:val="008F77D4"/>
    <w:rsid w:val="00901FB8"/>
    <w:rsid w:val="00913AF7"/>
    <w:rsid w:val="00915085"/>
    <w:rsid w:val="0091540C"/>
    <w:rsid w:val="00916F39"/>
    <w:rsid w:val="009200B6"/>
    <w:rsid w:val="00921A49"/>
    <w:rsid w:val="00925270"/>
    <w:rsid w:val="00925C90"/>
    <w:rsid w:val="00925F6F"/>
    <w:rsid w:val="00932F6B"/>
    <w:rsid w:val="0093502D"/>
    <w:rsid w:val="009352D6"/>
    <w:rsid w:val="00940ABA"/>
    <w:rsid w:val="00946CF1"/>
    <w:rsid w:val="00947CA6"/>
    <w:rsid w:val="00950E4A"/>
    <w:rsid w:val="009510B2"/>
    <w:rsid w:val="0095190A"/>
    <w:rsid w:val="00951BA7"/>
    <w:rsid w:val="009606DA"/>
    <w:rsid w:val="009653F0"/>
    <w:rsid w:val="00971D18"/>
    <w:rsid w:val="00971E09"/>
    <w:rsid w:val="00973AAB"/>
    <w:rsid w:val="00977B46"/>
    <w:rsid w:val="009802A1"/>
    <w:rsid w:val="00986FB3"/>
    <w:rsid w:val="00987E7E"/>
    <w:rsid w:val="009935DF"/>
    <w:rsid w:val="0099719B"/>
    <w:rsid w:val="009A14C1"/>
    <w:rsid w:val="009A2143"/>
    <w:rsid w:val="009A2DD6"/>
    <w:rsid w:val="009A41BD"/>
    <w:rsid w:val="009A59D0"/>
    <w:rsid w:val="009A5A2D"/>
    <w:rsid w:val="009A678D"/>
    <w:rsid w:val="009A6E74"/>
    <w:rsid w:val="009B0178"/>
    <w:rsid w:val="009B08B7"/>
    <w:rsid w:val="009B2357"/>
    <w:rsid w:val="009B7CA7"/>
    <w:rsid w:val="009C710E"/>
    <w:rsid w:val="009C7184"/>
    <w:rsid w:val="009D120D"/>
    <w:rsid w:val="009D229E"/>
    <w:rsid w:val="009D7C4D"/>
    <w:rsid w:val="009E2E48"/>
    <w:rsid w:val="009E4047"/>
    <w:rsid w:val="009E43B6"/>
    <w:rsid w:val="009E509C"/>
    <w:rsid w:val="009E717C"/>
    <w:rsid w:val="009F6E14"/>
    <w:rsid w:val="00A11720"/>
    <w:rsid w:val="00A128A8"/>
    <w:rsid w:val="00A142D9"/>
    <w:rsid w:val="00A15195"/>
    <w:rsid w:val="00A16B3C"/>
    <w:rsid w:val="00A201CE"/>
    <w:rsid w:val="00A20329"/>
    <w:rsid w:val="00A233D8"/>
    <w:rsid w:val="00A25F09"/>
    <w:rsid w:val="00A27E6F"/>
    <w:rsid w:val="00A30164"/>
    <w:rsid w:val="00A32187"/>
    <w:rsid w:val="00A35A8B"/>
    <w:rsid w:val="00A4199F"/>
    <w:rsid w:val="00A45EFD"/>
    <w:rsid w:val="00A471EA"/>
    <w:rsid w:val="00A57540"/>
    <w:rsid w:val="00A575C8"/>
    <w:rsid w:val="00A608D4"/>
    <w:rsid w:val="00A61474"/>
    <w:rsid w:val="00A66A37"/>
    <w:rsid w:val="00A67E12"/>
    <w:rsid w:val="00A73A28"/>
    <w:rsid w:val="00A75137"/>
    <w:rsid w:val="00A82E9E"/>
    <w:rsid w:val="00A968FF"/>
    <w:rsid w:val="00A9750F"/>
    <w:rsid w:val="00AA17D2"/>
    <w:rsid w:val="00AA6F38"/>
    <w:rsid w:val="00AB39B0"/>
    <w:rsid w:val="00AB3A6B"/>
    <w:rsid w:val="00AB4FE0"/>
    <w:rsid w:val="00AC01DF"/>
    <w:rsid w:val="00AC05AE"/>
    <w:rsid w:val="00AC06CB"/>
    <w:rsid w:val="00AC2520"/>
    <w:rsid w:val="00AC64EB"/>
    <w:rsid w:val="00AC6B14"/>
    <w:rsid w:val="00AD0275"/>
    <w:rsid w:val="00AD066F"/>
    <w:rsid w:val="00AD227E"/>
    <w:rsid w:val="00AD4FEC"/>
    <w:rsid w:val="00AE0CE6"/>
    <w:rsid w:val="00AE1339"/>
    <w:rsid w:val="00AE2C1E"/>
    <w:rsid w:val="00AE2F0C"/>
    <w:rsid w:val="00AF3B2A"/>
    <w:rsid w:val="00AF68F7"/>
    <w:rsid w:val="00AF6A23"/>
    <w:rsid w:val="00B0191F"/>
    <w:rsid w:val="00B019F4"/>
    <w:rsid w:val="00B0330D"/>
    <w:rsid w:val="00B059E2"/>
    <w:rsid w:val="00B12064"/>
    <w:rsid w:val="00B130B1"/>
    <w:rsid w:val="00B131E3"/>
    <w:rsid w:val="00B1691B"/>
    <w:rsid w:val="00B170E9"/>
    <w:rsid w:val="00B22824"/>
    <w:rsid w:val="00B22EF6"/>
    <w:rsid w:val="00B23C18"/>
    <w:rsid w:val="00B2455C"/>
    <w:rsid w:val="00B30C7E"/>
    <w:rsid w:val="00B3156B"/>
    <w:rsid w:val="00B3364A"/>
    <w:rsid w:val="00B3446C"/>
    <w:rsid w:val="00B408CD"/>
    <w:rsid w:val="00B408DB"/>
    <w:rsid w:val="00B4152E"/>
    <w:rsid w:val="00B47E0C"/>
    <w:rsid w:val="00B51546"/>
    <w:rsid w:val="00B5365C"/>
    <w:rsid w:val="00B54E11"/>
    <w:rsid w:val="00B56473"/>
    <w:rsid w:val="00B648F0"/>
    <w:rsid w:val="00B76D95"/>
    <w:rsid w:val="00B80B4B"/>
    <w:rsid w:val="00B94DA5"/>
    <w:rsid w:val="00BA181B"/>
    <w:rsid w:val="00BA3190"/>
    <w:rsid w:val="00BA7429"/>
    <w:rsid w:val="00BB0D3C"/>
    <w:rsid w:val="00BB23E0"/>
    <w:rsid w:val="00BB2D2A"/>
    <w:rsid w:val="00BB55E8"/>
    <w:rsid w:val="00BB6C29"/>
    <w:rsid w:val="00BC2FA7"/>
    <w:rsid w:val="00BC66BC"/>
    <w:rsid w:val="00BD17C7"/>
    <w:rsid w:val="00BD6823"/>
    <w:rsid w:val="00BE3958"/>
    <w:rsid w:val="00BE61A2"/>
    <w:rsid w:val="00BE72EB"/>
    <w:rsid w:val="00BF0928"/>
    <w:rsid w:val="00BF1696"/>
    <w:rsid w:val="00BF421F"/>
    <w:rsid w:val="00BF57FD"/>
    <w:rsid w:val="00C024D1"/>
    <w:rsid w:val="00C067DD"/>
    <w:rsid w:val="00C120DC"/>
    <w:rsid w:val="00C17771"/>
    <w:rsid w:val="00C2078A"/>
    <w:rsid w:val="00C26438"/>
    <w:rsid w:val="00C27743"/>
    <w:rsid w:val="00C33826"/>
    <w:rsid w:val="00C3738E"/>
    <w:rsid w:val="00C41249"/>
    <w:rsid w:val="00C4672A"/>
    <w:rsid w:val="00C5121E"/>
    <w:rsid w:val="00C535F4"/>
    <w:rsid w:val="00C55A07"/>
    <w:rsid w:val="00C56C09"/>
    <w:rsid w:val="00C57CB5"/>
    <w:rsid w:val="00C62B89"/>
    <w:rsid w:val="00C66A6C"/>
    <w:rsid w:val="00C67C33"/>
    <w:rsid w:val="00C71806"/>
    <w:rsid w:val="00C728D0"/>
    <w:rsid w:val="00C915F7"/>
    <w:rsid w:val="00CA24E3"/>
    <w:rsid w:val="00CA63AE"/>
    <w:rsid w:val="00CB205C"/>
    <w:rsid w:val="00CB294F"/>
    <w:rsid w:val="00CC06C0"/>
    <w:rsid w:val="00CC185F"/>
    <w:rsid w:val="00CC2891"/>
    <w:rsid w:val="00CD2B31"/>
    <w:rsid w:val="00CD508C"/>
    <w:rsid w:val="00CD546C"/>
    <w:rsid w:val="00CD581A"/>
    <w:rsid w:val="00CD6A0F"/>
    <w:rsid w:val="00CE34C2"/>
    <w:rsid w:val="00CE4674"/>
    <w:rsid w:val="00CF0855"/>
    <w:rsid w:val="00CF3B14"/>
    <w:rsid w:val="00CF6C64"/>
    <w:rsid w:val="00CF72C7"/>
    <w:rsid w:val="00D02025"/>
    <w:rsid w:val="00D07B65"/>
    <w:rsid w:val="00D1104C"/>
    <w:rsid w:val="00D1425A"/>
    <w:rsid w:val="00D1542F"/>
    <w:rsid w:val="00D17FCC"/>
    <w:rsid w:val="00D2498D"/>
    <w:rsid w:val="00D25C22"/>
    <w:rsid w:val="00D30DAD"/>
    <w:rsid w:val="00D31C19"/>
    <w:rsid w:val="00D358FD"/>
    <w:rsid w:val="00D45540"/>
    <w:rsid w:val="00D548E3"/>
    <w:rsid w:val="00D6522B"/>
    <w:rsid w:val="00D73D68"/>
    <w:rsid w:val="00D773D5"/>
    <w:rsid w:val="00D77673"/>
    <w:rsid w:val="00D77D8F"/>
    <w:rsid w:val="00D97337"/>
    <w:rsid w:val="00DA046E"/>
    <w:rsid w:val="00DA2765"/>
    <w:rsid w:val="00DA2A2A"/>
    <w:rsid w:val="00DA3D51"/>
    <w:rsid w:val="00DA5A79"/>
    <w:rsid w:val="00DA7F20"/>
    <w:rsid w:val="00DB2AE2"/>
    <w:rsid w:val="00DB2DF5"/>
    <w:rsid w:val="00DB3609"/>
    <w:rsid w:val="00DB38CB"/>
    <w:rsid w:val="00DB494D"/>
    <w:rsid w:val="00DB58A3"/>
    <w:rsid w:val="00DB60EC"/>
    <w:rsid w:val="00DB6F2E"/>
    <w:rsid w:val="00DC1843"/>
    <w:rsid w:val="00DC3693"/>
    <w:rsid w:val="00DC37FD"/>
    <w:rsid w:val="00DC3ED6"/>
    <w:rsid w:val="00DD2C26"/>
    <w:rsid w:val="00DD4B23"/>
    <w:rsid w:val="00DD7780"/>
    <w:rsid w:val="00DE3B37"/>
    <w:rsid w:val="00DE4919"/>
    <w:rsid w:val="00DE4AE9"/>
    <w:rsid w:val="00DE6658"/>
    <w:rsid w:val="00DE6B75"/>
    <w:rsid w:val="00DE7FE1"/>
    <w:rsid w:val="00DF27C7"/>
    <w:rsid w:val="00DF5D2A"/>
    <w:rsid w:val="00DF5EF1"/>
    <w:rsid w:val="00DF6A90"/>
    <w:rsid w:val="00E02AF3"/>
    <w:rsid w:val="00E03BB0"/>
    <w:rsid w:val="00E040CC"/>
    <w:rsid w:val="00E048B1"/>
    <w:rsid w:val="00E0760C"/>
    <w:rsid w:val="00E14EF9"/>
    <w:rsid w:val="00E207DC"/>
    <w:rsid w:val="00E23FBD"/>
    <w:rsid w:val="00E2560C"/>
    <w:rsid w:val="00E25B19"/>
    <w:rsid w:val="00E27622"/>
    <w:rsid w:val="00E34283"/>
    <w:rsid w:val="00E34361"/>
    <w:rsid w:val="00E3518F"/>
    <w:rsid w:val="00E40233"/>
    <w:rsid w:val="00E414BA"/>
    <w:rsid w:val="00E41D38"/>
    <w:rsid w:val="00E50DF1"/>
    <w:rsid w:val="00E5159A"/>
    <w:rsid w:val="00E52D34"/>
    <w:rsid w:val="00E551E6"/>
    <w:rsid w:val="00E55C6E"/>
    <w:rsid w:val="00E601D4"/>
    <w:rsid w:val="00E62F58"/>
    <w:rsid w:val="00E66D7F"/>
    <w:rsid w:val="00E70039"/>
    <w:rsid w:val="00E71F02"/>
    <w:rsid w:val="00E82F60"/>
    <w:rsid w:val="00E83754"/>
    <w:rsid w:val="00E9751D"/>
    <w:rsid w:val="00EA0B10"/>
    <w:rsid w:val="00EA1BDF"/>
    <w:rsid w:val="00EA6449"/>
    <w:rsid w:val="00EA75E3"/>
    <w:rsid w:val="00EA7D78"/>
    <w:rsid w:val="00EB01B4"/>
    <w:rsid w:val="00EB0A97"/>
    <w:rsid w:val="00EB3529"/>
    <w:rsid w:val="00EB5148"/>
    <w:rsid w:val="00EB7589"/>
    <w:rsid w:val="00ED4789"/>
    <w:rsid w:val="00EE10E3"/>
    <w:rsid w:val="00EE3401"/>
    <w:rsid w:val="00EE44C6"/>
    <w:rsid w:val="00EE570A"/>
    <w:rsid w:val="00F00296"/>
    <w:rsid w:val="00F01042"/>
    <w:rsid w:val="00F10A2A"/>
    <w:rsid w:val="00F170CB"/>
    <w:rsid w:val="00F20A76"/>
    <w:rsid w:val="00F35C32"/>
    <w:rsid w:val="00F35DAA"/>
    <w:rsid w:val="00F459FB"/>
    <w:rsid w:val="00F46CB0"/>
    <w:rsid w:val="00F51E19"/>
    <w:rsid w:val="00F5384B"/>
    <w:rsid w:val="00F56BE3"/>
    <w:rsid w:val="00F578C5"/>
    <w:rsid w:val="00F7273A"/>
    <w:rsid w:val="00F74668"/>
    <w:rsid w:val="00F8381A"/>
    <w:rsid w:val="00F871B6"/>
    <w:rsid w:val="00F96DB8"/>
    <w:rsid w:val="00FA177F"/>
    <w:rsid w:val="00FA1E10"/>
    <w:rsid w:val="00FA22B7"/>
    <w:rsid w:val="00FA5307"/>
    <w:rsid w:val="00FB1620"/>
    <w:rsid w:val="00FB1DF3"/>
    <w:rsid w:val="00FB44FB"/>
    <w:rsid w:val="00FB65C1"/>
    <w:rsid w:val="00FC1062"/>
    <w:rsid w:val="00FC3D59"/>
    <w:rsid w:val="00FC42FD"/>
    <w:rsid w:val="00FC5C88"/>
    <w:rsid w:val="00FC62B4"/>
    <w:rsid w:val="00FD246F"/>
    <w:rsid w:val="00FD2915"/>
    <w:rsid w:val="00FD32E2"/>
    <w:rsid w:val="00FE4582"/>
    <w:rsid w:val="00FE47B9"/>
    <w:rsid w:val="00FF0857"/>
    <w:rsid w:val="00FF24F2"/>
    <w:rsid w:val="00FF5DC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9A6E74"/>
    <w:pPr>
      <w:spacing w:after="160" w:line="259" w:lineRule="auto"/>
    </w:pPr>
    <w:rPr>
      <w:lang w:eastAsia="en-US"/>
    </w:rPr>
  </w:style>
  <w:style w:type="paragraph" w:styleId="Nagwek1">
    <w:name w:val="heading 1"/>
    <w:basedOn w:val="Normalny"/>
    <w:next w:val="Normalny"/>
    <w:link w:val="Nagwek1Znak"/>
    <w:uiPriority w:val="99"/>
    <w:qFormat/>
    <w:rsid w:val="009A6E74"/>
    <w:pPr>
      <w:keepNext/>
      <w:keepLines/>
      <w:spacing w:before="480" w:after="0"/>
      <w:outlineLvl w:val="0"/>
    </w:pPr>
    <w:rPr>
      <w:rFonts w:ascii="Cambria" w:hAnsi="Cambria"/>
      <w:b/>
      <w:color w:val="365F91"/>
      <w:sz w:val="28"/>
      <w:szCs w:val="20"/>
      <w:lang w:eastAsia="pl-PL"/>
    </w:rPr>
  </w:style>
  <w:style w:type="paragraph" w:styleId="Nagwek2">
    <w:name w:val="heading 2"/>
    <w:basedOn w:val="Normalny"/>
    <w:next w:val="Normalny"/>
    <w:link w:val="Nagwek2Znak"/>
    <w:uiPriority w:val="99"/>
    <w:qFormat/>
    <w:rsid w:val="009A6E74"/>
    <w:pPr>
      <w:keepNext/>
      <w:keepLines/>
      <w:spacing w:before="200" w:after="0"/>
      <w:outlineLvl w:val="1"/>
    </w:pPr>
    <w:rPr>
      <w:rFonts w:ascii="Cambria" w:hAnsi="Cambria"/>
      <w:b/>
      <w:color w:val="4F81BD"/>
      <w:sz w:val="2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A6E74"/>
    <w:rPr>
      <w:rFonts w:ascii="Cambria" w:hAnsi="Cambria" w:cs="Times New Roman"/>
      <w:b/>
      <w:color w:val="365F91"/>
      <w:sz w:val="28"/>
    </w:rPr>
  </w:style>
  <w:style w:type="character" w:customStyle="1" w:styleId="Nagwek2Znak">
    <w:name w:val="Nagłówek 2 Znak"/>
    <w:basedOn w:val="Domylnaczcionkaakapitu"/>
    <w:link w:val="Nagwek2"/>
    <w:uiPriority w:val="99"/>
    <w:locked/>
    <w:rsid w:val="009A6E74"/>
    <w:rPr>
      <w:rFonts w:ascii="Cambria" w:hAnsi="Cambria" w:cs="Times New Roman"/>
      <w:b/>
      <w:color w:val="4F81BD"/>
      <w:sz w:val="26"/>
    </w:rPr>
  </w:style>
  <w:style w:type="paragraph" w:styleId="Nagwek">
    <w:name w:val="header"/>
    <w:basedOn w:val="Normalny"/>
    <w:link w:val="NagwekZnak"/>
    <w:uiPriority w:val="99"/>
    <w:rsid w:val="009A6E74"/>
    <w:pPr>
      <w:tabs>
        <w:tab w:val="center" w:pos="4536"/>
        <w:tab w:val="right" w:pos="9072"/>
      </w:tabs>
      <w:spacing w:after="0" w:line="240" w:lineRule="auto"/>
    </w:pPr>
    <w:rPr>
      <w:sz w:val="20"/>
      <w:szCs w:val="20"/>
      <w:lang w:eastAsia="pl-PL"/>
    </w:rPr>
  </w:style>
  <w:style w:type="character" w:customStyle="1" w:styleId="NagwekZnak">
    <w:name w:val="Nagłówek Znak"/>
    <w:basedOn w:val="Domylnaczcionkaakapitu"/>
    <w:link w:val="Nagwek"/>
    <w:uiPriority w:val="99"/>
    <w:locked/>
    <w:rsid w:val="009A6E74"/>
    <w:rPr>
      <w:rFonts w:cs="Times New Roman"/>
    </w:rPr>
  </w:style>
  <w:style w:type="paragraph" w:styleId="Stopka">
    <w:name w:val="footer"/>
    <w:basedOn w:val="Normalny"/>
    <w:link w:val="StopkaZnak"/>
    <w:uiPriority w:val="99"/>
    <w:rsid w:val="009A6E74"/>
    <w:pPr>
      <w:tabs>
        <w:tab w:val="center" w:pos="4536"/>
        <w:tab w:val="right" w:pos="9072"/>
      </w:tabs>
      <w:spacing w:after="0" w:line="240" w:lineRule="auto"/>
    </w:pPr>
    <w:rPr>
      <w:sz w:val="20"/>
      <w:szCs w:val="20"/>
      <w:lang w:eastAsia="pl-PL"/>
    </w:rPr>
  </w:style>
  <w:style w:type="character" w:customStyle="1" w:styleId="StopkaZnak">
    <w:name w:val="Stopka Znak"/>
    <w:basedOn w:val="Domylnaczcionkaakapitu"/>
    <w:link w:val="Stopka"/>
    <w:uiPriority w:val="99"/>
    <w:locked/>
    <w:rsid w:val="009A6E74"/>
    <w:rPr>
      <w:rFonts w:cs="Times New Roman"/>
    </w:rPr>
  </w:style>
  <w:style w:type="character" w:customStyle="1" w:styleId="apple-converted-space">
    <w:name w:val="apple-converted-space"/>
    <w:uiPriority w:val="99"/>
    <w:rsid w:val="009A6E74"/>
  </w:style>
  <w:style w:type="paragraph" w:styleId="Tekstdymka">
    <w:name w:val="Balloon Text"/>
    <w:basedOn w:val="Normalny"/>
    <w:link w:val="TekstdymkaZnak"/>
    <w:uiPriority w:val="99"/>
    <w:semiHidden/>
    <w:rsid w:val="009A6E74"/>
    <w:pPr>
      <w:spacing w:after="0" w:line="240" w:lineRule="auto"/>
    </w:pPr>
    <w:rPr>
      <w:rFonts w:ascii="Segoe UI" w:hAnsi="Segoe UI"/>
      <w:sz w:val="18"/>
      <w:szCs w:val="20"/>
      <w:lang w:eastAsia="pl-PL"/>
    </w:rPr>
  </w:style>
  <w:style w:type="character" w:customStyle="1" w:styleId="TekstdymkaZnak">
    <w:name w:val="Tekst dymka Znak"/>
    <w:basedOn w:val="Domylnaczcionkaakapitu"/>
    <w:link w:val="Tekstdymka"/>
    <w:uiPriority w:val="99"/>
    <w:semiHidden/>
    <w:locked/>
    <w:rsid w:val="009A6E74"/>
    <w:rPr>
      <w:rFonts w:ascii="Segoe UI" w:hAnsi="Segoe UI" w:cs="Times New Roman"/>
      <w:sz w:val="18"/>
    </w:rPr>
  </w:style>
  <w:style w:type="table" w:styleId="Tabela-Siatka">
    <w:name w:val="Table Grid"/>
    <w:basedOn w:val="Standardowy"/>
    <w:uiPriority w:val="99"/>
    <w:rsid w:val="009A6E7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Numerowanie,Akapit z listą BS,Kolorowa lista — akcent 11,CW_Lista"/>
    <w:basedOn w:val="Normalny"/>
    <w:link w:val="AkapitzlistZnak"/>
    <w:qFormat/>
    <w:rsid w:val="009A6E74"/>
    <w:pPr>
      <w:ind w:left="720"/>
      <w:contextualSpacing/>
    </w:pPr>
    <w:rPr>
      <w:szCs w:val="20"/>
    </w:rPr>
  </w:style>
  <w:style w:type="paragraph" w:styleId="Nagwekspisutreci">
    <w:name w:val="TOC Heading"/>
    <w:basedOn w:val="Nagwek1"/>
    <w:next w:val="Normalny"/>
    <w:uiPriority w:val="99"/>
    <w:qFormat/>
    <w:rsid w:val="009A6E74"/>
    <w:pPr>
      <w:spacing w:line="276" w:lineRule="auto"/>
      <w:outlineLvl w:val="9"/>
    </w:pPr>
  </w:style>
  <w:style w:type="character" w:styleId="Odwoaniedokomentarza">
    <w:name w:val="annotation reference"/>
    <w:basedOn w:val="Domylnaczcionkaakapitu"/>
    <w:uiPriority w:val="99"/>
    <w:semiHidden/>
    <w:rsid w:val="009A6E74"/>
    <w:rPr>
      <w:rFonts w:cs="Times New Roman"/>
      <w:sz w:val="16"/>
    </w:rPr>
  </w:style>
  <w:style w:type="paragraph" w:styleId="Tekstkomentarza">
    <w:name w:val="annotation text"/>
    <w:basedOn w:val="Normalny"/>
    <w:link w:val="TekstkomentarzaZnak"/>
    <w:uiPriority w:val="99"/>
    <w:semiHidden/>
    <w:rsid w:val="009A6E74"/>
    <w:pPr>
      <w:spacing w:after="0" w:line="240" w:lineRule="auto"/>
    </w:pPr>
    <w:rPr>
      <w:rFonts w:ascii="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locked/>
    <w:rsid w:val="009A6E74"/>
    <w:rPr>
      <w:rFonts w:ascii="Times New Roman" w:hAnsi="Times New Roman" w:cs="Times New Roman"/>
      <w:sz w:val="20"/>
      <w:lang w:eastAsia="pl-PL"/>
    </w:rPr>
  </w:style>
  <w:style w:type="paragraph" w:styleId="Tekstprzypisukocowego">
    <w:name w:val="endnote text"/>
    <w:basedOn w:val="Normalny"/>
    <w:link w:val="TekstprzypisukocowegoZnak"/>
    <w:uiPriority w:val="99"/>
    <w:semiHidden/>
    <w:rsid w:val="009A6E74"/>
    <w:pPr>
      <w:spacing w:after="0" w:line="240" w:lineRule="auto"/>
    </w:pPr>
    <w:rPr>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9A6E74"/>
    <w:rPr>
      <w:rFonts w:cs="Times New Roman"/>
      <w:sz w:val="20"/>
    </w:rPr>
  </w:style>
  <w:style w:type="character" w:styleId="Odwoanieprzypisukocowego">
    <w:name w:val="endnote reference"/>
    <w:basedOn w:val="Domylnaczcionkaakapitu"/>
    <w:uiPriority w:val="99"/>
    <w:semiHidden/>
    <w:rsid w:val="009A6E74"/>
    <w:rPr>
      <w:rFonts w:cs="Times New Roman"/>
      <w:vertAlign w:val="superscript"/>
    </w:rPr>
  </w:style>
  <w:style w:type="character" w:styleId="Hipercze">
    <w:name w:val="Hyperlink"/>
    <w:basedOn w:val="Domylnaczcionkaakapitu"/>
    <w:uiPriority w:val="99"/>
    <w:rsid w:val="00536AED"/>
    <w:rPr>
      <w:rFonts w:cs="Times New Roman"/>
      <w:color w:val="0000FF"/>
      <w:u w:val="single"/>
    </w:rPr>
  </w:style>
  <w:style w:type="paragraph" w:customStyle="1" w:styleId="Tytu2">
    <w:name w:val="Tytuł 2"/>
    <w:basedOn w:val="Normalny"/>
    <w:uiPriority w:val="99"/>
    <w:rsid w:val="00046C54"/>
    <w:pPr>
      <w:spacing w:before="120" w:after="120" w:line="240" w:lineRule="auto"/>
      <w:jc w:val="center"/>
    </w:pPr>
    <w:rPr>
      <w:rFonts w:ascii="Arial" w:hAnsi="Arial"/>
      <w:b/>
      <w:sz w:val="20"/>
      <w:szCs w:val="24"/>
      <w:lang w:eastAsia="pl-PL"/>
    </w:rPr>
  </w:style>
  <w:style w:type="paragraph" w:styleId="Podtytu">
    <w:name w:val="Subtitle"/>
    <w:basedOn w:val="Normalny"/>
    <w:next w:val="Normalny"/>
    <w:link w:val="PodtytuZnak"/>
    <w:uiPriority w:val="99"/>
    <w:qFormat/>
    <w:locked/>
    <w:rsid w:val="00FA5307"/>
    <w:pPr>
      <w:spacing w:after="60"/>
      <w:jc w:val="center"/>
      <w:outlineLvl w:val="1"/>
    </w:pPr>
    <w:rPr>
      <w:rFonts w:ascii="Cambria" w:hAnsi="Cambria"/>
      <w:sz w:val="24"/>
      <w:szCs w:val="20"/>
    </w:rPr>
  </w:style>
  <w:style w:type="character" w:customStyle="1" w:styleId="PodtytuZnak">
    <w:name w:val="Podtytuł Znak"/>
    <w:basedOn w:val="Domylnaczcionkaakapitu"/>
    <w:link w:val="Podtytu"/>
    <w:uiPriority w:val="99"/>
    <w:locked/>
    <w:rsid w:val="00FA5307"/>
    <w:rPr>
      <w:rFonts w:ascii="Cambria" w:hAnsi="Cambria" w:cs="Times New Roman"/>
      <w:sz w:val="24"/>
      <w:lang w:eastAsia="en-US"/>
    </w:rPr>
  </w:style>
  <w:style w:type="paragraph" w:styleId="Tytu">
    <w:name w:val="Title"/>
    <w:basedOn w:val="Normalny"/>
    <w:link w:val="TytuZnak"/>
    <w:uiPriority w:val="99"/>
    <w:qFormat/>
    <w:locked/>
    <w:rsid w:val="00E41D38"/>
    <w:pPr>
      <w:spacing w:before="120" w:after="0" w:line="240" w:lineRule="auto"/>
      <w:jc w:val="center"/>
    </w:pPr>
    <w:rPr>
      <w:rFonts w:ascii="Times New Roman" w:hAnsi="Times New Roman"/>
      <w:b/>
      <w:sz w:val="24"/>
      <w:szCs w:val="20"/>
      <w:lang w:eastAsia="pl-PL"/>
    </w:rPr>
  </w:style>
  <w:style w:type="character" w:customStyle="1" w:styleId="TytuZnak">
    <w:name w:val="Tytuł Znak"/>
    <w:basedOn w:val="Domylnaczcionkaakapitu"/>
    <w:link w:val="Tytu"/>
    <w:uiPriority w:val="99"/>
    <w:locked/>
    <w:rsid w:val="00E41D38"/>
    <w:rPr>
      <w:rFonts w:ascii="Times New Roman" w:hAnsi="Times New Roman" w:cs="Times New Roman"/>
      <w:b/>
      <w:sz w:val="24"/>
    </w:rPr>
  </w:style>
  <w:style w:type="character" w:customStyle="1" w:styleId="Nierozpoznanawzmianka1">
    <w:name w:val="Nierozpoznana wzmianka1"/>
    <w:uiPriority w:val="99"/>
    <w:semiHidden/>
    <w:rsid w:val="00241D9A"/>
    <w:rPr>
      <w:color w:val="808080"/>
      <w:shd w:val="clear" w:color="auto" w:fill="E6E6E6"/>
    </w:rPr>
  </w:style>
  <w:style w:type="paragraph" w:styleId="Spistreci1">
    <w:name w:val="toc 1"/>
    <w:basedOn w:val="Normalny"/>
    <w:next w:val="Normalny"/>
    <w:autoRedefine/>
    <w:uiPriority w:val="99"/>
    <w:locked/>
    <w:rsid w:val="008953D6"/>
    <w:pPr>
      <w:tabs>
        <w:tab w:val="left" w:pos="567"/>
        <w:tab w:val="right" w:leader="dot" w:pos="9060"/>
      </w:tabs>
      <w:spacing w:before="120" w:after="120" w:line="276" w:lineRule="auto"/>
      <w:ind w:left="567" w:hanging="567"/>
      <w:jc w:val="both"/>
    </w:pPr>
    <w:rPr>
      <w:b/>
      <w:bCs/>
      <w:caps/>
      <w:szCs w:val="20"/>
      <w:lang w:eastAsia="pl-PL"/>
    </w:rPr>
  </w:style>
  <w:style w:type="character" w:customStyle="1" w:styleId="AkapitzlistZnak">
    <w:name w:val="Akapit z listą Znak"/>
    <w:aliases w:val="Numerowanie Znak,Akapit z listą BS Znak,Kolorowa lista — akcent 11 Znak,CW_Lista Znak"/>
    <w:link w:val="Akapitzlist"/>
    <w:uiPriority w:val="99"/>
    <w:locked/>
    <w:rsid w:val="005B6ACC"/>
    <w:rPr>
      <w:sz w:val="22"/>
      <w:lang w:eastAsia="en-US"/>
    </w:rPr>
  </w:style>
  <w:style w:type="character" w:customStyle="1" w:styleId="Nierozpoznanawzmianka2">
    <w:name w:val="Nierozpoznana wzmianka2"/>
    <w:uiPriority w:val="99"/>
    <w:semiHidden/>
    <w:rsid w:val="006E5533"/>
    <w:rPr>
      <w:color w:val="808080"/>
      <w:shd w:val="clear" w:color="auto" w:fill="E6E6E6"/>
    </w:rPr>
  </w:style>
  <w:style w:type="character" w:styleId="Odwoanieprzypisudolnego">
    <w:name w:val="footnote reference"/>
    <w:aliases w:val="Footnote Reference Number"/>
    <w:basedOn w:val="Domylnaczcionkaakapitu"/>
    <w:uiPriority w:val="99"/>
    <w:semiHidden/>
    <w:rsid w:val="001A302A"/>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1A302A"/>
    <w:pPr>
      <w:spacing w:after="0" w:line="240" w:lineRule="auto"/>
    </w:pPr>
    <w:rPr>
      <w:rFonts w:eastAsia="Times New Roman"/>
      <w:sz w:val="20"/>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locked/>
    <w:rsid w:val="001A302A"/>
    <w:rPr>
      <w:rFonts w:eastAsia="Times New Roman" w:cs="Times New Roman"/>
      <w:lang w:val="pl-PL" w:eastAsia="pl-PL"/>
    </w:rPr>
  </w:style>
  <w:style w:type="paragraph" w:styleId="Tekstpodstawowy">
    <w:name w:val="Body Text"/>
    <w:basedOn w:val="Normalny"/>
    <w:link w:val="TekstpodstawowyZnak"/>
    <w:uiPriority w:val="99"/>
    <w:rsid w:val="000F2ED2"/>
    <w:pPr>
      <w:widowControl w:val="0"/>
      <w:spacing w:after="0" w:line="276" w:lineRule="auto"/>
      <w:jc w:val="both"/>
    </w:pPr>
    <w:rPr>
      <w:rFonts w:cs="Arial"/>
    </w:rPr>
  </w:style>
  <w:style w:type="character" w:customStyle="1" w:styleId="TekstpodstawowyZnak">
    <w:name w:val="Tekst podstawowy Znak"/>
    <w:basedOn w:val="Domylnaczcionkaakapitu"/>
    <w:link w:val="Tekstpodstawowy"/>
    <w:uiPriority w:val="99"/>
    <w:locked/>
    <w:rsid w:val="000F2ED2"/>
    <w:rPr>
      <w:rFonts w:ascii="Calibri" w:hAnsi="Calibri" w:cs="Times New Roman"/>
      <w:sz w:val="22"/>
      <w:lang w:val="pl-PL" w:eastAsia="en-US"/>
    </w:rPr>
  </w:style>
  <w:style w:type="paragraph" w:customStyle="1" w:styleId="Standard">
    <w:name w:val="Standard"/>
    <w:rsid w:val="001D51EE"/>
    <w:pPr>
      <w:suppressAutoHyphens/>
      <w:autoSpaceDN w:val="0"/>
      <w:spacing w:after="200" w:line="276" w:lineRule="auto"/>
      <w:textAlignment w:val="baseline"/>
    </w:pPr>
    <w:rPr>
      <w:rFonts w:cs="F"/>
      <w:color w:val="00000A"/>
      <w:kern w:val="3"/>
      <w:lang w:eastAsia="en-US"/>
    </w:rPr>
  </w:style>
  <w:style w:type="paragraph" w:styleId="Tematkomentarza">
    <w:name w:val="annotation subject"/>
    <w:basedOn w:val="Tekstkomentarza"/>
    <w:next w:val="Tekstkomentarza"/>
    <w:link w:val="TematkomentarzaZnak"/>
    <w:uiPriority w:val="99"/>
    <w:semiHidden/>
    <w:rsid w:val="000409FF"/>
    <w:pPr>
      <w:spacing w:after="160" w:line="259" w:lineRule="auto"/>
    </w:pPr>
    <w:rPr>
      <w:b/>
      <w:bCs/>
      <w:lang w:eastAsia="en-US"/>
    </w:rPr>
  </w:style>
  <w:style w:type="character" w:customStyle="1" w:styleId="TematkomentarzaZnak">
    <w:name w:val="Temat komentarza Znak"/>
    <w:basedOn w:val="TekstkomentarzaZnak"/>
    <w:link w:val="Tematkomentarza"/>
    <w:uiPriority w:val="99"/>
    <w:semiHidden/>
    <w:locked/>
    <w:rsid w:val="000409FF"/>
    <w:rPr>
      <w:rFonts w:ascii="Times New Roman" w:hAnsi="Times New Roman" w:cs="Times New Roman"/>
      <w:b/>
      <w:sz w:val="20"/>
      <w:lang w:eastAsia="en-US"/>
    </w:rPr>
  </w:style>
  <w:style w:type="paragraph" w:customStyle="1" w:styleId="pkt">
    <w:name w:val="pkt"/>
    <w:basedOn w:val="Normalny"/>
    <w:uiPriority w:val="99"/>
    <w:rsid w:val="000409FF"/>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FontStyle36">
    <w:name w:val="Font Style36"/>
    <w:uiPriority w:val="99"/>
    <w:rsid w:val="000409FF"/>
    <w:rPr>
      <w:rFonts w:ascii="Arial" w:hAnsi="Arial"/>
      <w:color w:val="000000"/>
      <w:sz w:val="18"/>
    </w:rPr>
  </w:style>
  <w:style w:type="paragraph" w:customStyle="1" w:styleId="Style20">
    <w:name w:val="Style20"/>
    <w:basedOn w:val="Normalny"/>
    <w:uiPriority w:val="99"/>
    <w:rsid w:val="000409FF"/>
    <w:pPr>
      <w:widowControl w:val="0"/>
      <w:autoSpaceDE w:val="0"/>
      <w:autoSpaceDN w:val="0"/>
      <w:adjustRightInd w:val="0"/>
      <w:spacing w:after="0" w:line="230" w:lineRule="exact"/>
      <w:ind w:hanging="360"/>
      <w:jc w:val="both"/>
    </w:pPr>
    <w:rPr>
      <w:rFonts w:ascii="Arial" w:eastAsia="Times New Roman" w:hAnsi="Arial" w:cs="Arial"/>
      <w:sz w:val="24"/>
      <w:szCs w:val="24"/>
      <w:lang w:eastAsia="pl-PL"/>
    </w:rPr>
  </w:style>
  <w:style w:type="character" w:customStyle="1" w:styleId="Nierozpoznanawzmianka3">
    <w:name w:val="Nierozpoznana wzmianka3"/>
    <w:uiPriority w:val="99"/>
    <w:semiHidden/>
    <w:rsid w:val="00CE4674"/>
    <w:rPr>
      <w:color w:val="808080"/>
      <w:shd w:val="clear" w:color="auto" w:fill="E6E6E6"/>
    </w:rPr>
  </w:style>
  <w:style w:type="character" w:customStyle="1" w:styleId="ZnakZnak2">
    <w:name w:val="Znak Znak2"/>
    <w:uiPriority w:val="99"/>
    <w:rsid w:val="00C33826"/>
    <w:rPr>
      <w:rFonts w:eastAsia="Times New Roman"/>
      <w:color w:val="000000"/>
      <w:sz w:val="24"/>
    </w:rPr>
  </w:style>
  <w:style w:type="character" w:customStyle="1" w:styleId="Nierozpoznanawzmianka4">
    <w:name w:val="Nierozpoznana wzmianka4"/>
    <w:uiPriority w:val="99"/>
    <w:semiHidden/>
    <w:rsid w:val="006D7E10"/>
    <w:rPr>
      <w:color w:val="808080"/>
      <w:shd w:val="clear" w:color="auto" w:fill="E6E6E6"/>
    </w:rPr>
  </w:style>
  <w:style w:type="paragraph" w:styleId="NormalnyWeb">
    <w:name w:val="Normal (Web)"/>
    <w:basedOn w:val="Normalny"/>
    <w:uiPriority w:val="99"/>
    <w:rsid w:val="00F35C32"/>
    <w:pPr>
      <w:spacing w:before="100" w:beforeAutospacing="1" w:after="100" w:afterAutospacing="1" w:line="276" w:lineRule="auto"/>
      <w:ind w:left="437"/>
      <w:jc w:val="both"/>
    </w:pPr>
    <w:rPr>
      <w:rFonts w:ascii="Arial" w:hAnsi="Arial"/>
      <w:szCs w:val="20"/>
      <w:lang w:eastAsia="pl-PL"/>
    </w:rPr>
  </w:style>
  <w:style w:type="paragraph" w:customStyle="1" w:styleId="Default">
    <w:name w:val="Default"/>
    <w:uiPriority w:val="99"/>
    <w:rsid w:val="0049081D"/>
    <w:pPr>
      <w:autoSpaceDE w:val="0"/>
      <w:autoSpaceDN w:val="0"/>
      <w:adjustRightInd w:val="0"/>
    </w:pPr>
    <w:rPr>
      <w:rFonts w:ascii="Times New Roman" w:hAnsi="Times New Roman"/>
      <w:color w:val="000000"/>
      <w:sz w:val="24"/>
      <w:szCs w:val="24"/>
    </w:rPr>
  </w:style>
  <w:style w:type="paragraph" w:styleId="Zwykytekst">
    <w:name w:val="Plain Text"/>
    <w:basedOn w:val="Normalny"/>
    <w:link w:val="ZwykytekstZnak"/>
    <w:uiPriority w:val="99"/>
    <w:rsid w:val="004274C2"/>
    <w:pPr>
      <w:autoSpaceDE w:val="0"/>
      <w:autoSpaceDN w:val="0"/>
      <w:spacing w:before="90" w:after="0" w:line="380" w:lineRule="atLeast"/>
      <w:jc w:val="both"/>
    </w:pPr>
    <w:rPr>
      <w:rFonts w:ascii="Courier New" w:hAnsi="Courier New"/>
      <w:w w:val="89"/>
      <w:sz w:val="25"/>
      <w:szCs w:val="20"/>
      <w:lang w:eastAsia="pl-PL"/>
    </w:rPr>
  </w:style>
  <w:style w:type="character" w:customStyle="1" w:styleId="ZwykytekstZnak">
    <w:name w:val="Zwykły tekst Znak"/>
    <w:basedOn w:val="Domylnaczcionkaakapitu"/>
    <w:link w:val="Zwykytekst"/>
    <w:uiPriority w:val="99"/>
    <w:locked/>
    <w:rsid w:val="004274C2"/>
    <w:rPr>
      <w:rFonts w:ascii="Courier New" w:hAnsi="Courier New" w:cs="Times New Roman"/>
      <w:w w:val="89"/>
      <w:sz w:val="25"/>
      <w:lang w:val="pl-PL" w:eastAsia="pl-PL"/>
    </w:rPr>
  </w:style>
  <w:style w:type="paragraph" w:styleId="Lista">
    <w:name w:val="List"/>
    <w:basedOn w:val="Normalny"/>
    <w:uiPriority w:val="99"/>
    <w:rsid w:val="004274C2"/>
    <w:pPr>
      <w:autoSpaceDE w:val="0"/>
      <w:autoSpaceDN w:val="0"/>
      <w:spacing w:before="90" w:after="0" w:line="380" w:lineRule="atLeast"/>
      <w:jc w:val="both"/>
    </w:pPr>
    <w:rPr>
      <w:rFonts w:ascii="Times New Roman" w:eastAsia="Times New Roman" w:hAnsi="Times New Roman"/>
      <w:w w:val="89"/>
      <w:sz w:val="25"/>
      <w:szCs w:val="20"/>
      <w:lang w:eastAsia="pl-PL"/>
    </w:rPr>
  </w:style>
  <w:style w:type="numbering" w:customStyle="1" w:styleId="Styl19">
    <w:name w:val="Styl19"/>
    <w:rsid w:val="00CA55BD"/>
    <w:pPr>
      <w:numPr>
        <w:numId w:val="9"/>
      </w:numPr>
    </w:pPr>
  </w:style>
  <w:style w:type="paragraph" w:customStyle="1" w:styleId="Tekstpodstawowywcity21">
    <w:name w:val="Tekst podstawowy wcięty 21"/>
    <w:basedOn w:val="Standard"/>
    <w:rsid w:val="001119B6"/>
    <w:pPr>
      <w:widowControl w:val="0"/>
      <w:autoSpaceDN/>
      <w:spacing w:before="120" w:after="120" w:line="240" w:lineRule="auto"/>
      <w:ind w:left="426"/>
    </w:pPr>
    <w:rPr>
      <w:rFonts w:ascii="Times New Roman" w:eastAsia="Andale Sans UI" w:hAnsi="Times New Roman" w:cs="Times New Roman"/>
      <w:b/>
      <w:color w:val="000000"/>
      <w:kern w:val="1"/>
      <w:sz w:val="20"/>
      <w:szCs w:val="20"/>
      <w:lang w:val="de-DE" w:eastAsia="fa-IR" w:bidi="fa-IR"/>
    </w:rPr>
  </w:style>
  <w:style w:type="paragraph" w:customStyle="1" w:styleId="Textbody">
    <w:name w:val="Text body"/>
    <w:basedOn w:val="Standard"/>
    <w:rsid w:val="00F10A2A"/>
    <w:pPr>
      <w:widowControl w:val="0"/>
      <w:autoSpaceDN/>
      <w:spacing w:after="120" w:line="240" w:lineRule="auto"/>
    </w:pPr>
    <w:rPr>
      <w:rFonts w:ascii="Times New Roman" w:eastAsia="Andale Sans UI" w:hAnsi="Times New Roman" w:cs="Times New Roman"/>
      <w:color w:val="auto"/>
      <w:kern w:val="1"/>
      <w:sz w:val="24"/>
      <w:szCs w:val="24"/>
      <w:lang w:val="de-DE" w:eastAsia="fa-IR" w:bidi="fa-IR"/>
    </w:rPr>
  </w:style>
  <w:style w:type="character" w:customStyle="1" w:styleId="FontStyle12">
    <w:name w:val="Font Style12"/>
    <w:basedOn w:val="Domylnaczcionkaakapitu"/>
    <w:rsid w:val="00875C83"/>
  </w:style>
  <w:style w:type="character" w:styleId="Uwydatnienie">
    <w:name w:val="Emphasis"/>
    <w:qFormat/>
    <w:locked/>
    <w:rsid w:val="00875C83"/>
    <w:rPr>
      <w:i/>
      <w:iCs/>
    </w:rPr>
  </w:style>
  <w:style w:type="paragraph" w:customStyle="1" w:styleId="Zawartotabeli">
    <w:name w:val="Zawartość tabeli"/>
    <w:basedOn w:val="Normalny"/>
    <w:rsid w:val="00875C83"/>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cpvvoccodes">
    <w:name w:val="cpvvoccodes"/>
    <w:basedOn w:val="Domylnaczcionkaakapitu"/>
    <w:rsid w:val="00F56BE3"/>
  </w:style>
</w:styles>
</file>

<file path=word/webSettings.xml><?xml version="1.0" encoding="utf-8"?>
<w:webSettings xmlns:r="http://schemas.openxmlformats.org/officeDocument/2006/relationships" xmlns:w="http://schemas.openxmlformats.org/wordprocessingml/2006/main">
  <w:divs>
    <w:div w:id="98568345">
      <w:marLeft w:val="0"/>
      <w:marRight w:val="0"/>
      <w:marTop w:val="0"/>
      <w:marBottom w:val="0"/>
      <w:divBdr>
        <w:top w:val="none" w:sz="0" w:space="0" w:color="auto"/>
        <w:left w:val="none" w:sz="0" w:space="0" w:color="auto"/>
        <w:bottom w:val="none" w:sz="0" w:space="0" w:color="auto"/>
        <w:right w:val="none" w:sz="0" w:space="0" w:color="auto"/>
      </w:divBdr>
    </w:div>
    <w:div w:id="4007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miniportal.uzp.gov.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zetargi@umkonskie.pl" TargetMode="External"/><Relationship Id="rId12" Type="http://schemas.openxmlformats.org/officeDocument/2006/relationships/hyperlink" Target="mailto:przetargi@umkonskie.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zetargi@umkonskie.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przetargi@umkonskie.pl" TargetMode="External"/><Relationship Id="rId4" Type="http://schemas.openxmlformats.org/officeDocument/2006/relationships/webSettings" Target="webSettings.xml"/><Relationship Id="rId9" Type="http://schemas.openxmlformats.org/officeDocument/2006/relationships/hyperlink" Target="https://epuap.gov.pl/wps/portal" TargetMode="External"/><Relationship Id="rId14" Type="http://schemas.openxmlformats.org/officeDocument/2006/relationships/hyperlink" Target="http://www.umkonski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23</Pages>
  <Words>6940</Words>
  <Characters>45054</Characters>
  <Application>Microsoft Office Word</Application>
  <DocSecurity>0</DocSecurity>
  <Lines>375</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dc:creator>
  <cp:lastModifiedBy>Ewa Prasał</cp:lastModifiedBy>
  <cp:revision>12</cp:revision>
  <cp:lastPrinted>2020-07-28T08:11:00Z</cp:lastPrinted>
  <dcterms:created xsi:type="dcterms:W3CDTF">2020-07-24T09:01:00Z</dcterms:created>
  <dcterms:modified xsi:type="dcterms:W3CDTF">2020-08-04T08:17:00Z</dcterms:modified>
</cp:coreProperties>
</file>