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DB" w:rsidRDefault="006706DB" w:rsidP="00983C9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>Czy w przypadku brania pod uwagę całości zadania, rozliczenia miesięczne będą rozliczane z rozkładu jazdy czy z kwoty za całość podzieloną na 10 miesięcy?</w:t>
      </w:r>
    </w:p>
    <w:p w:rsidR="006706DB" w:rsidRPr="00492261" w:rsidRDefault="006706DB" w:rsidP="00983C9A">
      <w:pPr>
        <w:jc w:val="both"/>
        <w:rPr>
          <w:rFonts w:ascii="Arial" w:hAnsi="Arial" w:cs="Arial"/>
          <w:b/>
          <w:sz w:val="24"/>
          <w:szCs w:val="24"/>
        </w:rPr>
      </w:pPr>
      <w:r w:rsidRPr="00492261">
        <w:rPr>
          <w:rFonts w:ascii="Arial" w:hAnsi="Arial" w:cs="Arial"/>
          <w:b/>
          <w:sz w:val="24"/>
          <w:szCs w:val="24"/>
        </w:rPr>
        <w:t xml:space="preserve">Rozliczenia miesięczne będą dokonywane w oparciu o </w:t>
      </w:r>
      <w:r w:rsidR="0019719B">
        <w:rPr>
          <w:rFonts w:ascii="Arial" w:hAnsi="Arial" w:cs="Arial"/>
          <w:b/>
          <w:sz w:val="24"/>
          <w:szCs w:val="24"/>
        </w:rPr>
        <w:t xml:space="preserve">rzeczywiście </w:t>
      </w:r>
      <w:r w:rsidRPr="00492261">
        <w:rPr>
          <w:rFonts w:ascii="Arial" w:hAnsi="Arial" w:cs="Arial"/>
          <w:b/>
          <w:sz w:val="24"/>
          <w:szCs w:val="24"/>
        </w:rPr>
        <w:t>realizowany rozkład jazdy.</w:t>
      </w:r>
    </w:p>
    <w:p w:rsidR="006706DB" w:rsidRPr="006706DB" w:rsidRDefault="006706DB" w:rsidP="00983C9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 xml:space="preserve">Czy w przypadku redukcji czasów przejazdu, około 5% kursów może być wykonywanych lokalnie. </w:t>
      </w:r>
      <w:proofErr w:type="spellStart"/>
      <w:r w:rsidRPr="006706DB">
        <w:rPr>
          <w:rFonts w:ascii="Arial" w:hAnsi="Arial" w:cs="Arial"/>
          <w:sz w:val="24"/>
          <w:szCs w:val="24"/>
        </w:rPr>
        <w:t>Tzn</w:t>
      </w:r>
      <w:proofErr w:type="spellEnd"/>
      <w:r w:rsidRPr="006706DB">
        <w:rPr>
          <w:rFonts w:ascii="Arial" w:hAnsi="Arial" w:cs="Arial"/>
          <w:sz w:val="24"/>
          <w:szCs w:val="24"/>
        </w:rPr>
        <w:t xml:space="preserve"> odwóz pasażerów odbywałby się w obrębie bliskich miejscowości względem szkoły, bez kursów do Końskich? </w:t>
      </w:r>
    </w:p>
    <w:p w:rsidR="006706DB" w:rsidRPr="006706DB" w:rsidRDefault="006706DB" w:rsidP="00983C9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 xml:space="preserve">Przykład: </w:t>
      </w:r>
    </w:p>
    <w:p w:rsidR="006706DB" w:rsidRPr="006706DB" w:rsidRDefault="006706DB" w:rsidP="00983C9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>10:00 Kurs z Końskich do Sielpi</w:t>
      </w:r>
    </w:p>
    <w:p w:rsidR="006706DB" w:rsidRPr="006706DB" w:rsidRDefault="006706DB" w:rsidP="00983C9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 xml:space="preserve">11:00 Kurs z Sielpi do Dziebałtowa </w:t>
      </w:r>
    </w:p>
    <w:p w:rsidR="006706DB" w:rsidRPr="006706DB" w:rsidRDefault="006706DB" w:rsidP="00983C9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 xml:space="preserve">11:20 Kurs z Dziebałtowa do Sielpi </w:t>
      </w:r>
    </w:p>
    <w:p w:rsidR="006706DB" w:rsidRDefault="006706DB" w:rsidP="00983C9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>12:00 Kurs z Sielpi do Końskich</w:t>
      </w:r>
    </w:p>
    <w:p w:rsidR="006706DB" w:rsidRPr="00492261" w:rsidRDefault="006706DB" w:rsidP="00983C9A">
      <w:pPr>
        <w:jc w:val="both"/>
        <w:rPr>
          <w:rFonts w:ascii="Arial" w:hAnsi="Arial" w:cs="Arial"/>
          <w:b/>
          <w:sz w:val="24"/>
          <w:szCs w:val="24"/>
        </w:rPr>
      </w:pPr>
      <w:r w:rsidRPr="00492261">
        <w:rPr>
          <w:rFonts w:ascii="Arial" w:hAnsi="Arial" w:cs="Arial"/>
          <w:b/>
          <w:sz w:val="24"/>
          <w:szCs w:val="24"/>
        </w:rPr>
        <w:t>Zamawiaj</w:t>
      </w:r>
      <w:r w:rsidR="00924F1D">
        <w:rPr>
          <w:rFonts w:ascii="Arial" w:hAnsi="Arial" w:cs="Arial"/>
          <w:b/>
          <w:sz w:val="24"/>
          <w:szCs w:val="24"/>
        </w:rPr>
        <w:t>ący dopuszcza takie rozwiązanie.</w:t>
      </w:r>
    </w:p>
    <w:p w:rsidR="006706DB" w:rsidRDefault="006706DB" w:rsidP="00983C9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>Czy autobusy muszą wjeżdżać na teren szkoły, czy wystarczy wysadzić pasażerów na najbliższym przystanku? Czy na terenie każdej szkoły jest przystanek?</w:t>
      </w:r>
    </w:p>
    <w:p w:rsidR="006706DB" w:rsidRPr="00DD78C5" w:rsidRDefault="00983C9A" w:rsidP="00983C9A">
      <w:pPr>
        <w:jc w:val="both"/>
        <w:rPr>
          <w:rFonts w:ascii="Arial" w:hAnsi="Arial" w:cs="Arial"/>
          <w:b/>
          <w:sz w:val="24"/>
          <w:szCs w:val="24"/>
        </w:rPr>
      </w:pPr>
      <w:r w:rsidRPr="00DD78C5">
        <w:rPr>
          <w:rFonts w:ascii="Arial" w:hAnsi="Arial" w:cs="Arial"/>
          <w:b/>
          <w:sz w:val="24"/>
          <w:szCs w:val="24"/>
        </w:rPr>
        <w:t>Autobusy nie muszą wjeżdżać na teren wszystkich szkół</w:t>
      </w:r>
      <w:r w:rsidR="00DD78C5">
        <w:rPr>
          <w:rFonts w:ascii="Arial" w:hAnsi="Arial" w:cs="Arial"/>
          <w:b/>
          <w:sz w:val="24"/>
          <w:szCs w:val="24"/>
        </w:rPr>
        <w:t>, wystarczy wysadzić pasażerów na najbliższym przystanku</w:t>
      </w:r>
      <w:r w:rsidRPr="00DD78C5">
        <w:rPr>
          <w:rFonts w:ascii="Arial" w:hAnsi="Arial" w:cs="Arial"/>
          <w:b/>
          <w:sz w:val="24"/>
          <w:szCs w:val="24"/>
        </w:rPr>
        <w:t xml:space="preserve">. </w:t>
      </w:r>
      <w:r w:rsidR="00DD78C5">
        <w:rPr>
          <w:rFonts w:ascii="Arial" w:hAnsi="Arial" w:cs="Arial"/>
          <w:b/>
          <w:sz w:val="24"/>
          <w:szCs w:val="24"/>
        </w:rPr>
        <w:t xml:space="preserve">W większości przypadków, </w:t>
      </w:r>
      <w:r w:rsidRPr="00DD78C5">
        <w:rPr>
          <w:rFonts w:ascii="Arial" w:hAnsi="Arial" w:cs="Arial"/>
          <w:b/>
          <w:sz w:val="24"/>
          <w:szCs w:val="24"/>
        </w:rPr>
        <w:t xml:space="preserve">przystanki znajdują się w rejonie szkół w pasach drogowych dróg publicznych. </w:t>
      </w:r>
      <w:r w:rsidR="00446365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5A4FDA">
        <w:rPr>
          <w:rFonts w:ascii="Arial" w:hAnsi="Arial" w:cs="Arial"/>
          <w:b/>
          <w:sz w:val="24"/>
          <w:szCs w:val="24"/>
        </w:rPr>
        <w:t>W przypadku powstania nowych przystanków</w:t>
      </w:r>
      <w:r w:rsidR="00F055D1">
        <w:rPr>
          <w:rFonts w:ascii="Arial" w:hAnsi="Arial" w:cs="Arial"/>
          <w:b/>
          <w:sz w:val="24"/>
          <w:szCs w:val="24"/>
        </w:rPr>
        <w:t>,</w:t>
      </w:r>
      <w:r w:rsidR="005A4FDA">
        <w:rPr>
          <w:rFonts w:ascii="Arial" w:hAnsi="Arial" w:cs="Arial"/>
          <w:b/>
          <w:sz w:val="24"/>
          <w:szCs w:val="24"/>
        </w:rPr>
        <w:t xml:space="preserve"> Wykonawc</w:t>
      </w:r>
      <w:r w:rsidR="00F055D1">
        <w:rPr>
          <w:rFonts w:ascii="Arial" w:hAnsi="Arial" w:cs="Arial"/>
          <w:b/>
          <w:sz w:val="24"/>
          <w:szCs w:val="24"/>
        </w:rPr>
        <w:t>a</w:t>
      </w:r>
      <w:r w:rsidR="005A4FDA">
        <w:rPr>
          <w:rFonts w:ascii="Arial" w:hAnsi="Arial" w:cs="Arial"/>
          <w:b/>
          <w:sz w:val="24"/>
          <w:szCs w:val="24"/>
        </w:rPr>
        <w:t xml:space="preserve"> zob</w:t>
      </w:r>
      <w:r w:rsidR="00446365">
        <w:rPr>
          <w:rFonts w:ascii="Arial" w:hAnsi="Arial" w:cs="Arial"/>
          <w:b/>
          <w:sz w:val="24"/>
          <w:szCs w:val="24"/>
        </w:rPr>
        <w:t xml:space="preserve">owiązany będzie do </w:t>
      </w:r>
      <w:r w:rsidR="00F055D1">
        <w:rPr>
          <w:rFonts w:ascii="Arial" w:hAnsi="Arial" w:cs="Arial"/>
          <w:b/>
          <w:sz w:val="24"/>
          <w:szCs w:val="24"/>
        </w:rPr>
        <w:t xml:space="preserve">ich uwzględnienia i </w:t>
      </w:r>
      <w:r w:rsidR="00446365">
        <w:rPr>
          <w:rFonts w:ascii="Arial" w:hAnsi="Arial" w:cs="Arial"/>
          <w:b/>
          <w:sz w:val="24"/>
          <w:szCs w:val="24"/>
        </w:rPr>
        <w:t>wprowadzenia</w:t>
      </w:r>
      <w:r w:rsidR="00F055D1">
        <w:rPr>
          <w:rFonts w:ascii="Arial" w:hAnsi="Arial" w:cs="Arial"/>
          <w:b/>
          <w:sz w:val="24"/>
          <w:szCs w:val="24"/>
        </w:rPr>
        <w:t xml:space="preserve"> zmian w rozkładach jazdy.  </w:t>
      </w:r>
      <w:bookmarkStart w:id="0" w:name="_GoBack"/>
      <w:bookmarkEnd w:id="0"/>
      <w:r w:rsidR="00F055D1">
        <w:rPr>
          <w:rFonts w:ascii="Arial" w:hAnsi="Arial" w:cs="Arial"/>
          <w:b/>
          <w:sz w:val="24"/>
          <w:szCs w:val="24"/>
        </w:rPr>
        <w:t xml:space="preserve"> </w:t>
      </w:r>
      <w:r w:rsidR="00446365">
        <w:rPr>
          <w:rFonts w:ascii="Arial" w:hAnsi="Arial" w:cs="Arial"/>
          <w:b/>
          <w:sz w:val="24"/>
          <w:szCs w:val="24"/>
        </w:rPr>
        <w:t xml:space="preserve"> </w:t>
      </w:r>
      <w:r w:rsidRPr="00DD78C5">
        <w:rPr>
          <w:rFonts w:ascii="Arial" w:hAnsi="Arial" w:cs="Arial"/>
          <w:b/>
          <w:sz w:val="24"/>
          <w:szCs w:val="24"/>
        </w:rPr>
        <w:t xml:space="preserve">  </w:t>
      </w:r>
    </w:p>
    <w:p w:rsidR="006706DB" w:rsidRDefault="006706DB" w:rsidP="00983C9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>Czy wymienione w ofercie pojazdy mogą być zmienione w przypadku poważnej awarii lub kolizji bez nałożenia kary 40% stawki? W tym przypadku Wykonawca oferuje pojazd zbliżony parametrami do poprzedniego.</w:t>
      </w:r>
    </w:p>
    <w:p w:rsidR="006706DB" w:rsidRPr="00492261" w:rsidRDefault="006706DB" w:rsidP="00983C9A">
      <w:pPr>
        <w:jc w:val="both"/>
        <w:rPr>
          <w:rFonts w:ascii="Arial" w:hAnsi="Arial" w:cs="Arial"/>
          <w:b/>
          <w:sz w:val="24"/>
          <w:szCs w:val="24"/>
        </w:rPr>
      </w:pPr>
      <w:r w:rsidRPr="00492261">
        <w:rPr>
          <w:rFonts w:ascii="Arial" w:hAnsi="Arial" w:cs="Arial"/>
          <w:b/>
          <w:sz w:val="24"/>
          <w:szCs w:val="24"/>
        </w:rPr>
        <w:t>Zamiana pojazdów jest możliwa tylko w obrębie grupy, do której przypisano dane pojazdy zgodnie z ofertą. Z uwagi na to, że deklarowany tabor stanowi element oceny według kryteriów, nie jest możliwe tolerowanie odstępstw od deklaracji złożonej w ofercie.</w:t>
      </w:r>
    </w:p>
    <w:p w:rsidR="006706DB" w:rsidRDefault="006706DB" w:rsidP="00983C9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>W przypadku wybrania oferty na podstawie kwoty za całość usługi, na jakiej podstawie będzie naliczana kara 40% stawki?</w:t>
      </w:r>
    </w:p>
    <w:p w:rsidR="006706DB" w:rsidRPr="00492261" w:rsidRDefault="006706DB" w:rsidP="00983C9A">
      <w:pPr>
        <w:jc w:val="both"/>
        <w:rPr>
          <w:rFonts w:ascii="Arial" w:hAnsi="Arial" w:cs="Arial"/>
          <w:b/>
          <w:sz w:val="24"/>
          <w:szCs w:val="24"/>
        </w:rPr>
      </w:pPr>
      <w:r w:rsidRPr="00492261">
        <w:rPr>
          <w:rFonts w:ascii="Arial" w:hAnsi="Arial" w:cs="Arial"/>
          <w:b/>
          <w:sz w:val="24"/>
          <w:szCs w:val="24"/>
        </w:rPr>
        <w:t xml:space="preserve">Ostateczna charakterystyka przewozów, stanowiąca załącznik do umowy, będzie obejmowała podział kosztów usługi na poszczególne składniki, obejmujące liczbę wozokilometrów wykonywanych przez dany typ taboru. W przypadku </w:t>
      </w:r>
      <w:r w:rsidR="00492261" w:rsidRPr="00492261">
        <w:rPr>
          <w:rFonts w:ascii="Arial" w:hAnsi="Arial" w:cs="Arial"/>
          <w:b/>
          <w:sz w:val="24"/>
          <w:szCs w:val="24"/>
        </w:rPr>
        <w:t>niewłaściwej obsługi zadań, kary będą naliczane za rzeczywiście wykonany przebieg danego pojazdu do czasu wznowienia kursowania w sposób zgodny z umową.</w:t>
      </w:r>
    </w:p>
    <w:p w:rsidR="006706DB" w:rsidRPr="006706DB" w:rsidRDefault="006706DB" w:rsidP="00983C9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 xml:space="preserve">Nawiązują do odpowiedzi nr 3 </w:t>
      </w:r>
    </w:p>
    <w:p w:rsidR="006706DB" w:rsidRPr="006706DB" w:rsidRDefault="006706DB" w:rsidP="00983C9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 xml:space="preserve">"Z uwagi na pozostawienie potencjalnemu Wykonawcy swobody w kształtowaniu przebiegu tras oraz wyznaczeniu pojazdów do obsługi ... Złożone oferty będą weryfikowane przez Zamawiającego w odniesieniu do </w:t>
      </w:r>
      <w:r w:rsidRPr="006706DB">
        <w:rPr>
          <w:rFonts w:ascii="Arial" w:hAnsi="Arial" w:cs="Arial"/>
          <w:sz w:val="24"/>
          <w:szCs w:val="24"/>
        </w:rPr>
        <w:lastRenderedPageBreak/>
        <w:t>zaprojektowanej siatki połączeń ( tras, rozkładów jazdy, taboru typowanego do obsługi)</w:t>
      </w:r>
    </w:p>
    <w:p w:rsidR="006706DB" w:rsidRDefault="006706DB" w:rsidP="00983C9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 xml:space="preserve">W jaki sposób będzie weryfikowana złożona oferta? Czy zamawiający będzie uwzględniał ( dodatkowo punktował ) zmniejszoną ilość </w:t>
      </w:r>
      <w:proofErr w:type="spellStart"/>
      <w:r w:rsidRPr="006706DB">
        <w:rPr>
          <w:rFonts w:ascii="Arial" w:hAnsi="Arial" w:cs="Arial"/>
          <w:sz w:val="24"/>
          <w:szCs w:val="24"/>
        </w:rPr>
        <w:t>wzkm</w:t>
      </w:r>
      <w:proofErr w:type="spellEnd"/>
      <w:r w:rsidRPr="006706DB">
        <w:rPr>
          <w:rFonts w:ascii="Arial" w:hAnsi="Arial" w:cs="Arial"/>
          <w:sz w:val="24"/>
          <w:szCs w:val="24"/>
        </w:rPr>
        <w:t xml:space="preserve"> i po</w:t>
      </w:r>
      <w:r w:rsidR="00492261">
        <w:rPr>
          <w:rFonts w:ascii="Arial" w:hAnsi="Arial" w:cs="Arial"/>
          <w:sz w:val="24"/>
          <w:szCs w:val="24"/>
        </w:rPr>
        <w:t>jazdów potrzebnych do obsługi?</w:t>
      </w:r>
    </w:p>
    <w:p w:rsidR="00492261" w:rsidRPr="00492261" w:rsidRDefault="00492261" w:rsidP="00983C9A">
      <w:pPr>
        <w:jc w:val="both"/>
        <w:rPr>
          <w:rFonts w:ascii="Arial" w:hAnsi="Arial" w:cs="Arial"/>
          <w:b/>
          <w:sz w:val="24"/>
          <w:szCs w:val="24"/>
        </w:rPr>
      </w:pPr>
      <w:r w:rsidRPr="00492261">
        <w:rPr>
          <w:rFonts w:ascii="Arial" w:hAnsi="Arial" w:cs="Arial"/>
          <w:b/>
          <w:sz w:val="24"/>
          <w:szCs w:val="24"/>
        </w:rPr>
        <w:t>Weryfikacja będzie polegała w szczególności na ustaleniu, czy zaproponowane przebiegi i czasy przejazdu są realne oraz czy zadeklarowany tabor umożliwia przewóz pasażerów zgodnie z wymogami minimalnymi. Zamawiający nie wprowadza dodatkowych, niewymienionych w ogłoszeniu zasad punktowania.</w:t>
      </w:r>
      <w:r>
        <w:rPr>
          <w:rFonts w:ascii="Arial" w:hAnsi="Arial" w:cs="Arial"/>
          <w:b/>
          <w:sz w:val="24"/>
          <w:szCs w:val="24"/>
        </w:rPr>
        <w:t xml:space="preserve"> Decyzją potencjalnego Wykonawcy jest czy zoptymalizuje zadania decydując o zastosowaniu taboru większej pojemności (co umożliwi zmniejszenie przebiegów), czy zwiększając częstotliwość (co umożliwi eksploatowanie taboru o mniejszej pojemności).</w:t>
      </w:r>
    </w:p>
    <w:p w:rsidR="00492261" w:rsidRPr="006706DB" w:rsidRDefault="00492261" w:rsidP="00983C9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A5B5D" w:rsidRDefault="006706DB" w:rsidP="00983C9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06DB">
        <w:rPr>
          <w:rFonts w:ascii="Arial" w:hAnsi="Arial" w:cs="Arial"/>
          <w:sz w:val="24"/>
          <w:szCs w:val="24"/>
        </w:rPr>
        <w:t>Kiedy będzie ogłoszenie wyników oraz czy będzie oficjalne otwarcie?</w:t>
      </w:r>
    </w:p>
    <w:p w:rsidR="002851D9" w:rsidRPr="00DD78C5" w:rsidRDefault="00983C9A" w:rsidP="00983C9A">
      <w:pPr>
        <w:jc w:val="both"/>
        <w:rPr>
          <w:rFonts w:ascii="Arial" w:hAnsi="Arial" w:cs="Arial"/>
          <w:b/>
          <w:sz w:val="24"/>
          <w:szCs w:val="24"/>
        </w:rPr>
      </w:pPr>
      <w:r w:rsidRPr="00DD78C5">
        <w:rPr>
          <w:rFonts w:ascii="Arial" w:hAnsi="Arial" w:cs="Arial"/>
          <w:b/>
          <w:sz w:val="24"/>
          <w:szCs w:val="24"/>
        </w:rPr>
        <w:t xml:space="preserve">O wyborze najkorzystniejszej oferty Zamawiający zawiadomi oferentów za pośrednictwem strony internetowej znajdującej się pod adresem </w:t>
      </w:r>
      <w:hyperlink r:id="rId6" w:history="1">
        <w:r w:rsidR="002851D9" w:rsidRPr="00DD78C5">
          <w:rPr>
            <w:rStyle w:val="Hipercze"/>
            <w:rFonts w:ascii="Arial" w:hAnsi="Arial" w:cs="Arial"/>
            <w:b/>
            <w:sz w:val="24"/>
            <w:szCs w:val="24"/>
          </w:rPr>
          <w:t>http://umkonskie.bipgmina.pl/</w:t>
        </w:r>
      </w:hyperlink>
      <w:r w:rsidR="00DD78C5" w:rsidRPr="00DD78C5">
        <w:rPr>
          <w:rFonts w:ascii="Arial" w:hAnsi="Arial" w:cs="Arial"/>
          <w:b/>
          <w:sz w:val="24"/>
          <w:szCs w:val="24"/>
        </w:rPr>
        <w:t xml:space="preserve"> w terminie do 7 dni od dnia otwarcia ofert. </w:t>
      </w:r>
      <w:r w:rsidR="002851D9" w:rsidRPr="00DD78C5">
        <w:rPr>
          <w:rFonts w:ascii="Arial" w:hAnsi="Arial" w:cs="Arial"/>
          <w:b/>
          <w:sz w:val="24"/>
          <w:szCs w:val="24"/>
        </w:rPr>
        <w:t xml:space="preserve"> </w:t>
      </w:r>
    </w:p>
    <w:p w:rsidR="00983C9A" w:rsidRPr="00DD78C5" w:rsidRDefault="002851D9" w:rsidP="00983C9A">
      <w:pPr>
        <w:jc w:val="both"/>
        <w:rPr>
          <w:rFonts w:ascii="Arial" w:hAnsi="Arial" w:cs="Arial"/>
          <w:sz w:val="24"/>
          <w:szCs w:val="24"/>
        </w:rPr>
      </w:pPr>
      <w:r w:rsidRPr="00DD78C5">
        <w:rPr>
          <w:rFonts w:ascii="Arial" w:hAnsi="Arial" w:cs="Arial"/>
          <w:b/>
          <w:sz w:val="24"/>
          <w:szCs w:val="24"/>
        </w:rPr>
        <w:t>Nie przewiduje się otwarcia ofert</w:t>
      </w:r>
      <w:r w:rsidR="00DD78C5">
        <w:rPr>
          <w:rFonts w:ascii="Arial" w:hAnsi="Arial" w:cs="Arial"/>
          <w:b/>
          <w:sz w:val="24"/>
          <w:szCs w:val="24"/>
        </w:rPr>
        <w:t xml:space="preserve"> z udziałem oferentów. </w:t>
      </w:r>
    </w:p>
    <w:sectPr w:rsidR="00983C9A" w:rsidRPr="00DD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364"/>
    <w:multiLevelType w:val="hybridMultilevel"/>
    <w:tmpl w:val="88BA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01D6C"/>
    <w:multiLevelType w:val="hybridMultilevel"/>
    <w:tmpl w:val="D0503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47"/>
    <w:rsid w:val="0019719B"/>
    <w:rsid w:val="002851D9"/>
    <w:rsid w:val="003F1457"/>
    <w:rsid w:val="00446365"/>
    <w:rsid w:val="00492261"/>
    <w:rsid w:val="005A4FDA"/>
    <w:rsid w:val="006706DB"/>
    <w:rsid w:val="008D4F47"/>
    <w:rsid w:val="008F317F"/>
    <w:rsid w:val="00924F1D"/>
    <w:rsid w:val="00983C9A"/>
    <w:rsid w:val="00CC6A5E"/>
    <w:rsid w:val="00DD78C5"/>
    <w:rsid w:val="00F055D1"/>
    <w:rsid w:val="00F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6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51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6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5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konskie.bipgmi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drogowcy</cp:lastModifiedBy>
  <cp:revision>3</cp:revision>
  <dcterms:created xsi:type="dcterms:W3CDTF">2020-08-04T11:13:00Z</dcterms:created>
  <dcterms:modified xsi:type="dcterms:W3CDTF">2020-08-05T06:20:00Z</dcterms:modified>
</cp:coreProperties>
</file>