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C1" w:rsidRPr="009C13A8" w:rsidRDefault="002C40C1" w:rsidP="002C40C1">
      <w:pPr>
        <w:jc w:val="both"/>
      </w:pPr>
      <w:r>
        <w:t>Znak: ZP-271.1.10/2020</w:t>
      </w:r>
      <w:r w:rsidRPr="009C13A8">
        <w:t>/E.P.</w:t>
      </w:r>
      <w:r>
        <w:t xml:space="preserve">                                                 </w:t>
      </w:r>
      <w:r w:rsidR="002C66D5">
        <w:t xml:space="preserve">                      Końskie 05.06</w:t>
      </w:r>
      <w:r>
        <w:t>.2020</w:t>
      </w:r>
    </w:p>
    <w:p w:rsidR="00B87CAC" w:rsidRDefault="00B87CAC" w:rsidP="002F0BA0"/>
    <w:p w:rsidR="00B87CAC" w:rsidRDefault="00B87CAC" w:rsidP="002F0BA0"/>
    <w:p w:rsidR="0036173D" w:rsidRPr="009C13A8" w:rsidRDefault="0036173D" w:rsidP="0036173D">
      <w:pPr>
        <w:jc w:val="both"/>
      </w:pPr>
    </w:p>
    <w:p w:rsidR="0036173D" w:rsidRDefault="0036173D" w:rsidP="0036173D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36173D" w:rsidRDefault="0036173D" w:rsidP="0036173D">
      <w:pPr>
        <w:jc w:val="center"/>
        <w:rPr>
          <w:b/>
        </w:rPr>
      </w:pPr>
    </w:p>
    <w:p w:rsidR="00632603" w:rsidRDefault="00632603" w:rsidP="00632603">
      <w:pPr>
        <w:pStyle w:val="Bezodstpw"/>
        <w:spacing w:line="276" w:lineRule="auto"/>
        <w:jc w:val="both"/>
      </w:pPr>
    </w:p>
    <w:p w:rsidR="002C40C1" w:rsidRDefault="002C40C1" w:rsidP="002C40C1">
      <w:pPr>
        <w:suppressAutoHyphens/>
        <w:spacing w:line="360" w:lineRule="auto"/>
        <w:jc w:val="both"/>
        <w:rPr>
          <w:color w:val="000000"/>
          <w:lang w:eastAsia="ar-SA"/>
        </w:rPr>
      </w:pPr>
      <w:r w:rsidRPr="004C272D">
        <w:rPr>
          <w:color w:val="000000"/>
          <w:lang w:eastAsia="ar-SA"/>
        </w:rPr>
        <w:t xml:space="preserve">Termomodernizacja budynków Zespołu Parkowo – Pałacowego w Końskich w ramach zadania inwestycyjnego pn. </w:t>
      </w:r>
      <w:r w:rsidRPr="004C272D">
        <w:rPr>
          <w:i/>
          <w:color w:val="000000"/>
          <w:lang w:eastAsia="ar-SA"/>
        </w:rPr>
        <w:t>„</w:t>
      </w:r>
      <w:r w:rsidRPr="004C272D">
        <w:rPr>
          <w:b/>
          <w:i/>
          <w:color w:val="000000"/>
          <w:lang w:eastAsia="ar-SA"/>
        </w:rPr>
        <w:t xml:space="preserve">Termomodernizacja budynków użyteczności publicznej </w:t>
      </w:r>
      <w:r>
        <w:rPr>
          <w:b/>
          <w:i/>
          <w:color w:val="000000"/>
          <w:lang w:eastAsia="ar-SA"/>
        </w:rPr>
        <w:br/>
      </w:r>
      <w:r w:rsidRPr="004C272D">
        <w:rPr>
          <w:b/>
          <w:i/>
          <w:color w:val="000000"/>
          <w:lang w:eastAsia="ar-SA"/>
        </w:rPr>
        <w:t>na terenie miasta i gminy Końskie – budynki Zespołu Parkowo – Pałacowego</w:t>
      </w:r>
      <w:r w:rsidRPr="004C272D">
        <w:rPr>
          <w:color w:val="000000"/>
          <w:lang w:eastAsia="ar-SA"/>
        </w:rPr>
        <w:t xml:space="preserve">” </w:t>
      </w:r>
    </w:p>
    <w:p w:rsidR="002C40C1" w:rsidRPr="004C272D" w:rsidRDefault="002C40C1" w:rsidP="002C40C1">
      <w:pPr>
        <w:suppressAutoHyphens/>
        <w:spacing w:line="360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wraz z przebudową.</w:t>
      </w:r>
    </w:p>
    <w:p w:rsidR="0036173D" w:rsidRDefault="0036173D" w:rsidP="0036173D">
      <w:pPr>
        <w:jc w:val="center"/>
        <w:rPr>
          <w:b/>
        </w:rPr>
      </w:pPr>
    </w:p>
    <w:p w:rsidR="0036173D" w:rsidRDefault="0036173D" w:rsidP="0036173D">
      <w:pPr>
        <w:jc w:val="center"/>
        <w:rPr>
          <w:b/>
          <w:bCs/>
        </w:rPr>
      </w:pPr>
    </w:p>
    <w:p w:rsidR="0036173D" w:rsidRDefault="0036173D" w:rsidP="0036173D">
      <w:pPr>
        <w:ind w:firstLine="708"/>
        <w:jc w:val="both"/>
      </w:pPr>
      <w:r>
        <w:t>Na podstawie art. 92 ust. 2</w:t>
      </w:r>
      <w:r w:rsidRPr="009C13A8">
        <w:t xml:space="preserve"> ustawy Prawo Zamówień Publicznych z dnia 29.01.2004r. </w:t>
      </w:r>
      <w:r>
        <w:br/>
      </w:r>
      <w:r w:rsidRPr="009C13A8">
        <w:t>(</w:t>
      </w:r>
      <w:r>
        <w:t>Dz. U. z 2019 poz.1843.):</w:t>
      </w:r>
    </w:p>
    <w:p w:rsidR="0036173D" w:rsidRDefault="0036173D" w:rsidP="0036173D">
      <w:pPr>
        <w:jc w:val="both"/>
      </w:pPr>
    </w:p>
    <w:p w:rsidR="002C66D5" w:rsidRDefault="002C66D5" w:rsidP="002C66D5">
      <w:pPr>
        <w:jc w:val="both"/>
        <w:rPr>
          <w:color w:val="000000"/>
        </w:rPr>
      </w:pPr>
      <w:r>
        <w:t xml:space="preserve">-  </w:t>
      </w:r>
      <w:r w:rsidRPr="009C13A8">
        <w:t>na Wykonawcę </w:t>
      </w:r>
      <w:r>
        <w:t xml:space="preserve"> zadania została wybrana Firma :</w:t>
      </w:r>
    </w:p>
    <w:p w:rsidR="002C66D5" w:rsidRDefault="002C66D5" w:rsidP="002C66D5">
      <w:pPr>
        <w:jc w:val="both"/>
      </w:pPr>
      <w:r>
        <w:t>lider Konsorcjum</w:t>
      </w:r>
      <w:r w:rsidRPr="00B87CAC">
        <w:t xml:space="preserve"> </w:t>
      </w:r>
      <w:r>
        <w:t xml:space="preserve">Lider Konsorcjum PBO Śląsk sp. </w:t>
      </w:r>
      <w:proofErr w:type="spellStart"/>
      <w:r>
        <w:t>zo.o</w:t>
      </w:r>
      <w:proofErr w:type="spellEnd"/>
      <w:r>
        <w:t xml:space="preserve"> z siedzibą w Sosnowcu </w:t>
      </w:r>
      <w:r>
        <w:br/>
        <w:t xml:space="preserve">przy ul. Wojska Polskiego 136A, 41-208 Sosnowiec, członek konsorcjum DOTO </w:t>
      </w:r>
      <w:proofErr w:type="spellStart"/>
      <w:r>
        <w:t>Polska</w:t>
      </w:r>
      <w:proofErr w:type="spellEnd"/>
      <w:r>
        <w:t xml:space="preserve"> </w:t>
      </w:r>
      <w:r>
        <w:br/>
        <w:t xml:space="preserve">Sp. z o.o z siedzibą w Kielcach przy ul. </w:t>
      </w:r>
      <w:proofErr w:type="spellStart"/>
      <w:r>
        <w:t>Zagnańskiej</w:t>
      </w:r>
      <w:proofErr w:type="spellEnd"/>
      <w:r>
        <w:t xml:space="preserve"> 153. </w:t>
      </w:r>
      <w:r w:rsidRPr="009C13A8">
        <w:t xml:space="preserve">Uzasadnienie wyboru najkorzystniejszej </w:t>
      </w:r>
      <w:proofErr w:type="spellStart"/>
      <w:r w:rsidRPr="009C13A8">
        <w:t>oferty</w:t>
      </w:r>
      <w:proofErr w:type="spellEnd"/>
      <w:r>
        <w:t xml:space="preserve">- </w:t>
      </w:r>
      <w:r w:rsidRPr="009C13A8">
        <w:t xml:space="preserve">: Uzasadnienie prawne: Zgodnie z art. 91 ust. 1 ustawy Prawo Zamówień Publicznych z </w:t>
      </w:r>
      <w:r>
        <w:t xml:space="preserve">dnia 29.01.2004r. (Dz. U. z 2019 </w:t>
      </w:r>
      <w:proofErr w:type="spellStart"/>
      <w:r>
        <w:t>poz</w:t>
      </w:r>
      <w:proofErr w:type="spellEnd"/>
      <w:r>
        <w:t xml:space="preserve"> 1843</w:t>
      </w:r>
      <w:r w:rsidRPr="009C13A8">
        <w:t xml:space="preserve">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</w:t>
      </w:r>
      <w:r>
        <w:t xml:space="preserve">: ilość punktów w kryterium cena: 60,00  ilość punktów w kryterium gwarancja 40,00 łączna liczba punktów 100,00, </w:t>
      </w:r>
    </w:p>
    <w:p w:rsidR="002C66D5" w:rsidRDefault="002C66D5" w:rsidP="002C66D5">
      <w:pPr>
        <w:jc w:val="both"/>
        <w:rPr>
          <w:color w:val="000000"/>
        </w:rPr>
      </w:pPr>
    </w:p>
    <w:p w:rsidR="002C66D5" w:rsidRDefault="002C66D5" w:rsidP="002C66D5">
      <w:pPr>
        <w:jc w:val="both"/>
        <w:rPr>
          <w:color w:val="000000"/>
        </w:rPr>
      </w:pPr>
      <w:r>
        <w:rPr>
          <w:color w:val="000000"/>
        </w:rPr>
        <w:t xml:space="preserve">Pozostali Wykonawcy uzyskali następującą ilość punktów: </w:t>
      </w:r>
    </w:p>
    <w:p w:rsidR="002C66D5" w:rsidRDefault="002C66D5" w:rsidP="002C66D5">
      <w:pPr>
        <w:jc w:val="both"/>
        <w:rPr>
          <w:color w:val="000000"/>
        </w:rPr>
      </w:pPr>
    </w:p>
    <w:p w:rsidR="002C66D5" w:rsidRDefault="002C66D5" w:rsidP="002C66D5">
      <w:pPr>
        <w:jc w:val="both"/>
      </w:pPr>
    </w:p>
    <w:p w:rsidR="002C66D5" w:rsidRDefault="002C66D5" w:rsidP="002C66D5">
      <w:pPr>
        <w:jc w:val="both"/>
      </w:pPr>
      <w:r>
        <w:t>Lider konsorcjum- Przedsiębiorstwo Budowlane „</w:t>
      </w:r>
      <w:proofErr w:type="spellStart"/>
      <w:r>
        <w:t>Częstobud</w:t>
      </w:r>
      <w:proofErr w:type="spellEnd"/>
      <w:r>
        <w:t xml:space="preserve">” Damian </w:t>
      </w:r>
      <w:proofErr w:type="spellStart"/>
      <w:r>
        <w:t>Świącik</w:t>
      </w:r>
      <w:proofErr w:type="spellEnd"/>
      <w:r>
        <w:t xml:space="preserve">, Al. Bohaterów Monte Cassino 40, 42-200 Częstochowa, </w:t>
      </w:r>
      <w:proofErr w:type="spellStart"/>
      <w:r>
        <w:t>partner</w:t>
      </w:r>
      <w:proofErr w:type="spellEnd"/>
      <w:r>
        <w:t xml:space="preserve"> konsorcjum- Przedsiębiorstwo Budowlane BUDOPOL Sp. z o.o, 42-244 Jaskrów, ul. Starowiejska 5, ilość punktów w kryterium cena: 40,37  ilość punktów w kryterium gwarancja 40,00 łączna liczba punktów 80,37,</w:t>
      </w:r>
    </w:p>
    <w:p w:rsidR="002C66D5" w:rsidRDefault="002C66D5" w:rsidP="002C66D5">
      <w:pPr>
        <w:jc w:val="both"/>
        <w:rPr>
          <w:color w:val="000000"/>
        </w:rPr>
      </w:pPr>
    </w:p>
    <w:p w:rsidR="002C66D5" w:rsidRDefault="002C66D5" w:rsidP="002C66D5">
      <w:pPr>
        <w:rPr>
          <w:b/>
        </w:rPr>
      </w:pPr>
    </w:p>
    <w:p w:rsidR="002C66D5" w:rsidRDefault="002C66D5" w:rsidP="002C66D5">
      <w:pPr>
        <w:jc w:val="both"/>
      </w:pPr>
      <w:r>
        <w:t xml:space="preserve">KOMPLEXBUD Sp. </w:t>
      </w:r>
      <w:proofErr w:type="spellStart"/>
      <w:r>
        <w:t>zo.o</w:t>
      </w:r>
      <w:proofErr w:type="spellEnd"/>
      <w:r>
        <w:t xml:space="preserve"> </w:t>
      </w:r>
      <w:proofErr w:type="spellStart"/>
      <w:r>
        <w:t>sp.k</w:t>
      </w:r>
      <w:proofErr w:type="spellEnd"/>
      <w:r>
        <w:t xml:space="preserve">., ul. Szczecińska 34, 25-345 </w:t>
      </w:r>
      <w:proofErr w:type="spellStart"/>
      <w:r>
        <w:t>Kielce</w:t>
      </w:r>
      <w:proofErr w:type="spellEnd"/>
      <w:r>
        <w:t xml:space="preserve">, ilość punktów </w:t>
      </w:r>
      <w:r>
        <w:br/>
        <w:t>w kryterium cena: 42,01  ilość punktów w kryterium gwarancja 40,00 łączna liczba punktów 82,01,</w:t>
      </w:r>
    </w:p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>
      <w:r>
        <w:t xml:space="preserve">Przedsiębiorstwo Budowlane </w:t>
      </w:r>
      <w:proofErr w:type="spellStart"/>
      <w:r>
        <w:t>Rystal-Bud</w:t>
      </w:r>
      <w:proofErr w:type="spellEnd"/>
      <w:r>
        <w:t xml:space="preserve"> Sp. z o.o, ul. Piwowarska 25</w:t>
      </w:r>
    </w:p>
    <w:p w:rsidR="002C66D5" w:rsidRDefault="002C66D5" w:rsidP="002C66D5">
      <w:pPr>
        <w:jc w:val="both"/>
      </w:pPr>
      <w:r>
        <w:t xml:space="preserve">25-561 </w:t>
      </w:r>
      <w:proofErr w:type="spellStart"/>
      <w:r>
        <w:t>Kielce</w:t>
      </w:r>
      <w:proofErr w:type="spellEnd"/>
      <w:r>
        <w:t>,</w:t>
      </w:r>
      <w:r w:rsidRPr="002C40C1">
        <w:t xml:space="preserve"> </w:t>
      </w:r>
      <w:r>
        <w:t>ilość punktów w kryterium cena: 42,62  ilość punktów w kryterium gwarancja 40,00 łączna liczba punktów 82,62,</w:t>
      </w:r>
    </w:p>
    <w:p w:rsidR="002C66D5" w:rsidRDefault="002C66D5" w:rsidP="002C66D5">
      <w:pPr>
        <w:rPr>
          <w:b/>
        </w:rPr>
      </w:pPr>
    </w:p>
    <w:p w:rsidR="002C66D5" w:rsidRDefault="002C66D5" w:rsidP="002C66D5">
      <w:pPr>
        <w:rPr>
          <w:b/>
        </w:rPr>
      </w:pPr>
    </w:p>
    <w:p w:rsidR="002C66D5" w:rsidRDefault="002C66D5" w:rsidP="002C66D5">
      <w:pPr>
        <w:jc w:val="both"/>
      </w:pPr>
      <w:r>
        <w:t>Korporacja Budowlana DARCO Dariusz Żak, 26-600 Radom, ul. Garbarska 53,</w:t>
      </w:r>
      <w:r w:rsidRPr="002C40C1">
        <w:t xml:space="preserve"> </w:t>
      </w:r>
      <w:r>
        <w:t>ilość punktów w kryterium cena: 52,32  ilość punktów w kryterium gwarancja 40,00 łączna liczba punktów 92,32,</w:t>
      </w:r>
    </w:p>
    <w:p w:rsidR="002C66D5" w:rsidRDefault="002C66D5" w:rsidP="002C66D5"/>
    <w:p w:rsidR="002C66D5" w:rsidRDefault="002C66D5" w:rsidP="002C66D5">
      <w:pPr>
        <w:jc w:val="both"/>
      </w:pPr>
      <w:r>
        <w:t>Przedsiębiorstwo Remontowo-Budowlane AGAD Sp. z o.o 87-100 Toruń, ul. Chrzanowskiego 23B, ilość punktów w kryterium cena: 37,84  ilość punktów w kryterium gwarancja 40,00 łączna liczba punktów 77,84,</w:t>
      </w:r>
    </w:p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2C66D5" w:rsidRDefault="002C66D5" w:rsidP="002C66D5"/>
    <w:p w:rsidR="00AC2CA8" w:rsidRDefault="00AC2CA8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2C66D5" w:rsidRDefault="002C66D5" w:rsidP="00B504F3">
      <w:pPr>
        <w:jc w:val="both"/>
      </w:pPr>
    </w:p>
    <w:p w:rsidR="00857A03" w:rsidRDefault="00857A03" w:rsidP="00857A03"/>
    <w:p w:rsidR="007B315B" w:rsidRDefault="007B315B" w:rsidP="00B504F3">
      <w:pPr>
        <w:jc w:val="both"/>
      </w:pPr>
    </w:p>
    <w:p w:rsidR="0012390D" w:rsidRDefault="0012390D" w:rsidP="00B504F3">
      <w:pPr>
        <w:jc w:val="both"/>
      </w:pPr>
    </w:p>
    <w:p w:rsidR="007B315B" w:rsidRDefault="007B315B" w:rsidP="00B504F3">
      <w:pPr>
        <w:jc w:val="both"/>
      </w:pPr>
    </w:p>
    <w:p w:rsidR="008F231B" w:rsidRDefault="008F231B" w:rsidP="008F231B">
      <w:pPr>
        <w:jc w:val="center"/>
        <w:rPr>
          <w:b/>
          <w:bCs/>
        </w:rPr>
      </w:pPr>
    </w:p>
    <w:p w:rsidR="008F231B" w:rsidRDefault="008F231B" w:rsidP="008F231B">
      <w:pPr>
        <w:jc w:val="center"/>
        <w:rPr>
          <w:b/>
          <w:bCs/>
        </w:rPr>
      </w:pPr>
    </w:p>
    <w:p w:rsidR="00756301" w:rsidRDefault="00756301"/>
    <w:p w:rsidR="009C7178" w:rsidRDefault="009C7178"/>
    <w:p w:rsidR="009C7178" w:rsidRDefault="009C7178"/>
    <w:p w:rsidR="009C7178" w:rsidRDefault="009C7178"/>
    <w:p w:rsidR="009C7178" w:rsidRDefault="009C7178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36173D" w:rsidRDefault="0036173D"/>
    <w:p w:rsidR="000556A3" w:rsidRDefault="000556A3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9C7178" w:rsidRDefault="009C7178"/>
    <w:p w:rsidR="00220376" w:rsidRDefault="00220376"/>
    <w:p w:rsidR="00220376" w:rsidRDefault="00220376"/>
    <w:p w:rsidR="00220376" w:rsidRDefault="00220376"/>
    <w:p w:rsidR="00220376" w:rsidRDefault="00220376"/>
    <w:p w:rsidR="009C7178" w:rsidRDefault="009C7178"/>
    <w:p w:rsidR="000556A3" w:rsidRDefault="000556A3"/>
    <w:sectPr w:rsidR="000556A3" w:rsidSect="007563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72" w:rsidRDefault="00457672" w:rsidP="00B87CAC">
      <w:r>
        <w:separator/>
      </w:r>
    </w:p>
  </w:endnote>
  <w:endnote w:type="continuationSeparator" w:id="0">
    <w:p w:rsidR="00457672" w:rsidRDefault="00457672" w:rsidP="00B8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72" w:rsidRDefault="00457672" w:rsidP="00B87CAC">
      <w:r>
        <w:separator/>
      </w:r>
    </w:p>
  </w:footnote>
  <w:footnote w:type="continuationSeparator" w:id="0">
    <w:p w:rsidR="00457672" w:rsidRDefault="00457672" w:rsidP="00B87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12390D" w:rsidRPr="00724C06" w:rsidTr="00724C06">
      <w:tc>
        <w:tcPr>
          <w:tcW w:w="2660" w:type="dxa"/>
          <w:vAlign w:val="center"/>
        </w:tcPr>
        <w:p w:rsidR="0012390D" w:rsidRPr="00724C06" w:rsidRDefault="0012390D" w:rsidP="00724C06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65pt;height:42.9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12390D" w:rsidRPr="00724C06" w:rsidRDefault="0012390D" w:rsidP="00724C06">
          <w:pPr>
            <w:ind w:left="34"/>
            <w:jc w:val="center"/>
          </w:pPr>
          <w:r>
            <w:rPr>
              <w:noProof/>
            </w:rPr>
            <w:pict>
              <v:shape id="Obraz 54" o:spid="_x0000_i1026" type="#_x0000_t75" alt="Herb województwa Świętokrzyskiego" style="width:90.4pt;height:42.9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12390D" w:rsidRPr="00724C06" w:rsidRDefault="0012390D" w:rsidP="00724C06">
          <w:pPr>
            <w:ind w:right="-108"/>
            <w:jc w:val="right"/>
          </w:pPr>
          <w:r>
            <w:rPr>
              <w:noProof/>
            </w:rPr>
            <w:pict>
              <v:shape id="Obraz 52" o:spid="_x0000_i1027" type="#_x0000_t75" alt="Logo Europejskiego Funduszu Rozwoju Regionalnego" style="width:140.15pt;height:42.9pt;visibility:visible">
                <v:imagedata r:id="rId3" o:title="Logo Europejskiego Funduszu Rozwoju Regionalnego"/>
              </v:shape>
            </w:pict>
          </w:r>
        </w:p>
      </w:tc>
    </w:tr>
  </w:tbl>
  <w:p w:rsidR="00B87CAC" w:rsidRDefault="00B87C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622"/>
    <w:multiLevelType w:val="hybridMultilevel"/>
    <w:tmpl w:val="CEAC3A12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0DC9"/>
    <w:multiLevelType w:val="hybridMultilevel"/>
    <w:tmpl w:val="FBFA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F231B"/>
    <w:rsid w:val="000556A3"/>
    <w:rsid w:val="00055C0D"/>
    <w:rsid w:val="00110C7C"/>
    <w:rsid w:val="0012390D"/>
    <w:rsid w:val="00131DDC"/>
    <w:rsid w:val="001517CE"/>
    <w:rsid w:val="00167ED8"/>
    <w:rsid w:val="001A31DD"/>
    <w:rsid w:val="00220376"/>
    <w:rsid w:val="00251775"/>
    <w:rsid w:val="002734A3"/>
    <w:rsid w:val="002C40C1"/>
    <w:rsid w:val="002C66D5"/>
    <w:rsid w:val="002F0BA0"/>
    <w:rsid w:val="0036173D"/>
    <w:rsid w:val="00394785"/>
    <w:rsid w:val="003B3C88"/>
    <w:rsid w:val="003E0700"/>
    <w:rsid w:val="0040247C"/>
    <w:rsid w:val="00451412"/>
    <w:rsid w:val="00457672"/>
    <w:rsid w:val="00495AF7"/>
    <w:rsid w:val="005421CD"/>
    <w:rsid w:val="005A4E58"/>
    <w:rsid w:val="005B665D"/>
    <w:rsid w:val="005B78B2"/>
    <w:rsid w:val="005E0306"/>
    <w:rsid w:val="005F3ABF"/>
    <w:rsid w:val="00602382"/>
    <w:rsid w:val="00632603"/>
    <w:rsid w:val="0063350A"/>
    <w:rsid w:val="006C62F8"/>
    <w:rsid w:val="006D4A86"/>
    <w:rsid w:val="006D5D0B"/>
    <w:rsid w:val="006F4D9D"/>
    <w:rsid w:val="007272A1"/>
    <w:rsid w:val="00751B8D"/>
    <w:rsid w:val="00756301"/>
    <w:rsid w:val="007B315B"/>
    <w:rsid w:val="00847638"/>
    <w:rsid w:val="00857A03"/>
    <w:rsid w:val="008616A7"/>
    <w:rsid w:val="008F231B"/>
    <w:rsid w:val="008F5F3D"/>
    <w:rsid w:val="00960BAE"/>
    <w:rsid w:val="009C7178"/>
    <w:rsid w:val="00AC2CA8"/>
    <w:rsid w:val="00B504F3"/>
    <w:rsid w:val="00B8325A"/>
    <w:rsid w:val="00B87CAC"/>
    <w:rsid w:val="00C2268C"/>
    <w:rsid w:val="00C71134"/>
    <w:rsid w:val="00C76AAC"/>
    <w:rsid w:val="00CD1676"/>
    <w:rsid w:val="00D8075B"/>
    <w:rsid w:val="00E06D5E"/>
    <w:rsid w:val="00E24669"/>
    <w:rsid w:val="00E57202"/>
    <w:rsid w:val="00F04F1D"/>
    <w:rsid w:val="00F1735F"/>
    <w:rsid w:val="00F574E3"/>
    <w:rsid w:val="00F911E9"/>
    <w:rsid w:val="00FC4817"/>
    <w:rsid w:val="00F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04F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504F3"/>
    <w:pPr>
      <w:spacing w:after="45"/>
    </w:pPr>
  </w:style>
  <w:style w:type="character" w:customStyle="1" w:styleId="TekstpodstawowyZnak">
    <w:name w:val="Tekst podstawowy Znak"/>
    <w:basedOn w:val="Domylnaczcionkaakapitu"/>
    <w:link w:val="Tekstpodstawowy"/>
    <w:rsid w:val="00B5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7C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2020-06-05T06:39:00Z</cp:lastPrinted>
  <dcterms:created xsi:type="dcterms:W3CDTF">2020-06-05T09:15:00Z</dcterms:created>
  <dcterms:modified xsi:type="dcterms:W3CDTF">2020-06-05T09:15:00Z</dcterms:modified>
</cp:coreProperties>
</file>