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33B" w:rsidRPr="009C033B" w:rsidRDefault="009C033B" w:rsidP="009C033B">
      <w:pPr>
        <w:spacing w:after="24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 xml:space="preserve">Ogłoszenie nr 522136-N-2020 z dnia 2020-03-11 r. </w:t>
      </w:r>
    </w:p>
    <w:p w:rsidR="009C033B" w:rsidRPr="009C033B" w:rsidRDefault="009C033B" w:rsidP="009C033B">
      <w:pPr>
        <w:spacing w:after="0" w:line="240" w:lineRule="auto"/>
        <w:jc w:val="center"/>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Gmina Końskie: Zmiana dokumentacji projektowo-kosztorysowej adaptacji budynków stolarni na potrzeby Muzeum Ziemi Koneckiej wraz z zagospodarowaniem terenu wokół w ramach zadania „Rewitalizacja obszarów miasta Końskie (rewitalizacja centrum, przebudowa Parku Miejskiego, w tym Ogródka Jordanowskiego)”.</w:t>
      </w:r>
      <w:r w:rsidRPr="009C033B">
        <w:rPr>
          <w:rFonts w:ascii="Times New Roman" w:eastAsia="Times New Roman" w:hAnsi="Times New Roman" w:cs="Times New Roman"/>
          <w:sz w:val="24"/>
          <w:szCs w:val="24"/>
          <w:lang w:eastAsia="pl-PL"/>
        </w:rPr>
        <w:br/>
        <w:t xml:space="preserve">OGŁOSZENIE O ZAMÓWIENIU - Usługi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b/>
          <w:bCs/>
          <w:sz w:val="24"/>
          <w:szCs w:val="24"/>
          <w:lang w:eastAsia="pl-PL"/>
        </w:rPr>
        <w:t>Zamieszczanie ogłoszenia:</w:t>
      </w:r>
      <w:r w:rsidRPr="009C033B">
        <w:rPr>
          <w:rFonts w:ascii="Times New Roman" w:eastAsia="Times New Roman" w:hAnsi="Times New Roman" w:cs="Times New Roman"/>
          <w:sz w:val="24"/>
          <w:szCs w:val="24"/>
          <w:lang w:eastAsia="pl-PL"/>
        </w:rPr>
        <w:t xml:space="preserve"> Zamieszczanie obowiązkowe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b/>
          <w:bCs/>
          <w:sz w:val="24"/>
          <w:szCs w:val="24"/>
          <w:lang w:eastAsia="pl-PL"/>
        </w:rPr>
        <w:t>Ogłoszenie dotyczy:</w:t>
      </w:r>
      <w:r w:rsidRPr="009C033B">
        <w:rPr>
          <w:rFonts w:ascii="Times New Roman" w:eastAsia="Times New Roman" w:hAnsi="Times New Roman" w:cs="Times New Roman"/>
          <w:sz w:val="24"/>
          <w:szCs w:val="24"/>
          <w:lang w:eastAsia="pl-PL"/>
        </w:rPr>
        <w:t xml:space="preserve"> Zamówienia publicznego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 xml:space="preserve">Nie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Nazwa projektu lub programu</w:t>
      </w:r>
      <w:r w:rsidRPr="009C033B">
        <w:rPr>
          <w:rFonts w:ascii="Times New Roman" w:eastAsia="Times New Roman" w:hAnsi="Times New Roman" w:cs="Times New Roman"/>
          <w:sz w:val="24"/>
          <w:szCs w:val="24"/>
          <w:lang w:eastAsia="pl-PL"/>
        </w:rPr>
        <w:t xml:space="preserve"> </w:t>
      </w:r>
      <w:r w:rsidRPr="009C033B">
        <w:rPr>
          <w:rFonts w:ascii="Times New Roman" w:eastAsia="Times New Roman" w:hAnsi="Times New Roman" w:cs="Times New Roman"/>
          <w:sz w:val="24"/>
          <w:szCs w:val="24"/>
          <w:lang w:eastAsia="pl-PL"/>
        </w:rPr>
        <w:br/>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 xml:space="preserve">Nie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C033B">
        <w:rPr>
          <w:rFonts w:ascii="Times New Roman" w:eastAsia="Times New Roman" w:hAnsi="Times New Roman" w:cs="Times New Roman"/>
          <w:sz w:val="24"/>
          <w:szCs w:val="24"/>
          <w:lang w:eastAsia="pl-PL"/>
        </w:rPr>
        <w:t>Pzp</w:t>
      </w:r>
      <w:proofErr w:type="spellEnd"/>
      <w:r w:rsidRPr="009C033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C033B">
        <w:rPr>
          <w:rFonts w:ascii="Times New Roman" w:eastAsia="Times New Roman" w:hAnsi="Times New Roman" w:cs="Times New Roman"/>
          <w:sz w:val="24"/>
          <w:szCs w:val="24"/>
          <w:lang w:eastAsia="pl-PL"/>
        </w:rPr>
        <w:br/>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u w:val="single"/>
          <w:lang w:eastAsia="pl-PL"/>
        </w:rPr>
        <w:t>SEKCJA I: ZAMAWIAJĄCY</w:t>
      </w:r>
      <w:r w:rsidRPr="009C033B">
        <w:rPr>
          <w:rFonts w:ascii="Times New Roman" w:eastAsia="Times New Roman" w:hAnsi="Times New Roman" w:cs="Times New Roman"/>
          <w:sz w:val="24"/>
          <w:szCs w:val="24"/>
          <w:lang w:eastAsia="pl-PL"/>
        </w:rPr>
        <w:t xml:space="preserve">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b/>
          <w:bCs/>
          <w:sz w:val="24"/>
          <w:szCs w:val="24"/>
          <w:lang w:eastAsia="pl-PL"/>
        </w:rPr>
        <w:t xml:space="preserve">Postępowanie przeprowadza centralny zamawiający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 xml:space="preserve">Nie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 xml:space="preserve">Nie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b/>
          <w:bCs/>
          <w:sz w:val="24"/>
          <w:szCs w:val="24"/>
          <w:lang w:eastAsia="pl-PL"/>
        </w:rPr>
        <w:t>Informacje na temat podmiotu któremu zamawiający powierzył/powierzyli prowadzenie postępowania:</w:t>
      </w:r>
      <w:r w:rsidRPr="009C033B">
        <w:rPr>
          <w:rFonts w:ascii="Times New Roman" w:eastAsia="Times New Roman" w:hAnsi="Times New Roman" w:cs="Times New Roman"/>
          <w:sz w:val="24"/>
          <w:szCs w:val="24"/>
          <w:lang w:eastAsia="pl-PL"/>
        </w:rPr>
        <w:t xml:space="preserve">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Postępowanie jest przeprowadzane wspólnie przez zamawiających</w:t>
      </w:r>
      <w:r w:rsidRPr="009C033B">
        <w:rPr>
          <w:rFonts w:ascii="Times New Roman" w:eastAsia="Times New Roman" w:hAnsi="Times New Roman" w:cs="Times New Roman"/>
          <w:sz w:val="24"/>
          <w:szCs w:val="24"/>
          <w:lang w:eastAsia="pl-PL"/>
        </w:rPr>
        <w:t xml:space="preserve">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 xml:space="preserve">Nie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 xml:space="preserve">Nie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C033B">
        <w:rPr>
          <w:rFonts w:ascii="Times New Roman" w:eastAsia="Times New Roman" w:hAnsi="Times New Roman" w:cs="Times New Roman"/>
          <w:sz w:val="24"/>
          <w:szCs w:val="24"/>
          <w:lang w:eastAsia="pl-PL"/>
        </w:rPr>
        <w:t xml:space="preserve">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Informacje dodatkowe:</w:t>
      </w:r>
      <w:r w:rsidRPr="009C033B">
        <w:rPr>
          <w:rFonts w:ascii="Times New Roman" w:eastAsia="Times New Roman" w:hAnsi="Times New Roman" w:cs="Times New Roman"/>
          <w:sz w:val="24"/>
          <w:szCs w:val="24"/>
          <w:lang w:eastAsia="pl-PL"/>
        </w:rPr>
        <w:t xml:space="preserve">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b/>
          <w:bCs/>
          <w:sz w:val="24"/>
          <w:szCs w:val="24"/>
          <w:lang w:eastAsia="pl-PL"/>
        </w:rPr>
        <w:t xml:space="preserve">I. 1) NAZWA I ADRES: </w:t>
      </w:r>
      <w:r w:rsidRPr="009C033B">
        <w:rPr>
          <w:rFonts w:ascii="Times New Roman" w:eastAsia="Times New Roman" w:hAnsi="Times New Roman" w:cs="Times New Roman"/>
          <w:sz w:val="24"/>
          <w:szCs w:val="24"/>
          <w:lang w:eastAsia="pl-PL"/>
        </w:rPr>
        <w:t xml:space="preserve">Gmina Końskie, krajowy numer identyfikacyjny 29100979700000, ul. ul. Partyzantów  1 , 26-200  Końskie, woj. świętokrzyskie, państwo </w:t>
      </w:r>
      <w:proofErr w:type="spellStart"/>
      <w:r w:rsidRPr="009C033B">
        <w:rPr>
          <w:rFonts w:ascii="Times New Roman" w:eastAsia="Times New Roman" w:hAnsi="Times New Roman" w:cs="Times New Roman"/>
          <w:sz w:val="24"/>
          <w:szCs w:val="24"/>
          <w:lang w:eastAsia="pl-PL"/>
        </w:rPr>
        <w:t>Polska</w:t>
      </w:r>
      <w:proofErr w:type="spellEnd"/>
      <w:r w:rsidRPr="009C033B">
        <w:rPr>
          <w:rFonts w:ascii="Times New Roman" w:eastAsia="Times New Roman" w:hAnsi="Times New Roman" w:cs="Times New Roman"/>
          <w:sz w:val="24"/>
          <w:szCs w:val="24"/>
          <w:lang w:eastAsia="pl-PL"/>
        </w:rPr>
        <w:t xml:space="preserve">, tel. 041 3723249, 3723720, e-mail przetargi@umkonskie.pl, faks 413 722 955.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lastRenderedPageBreak/>
        <w:t xml:space="preserve">Adres strony internetowej (URL): www.umkonskie.pl </w:t>
      </w:r>
      <w:r w:rsidRPr="009C033B">
        <w:rPr>
          <w:rFonts w:ascii="Times New Roman" w:eastAsia="Times New Roman" w:hAnsi="Times New Roman" w:cs="Times New Roman"/>
          <w:sz w:val="24"/>
          <w:szCs w:val="24"/>
          <w:lang w:eastAsia="pl-PL"/>
        </w:rPr>
        <w:br/>
        <w:t xml:space="preserve">Adres profilu nabywcy: </w:t>
      </w:r>
      <w:r w:rsidRPr="009C033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b/>
          <w:bCs/>
          <w:sz w:val="24"/>
          <w:szCs w:val="24"/>
          <w:lang w:eastAsia="pl-PL"/>
        </w:rPr>
        <w:t xml:space="preserve">I. 2) RODZAJ ZAMAWIAJĄCEGO: </w:t>
      </w:r>
      <w:r w:rsidRPr="009C033B">
        <w:rPr>
          <w:rFonts w:ascii="Times New Roman" w:eastAsia="Times New Roman" w:hAnsi="Times New Roman" w:cs="Times New Roman"/>
          <w:sz w:val="24"/>
          <w:szCs w:val="24"/>
          <w:lang w:eastAsia="pl-PL"/>
        </w:rPr>
        <w:t xml:space="preserve">Administracja samorządowa </w:t>
      </w:r>
      <w:r w:rsidRPr="009C033B">
        <w:rPr>
          <w:rFonts w:ascii="Times New Roman" w:eastAsia="Times New Roman" w:hAnsi="Times New Roman" w:cs="Times New Roman"/>
          <w:sz w:val="24"/>
          <w:szCs w:val="24"/>
          <w:lang w:eastAsia="pl-PL"/>
        </w:rPr>
        <w:br/>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b/>
          <w:bCs/>
          <w:sz w:val="24"/>
          <w:szCs w:val="24"/>
          <w:lang w:eastAsia="pl-PL"/>
        </w:rPr>
        <w:t xml:space="preserve">I.3) WSPÓLNE UDZIELANIE ZAMÓWIENIA </w:t>
      </w:r>
      <w:r w:rsidRPr="009C033B">
        <w:rPr>
          <w:rFonts w:ascii="Times New Roman" w:eastAsia="Times New Roman" w:hAnsi="Times New Roman" w:cs="Times New Roman"/>
          <w:b/>
          <w:bCs/>
          <w:i/>
          <w:iCs/>
          <w:sz w:val="24"/>
          <w:szCs w:val="24"/>
          <w:lang w:eastAsia="pl-PL"/>
        </w:rPr>
        <w:t>(jeżeli dotyczy)</w:t>
      </w:r>
      <w:r w:rsidRPr="009C033B">
        <w:rPr>
          <w:rFonts w:ascii="Times New Roman" w:eastAsia="Times New Roman" w:hAnsi="Times New Roman" w:cs="Times New Roman"/>
          <w:b/>
          <w:bCs/>
          <w:sz w:val="24"/>
          <w:szCs w:val="24"/>
          <w:lang w:eastAsia="pl-PL"/>
        </w:rPr>
        <w:t xml:space="preserve">: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C033B">
        <w:rPr>
          <w:rFonts w:ascii="Times New Roman" w:eastAsia="Times New Roman" w:hAnsi="Times New Roman" w:cs="Times New Roman"/>
          <w:sz w:val="24"/>
          <w:szCs w:val="24"/>
          <w:lang w:eastAsia="pl-PL"/>
        </w:rPr>
        <w:br/>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b/>
          <w:bCs/>
          <w:sz w:val="24"/>
          <w:szCs w:val="24"/>
          <w:lang w:eastAsia="pl-PL"/>
        </w:rPr>
        <w:t xml:space="preserve">I.4) KOMUNIKACJA: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C033B">
        <w:rPr>
          <w:rFonts w:ascii="Times New Roman" w:eastAsia="Times New Roman" w:hAnsi="Times New Roman" w:cs="Times New Roman"/>
          <w:sz w:val="24"/>
          <w:szCs w:val="24"/>
          <w:lang w:eastAsia="pl-PL"/>
        </w:rPr>
        <w:t xml:space="preserve">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 xml:space="preserve">Tak </w:t>
      </w:r>
      <w:r w:rsidRPr="009C033B">
        <w:rPr>
          <w:rFonts w:ascii="Times New Roman" w:eastAsia="Times New Roman" w:hAnsi="Times New Roman" w:cs="Times New Roman"/>
          <w:sz w:val="24"/>
          <w:szCs w:val="24"/>
          <w:lang w:eastAsia="pl-PL"/>
        </w:rPr>
        <w:br/>
        <w:t xml:space="preserve">www.umkonskie.pl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Adres strony internetowej, na której zamieszczona będzie specyfikacja istotnych warunków </w:t>
      </w:r>
      <w:proofErr w:type="spellStart"/>
      <w:r w:rsidRPr="009C033B">
        <w:rPr>
          <w:rFonts w:ascii="Times New Roman" w:eastAsia="Times New Roman" w:hAnsi="Times New Roman" w:cs="Times New Roman"/>
          <w:b/>
          <w:bCs/>
          <w:sz w:val="24"/>
          <w:szCs w:val="24"/>
          <w:lang w:eastAsia="pl-PL"/>
        </w:rPr>
        <w:t>zamówienia</w:t>
      </w:r>
      <w:proofErr w:type="spellEnd"/>
      <w:r w:rsidRPr="009C033B">
        <w:rPr>
          <w:rFonts w:ascii="Times New Roman" w:eastAsia="Times New Roman" w:hAnsi="Times New Roman" w:cs="Times New Roman"/>
          <w:b/>
          <w:bCs/>
          <w:sz w:val="24"/>
          <w:szCs w:val="24"/>
          <w:lang w:eastAsia="pl-PL"/>
        </w:rPr>
        <w:t xml:space="preserve">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 xml:space="preserve">Tak </w:t>
      </w:r>
      <w:r w:rsidRPr="009C033B">
        <w:rPr>
          <w:rFonts w:ascii="Times New Roman" w:eastAsia="Times New Roman" w:hAnsi="Times New Roman" w:cs="Times New Roman"/>
          <w:sz w:val="24"/>
          <w:szCs w:val="24"/>
          <w:lang w:eastAsia="pl-PL"/>
        </w:rPr>
        <w:br/>
        <w:t xml:space="preserve">www.umkonskie.pl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 xml:space="preserve">Nie </w:t>
      </w:r>
      <w:r w:rsidRPr="009C033B">
        <w:rPr>
          <w:rFonts w:ascii="Times New Roman" w:eastAsia="Times New Roman" w:hAnsi="Times New Roman" w:cs="Times New Roman"/>
          <w:sz w:val="24"/>
          <w:szCs w:val="24"/>
          <w:lang w:eastAsia="pl-PL"/>
        </w:rPr>
        <w:br/>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Oferty lub wnioski o dopuszczenie do udziału w postępowaniu należy przesyłać:</w:t>
      </w:r>
      <w:r w:rsidRPr="009C033B">
        <w:rPr>
          <w:rFonts w:ascii="Times New Roman" w:eastAsia="Times New Roman" w:hAnsi="Times New Roman" w:cs="Times New Roman"/>
          <w:sz w:val="24"/>
          <w:szCs w:val="24"/>
          <w:lang w:eastAsia="pl-PL"/>
        </w:rPr>
        <w:t xml:space="preserve">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Elektronicznie</w:t>
      </w:r>
      <w:r w:rsidRPr="009C033B">
        <w:rPr>
          <w:rFonts w:ascii="Times New Roman" w:eastAsia="Times New Roman" w:hAnsi="Times New Roman" w:cs="Times New Roman"/>
          <w:sz w:val="24"/>
          <w:szCs w:val="24"/>
          <w:lang w:eastAsia="pl-PL"/>
        </w:rPr>
        <w:t xml:space="preserve">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 xml:space="preserve">Nie </w:t>
      </w:r>
      <w:r w:rsidRPr="009C033B">
        <w:rPr>
          <w:rFonts w:ascii="Times New Roman" w:eastAsia="Times New Roman" w:hAnsi="Times New Roman" w:cs="Times New Roman"/>
          <w:sz w:val="24"/>
          <w:szCs w:val="24"/>
          <w:lang w:eastAsia="pl-PL"/>
        </w:rPr>
        <w:br/>
        <w:t xml:space="preserve">adres </w:t>
      </w:r>
      <w:r w:rsidRPr="009C033B">
        <w:rPr>
          <w:rFonts w:ascii="Times New Roman" w:eastAsia="Times New Roman" w:hAnsi="Times New Roman" w:cs="Times New Roman"/>
          <w:sz w:val="24"/>
          <w:szCs w:val="24"/>
          <w:lang w:eastAsia="pl-PL"/>
        </w:rPr>
        <w:br/>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C033B">
        <w:rPr>
          <w:rFonts w:ascii="Times New Roman" w:eastAsia="Times New Roman" w:hAnsi="Times New Roman" w:cs="Times New Roman"/>
          <w:sz w:val="24"/>
          <w:szCs w:val="24"/>
          <w:lang w:eastAsia="pl-PL"/>
        </w:rPr>
        <w:t xml:space="preserve"> </w:t>
      </w:r>
      <w:r w:rsidRPr="009C033B">
        <w:rPr>
          <w:rFonts w:ascii="Times New Roman" w:eastAsia="Times New Roman" w:hAnsi="Times New Roman" w:cs="Times New Roman"/>
          <w:sz w:val="24"/>
          <w:szCs w:val="24"/>
          <w:lang w:eastAsia="pl-PL"/>
        </w:rPr>
        <w:br/>
        <w:t xml:space="preserve">Nie </w:t>
      </w:r>
      <w:r w:rsidRPr="009C033B">
        <w:rPr>
          <w:rFonts w:ascii="Times New Roman" w:eastAsia="Times New Roman" w:hAnsi="Times New Roman" w:cs="Times New Roman"/>
          <w:sz w:val="24"/>
          <w:szCs w:val="24"/>
          <w:lang w:eastAsia="pl-PL"/>
        </w:rPr>
        <w:br/>
        <w:t xml:space="preserve">Inny sposób: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C033B">
        <w:rPr>
          <w:rFonts w:ascii="Times New Roman" w:eastAsia="Times New Roman" w:hAnsi="Times New Roman" w:cs="Times New Roman"/>
          <w:sz w:val="24"/>
          <w:szCs w:val="24"/>
          <w:lang w:eastAsia="pl-PL"/>
        </w:rPr>
        <w:t xml:space="preserve"> </w:t>
      </w:r>
      <w:r w:rsidRPr="009C033B">
        <w:rPr>
          <w:rFonts w:ascii="Times New Roman" w:eastAsia="Times New Roman" w:hAnsi="Times New Roman" w:cs="Times New Roman"/>
          <w:sz w:val="24"/>
          <w:szCs w:val="24"/>
          <w:lang w:eastAsia="pl-PL"/>
        </w:rPr>
        <w:br/>
        <w:t xml:space="preserve">Tak </w:t>
      </w:r>
      <w:r w:rsidRPr="009C033B">
        <w:rPr>
          <w:rFonts w:ascii="Times New Roman" w:eastAsia="Times New Roman" w:hAnsi="Times New Roman" w:cs="Times New Roman"/>
          <w:sz w:val="24"/>
          <w:szCs w:val="24"/>
          <w:lang w:eastAsia="pl-PL"/>
        </w:rPr>
        <w:br/>
        <w:t xml:space="preserve">Inny sposób: </w:t>
      </w:r>
      <w:r w:rsidRPr="009C033B">
        <w:rPr>
          <w:rFonts w:ascii="Times New Roman" w:eastAsia="Times New Roman" w:hAnsi="Times New Roman" w:cs="Times New Roman"/>
          <w:sz w:val="24"/>
          <w:szCs w:val="24"/>
          <w:lang w:eastAsia="pl-PL"/>
        </w:rPr>
        <w:br/>
        <w:t xml:space="preserve">pisemnie </w:t>
      </w:r>
      <w:r w:rsidRPr="009C033B">
        <w:rPr>
          <w:rFonts w:ascii="Times New Roman" w:eastAsia="Times New Roman" w:hAnsi="Times New Roman" w:cs="Times New Roman"/>
          <w:sz w:val="24"/>
          <w:szCs w:val="24"/>
          <w:lang w:eastAsia="pl-PL"/>
        </w:rPr>
        <w:br/>
        <w:t xml:space="preserve">Adres: </w:t>
      </w:r>
      <w:r w:rsidRPr="009C033B">
        <w:rPr>
          <w:rFonts w:ascii="Times New Roman" w:eastAsia="Times New Roman" w:hAnsi="Times New Roman" w:cs="Times New Roman"/>
          <w:sz w:val="24"/>
          <w:szCs w:val="24"/>
          <w:lang w:eastAsia="pl-PL"/>
        </w:rPr>
        <w:br/>
        <w:t xml:space="preserve">Urząd Miasta i Gminy w Końskich, 26-200 Końskie, ul. Partyzantów 1 , Biuro Obsługi Interesanta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lastRenderedPageBreak/>
        <w:br/>
      </w:r>
      <w:r w:rsidRPr="009C033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C033B">
        <w:rPr>
          <w:rFonts w:ascii="Times New Roman" w:eastAsia="Times New Roman" w:hAnsi="Times New Roman" w:cs="Times New Roman"/>
          <w:sz w:val="24"/>
          <w:szCs w:val="24"/>
          <w:lang w:eastAsia="pl-PL"/>
        </w:rPr>
        <w:t xml:space="preserve">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 xml:space="preserve">Nie </w:t>
      </w:r>
      <w:r w:rsidRPr="009C033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C033B">
        <w:rPr>
          <w:rFonts w:ascii="Times New Roman" w:eastAsia="Times New Roman" w:hAnsi="Times New Roman" w:cs="Times New Roman"/>
          <w:sz w:val="24"/>
          <w:szCs w:val="24"/>
          <w:lang w:eastAsia="pl-PL"/>
        </w:rPr>
        <w:br/>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u w:val="single"/>
          <w:lang w:eastAsia="pl-PL"/>
        </w:rPr>
        <w:t xml:space="preserve">SEKCJA II: PRZEDMIOT ZAMÓWIENIA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II.1) Nazwa nadana zamówieniu przez zamawiającego: </w:t>
      </w:r>
      <w:r w:rsidRPr="009C033B">
        <w:rPr>
          <w:rFonts w:ascii="Times New Roman" w:eastAsia="Times New Roman" w:hAnsi="Times New Roman" w:cs="Times New Roman"/>
          <w:sz w:val="24"/>
          <w:szCs w:val="24"/>
          <w:lang w:eastAsia="pl-PL"/>
        </w:rPr>
        <w:t xml:space="preserve">Zmiana dokumentacji projektowo-kosztorysowej adaptacji budynków stolarni na potrzeby Muzeum Ziemi Koneckiej wraz z zagospodarowaniem terenu wokół w ramach zadania „Rewitalizacja obszarów miasta Końskie (rewitalizacja centrum, przebudowa Parku Miejskiego, w tym Ogródka Jordanowskiego)”.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Numer referencyjny: </w:t>
      </w:r>
      <w:r w:rsidRPr="009C033B">
        <w:rPr>
          <w:rFonts w:ascii="Times New Roman" w:eastAsia="Times New Roman" w:hAnsi="Times New Roman" w:cs="Times New Roman"/>
          <w:sz w:val="24"/>
          <w:szCs w:val="24"/>
          <w:lang w:eastAsia="pl-PL"/>
        </w:rPr>
        <w:t xml:space="preserve">ZP- 271.1.8.2020.EP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Przed wszczęciem postępowania o udzielenie </w:t>
      </w:r>
      <w:proofErr w:type="spellStart"/>
      <w:r w:rsidRPr="009C033B">
        <w:rPr>
          <w:rFonts w:ascii="Times New Roman" w:eastAsia="Times New Roman" w:hAnsi="Times New Roman" w:cs="Times New Roman"/>
          <w:b/>
          <w:bCs/>
          <w:sz w:val="24"/>
          <w:szCs w:val="24"/>
          <w:lang w:eastAsia="pl-PL"/>
        </w:rPr>
        <w:t>zamówienia</w:t>
      </w:r>
      <w:proofErr w:type="spellEnd"/>
      <w:r w:rsidRPr="009C033B">
        <w:rPr>
          <w:rFonts w:ascii="Times New Roman" w:eastAsia="Times New Roman" w:hAnsi="Times New Roman" w:cs="Times New Roman"/>
          <w:b/>
          <w:bCs/>
          <w:sz w:val="24"/>
          <w:szCs w:val="24"/>
          <w:lang w:eastAsia="pl-PL"/>
        </w:rPr>
        <w:t xml:space="preserve"> przeprowadzono dialog techniczny </w:t>
      </w:r>
    </w:p>
    <w:p w:rsidR="009C033B" w:rsidRPr="009C033B" w:rsidRDefault="009C033B" w:rsidP="009C033B">
      <w:pPr>
        <w:spacing w:after="0" w:line="240" w:lineRule="auto"/>
        <w:jc w:val="both"/>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 xml:space="preserve">Nie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II.2) Rodzaj </w:t>
      </w:r>
      <w:proofErr w:type="spellStart"/>
      <w:r w:rsidRPr="009C033B">
        <w:rPr>
          <w:rFonts w:ascii="Times New Roman" w:eastAsia="Times New Roman" w:hAnsi="Times New Roman" w:cs="Times New Roman"/>
          <w:b/>
          <w:bCs/>
          <w:sz w:val="24"/>
          <w:szCs w:val="24"/>
          <w:lang w:eastAsia="pl-PL"/>
        </w:rPr>
        <w:t>zamówienia</w:t>
      </w:r>
      <w:proofErr w:type="spellEnd"/>
      <w:r w:rsidRPr="009C033B">
        <w:rPr>
          <w:rFonts w:ascii="Times New Roman" w:eastAsia="Times New Roman" w:hAnsi="Times New Roman" w:cs="Times New Roman"/>
          <w:b/>
          <w:bCs/>
          <w:sz w:val="24"/>
          <w:szCs w:val="24"/>
          <w:lang w:eastAsia="pl-PL"/>
        </w:rPr>
        <w:t xml:space="preserve">: </w:t>
      </w:r>
      <w:r w:rsidRPr="009C033B">
        <w:rPr>
          <w:rFonts w:ascii="Times New Roman" w:eastAsia="Times New Roman" w:hAnsi="Times New Roman" w:cs="Times New Roman"/>
          <w:sz w:val="24"/>
          <w:szCs w:val="24"/>
          <w:lang w:eastAsia="pl-PL"/>
        </w:rPr>
        <w:t xml:space="preserve">Usługi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II.3) Informacja o możliwości składania ofert częściowych</w:t>
      </w:r>
      <w:r w:rsidRPr="009C033B">
        <w:rPr>
          <w:rFonts w:ascii="Times New Roman" w:eastAsia="Times New Roman" w:hAnsi="Times New Roman" w:cs="Times New Roman"/>
          <w:sz w:val="24"/>
          <w:szCs w:val="24"/>
          <w:lang w:eastAsia="pl-PL"/>
        </w:rPr>
        <w:t xml:space="preserve"> </w:t>
      </w:r>
      <w:r w:rsidRPr="009C033B">
        <w:rPr>
          <w:rFonts w:ascii="Times New Roman" w:eastAsia="Times New Roman" w:hAnsi="Times New Roman" w:cs="Times New Roman"/>
          <w:sz w:val="24"/>
          <w:szCs w:val="24"/>
          <w:lang w:eastAsia="pl-PL"/>
        </w:rPr>
        <w:br/>
        <w:t xml:space="preserve">Zamówienie podzielone jest na części: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 xml:space="preserve">Nie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Oferty lub wnioski o dopuszczenie do udziału w postępowaniu można składać w odniesieniu do:</w:t>
      </w:r>
      <w:r w:rsidRPr="009C033B">
        <w:rPr>
          <w:rFonts w:ascii="Times New Roman" w:eastAsia="Times New Roman" w:hAnsi="Times New Roman" w:cs="Times New Roman"/>
          <w:sz w:val="24"/>
          <w:szCs w:val="24"/>
          <w:lang w:eastAsia="pl-PL"/>
        </w:rPr>
        <w:t xml:space="preserve"> </w:t>
      </w:r>
      <w:r w:rsidRPr="009C033B">
        <w:rPr>
          <w:rFonts w:ascii="Times New Roman" w:eastAsia="Times New Roman" w:hAnsi="Times New Roman" w:cs="Times New Roman"/>
          <w:sz w:val="24"/>
          <w:szCs w:val="24"/>
          <w:lang w:eastAsia="pl-PL"/>
        </w:rPr>
        <w:br/>
        <w:t xml:space="preserve">wszystkich części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C033B">
        <w:rPr>
          <w:rFonts w:ascii="Times New Roman" w:eastAsia="Times New Roman" w:hAnsi="Times New Roman" w:cs="Times New Roman"/>
          <w:sz w:val="24"/>
          <w:szCs w:val="24"/>
          <w:lang w:eastAsia="pl-PL"/>
        </w:rPr>
        <w:t xml:space="preserve">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Maksymalna liczba części </w:t>
      </w:r>
      <w:proofErr w:type="spellStart"/>
      <w:r w:rsidRPr="009C033B">
        <w:rPr>
          <w:rFonts w:ascii="Times New Roman" w:eastAsia="Times New Roman" w:hAnsi="Times New Roman" w:cs="Times New Roman"/>
          <w:b/>
          <w:bCs/>
          <w:sz w:val="24"/>
          <w:szCs w:val="24"/>
          <w:lang w:eastAsia="pl-PL"/>
        </w:rPr>
        <w:t>zamówienia</w:t>
      </w:r>
      <w:proofErr w:type="spellEnd"/>
      <w:r w:rsidRPr="009C033B">
        <w:rPr>
          <w:rFonts w:ascii="Times New Roman" w:eastAsia="Times New Roman" w:hAnsi="Times New Roman" w:cs="Times New Roman"/>
          <w:b/>
          <w:bCs/>
          <w:sz w:val="24"/>
          <w:szCs w:val="24"/>
          <w:lang w:eastAsia="pl-PL"/>
        </w:rPr>
        <w:t>, na które może zostać udzielone zamówienie jednemu wykonawcy:</w:t>
      </w:r>
      <w:r w:rsidRPr="009C033B">
        <w:rPr>
          <w:rFonts w:ascii="Times New Roman" w:eastAsia="Times New Roman" w:hAnsi="Times New Roman" w:cs="Times New Roman"/>
          <w:sz w:val="24"/>
          <w:szCs w:val="24"/>
          <w:lang w:eastAsia="pl-PL"/>
        </w:rPr>
        <w:t xml:space="preserve">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II.4) Krótki opis przedmiotu </w:t>
      </w:r>
      <w:proofErr w:type="spellStart"/>
      <w:r w:rsidRPr="009C033B">
        <w:rPr>
          <w:rFonts w:ascii="Times New Roman" w:eastAsia="Times New Roman" w:hAnsi="Times New Roman" w:cs="Times New Roman"/>
          <w:b/>
          <w:bCs/>
          <w:sz w:val="24"/>
          <w:szCs w:val="24"/>
          <w:lang w:eastAsia="pl-PL"/>
        </w:rPr>
        <w:t>zamówienia</w:t>
      </w:r>
      <w:proofErr w:type="spellEnd"/>
      <w:r w:rsidRPr="009C033B">
        <w:rPr>
          <w:rFonts w:ascii="Times New Roman" w:eastAsia="Times New Roman" w:hAnsi="Times New Roman" w:cs="Times New Roman"/>
          <w:b/>
          <w:bCs/>
          <w:sz w:val="24"/>
          <w:szCs w:val="24"/>
          <w:lang w:eastAsia="pl-PL"/>
        </w:rPr>
        <w:t xml:space="preserve"> </w:t>
      </w:r>
      <w:r w:rsidRPr="009C033B">
        <w:rPr>
          <w:rFonts w:ascii="Times New Roman" w:eastAsia="Times New Roman" w:hAnsi="Times New Roman" w:cs="Times New Roman"/>
          <w:i/>
          <w:iCs/>
          <w:sz w:val="24"/>
          <w:szCs w:val="24"/>
          <w:lang w:eastAsia="pl-PL"/>
        </w:rPr>
        <w:t xml:space="preserve">(wielkość, zakres, rodzaj i ilość dostaw, usług lub </w:t>
      </w:r>
      <w:proofErr w:type="spellStart"/>
      <w:r w:rsidRPr="009C033B">
        <w:rPr>
          <w:rFonts w:ascii="Times New Roman" w:eastAsia="Times New Roman" w:hAnsi="Times New Roman" w:cs="Times New Roman"/>
          <w:i/>
          <w:iCs/>
          <w:sz w:val="24"/>
          <w:szCs w:val="24"/>
          <w:lang w:eastAsia="pl-PL"/>
        </w:rPr>
        <w:t>robót</w:t>
      </w:r>
      <w:proofErr w:type="spellEnd"/>
      <w:r w:rsidRPr="009C033B">
        <w:rPr>
          <w:rFonts w:ascii="Times New Roman" w:eastAsia="Times New Roman" w:hAnsi="Times New Roman" w:cs="Times New Roman"/>
          <w:i/>
          <w:iCs/>
          <w:sz w:val="24"/>
          <w:szCs w:val="24"/>
          <w:lang w:eastAsia="pl-PL"/>
        </w:rPr>
        <w:t xml:space="preserve"> budowlanych lub określenie zapotrzebowania i wymagań )</w:t>
      </w:r>
      <w:r w:rsidRPr="009C033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C033B">
        <w:rPr>
          <w:rFonts w:ascii="Times New Roman" w:eastAsia="Times New Roman" w:hAnsi="Times New Roman" w:cs="Times New Roman"/>
          <w:sz w:val="24"/>
          <w:szCs w:val="24"/>
          <w:lang w:eastAsia="pl-PL"/>
        </w:rPr>
        <w:t xml:space="preserve">Projektowany zakres </w:t>
      </w:r>
      <w:proofErr w:type="spellStart"/>
      <w:r w:rsidRPr="009C033B">
        <w:rPr>
          <w:rFonts w:ascii="Times New Roman" w:eastAsia="Times New Roman" w:hAnsi="Times New Roman" w:cs="Times New Roman"/>
          <w:sz w:val="24"/>
          <w:szCs w:val="24"/>
          <w:lang w:eastAsia="pl-PL"/>
        </w:rPr>
        <w:t>robót</w:t>
      </w:r>
      <w:proofErr w:type="spellEnd"/>
      <w:r w:rsidRPr="009C033B">
        <w:rPr>
          <w:rFonts w:ascii="Times New Roman" w:eastAsia="Times New Roman" w:hAnsi="Times New Roman" w:cs="Times New Roman"/>
          <w:sz w:val="24"/>
          <w:szCs w:val="24"/>
          <w:lang w:eastAsia="pl-PL"/>
        </w:rPr>
        <w:t xml:space="preserve"> do wykonania powinien zawierać m.in. rozbiórkę istniejących obiektów kolidujących z zamierzeniem inwestycyjnym, przeprowadzenie </w:t>
      </w:r>
      <w:proofErr w:type="spellStart"/>
      <w:r w:rsidRPr="009C033B">
        <w:rPr>
          <w:rFonts w:ascii="Times New Roman" w:eastAsia="Times New Roman" w:hAnsi="Times New Roman" w:cs="Times New Roman"/>
          <w:sz w:val="24"/>
          <w:szCs w:val="24"/>
          <w:lang w:eastAsia="pl-PL"/>
        </w:rPr>
        <w:t>robót</w:t>
      </w:r>
      <w:proofErr w:type="spellEnd"/>
      <w:r w:rsidRPr="009C033B">
        <w:rPr>
          <w:rFonts w:ascii="Times New Roman" w:eastAsia="Times New Roman" w:hAnsi="Times New Roman" w:cs="Times New Roman"/>
          <w:sz w:val="24"/>
          <w:szCs w:val="24"/>
          <w:lang w:eastAsia="pl-PL"/>
        </w:rPr>
        <w:t xml:space="preserve"> ziemnych, odwodnienie terenu zaznaczonej części parkingu poprzez budowę instalacji kanalizacji wody deszczowej nawiązującą do rozwiązania ujętego w posiadanej dokumentacji projektowej, budo </w:t>
      </w:r>
      <w:proofErr w:type="spellStart"/>
      <w:r w:rsidRPr="009C033B">
        <w:rPr>
          <w:rFonts w:ascii="Times New Roman" w:eastAsia="Times New Roman" w:hAnsi="Times New Roman" w:cs="Times New Roman"/>
          <w:sz w:val="24"/>
          <w:szCs w:val="24"/>
          <w:lang w:eastAsia="pl-PL"/>
        </w:rPr>
        <w:t>wę</w:t>
      </w:r>
      <w:proofErr w:type="spellEnd"/>
      <w:r w:rsidRPr="009C033B">
        <w:rPr>
          <w:rFonts w:ascii="Times New Roman" w:eastAsia="Times New Roman" w:hAnsi="Times New Roman" w:cs="Times New Roman"/>
          <w:sz w:val="24"/>
          <w:szCs w:val="24"/>
          <w:lang w:eastAsia="pl-PL"/>
        </w:rPr>
        <w:t xml:space="preserve"> instalacji elektrycznej oświetlenia terenu (zastosowanie słupów stylowych – parkowych), zewnętrznego monitoringu wizyjnego, wykonanie chodników, parkingu dla ok. 40 samochodów osobowych, w tym przewidując minimum 2 miejsca postojowe dla osób niepełnosprawnych, wyposażenie terenu w kosze na śmieci, ławki, zieleń niską i wysoką, uwzględniając wycinkę drzew. Wykonawca przeanalizuje posiadaną dokumentację projektową wraz z prawomocnym pozwoleniem na budowę i rozstrzygnie czy opracuję zmianę posiadanej dokumentacji projektowej wraz z aneksem pozwolenia na budowę, czy też opracuje odrębną dokumentację projektową i uzyska prawomocne pozwolenie na budowę. W przypadku opracowywania nowej dokumentacji </w:t>
      </w:r>
      <w:r w:rsidRPr="009C033B">
        <w:rPr>
          <w:rFonts w:ascii="Times New Roman" w:eastAsia="Times New Roman" w:hAnsi="Times New Roman" w:cs="Times New Roman"/>
          <w:sz w:val="24"/>
          <w:szCs w:val="24"/>
          <w:lang w:eastAsia="pl-PL"/>
        </w:rPr>
        <w:lastRenderedPageBreak/>
        <w:t xml:space="preserve">projektowej Wykonawca zobowiązany jest do opracowania przedmiotu umowy w sposób zgodny i spójny z posiadaną dokumentacją projektową. Usługa obejmuje opracowanie kompletnej dokumentacji </w:t>
      </w:r>
      <w:proofErr w:type="spellStart"/>
      <w:r w:rsidRPr="009C033B">
        <w:rPr>
          <w:rFonts w:ascii="Times New Roman" w:eastAsia="Times New Roman" w:hAnsi="Times New Roman" w:cs="Times New Roman"/>
          <w:sz w:val="24"/>
          <w:szCs w:val="24"/>
          <w:lang w:eastAsia="pl-PL"/>
        </w:rPr>
        <w:t>budowalno-kosztorysowej</w:t>
      </w:r>
      <w:proofErr w:type="spellEnd"/>
      <w:r w:rsidRPr="009C033B">
        <w:rPr>
          <w:rFonts w:ascii="Times New Roman" w:eastAsia="Times New Roman" w:hAnsi="Times New Roman" w:cs="Times New Roman"/>
          <w:sz w:val="24"/>
          <w:szCs w:val="24"/>
          <w:lang w:eastAsia="pl-PL"/>
        </w:rPr>
        <w:t xml:space="preserve">, uzyskanie prawomocnego pozwolenia na budowę, opracowanie dokumentacji przetargowej (przedmiary </w:t>
      </w:r>
      <w:proofErr w:type="spellStart"/>
      <w:r w:rsidRPr="009C033B">
        <w:rPr>
          <w:rFonts w:ascii="Times New Roman" w:eastAsia="Times New Roman" w:hAnsi="Times New Roman" w:cs="Times New Roman"/>
          <w:sz w:val="24"/>
          <w:szCs w:val="24"/>
          <w:lang w:eastAsia="pl-PL"/>
        </w:rPr>
        <w:t>robót</w:t>
      </w:r>
      <w:proofErr w:type="spellEnd"/>
      <w:r w:rsidRPr="009C033B">
        <w:rPr>
          <w:rFonts w:ascii="Times New Roman" w:eastAsia="Times New Roman" w:hAnsi="Times New Roman" w:cs="Times New Roman"/>
          <w:sz w:val="24"/>
          <w:szCs w:val="24"/>
          <w:lang w:eastAsia="pl-PL"/>
        </w:rPr>
        <w:t xml:space="preserve">, kosztorysy inwestorskie i </w:t>
      </w:r>
      <w:proofErr w:type="spellStart"/>
      <w:r w:rsidRPr="009C033B">
        <w:rPr>
          <w:rFonts w:ascii="Times New Roman" w:eastAsia="Times New Roman" w:hAnsi="Times New Roman" w:cs="Times New Roman"/>
          <w:sz w:val="24"/>
          <w:szCs w:val="24"/>
          <w:lang w:eastAsia="pl-PL"/>
        </w:rPr>
        <w:t>STWiOR</w:t>
      </w:r>
      <w:proofErr w:type="spellEnd"/>
      <w:r w:rsidRPr="009C033B">
        <w:rPr>
          <w:rFonts w:ascii="Times New Roman" w:eastAsia="Times New Roman" w:hAnsi="Times New Roman" w:cs="Times New Roman"/>
          <w:sz w:val="24"/>
          <w:szCs w:val="24"/>
          <w:lang w:eastAsia="pl-PL"/>
        </w:rPr>
        <w:t xml:space="preserve">), niezbędnej do przeprowadzenia przez Zamawiającego postępowania o udzielenie </w:t>
      </w:r>
      <w:proofErr w:type="spellStart"/>
      <w:r w:rsidRPr="009C033B">
        <w:rPr>
          <w:rFonts w:ascii="Times New Roman" w:eastAsia="Times New Roman" w:hAnsi="Times New Roman" w:cs="Times New Roman"/>
          <w:sz w:val="24"/>
          <w:szCs w:val="24"/>
          <w:lang w:eastAsia="pl-PL"/>
        </w:rPr>
        <w:t>zamówienia</w:t>
      </w:r>
      <w:proofErr w:type="spellEnd"/>
      <w:r w:rsidRPr="009C033B">
        <w:rPr>
          <w:rFonts w:ascii="Times New Roman" w:eastAsia="Times New Roman" w:hAnsi="Times New Roman" w:cs="Times New Roman"/>
          <w:sz w:val="24"/>
          <w:szCs w:val="24"/>
          <w:lang w:eastAsia="pl-PL"/>
        </w:rPr>
        <w:t xml:space="preserve"> publicznego na wykonanie i odebranie </w:t>
      </w:r>
      <w:proofErr w:type="spellStart"/>
      <w:r w:rsidRPr="009C033B">
        <w:rPr>
          <w:rFonts w:ascii="Times New Roman" w:eastAsia="Times New Roman" w:hAnsi="Times New Roman" w:cs="Times New Roman"/>
          <w:sz w:val="24"/>
          <w:szCs w:val="24"/>
          <w:lang w:eastAsia="pl-PL"/>
        </w:rPr>
        <w:t>robót</w:t>
      </w:r>
      <w:proofErr w:type="spellEnd"/>
      <w:r w:rsidRPr="009C033B">
        <w:rPr>
          <w:rFonts w:ascii="Times New Roman" w:eastAsia="Times New Roman" w:hAnsi="Times New Roman" w:cs="Times New Roman"/>
          <w:sz w:val="24"/>
          <w:szCs w:val="24"/>
          <w:lang w:eastAsia="pl-PL"/>
        </w:rPr>
        <w:t xml:space="preserve"> budowlanych, a także sprawowanie nadzoru autorskiego w zakresie niezbędnym dla realizacji zadania inwestycyjnego. Opracowanie powinno zawierać dokładny zakres </w:t>
      </w:r>
      <w:proofErr w:type="spellStart"/>
      <w:r w:rsidRPr="009C033B">
        <w:rPr>
          <w:rFonts w:ascii="Times New Roman" w:eastAsia="Times New Roman" w:hAnsi="Times New Roman" w:cs="Times New Roman"/>
          <w:sz w:val="24"/>
          <w:szCs w:val="24"/>
          <w:lang w:eastAsia="pl-PL"/>
        </w:rPr>
        <w:t>robót</w:t>
      </w:r>
      <w:proofErr w:type="spellEnd"/>
      <w:r w:rsidRPr="009C033B">
        <w:rPr>
          <w:rFonts w:ascii="Times New Roman" w:eastAsia="Times New Roman" w:hAnsi="Times New Roman" w:cs="Times New Roman"/>
          <w:sz w:val="24"/>
          <w:szCs w:val="24"/>
          <w:lang w:eastAsia="pl-PL"/>
        </w:rPr>
        <w:t xml:space="preserve">, konkretne rozwiązania techniczne wraz z określeniem ich opłacalności, technologię </w:t>
      </w:r>
      <w:proofErr w:type="spellStart"/>
      <w:r w:rsidRPr="009C033B">
        <w:rPr>
          <w:rFonts w:ascii="Times New Roman" w:eastAsia="Times New Roman" w:hAnsi="Times New Roman" w:cs="Times New Roman"/>
          <w:sz w:val="24"/>
          <w:szCs w:val="24"/>
          <w:lang w:eastAsia="pl-PL"/>
        </w:rPr>
        <w:t>robót</w:t>
      </w:r>
      <w:proofErr w:type="spellEnd"/>
      <w:r w:rsidRPr="009C033B">
        <w:rPr>
          <w:rFonts w:ascii="Times New Roman" w:eastAsia="Times New Roman" w:hAnsi="Times New Roman" w:cs="Times New Roman"/>
          <w:sz w:val="24"/>
          <w:szCs w:val="24"/>
          <w:lang w:eastAsia="pl-PL"/>
        </w:rPr>
        <w:t xml:space="preserve">, przyjęte rozwiązania materiałowe (w tym alternatywne) wraz z uzgodnieniami i zezwoleniami. Wykonawca w terminie 30 dni od podpisania umowy sporządzi trzy koncepcje architektoniczno-budowlane (zawierające analizę funkcjonalno-użytkową, wizualizacje, warianty rozwiązań konstrukcyjnych, analizę kosztów) i przedstawi je do akceptacji Zamawiającemu. W przypadku nie przyjęcia przez Zamawiającego rozwiązań zawartych w przedłożonych koncepcjach, Wykonawca zobowiązany jest wykonać czwartą, biorąc pod uwagę wniesione przez Zamawiającego sugestie. Ostateczny wariant koncepcji musi zostać zaakceptowany przez Zamawiającego i dopiero po pozytywnym uzgodnieniu Projektant przystąpi do sporządzania kompletnej dokumentacji. Obszar zamierzenia inwestycyjnego ujęty jest w rejestrze zabytków, w związku z tym wszystkie uzgodnienia projektowe muszą być zatwierdzone przez Świętokrzyskiego Wojewódzkiego Konserwatora Zabytków w Kielcach, dodatkowo Projektant zobowiązany jest uwzględnić zapisy w uzgodnionych przez Świętokrzyskiego Wojewódzkiego Konserwatora Zabytków opracowaniach: 1) Planie Ochrony Parku Kulturowego Miasta Końskie zatwierdzonego uchwałą Nr XXXIII/317/2006 Rady Miejskiej w Końskich z dnia 27 kwietnia 2006 r. 2) Miejscowy </w:t>
      </w:r>
      <w:proofErr w:type="spellStart"/>
      <w:r w:rsidRPr="009C033B">
        <w:rPr>
          <w:rFonts w:ascii="Times New Roman" w:eastAsia="Times New Roman" w:hAnsi="Times New Roman" w:cs="Times New Roman"/>
          <w:sz w:val="24"/>
          <w:szCs w:val="24"/>
          <w:lang w:eastAsia="pl-PL"/>
        </w:rPr>
        <w:t>Plan</w:t>
      </w:r>
      <w:proofErr w:type="spellEnd"/>
      <w:r w:rsidRPr="009C033B">
        <w:rPr>
          <w:rFonts w:ascii="Times New Roman" w:eastAsia="Times New Roman" w:hAnsi="Times New Roman" w:cs="Times New Roman"/>
          <w:sz w:val="24"/>
          <w:szCs w:val="24"/>
          <w:lang w:eastAsia="pl-PL"/>
        </w:rPr>
        <w:t xml:space="preserve"> Zagospodarowania Przestrzennego obejmującego fragment terenu miasta Końskie w granicach ulic Zamkowej, Ks. </w:t>
      </w:r>
      <w:proofErr w:type="spellStart"/>
      <w:r w:rsidRPr="009C033B">
        <w:rPr>
          <w:rFonts w:ascii="Times New Roman" w:eastAsia="Times New Roman" w:hAnsi="Times New Roman" w:cs="Times New Roman"/>
          <w:sz w:val="24"/>
          <w:szCs w:val="24"/>
          <w:lang w:eastAsia="pl-PL"/>
        </w:rPr>
        <w:t>Granata</w:t>
      </w:r>
      <w:proofErr w:type="spellEnd"/>
      <w:r w:rsidRPr="009C033B">
        <w:rPr>
          <w:rFonts w:ascii="Times New Roman" w:eastAsia="Times New Roman" w:hAnsi="Times New Roman" w:cs="Times New Roman"/>
          <w:sz w:val="24"/>
          <w:szCs w:val="24"/>
          <w:lang w:eastAsia="pl-PL"/>
        </w:rPr>
        <w:t xml:space="preserve">, Mieszka I wraz z rejonem ul. 1 Maja oraz Sportowej z Zespołem Dworca Kolejowego. Skład dokumentacji: • Projekt budowlany uzgodniony z rzeczoznawcami ds. p. </w:t>
      </w:r>
      <w:proofErr w:type="spellStart"/>
      <w:r w:rsidRPr="009C033B">
        <w:rPr>
          <w:rFonts w:ascii="Times New Roman" w:eastAsia="Times New Roman" w:hAnsi="Times New Roman" w:cs="Times New Roman"/>
          <w:sz w:val="24"/>
          <w:szCs w:val="24"/>
          <w:lang w:eastAsia="pl-PL"/>
        </w:rPr>
        <w:t>poż</w:t>
      </w:r>
      <w:proofErr w:type="spellEnd"/>
      <w:r w:rsidRPr="009C033B">
        <w:rPr>
          <w:rFonts w:ascii="Times New Roman" w:eastAsia="Times New Roman" w:hAnsi="Times New Roman" w:cs="Times New Roman"/>
          <w:sz w:val="24"/>
          <w:szCs w:val="24"/>
          <w:lang w:eastAsia="pl-PL"/>
        </w:rPr>
        <w:t xml:space="preserve">., bhp, sanitarno-higienicznych we wszystkich branżach tj. branży architektoniczno-budowlanej, sanitarnej, elektrycznej, telekomunikacyjnej, drogowej – 5 </w:t>
      </w:r>
      <w:proofErr w:type="spellStart"/>
      <w:r w:rsidRPr="009C033B">
        <w:rPr>
          <w:rFonts w:ascii="Times New Roman" w:eastAsia="Times New Roman" w:hAnsi="Times New Roman" w:cs="Times New Roman"/>
          <w:sz w:val="24"/>
          <w:szCs w:val="24"/>
          <w:lang w:eastAsia="pl-PL"/>
        </w:rPr>
        <w:t>egz</w:t>
      </w:r>
      <w:proofErr w:type="spellEnd"/>
      <w:r w:rsidRPr="009C033B">
        <w:rPr>
          <w:rFonts w:ascii="Times New Roman" w:eastAsia="Times New Roman" w:hAnsi="Times New Roman" w:cs="Times New Roman"/>
          <w:sz w:val="24"/>
          <w:szCs w:val="24"/>
          <w:lang w:eastAsia="pl-PL"/>
        </w:rPr>
        <w:t xml:space="preserve"> + wersja elektroniczna; • </w:t>
      </w:r>
      <w:proofErr w:type="spellStart"/>
      <w:r w:rsidRPr="009C033B">
        <w:rPr>
          <w:rFonts w:ascii="Times New Roman" w:eastAsia="Times New Roman" w:hAnsi="Times New Roman" w:cs="Times New Roman"/>
          <w:sz w:val="24"/>
          <w:szCs w:val="24"/>
          <w:lang w:eastAsia="pl-PL"/>
        </w:rPr>
        <w:t>Projekty</w:t>
      </w:r>
      <w:proofErr w:type="spellEnd"/>
      <w:r w:rsidRPr="009C033B">
        <w:rPr>
          <w:rFonts w:ascii="Times New Roman" w:eastAsia="Times New Roman" w:hAnsi="Times New Roman" w:cs="Times New Roman"/>
          <w:sz w:val="24"/>
          <w:szCs w:val="24"/>
          <w:lang w:eastAsia="pl-PL"/>
        </w:rPr>
        <w:t xml:space="preserve"> wykonawcze branżowe oddzielne opracowania dla każdej branży wraz z uzgodnieniem i pozyskaniem warunków technicznych określonych przez właściwych gestorów sieci – 5 egz. + wersja elektroniczna; • Projekt rozbiórek istniejących elementów zagospodarowania terenu – o ile będzie zachodzić taka potrzeba – 3 egz. + wersja elektroniczna; • Informacji dotyczącej bezpieczeństwa i ochrony zdrowia – 5 egz. + wersja elektroniczna; • Specyfikacja techniczna wykonania i odbioru </w:t>
      </w:r>
      <w:proofErr w:type="spellStart"/>
      <w:r w:rsidRPr="009C033B">
        <w:rPr>
          <w:rFonts w:ascii="Times New Roman" w:eastAsia="Times New Roman" w:hAnsi="Times New Roman" w:cs="Times New Roman"/>
          <w:sz w:val="24"/>
          <w:szCs w:val="24"/>
          <w:lang w:eastAsia="pl-PL"/>
        </w:rPr>
        <w:t>robót</w:t>
      </w:r>
      <w:proofErr w:type="spellEnd"/>
      <w:r w:rsidRPr="009C033B">
        <w:rPr>
          <w:rFonts w:ascii="Times New Roman" w:eastAsia="Times New Roman" w:hAnsi="Times New Roman" w:cs="Times New Roman"/>
          <w:sz w:val="24"/>
          <w:szCs w:val="24"/>
          <w:lang w:eastAsia="pl-PL"/>
        </w:rPr>
        <w:t xml:space="preserve"> budowlanych – 3 egz. + wersja elektroniczna; • Przedmiary </w:t>
      </w:r>
      <w:proofErr w:type="spellStart"/>
      <w:r w:rsidRPr="009C033B">
        <w:rPr>
          <w:rFonts w:ascii="Times New Roman" w:eastAsia="Times New Roman" w:hAnsi="Times New Roman" w:cs="Times New Roman"/>
          <w:sz w:val="24"/>
          <w:szCs w:val="24"/>
          <w:lang w:eastAsia="pl-PL"/>
        </w:rPr>
        <w:t>robót</w:t>
      </w:r>
      <w:proofErr w:type="spellEnd"/>
      <w:r w:rsidRPr="009C033B">
        <w:rPr>
          <w:rFonts w:ascii="Times New Roman" w:eastAsia="Times New Roman" w:hAnsi="Times New Roman" w:cs="Times New Roman"/>
          <w:sz w:val="24"/>
          <w:szCs w:val="24"/>
          <w:lang w:eastAsia="pl-PL"/>
        </w:rPr>
        <w:t xml:space="preserve"> – 3 egz. + wersja elektroniczna; • Kosztorysy inwestorskie i ofertowe (oddzielnie dla każdej branży) – 3 egz. + wersja elektroniczna; Opracowanie, należy dostarczyć w wersji elektronicznej na płycie CD/DVD przy czym dokumenty tekstowe winny być zapisane w formacie *.</w:t>
      </w:r>
      <w:proofErr w:type="spellStart"/>
      <w:r w:rsidRPr="009C033B">
        <w:rPr>
          <w:rFonts w:ascii="Times New Roman" w:eastAsia="Times New Roman" w:hAnsi="Times New Roman" w:cs="Times New Roman"/>
          <w:sz w:val="24"/>
          <w:szCs w:val="24"/>
          <w:lang w:eastAsia="pl-PL"/>
        </w:rPr>
        <w:t>doc</w:t>
      </w:r>
      <w:proofErr w:type="spellEnd"/>
      <w:r w:rsidRPr="009C033B">
        <w:rPr>
          <w:rFonts w:ascii="Times New Roman" w:eastAsia="Times New Roman" w:hAnsi="Times New Roman" w:cs="Times New Roman"/>
          <w:sz w:val="24"/>
          <w:szCs w:val="24"/>
          <w:lang w:eastAsia="pl-PL"/>
        </w:rPr>
        <w:t>, rysunki w formacie *.</w:t>
      </w:r>
      <w:proofErr w:type="spellStart"/>
      <w:r w:rsidRPr="009C033B">
        <w:rPr>
          <w:rFonts w:ascii="Times New Roman" w:eastAsia="Times New Roman" w:hAnsi="Times New Roman" w:cs="Times New Roman"/>
          <w:sz w:val="24"/>
          <w:szCs w:val="24"/>
          <w:lang w:eastAsia="pl-PL"/>
        </w:rPr>
        <w:t>dwg</w:t>
      </w:r>
      <w:proofErr w:type="spellEnd"/>
      <w:r w:rsidRPr="009C033B">
        <w:rPr>
          <w:rFonts w:ascii="Times New Roman" w:eastAsia="Times New Roman" w:hAnsi="Times New Roman" w:cs="Times New Roman"/>
          <w:sz w:val="24"/>
          <w:szCs w:val="24"/>
          <w:lang w:eastAsia="pl-PL"/>
        </w:rPr>
        <w:t>, kosztorysy w formacie *.</w:t>
      </w:r>
      <w:proofErr w:type="spellStart"/>
      <w:r w:rsidRPr="009C033B">
        <w:rPr>
          <w:rFonts w:ascii="Times New Roman" w:eastAsia="Times New Roman" w:hAnsi="Times New Roman" w:cs="Times New Roman"/>
          <w:sz w:val="24"/>
          <w:szCs w:val="24"/>
          <w:lang w:eastAsia="pl-PL"/>
        </w:rPr>
        <w:t>ath</w:t>
      </w:r>
      <w:proofErr w:type="spellEnd"/>
      <w:r w:rsidRPr="009C033B">
        <w:rPr>
          <w:rFonts w:ascii="Times New Roman" w:eastAsia="Times New Roman" w:hAnsi="Times New Roman" w:cs="Times New Roman"/>
          <w:sz w:val="24"/>
          <w:szCs w:val="24"/>
          <w:lang w:eastAsia="pl-PL"/>
        </w:rPr>
        <w:t xml:space="preserve"> oraz całość dokumentacji w formacie </w:t>
      </w:r>
      <w:proofErr w:type="spellStart"/>
      <w:r w:rsidRPr="009C033B">
        <w:rPr>
          <w:rFonts w:ascii="Times New Roman" w:eastAsia="Times New Roman" w:hAnsi="Times New Roman" w:cs="Times New Roman"/>
          <w:sz w:val="24"/>
          <w:szCs w:val="24"/>
          <w:lang w:eastAsia="pl-PL"/>
        </w:rPr>
        <w:t>*.pdf</w:t>
      </w:r>
      <w:proofErr w:type="spellEnd"/>
      <w:r w:rsidRPr="009C033B">
        <w:rPr>
          <w:rFonts w:ascii="Times New Roman" w:eastAsia="Times New Roman" w:hAnsi="Times New Roman" w:cs="Times New Roman"/>
          <w:sz w:val="24"/>
          <w:szCs w:val="24"/>
          <w:lang w:eastAsia="pl-PL"/>
        </w:rPr>
        <w:t xml:space="preserve">. Obowiązkiem Projektanta jest zeskanować całą dokumentację projektową wraz z pozyskanymi uzgodnieniami i pozwoleniami w taki sposób, aby pliki wersji elektronicznej w formacie </w:t>
      </w:r>
      <w:proofErr w:type="spellStart"/>
      <w:r w:rsidRPr="009C033B">
        <w:rPr>
          <w:rFonts w:ascii="Times New Roman" w:eastAsia="Times New Roman" w:hAnsi="Times New Roman" w:cs="Times New Roman"/>
          <w:sz w:val="24"/>
          <w:szCs w:val="24"/>
          <w:lang w:eastAsia="pl-PL"/>
        </w:rPr>
        <w:t>*.pdf</w:t>
      </w:r>
      <w:proofErr w:type="spellEnd"/>
      <w:r w:rsidRPr="009C033B">
        <w:rPr>
          <w:rFonts w:ascii="Times New Roman" w:eastAsia="Times New Roman" w:hAnsi="Times New Roman" w:cs="Times New Roman"/>
          <w:sz w:val="24"/>
          <w:szCs w:val="24"/>
          <w:lang w:eastAsia="pl-PL"/>
        </w:rPr>
        <w:t xml:space="preserve"> odpowiadały skoroszytom wersji drukowanej, opisy i rysunki zawierały podpisy projektantów i inne elementy naniesione (pieczątki organów, skreślenia, uzgodnienia rzeczoznawców, etc.) na wersję drukowaną. Opracowania określone powyżej winny być sporządzone pod kątem zawartości i formy zgodnie z: • Ustawą z dnia 7 lipca 1994 r. Prawo budowlane (Dz. U z 2019 r. poz. 2170, z </w:t>
      </w:r>
      <w:proofErr w:type="spellStart"/>
      <w:r w:rsidRPr="009C033B">
        <w:rPr>
          <w:rFonts w:ascii="Times New Roman" w:eastAsia="Times New Roman" w:hAnsi="Times New Roman" w:cs="Times New Roman"/>
          <w:sz w:val="24"/>
          <w:szCs w:val="24"/>
          <w:lang w:eastAsia="pl-PL"/>
        </w:rPr>
        <w:t>późn</w:t>
      </w:r>
      <w:proofErr w:type="spellEnd"/>
      <w:r w:rsidRPr="009C033B">
        <w:rPr>
          <w:rFonts w:ascii="Times New Roman" w:eastAsia="Times New Roman" w:hAnsi="Times New Roman" w:cs="Times New Roman"/>
          <w:sz w:val="24"/>
          <w:szCs w:val="24"/>
          <w:lang w:eastAsia="pl-PL"/>
        </w:rPr>
        <w:t xml:space="preserve">. zm.); • Ustawą z dnia 29 stycznia 2004 r. Prawo Zamówień Publicznych (Dz. U. z 2019 r. poz. 1843, </w:t>
      </w:r>
      <w:proofErr w:type="spellStart"/>
      <w:r w:rsidRPr="009C033B">
        <w:rPr>
          <w:rFonts w:ascii="Times New Roman" w:eastAsia="Times New Roman" w:hAnsi="Times New Roman" w:cs="Times New Roman"/>
          <w:sz w:val="24"/>
          <w:szCs w:val="24"/>
          <w:lang w:eastAsia="pl-PL"/>
        </w:rPr>
        <w:t>późn</w:t>
      </w:r>
      <w:proofErr w:type="spellEnd"/>
      <w:r w:rsidRPr="009C033B">
        <w:rPr>
          <w:rFonts w:ascii="Times New Roman" w:eastAsia="Times New Roman" w:hAnsi="Times New Roman" w:cs="Times New Roman"/>
          <w:sz w:val="24"/>
          <w:szCs w:val="24"/>
          <w:lang w:eastAsia="pl-PL"/>
        </w:rPr>
        <w:t xml:space="preserve">. zm.); • Ustawą z dnia 19 lipca 2019 r. o zapewnianiu dostępności osobom ze szczególnymi potrzebami (Dz. U. z 2019 r. poz. 2473, z </w:t>
      </w:r>
      <w:proofErr w:type="spellStart"/>
      <w:r w:rsidRPr="009C033B">
        <w:rPr>
          <w:rFonts w:ascii="Times New Roman" w:eastAsia="Times New Roman" w:hAnsi="Times New Roman" w:cs="Times New Roman"/>
          <w:sz w:val="24"/>
          <w:szCs w:val="24"/>
          <w:lang w:eastAsia="pl-PL"/>
        </w:rPr>
        <w:t>póżn</w:t>
      </w:r>
      <w:proofErr w:type="spellEnd"/>
      <w:r w:rsidRPr="009C033B">
        <w:rPr>
          <w:rFonts w:ascii="Times New Roman" w:eastAsia="Times New Roman" w:hAnsi="Times New Roman" w:cs="Times New Roman"/>
          <w:sz w:val="24"/>
          <w:szCs w:val="24"/>
          <w:lang w:eastAsia="pl-PL"/>
        </w:rPr>
        <w:t xml:space="preserve">. zm.); • Rozporządzeniem Ministra Infrastruktury z dnia 12 kwietnia </w:t>
      </w:r>
      <w:r w:rsidRPr="009C033B">
        <w:rPr>
          <w:rFonts w:ascii="Times New Roman" w:eastAsia="Times New Roman" w:hAnsi="Times New Roman" w:cs="Times New Roman"/>
          <w:sz w:val="24"/>
          <w:szCs w:val="24"/>
          <w:lang w:eastAsia="pl-PL"/>
        </w:rPr>
        <w:lastRenderedPageBreak/>
        <w:t xml:space="preserve">2002 r. w sprawie warunków technicznych, jakim powinny odpowiadać budynki i ich usytuowanie (Dz. U. z 2019 r. poz. 1065, z </w:t>
      </w:r>
      <w:proofErr w:type="spellStart"/>
      <w:r w:rsidRPr="009C033B">
        <w:rPr>
          <w:rFonts w:ascii="Times New Roman" w:eastAsia="Times New Roman" w:hAnsi="Times New Roman" w:cs="Times New Roman"/>
          <w:sz w:val="24"/>
          <w:szCs w:val="24"/>
          <w:lang w:eastAsia="pl-PL"/>
        </w:rPr>
        <w:t>późn</w:t>
      </w:r>
      <w:proofErr w:type="spellEnd"/>
      <w:r w:rsidRPr="009C033B">
        <w:rPr>
          <w:rFonts w:ascii="Times New Roman" w:eastAsia="Times New Roman" w:hAnsi="Times New Roman" w:cs="Times New Roman"/>
          <w:sz w:val="24"/>
          <w:szCs w:val="24"/>
          <w:lang w:eastAsia="pl-PL"/>
        </w:rPr>
        <w:t xml:space="preserve">. zm.) • Rozporządzeniem Ministra Infrastruktury z dnia 27 kwietnia 2012 r. w sprawie szczegółowego zakresu i formy projektu budowlanego (Dz. U. z 2018 r. poz. 1935,z </w:t>
      </w:r>
      <w:proofErr w:type="spellStart"/>
      <w:r w:rsidRPr="009C033B">
        <w:rPr>
          <w:rFonts w:ascii="Times New Roman" w:eastAsia="Times New Roman" w:hAnsi="Times New Roman" w:cs="Times New Roman"/>
          <w:sz w:val="24"/>
          <w:szCs w:val="24"/>
          <w:lang w:eastAsia="pl-PL"/>
        </w:rPr>
        <w:t>późn</w:t>
      </w:r>
      <w:proofErr w:type="spellEnd"/>
      <w:r w:rsidRPr="009C033B">
        <w:rPr>
          <w:rFonts w:ascii="Times New Roman" w:eastAsia="Times New Roman" w:hAnsi="Times New Roman" w:cs="Times New Roman"/>
          <w:sz w:val="24"/>
          <w:szCs w:val="24"/>
          <w:lang w:eastAsia="pl-PL"/>
        </w:rPr>
        <w:t xml:space="preserve">. zm.), • Rozporządzeniem Ministra Infrastruktury z dnia 23 czerwca 2003 r. w sprawie informacji dotyczącej bezpieczeństwa i ochrony zdrowia oraz planu bezpieczeństwa i ochrony zdrowia (Dz. U. z 2003 r. Nr 120, poz. 1126), • Rozporządzenie Ministra Infrastruktury z dnia 2 września 2004 r. w sprawie szczegółowego zakresu i formy dokumentacji projektowej, specyfikacji technicznych wykonania i odbioru </w:t>
      </w:r>
      <w:proofErr w:type="spellStart"/>
      <w:r w:rsidRPr="009C033B">
        <w:rPr>
          <w:rFonts w:ascii="Times New Roman" w:eastAsia="Times New Roman" w:hAnsi="Times New Roman" w:cs="Times New Roman"/>
          <w:sz w:val="24"/>
          <w:szCs w:val="24"/>
          <w:lang w:eastAsia="pl-PL"/>
        </w:rPr>
        <w:t>robót</w:t>
      </w:r>
      <w:proofErr w:type="spellEnd"/>
      <w:r w:rsidRPr="009C033B">
        <w:rPr>
          <w:rFonts w:ascii="Times New Roman" w:eastAsia="Times New Roman" w:hAnsi="Times New Roman" w:cs="Times New Roman"/>
          <w:sz w:val="24"/>
          <w:szCs w:val="24"/>
          <w:lang w:eastAsia="pl-PL"/>
        </w:rPr>
        <w:t xml:space="preserve"> budowlanych oraz programu funkcjonalno-użytkowego (Dz. U. z 2013 r. poz. 1129, z </w:t>
      </w:r>
      <w:proofErr w:type="spellStart"/>
      <w:r w:rsidRPr="009C033B">
        <w:rPr>
          <w:rFonts w:ascii="Times New Roman" w:eastAsia="Times New Roman" w:hAnsi="Times New Roman" w:cs="Times New Roman"/>
          <w:sz w:val="24"/>
          <w:szCs w:val="24"/>
          <w:lang w:eastAsia="pl-PL"/>
        </w:rPr>
        <w:t>późn</w:t>
      </w:r>
      <w:proofErr w:type="spellEnd"/>
      <w:r w:rsidRPr="009C033B">
        <w:rPr>
          <w:rFonts w:ascii="Times New Roman" w:eastAsia="Times New Roman" w:hAnsi="Times New Roman" w:cs="Times New Roman"/>
          <w:sz w:val="24"/>
          <w:szCs w:val="24"/>
          <w:lang w:eastAsia="pl-PL"/>
        </w:rPr>
        <w:t xml:space="preserve">. zm.), • Rozporządzenie Ministra Infrastruktury z dnia 18 </w:t>
      </w:r>
      <w:proofErr w:type="spellStart"/>
      <w:r w:rsidRPr="009C033B">
        <w:rPr>
          <w:rFonts w:ascii="Times New Roman" w:eastAsia="Times New Roman" w:hAnsi="Times New Roman" w:cs="Times New Roman"/>
          <w:sz w:val="24"/>
          <w:szCs w:val="24"/>
          <w:lang w:eastAsia="pl-PL"/>
        </w:rPr>
        <w:t>maja</w:t>
      </w:r>
      <w:proofErr w:type="spellEnd"/>
      <w:r w:rsidRPr="009C033B">
        <w:rPr>
          <w:rFonts w:ascii="Times New Roman" w:eastAsia="Times New Roman" w:hAnsi="Times New Roman" w:cs="Times New Roman"/>
          <w:sz w:val="24"/>
          <w:szCs w:val="24"/>
          <w:lang w:eastAsia="pl-PL"/>
        </w:rPr>
        <w:t xml:space="preserve"> 2004 r. w sprawie określenia metod i podstaw sporządzania kosztorysu inwestorskiego, obliczania planowanych kosztów prac projektowych oraz planowanych kosztów </w:t>
      </w:r>
      <w:proofErr w:type="spellStart"/>
      <w:r w:rsidRPr="009C033B">
        <w:rPr>
          <w:rFonts w:ascii="Times New Roman" w:eastAsia="Times New Roman" w:hAnsi="Times New Roman" w:cs="Times New Roman"/>
          <w:sz w:val="24"/>
          <w:szCs w:val="24"/>
          <w:lang w:eastAsia="pl-PL"/>
        </w:rPr>
        <w:t>robót</w:t>
      </w:r>
      <w:proofErr w:type="spellEnd"/>
      <w:r w:rsidRPr="009C033B">
        <w:rPr>
          <w:rFonts w:ascii="Times New Roman" w:eastAsia="Times New Roman" w:hAnsi="Times New Roman" w:cs="Times New Roman"/>
          <w:sz w:val="24"/>
          <w:szCs w:val="24"/>
          <w:lang w:eastAsia="pl-PL"/>
        </w:rPr>
        <w:t xml:space="preserve"> budowlanych określonych w programie funkcjonalno-użytkowymi (Dz. U. z 2004 r. Nr 130, poz. 1389); • innymi obowiązującymi przepisami. Zamawiający wymaga aby Wykonawca w okresie gwarancji i rękojmi za wady na etapie realizacji budowy dokonywał w ramach umownego wynagrodzenia za sprawowanie nadzoru autorskiego: • niezbędnych uzupełnień przedmiotu umowy w trakcie i w celu uzyskiwania pozwolenia na budowę, • odpowiedzi występujących w postępowaniach dotyczących wykonania </w:t>
      </w:r>
      <w:proofErr w:type="spellStart"/>
      <w:r w:rsidRPr="009C033B">
        <w:rPr>
          <w:rFonts w:ascii="Times New Roman" w:eastAsia="Times New Roman" w:hAnsi="Times New Roman" w:cs="Times New Roman"/>
          <w:sz w:val="24"/>
          <w:szCs w:val="24"/>
          <w:lang w:eastAsia="pl-PL"/>
        </w:rPr>
        <w:t>robót</w:t>
      </w:r>
      <w:proofErr w:type="spellEnd"/>
      <w:r w:rsidRPr="009C033B">
        <w:rPr>
          <w:rFonts w:ascii="Times New Roman" w:eastAsia="Times New Roman" w:hAnsi="Times New Roman" w:cs="Times New Roman"/>
          <w:sz w:val="24"/>
          <w:szCs w:val="24"/>
          <w:lang w:eastAsia="pl-PL"/>
        </w:rPr>
        <w:t xml:space="preserve"> objętych opracowaną dokumentacją projektową. • na żądanie Zamawiającego aktualizacji kosztorysu inwestorskiego, • z każdorazowego pobytu na budowie sporządza protokół oraz dokonuje stosowny wpis do dziennika budowy. • dokonuje zmian rozwiązań projektowych na żądanie Zamawiającego, • poprawia błędy projektowe, Wykonawca zobowiązany jest przenieść na Zamawiającego autorskie prawa majątkowe do przedmiotu umowy z chwilą odbioru przez Zamawiającego przedmiotu </w:t>
      </w:r>
      <w:proofErr w:type="spellStart"/>
      <w:r w:rsidRPr="009C033B">
        <w:rPr>
          <w:rFonts w:ascii="Times New Roman" w:eastAsia="Times New Roman" w:hAnsi="Times New Roman" w:cs="Times New Roman"/>
          <w:sz w:val="24"/>
          <w:szCs w:val="24"/>
          <w:lang w:eastAsia="pl-PL"/>
        </w:rPr>
        <w:t>zamówienia</w:t>
      </w:r>
      <w:proofErr w:type="spellEnd"/>
      <w:r w:rsidRPr="009C033B">
        <w:rPr>
          <w:rFonts w:ascii="Times New Roman" w:eastAsia="Times New Roman" w:hAnsi="Times New Roman" w:cs="Times New Roman"/>
          <w:sz w:val="24"/>
          <w:szCs w:val="24"/>
          <w:lang w:eastAsia="pl-PL"/>
        </w:rPr>
        <w:t xml:space="preserve">, bez konieczności składania dodatkowych oświadczeń, w zakresie kopiowania wszelką techniką bez zgody autora, rozpowszechniania i udostępniania dokumentacji projektowej w celach związanych z inwestycją, dla której została wykonana, w tym w szczególności udostępniania w ramach postępowań o udzielenie zamówień publicznych oraz podmiotom wykonującym roboty objęte projektem. Wykonawca zobowiązany jest przenieść na Zamawiającego uprawnienie do realizacji autorskich praw zależnych do przedmiotu umowy. Zamawiający zastrzega przysługuje mu prawo do wykonania modernizacji opracowanego przedmiotu umowy wyłącznie przez osoby uprawnione. Po dokonaniu modernizacji przedmiotu </w:t>
      </w:r>
      <w:proofErr w:type="spellStart"/>
      <w:r w:rsidRPr="009C033B">
        <w:rPr>
          <w:rFonts w:ascii="Times New Roman" w:eastAsia="Times New Roman" w:hAnsi="Times New Roman" w:cs="Times New Roman"/>
          <w:sz w:val="24"/>
          <w:szCs w:val="24"/>
          <w:lang w:eastAsia="pl-PL"/>
        </w:rPr>
        <w:t>zamówienia</w:t>
      </w:r>
      <w:proofErr w:type="spellEnd"/>
      <w:r w:rsidRPr="009C033B">
        <w:rPr>
          <w:rFonts w:ascii="Times New Roman" w:eastAsia="Times New Roman" w:hAnsi="Times New Roman" w:cs="Times New Roman"/>
          <w:sz w:val="24"/>
          <w:szCs w:val="24"/>
          <w:lang w:eastAsia="pl-PL"/>
        </w:rPr>
        <w:t xml:space="preserve"> przez Zamawiającego Projektant nie ponosi odpowiedzialności za powstałe w ten sposób opracowanie. Uwagi: 1. Rozwiązania projektowe w fazie wstępnej oraz w wersji ostatecznej należy przedstawić do akceptacji Burmistrzowi Miasta i Gminy Końskie i Świętokrzyskiemu Wojewódzkiemu Konserwatorowi Zabytków w Kielcach (w przypadku wymogu określonego obowiązującymi przepisami). Po zaakceptowaniu przez ww. organy wstępnych rozwiązań projektowych, Wykonawca może przystąpić do realizacji dalszych prac projektowych. 2. Każdy Wykonawca winien dokonać wizji lokalnej na miejscu planowanej budowy, celem sprawdzenia warunków związanych z wykonaniem prac będących przedmiotem przetargu oraz celem uzyskania jakichkolwiek dodatkowych informacji koniecznych i przydatnych do oceny prac, gdyż wyklucza się możliwość roszczeń Wykonawcy z tytułu błędnego skalkulowania ceny lub pominięcia elementów niezbędnych do wykonania umowy. Koszty odwiedzania miejsca planowanej budowy poniesie Wykonawca. Wykonawca zobowiązany jest uzyskać wszelkie opinie, uzgodnienia, pozwolenia i inne dokumenty wymagane przepisami szczególnymi niezbędne do realizacji projektu własnym kosztem i staraniem. 3. Wszelkie prace projektowe dotyczące zakresu lub czynności nieopisane w niniejszym wniosku, a niezbędne do właściwego i kompletnego opracowania dokumentacji projektowej, uzyskania niezbędnych uzgodnień oraz decyzji należy traktować jako oczywiste i uwzględnić w kosztach i terminach wykonania przedmiotu </w:t>
      </w:r>
      <w:proofErr w:type="spellStart"/>
      <w:r w:rsidRPr="009C033B">
        <w:rPr>
          <w:rFonts w:ascii="Times New Roman" w:eastAsia="Times New Roman" w:hAnsi="Times New Roman" w:cs="Times New Roman"/>
          <w:sz w:val="24"/>
          <w:szCs w:val="24"/>
          <w:lang w:eastAsia="pl-PL"/>
        </w:rPr>
        <w:t>zamówienia</w:t>
      </w:r>
      <w:proofErr w:type="spellEnd"/>
      <w:r w:rsidRPr="009C033B">
        <w:rPr>
          <w:rFonts w:ascii="Times New Roman" w:eastAsia="Times New Roman" w:hAnsi="Times New Roman" w:cs="Times New Roman"/>
          <w:sz w:val="24"/>
          <w:szCs w:val="24"/>
          <w:lang w:eastAsia="pl-PL"/>
        </w:rPr>
        <w:t xml:space="preserve">. 4. Wykonawca zobowiązany jest uzyskać wszelkie </w:t>
      </w:r>
      <w:r w:rsidRPr="009C033B">
        <w:rPr>
          <w:rFonts w:ascii="Times New Roman" w:eastAsia="Times New Roman" w:hAnsi="Times New Roman" w:cs="Times New Roman"/>
          <w:sz w:val="24"/>
          <w:szCs w:val="24"/>
          <w:lang w:eastAsia="pl-PL"/>
        </w:rPr>
        <w:lastRenderedPageBreak/>
        <w:t xml:space="preserve">opinie, uzgodnienia, pozwolenia i inne dokumenty wymagane przepisami szczególnymi niezbędne do realizacji projektu własnym kosztem i staraniem.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II.5) Główny kod CPV: </w:t>
      </w:r>
      <w:r w:rsidRPr="009C033B">
        <w:rPr>
          <w:rFonts w:ascii="Times New Roman" w:eastAsia="Times New Roman" w:hAnsi="Times New Roman" w:cs="Times New Roman"/>
          <w:sz w:val="24"/>
          <w:szCs w:val="24"/>
          <w:lang w:eastAsia="pl-PL"/>
        </w:rPr>
        <w:t xml:space="preserve">71000000-8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Dodatkowe kody CPV:</w:t>
      </w:r>
      <w:r w:rsidRPr="009C033B">
        <w:rPr>
          <w:rFonts w:ascii="Times New Roman" w:eastAsia="Times New Roman" w:hAnsi="Times New Roman" w:cs="Times New Roman"/>
          <w:sz w:val="24"/>
          <w:szCs w:val="24"/>
          <w:lang w:eastAsia="pl-PL"/>
        </w:rPr>
        <w:t xml:space="preserve">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II.6) Całkowita wartość </w:t>
      </w:r>
      <w:proofErr w:type="spellStart"/>
      <w:r w:rsidRPr="009C033B">
        <w:rPr>
          <w:rFonts w:ascii="Times New Roman" w:eastAsia="Times New Roman" w:hAnsi="Times New Roman" w:cs="Times New Roman"/>
          <w:b/>
          <w:bCs/>
          <w:sz w:val="24"/>
          <w:szCs w:val="24"/>
          <w:lang w:eastAsia="pl-PL"/>
        </w:rPr>
        <w:t>zamówienia</w:t>
      </w:r>
      <w:proofErr w:type="spellEnd"/>
      <w:r w:rsidRPr="009C033B">
        <w:rPr>
          <w:rFonts w:ascii="Times New Roman" w:eastAsia="Times New Roman" w:hAnsi="Times New Roman" w:cs="Times New Roman"/>
          <w:b/>
          <w:bCs/>
          <w:sz w:val="24"/>
          <w:szCs w:val="24"/>
          <w:lang w:eastAsia="pl-PL"/>
        </w:rPr>
        <w:t xml:space="preserve"> </w:t>
      </w:r>
      <w:r w:rsidRPr="009C033B">
        <w:rPr>
          <w:rFonts w:ascii="Times New Roman" w:eastAsia="Times New Roman" w:hAnsi="Times New Roman" w:cs="Times New Roman"/>
          <w:i/>
          <w:iCs/>
          <w:sz w:val="24"/>
          <w:szCs w:val="24"/>
          <w:lang w:eastAsia="pl-PL"/>
        </w:rPr>
        <w:t xml:space="preserve">(jeżeli zamawiający podaje informacje o wartości </w:t>
      </w:r>
      <w:proofErr w:type="spellStart"/>
      <w:r w:rsidRPr="009C033B">
        <w:rPr>
          <w:rFonts w:ascii="Times New Roman" w:eastAsia="Times New Roman" w:hAnsi="Times New Roman" w:cs="Times New Roman"/>
          <w:i/>
          <w:iCs/>
          <w:sz w:val="24"/>
          <w:szCs w:val="24"/>
          <w:lang w:eastAsia="pl-PL"/>
        </w:rPr>
        <w:t>zamówienia</w:t>
      </w:r>
      <w:proofErr w:type="spellEnd"/>
      <w:r w:rsidRPr="009C033B">
        <w:rPr>
          <w:rFonts w:ascii="Times New Roman" w:eastAsia="Times New Roman" w:hAnsi="Times New Roman" w:cs="Times New Roman"/>
          <w:i/>
          <w:iCs/>
          <w:sz w:val="24"/>
          <w:szCs w:val="24"/>
          <w:lang w:eastAsia="pl-PL"/>
        </w:rPr>
        <w:t>)</w:t>
      </w:r>
      <w:r w:rsidRPr="009C033B">
        <w:rPr>
          <w:rFonts w:ascii="Times New Roman" w:eastAsia="Times New Roman" w:hAnsi="Times New Roman" w:cs="Times New Roman"/>
          <w:sz w:val="24"/>
          <w:szCs w:val="24"/>
          <w:lang w:eastAsia="pl-PL"/>
        </w:rPr>
        <w:t xml:space="preserve">: </w:t>
      </w:r>
      <w:r w:rsidRPr="009C033B">
        <w:rPr>
          <w:rFonts w:ascii="Times New Roman" w:eastAsia="Times New Roman" w:hAnsi="Times New Roman" w:cs="Times New Roman"/>
          <w:sz w:val="24"/>
          <w:szCs w:val="24"/>
          <w:lang w:eastAsia="pl-PL"/>
        </w:rPr>
        <w:br/>
        <w:t xml:space="preserve">Wartość bez VAT: </w:t>
      </w:r>
      <w:r w:rsidRPr="009C033B">
        <w:rPr>
          <w:rFonts w:ascii="Times New Roman" w:eastAsia="Times New Roman" w:hAnsi="Times New Roman" w:cs="Times New Roman"/>
          <w:sz w:val="24"/>
          <w:szCs w:val="24"/>
          <w:lang w:eastAsia="pl-PL"/>
        </w:rPr>
        <w:br/>
        <w:t xml:space="preserve">Waluta: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C033B">
        <w:rPr>
          <w:rFonts w:ascii="Times New Roman" w:eastAsia="Times New Roman" w:hAnsi="Times New Roman" w:cs="Times New Roman"/>
          <w:sz w:val="24"/>
          <w:szCs w:val="24"/>
          <w:lang w:eastAsia="pl-PL"/>
        </w:rPr>
        <w:t xml:space="preserve">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9C033B">
        <w:rPr>
          <w:rFonts w:ascii="Times New Roman" w:eastAsia="Times New Roman" w:hAnsi="Times New Roman" w:cs="Times New Roman"/>
          <w:b/>
          <w:bCs/>
          <w:sz w:val="24"/>
          <w:szCs w:val="24"/>
          <w:lang w:eastAsia="pl-PL"/>
        </w:rPr>
        <w:t>pkt</w:t>
      </w:r>
      <w:proofErr w:type="spellEnd"/>
      <w:r w:rsidRPr="009C033B">
        <w:rPr>
          <w:rFonts w:ascii="Times New Roman" w:eastAsia="Times New Roman" w:hAnsi="Times New Roman" w:cs="Times New Roman"/>
          <w:b/>
          <w:bCs/>
          <w:sz w:val="24"/>
          <w:szCs w:val="24"/>
          <w:lang w:eastAsia="pl-PL"/>
        </w:rPr>
        <w:t xml:space="preserve"> 6 i 7 lub w art. 134 ust. 6 </w:t>
      </w:r>
      <w:proofErr w:type="spellStart"/>
      <w:r w:rsidRPr="009C033B">
        <w:rPr>
          <w:rFonts w:ascii="Times New Roman" w:eastAsia="Times New Roman" w:hAnsi="Times New Roman" w:cs="Times New Roman"/>
          <w:b/>
          <w:bCs/>
          <w:sz w:val="24"/>
          <w:szCs w:val="24"/>
          <w:lang w:eastAsia="pl-PL"/>
        </w:rPr>
        <w:t>pkt</w:t>
      </w:r>
      <w:proofErr w:type="spellEnd"/>
      <w:r w:rsidRPr="009C033B">
        <w:rPr>
          <w:rFonts w:ascii="Times New Roman" w:eastAsia="Times New Roman" w:hAnsi="Times New Roman" w:cs="Times New Roman"/>
          <w:b/>
          <w:bCs/>
          <w:sz w:val="24"/>
          <w:szCs w:val="24"/>
          <w:lang w:eastAsia="pl-PL"/>
        </w:rPr>
        <w:t xml:space="preserve"> 3 ustawy </w:t>
      </w:r>
      <w:proofErr w:type="spellStart"/>
      <w:r w:rsidRPr="009C033B">
        <w:rPr>
          <w:rFonts w:ascii="Times New Roman" w:eastAsia="Times New Roman" w:hAnsi="Times New Roman" w:cs="Times New Roman"/>
          <w:b/>
          <w:bCs/>
          <w:sz w:val="24"/>
          <w:szCs w:val="24"/>
          <w:lang w:eastAsia="pl-PL"/>
        </w:rPr>
        <w:t>Pzp</w:t>
      </w:r>
      <w:proofErr w:type="spellEnd"/>
      <w:r w:rsidRPr="009C033B">
        <w:rPr>
          <w:rFonts w:ascii="Times New Roman" w:eastAsia="Times New Roman" w:hAnsi="Times New Roman" w:cs="Times New Roman"/>
          <w:b/>
          <w:bCs/>
          <w:sz w:val="24"/>
          <w:szCs w:val="24"/>
          <w:lang w:eastAsia="pl-PL"/>
        </w:rPr>
        <w:t xml:space="preserve">: </w:t>
      </w:r>
      <w:r w:rsidRPr="009C033B">
        <w:rPr>
          <w:rFonts w:ascii="Times New Roman" w:eastAsia="Times New Roman" w:hAnsi="Times New Roman" w:cs="Times New Roman"/>
          <w:sz w:val="24"/>
          <w:szCs w:val="24"/>
          <w:lang w:eastAsia="pl-PL"/>
        </w:rPr>
        <w:t xml:space="preserve">Nie </w:t>
      </w:r>
      <w:r w:rsidRPr="009C033B">
        <w:rPr>
          <w:rFonts w:ascii="Times New Roman" w:eastAsia="Times New Roman" w:hAnsi="Times New Roman" w:cs="Times New Roman"/>
          <w:sz w:val="24"/>
          <w:szCs w:val="24"/>
          <w:lang w:eastAsia="pl-PL"/>
        </w:rPr>
        <w:br/>
        <w:t xml:space="preserve">Określenie przedmiotu, wielkości lub zakresu oraz warunków na jakich zostaną udzielone </w:t>
      </w:r>
      <w:proofErr w:type="spellStart"/>
      <w:r w:rsidRPr="009C033B">
        <w:rPr>
          <w:rFonts w:ascii="Times New Roman" w:eastAsia="Times New Roman" w:hAnsi="Times New Roman" w:cs="Times New Roman"/>
          <w:sz w:val="24"/>
          <w:szCs w:val="24"/>
          <w:lang w:eastAsia="pl-PL"/>
        </w:rPr>
        <w:t>zamówienia</w:t>
      </w:r>
      <w:proofErr w:type="spellEnd"/>
      <w:r w:rsidRPr="009C033B">
        <w:rPr>
          <w:rFonts w:ascii="Times New Roman" w:eastAsia="Times New Roman" w:hAnsi="Times New Roman" w:cs="Times New Roman"/>
          <w:sz w:val="24"/>
          <w:szCs w:val="24"/>
          <w:lang w:eastAsia="pl-PL"/>
        </w:rPr>
        <w:t xml:space="preserve">, o których mowa w art. 67 ust. 1 </w:t>
      </w:r>
      <w:proofErr w:type="spellStart"/>
      <w:r w:rsidRPr="009C033B">
        <w:rPr>
          <w:rFonts w:ascii="Times New Roman" w:eastAsia="Times New Roman" w:hAnsi="Times New Roman" w:cs="Times New Roman"/>
          <w:sz w:val="24"/>
          <w:szCs w:val="24"/>
          <w:lang w:eastAsia="pl-PL"/>
        </w:rPr>
        <w:t>pkt</w:t>
      </w:r>
      <w:proofErr w:type="spellEnd"/>
      <w:r w:rsidRPr="009C033B">
        <w:rPr>
          <w:rFonts w:ascii="Times New Roman" w:eastAsia="Times New Roman" w:hAnsi="Times New Roman" w:cs="Times New Roman"/>
          <w:sz w:val="24"/>
          <w:szCs w:val="24"/>
          <w:lang w:eastAsia="pl-PL"/>
        </w:rPr>
        <w:t xml:space="preserve"> 6 lub w art. 134 ust. 6 </w:t>
      </w:r>
      <w:proofErr w:type="spellStart"/>
      <w:r w:rsidRPr="009C033B">
        <w:rPr>
          <w:rFonts w:ascii="Times New Roman" w:eastAsia="Times New Roman" w:hAnsi="Times New Roman" w:cs="Times New Roman"/>
          <w:sz w:val="24"/>
          <w:szCs w:val="24"/>
          <w:lang w:eastAsia="pl-PL"/>
        </w:rPr>
        <w:t>pkt</w:t>
      </w:r>
      <w:proofErr w:type="spellEnd"/>
      <w:r w:rsidRPr="009C033B">
        <w:rPr>
          <w:rFonts w:ascii="Times New Roman" w:eastAsia="Times New Roman" w:hAnsi="Times New Roman" w:cs="Times New Roman"/>
          <w:sz w:val="24"/>
          <w:szCs w:val="24"/>
          <w:lang w:eastAsia="pl-PL"/>
        </w:rPr>
        <w:t xml:space="preserve"> 3 ustawy </w:t>
      </w:r>
      <w:proofErr w:type="spellStart"/>
      <w:r w:rsidRPr="009C033B">
        <w:rPr>
          <w:rFonts w:ascii="Times New Roman" w:eastAsia="Times New Roman" w:hAnsi="Times New Roman" w:cs="Times New Roman"/>
          <w:sz w:val="24"/>
          <w:szCs w:val="24"/>
          <w:lang w:eastAsia="pl-PL"/>
        </w:rPr>
        <w:t>Pzp</w:t>
      </w:r>
      <w:proofErr w:type="spellEnd"/>
      <w:r w:rsidRPr="009C033B">
        <w:rPr>
          <w:rFonts w:ascii="Times New Roman" w:eastAsia="Times New Roman" w:hAnsi="Times New Roman" w:cs="Times New Roman"/>
          <w:sz w:val="24"/>
          <w:szCs w:val="24"/>
          <w:lang w:eastAsia="pl-PL"/>
        </w:rPr>
        <w:t xml:space="preserve">: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C033B">
        <w:rPr>
          <w:rFonts w:ascii="Times New Roman" w:eastAsia="Times New Roman" w:hAnsi="Times New Roman" w:cs="Times New Roman"/>
          <w:sz w:val="24"/>
          <w:szCs w:val="24"/>
          <w:lang w:eastAsia="pl-PL"/>
        </w:rPr>
        <w:t xml:space="preserve"> </w:t>
      </w:r>
      <w:r w:rsidRPr="009C033B">
        <w:rPr>
          <w:rFonts w:ascii="Times New Roman" w:eastAsia="Times New Roman" w:hAnsi="Times New Roman" w:cs="Times New Roman"/>
          <w:sz w:val="24"/>
          <w:szCs w:val="24"/>
          <w:lang w:eastAsia="pl-PL"/>
        </w:rPr>
        <w:br/>
        <w:t>miesiącach:   </w:t>
      </w:r>
      <w:r w:rsidRPr="009C033B">
        <w:rPr>
          <w:rFonts w:ascii="Times New Roman" w:eastAsia="Times New Roman" w:hAnsi="Times New Roman" w:cs="Times New Roman"/>
          <w:i/>
          <w:iCs/>
          <w:sz w:val="24"/>
          <w:szCs w:val="24"/>
          <w:lang w:eastAsia="pl-PL"/>
        </w:rPr>
        <w:t xml:space="preserve"> lub </w:t>
      </w:r>
      <w:r w:rsidRPr="009C033B">
        <w:rPr>
          <w:rFonts w:ascii="Times New Roman" w:eastAsia="Times New Roman" w:hAnsi="Times New Roman" w:cs="Times New Roman"/>
          <w:b/>
          <w:bCs/>
          <w:sz w:val="24"/>
          <w:szCs w:val="24"/>
          <w:lang w:eastAsia="pl-PL"/>
        </w:rPr>
        <w:t>dniach:</w:t>
      </w:r>
      <w:r w:rsidRPr="009C033B">
        <w:rPr>
          <w:rFonts w:ascii="Times New Roman" w:eastAsia="Times New Roman" w:hAnsi="Times New Roman" w:cs="Times New Roman"/>
          <w:sz w:val="24"/>
          <w:szCs w:val="24"/>
          <w:lang w:eastAsia="pl-PL"/>
        </w:rPr>
        <w:t xml:space="preserve"> 120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i/>
          <w:iCs/>
          <w:sz w:val="24"/>
          <w:szCs w:val="24"/>
          <w:lang w:eastAsia="pl-PL"/>
        </w:rPr>
        <w:t>lub</w:t>
      </w:r>
      <w:r w:rsidRPr="009C033B">
        <w:rPr>
          <w:rFonts w:ascii="Times New Roman" w:eastAsia="Times New Roman" w:hAnsi="Times New Roman" w:cs="Times New Roman"/>
          <w:sz w:val="24"/>
          <w:szCs w:val="24"/>
          <w:lang w:eastAsia="pl-PL"/>
        </w:rPr>
        <w:t xml:space="preserve">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data rozpoczęcia: </w:t>
      </w:r>
      <w:r w:rsidRPr="009C033B">
        <w:rPr>
          <w:rFonts w:ascii="Times New Roman" w:eastAsia="Times New Roman" w:hAnsi="Times New Roman" w:cs="Times New Roman"/>
          <w:sz w:val="24"/>
          <w:szCs w:val="24"/>
          <w:lang w:eastAsia="pl-PL"/>
        </w:rPr>
        <w:t> </w:t>
      </w:r>
      <w:r w:rsidRPr="009C033B">
        <w:rPr>
          <w:rFonts w:ascii="Times New Roman" w:eastAsia="Times New Roman" w:hAnsi="Times New Roman" w:cs="Times New Roman"/>
          <w:i/>
          <w:iCs/>
          <w:sz w:val="24"/>
          <w:szCs w:val="24"/>
          <w:lang w:eastAsia="pl-PL"/>
        </w:rPr>
        <w:t xml:space="preserve"> lub </w:t>
      </w:r>
      <w:r w:rsidRPr="009C033B">
        <w:rPr>
          <w:rFonts w:ascii="Times New Roman" w:eastAsia="Times New Roman" w:hAnsi="Times New Roman" w:cs="Times New Roman"/>
          <w:b/>
          <w:bCs/>
          <w:sz w:val="24"/>
          <w:szCs w:val="24"/>
          <w:lang w:eastAsia="pl-PL"/>
        </w:rPr>
        <w:t xml:space="preserve">zakończenia: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9C033B" w:rsidRPr="009C033B" w:rsidTr="009C033B">
        <w:tc>
          <w:tcPr>
            <w:tcW w:w="0" w:type="auto"/>
            <w:tcBorders>
              <w:top w:val="single" w:sz="4" w:space="0" w:color="000000"/>
              <w:left w:val="single" w:sz="4" w:space="0" w:color="000000"/>
              <w:bottom w:val="single" w:sz="4" w:space="0" w:color="000000"/>
              <w:right w:val="single" w:sz="4" w:space="0" w:color="000000"/>
            </w:tcBorders>
            <w:vAlign w:val="center"/>
            <w:hideMark/>
          </w:tcPr>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Data zakończenia</w:t>
            </w:r>
          </w:p>
        </w:tc>
      </w:tr>
      <w:tr w:rsidR="009C033B" w:rsidRPr="009C033B" w:rsidTr="009C033B">
        <w:tc>
          <w:tcPr>
            <w:tcW w:w="0" w:type="auto"/>
            <w:tcBorders>
              <w:top w:val="single" w:sz="4" w:space="0" w:color="000000"/>
              <w:left w:val="single" w:sz="4" w:space="0" w:color="000000"/>
              <w:bottom w:val="single" w:sz="4" w:space="0" w:color="000000"/>
              <w:right w:val="single" w:sz="4" w:space="0" w:color="000000"/>
            </w:tcBorders>
            <w:vAlign w:val="center"/>
            <w:hideMark/>
          </w:tcPr>
          <w:p w:rsidR="009C033B" w:rsidRPr="009C033B" w:rsidRDefault="009C033B" w:rsidP="009C033B">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120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C033B" w:rsidRPr="009C033B" w:rsidRDefault="009C033B" w:rsidP="009C033B">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C033B" w:rsidRPr="009C033B" w:rsidRDefault="009C033B" w:rsidP="009C033B">
            <w:pPr>
              <w:spacing w:after="0" w:line="240" w:lineRule="auto"/>
              <w:rPr>
                <w:rFonts w:ascii="Times New Roman" w:eastAsia="Times New Roman" w:hAnsi="Times New Roman" w:cs="Times New Roman"/>
                <w:sz w:val="24"/>
                <w:szCs w:val="24"/>
                <w:lang w:eastAsia="pl-PL"/>
              </w:rPr>
            </w:pPr>
          </w:p>
        </w:tc>
      </w:tr>
    </w:tbl>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II.9) Informacje dodatkowe: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b/>
          <w:bCs/>
          <w:sz w:val="24"/>
          <w:szCs w:val="24"/>
          <w:lang w:eastAsia="pl-PL"/>
        </w:rPr>
        <w:t xml:space="preserve">III.1) WARUNKI UDZIAŁU W POSTĘPOWANIU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C033B">
        <w:rPr>
          <w:rFonts w:ascii="Times New Roman" w:eastAsia="Times New Roman" w:hAnsi="Times New Roman" w:cs="Times New Roman"/>
          <w:sz w:val="24"/>
          <w:szCs w:val="24"/>
          <w:lang w:eastAsia="pl-PL"/>
        </w:rPr>
        <w:t xml:space="preserve"> </w:t>
      </w:r>
      <w:r w:rsidRPr="009C033B">
        <w:rPr>
          <w:rFonts w:ascii="Times New Roman" w:eastAsia="Times New Roman" w:hAnsi="Times New Roman" w:cs="Times New Roman"/>
          <w:sz w:val="24"/>
          <w:szCs w:val="24"/>
          <w:lang w:eastAsia="pl-PL"/>
        </w:rPr>
        <w:br/>
        <w:t xml:space="preserve">Określenie warunków: </w:t>
      </w:r>
      <w:r w:rsidRPr="009C033B">
        <w:rPr>
          <w:rFonts w:ascii="Times New Roman" w:eastAsia="Times New Roman" w:hAnsi="Times New Roman" w:cs="Times New Roman"/>
          <w:sz w:val="24"/>
          <w:szCs w:val="24"/>
          <w:lang w:eastAsia="pl-PL"/>
        </w:rPr>
        <w:br/>
        <w:t xml:space="preserve">Informacje dodatkowe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III.1.2) Sytuacja finansowa lub ekonomiczna </w:t>
      </w:r>
      <w:r w:rsidRPr="009C033B">
        <w:rPr>
          <w:rFonts w:ascii="Times New Roman" w:eastAsia="Times New Roman" w:hAnsi="Times New Roman" w:cs="Times New Roman"/>
          <w:sz w:val="24"/>
          <w:szCs w:val="24"/>
          <w:lang w:eastAsia="pl-PL"/>
        </w:rPr>
        <w:br/>
        <w:t xml:space="preserve">Określenie warunków: </w:t>
      </w:r>
      <w:r w:rsidRPr="009C033B">
        <w:rPr>
          <w:rFonts w:ascii="Times New Roman" w:eastAsia="Times New Roman" w:hAnsi="Times New Roman" w:cs="Times New Roman"/>
          <w:sz w:val="24"/>
          <w:szCs w:val="24"/>
          <w:lang w:eastAsia="pl-PL"/>
        </w:rPr>
        <w:br/>
        <w:t xml:space="preserve">Informacje dodatkowe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III.1.3) Zdolność techniczna lub zawodowa </w:t>
      </w:r>
      <w:r w:rsidRPr="009C033B">
        <w:rPr>
          <w:rFonts w:ascii="Times New Roman" w:eastAsia="Times New Roman" w:hAnsi="Times New Roman" w:cs="Times New Roman"/>
          <w:sz w:val="24"/>
          <w:szCs w:val="24"/>
          <w:lang w:eastAsia="pl-PL"/>
        </w:rPr>
        <w:br/>
        <w:t xml:space="preserve">Określenie warunków: Zamawiający uzna ww. warunek za spełniony jeżeli: a) Wykonawca wykaże, że dysponuje co najmniej: jedną osobą posiadającą uprawnienia budowlane do projektowania bez ograniczeń w zgodnie z rozporządzeniem Ministra Inwestycji i Rozwoju z dnia 29 kwietnia 2019 r. w sprawie przygotowania zawodowego do wykonywania samodzielnych funkcji technicznych w budownictwie lub odpowiadające im ważne uprawnienia budowlane wydane na podstawie wcześniej obowiązujących przepisów: 1) w specjalności architektonicznej, 2) w specjalności inżynierii drogowej, 3) w specjalności instalacyjnej w zakresie sieci, instalacji i urządzeń cieplnych, wentylacyjnych, gazowych, wodociągowych i kanalizacyjnych, 4) w specjalności instalacyjnej w zakresie sieci, instalacji i </w:t>
      </w:r>
      <w:r w:rsidRPr="009C033B">
        <w:rPr>
          <w:rFonts w:ascii="Times New Roman" w:eastAsia="Times New Roman" w:hAnsi="Times New Roman" w:cs="Times New Roman"/>
          <w:sz w:val="24"/>
          <w:szCs w:val="24"/>
          <w:lang w:eastAsia="pl-PL"/>
        </w:rPr>
        <w:lastRenderedPageBreak/>
        <w:t xml:space="preserve">urządzeń elektrycznych i elektroenergetycznych, w specjalności instalacyjnej w zakresie sieci, instalacji i urządzeń telekomunikacyjnych W przypadku wykonawców zagranicznych, dopuszcza się równoważne kwalifikacje, zdobyte w innych państwach, na zasadach określonych w art. 12a ustawy z dnia 7 lipca 1994r. Prawo budowlane, z uwzględnieniem postanowień ustawy z dnia 22 grudnia 2015r. o zasadach uznawania kwalifikacji zawodowych nabytych w państwach członkowskich Unii Europejskiej. Wszystkie osoby skierowane do realizacji niniejszego </w:t>
      </w:r>
      <w:proofErr w:type="spellStart"/>
      <w:r w:rsidRPr="009C033B">
        <w:rPr>
          <w:rFonts w:ascii="Times New Roman" w:eastAsia="Times New Roman" w:hAnsi="Times New Roman" w:cs="Times New Roman"/>
          <w:sz w:val="24"/>
          <w:szCs w:val="24"/>
          <w:lang w:eastAsia="pl-PL"/>
        </w:rPr>
        <w:t>zamówienia</w:t>
      </w:r>
      <w:proofErr w:type="spellEnd"/>
      <w:r w:rsidRPr="009C033B">
        <w:rPr>
          <w:rFonts w:ascii="Times New Roman" w:eastAsia="Times New Roman" w:hAnsi="Times New Roman" w:cs="Times New Roman"/>
          <w:sz w:val="24"/>
          <w:szCs w:val="24"/>
          <w:lang w:eastAsia="pl-PL"/>
        </w:rPr>
        <w:t xml:space="preserve"> muszą posługiwać się językiem polskim. W przeciwnym wypadku Wykonawca zapewni na czas realizacji </w:t>
      </w:r>
      <w:proofErr w:type="spellStart"/>
      <w:r w:rsidRPr="009C033B">
        <w:rPr>
          <w:rFonts w:ascii="Times New Roman" w:eastAsia="Times New Roman" w:hAnsi="Times New Roman" w:cs="Times New Roman"/>
          <w:sz w:val="24"/>
          <w:szCs w:val="24"/>
          <w:lang w:eastAsia="pl-PL"/>
        </w:rPr>
        <w:t>zamówienia</w:t>
      </w:r>
      <w:proofErr w:type="spellEnd"/>
      <w:r w:rsidRPr="009C033B">
        <w:rPr>
          <w:rFonts w:ascii="Times New Roman" w:eastAsia="Times New Roman" w:hAnsi="Times New Roman" w:cs="Times New Roman"/>
          <w:sz w:val="24"/>
          <w:szCs w:val="24"/>
          <w:lang w:eastAsia="pl-PL"/>
        </w:rPr>
        <w:t xml:space="preserve"> tłumacza języka polskiego. Wymieniony powyżej skład personelu Wykonawcy należy traktować, jako minimalne wymagania Zamawiającego i nie wyczerpuje on całości personelu niezbędnego dla rzetelnego wypełnienia obowiązków Wykonawcy. Wykonawca powinien dostarczyć ww. osobom niezbędne wsparcie i pomoc ze strony innych specjalistów, która może być niezbędna do właściwego wykonania przedmiotu </w:t>
      </w:r>
      <w:proofErr w:type="spellStart"/>
      <w:r w:rsidRPr="009C033B">
        <w:rPr>
          <w:rFonts w:ascii="Times New Roman" w:eastAsia="Times New Roman" w:hAnsi="Times New Roman" w:cs="Times New Roman"/>
          <w:sz w:val="24"/>
          <w:szCs w:val="24"/>
          <w:lang w:eastAsia="pl-PL"/>
        </w:rPr>
        <w:t>zamówienia</w:t>
      </w:r>
      <w:proofErr w:type="spellEnd"/>
      <w:r w:rsidRPr="009C033B">
        <w:rPr>
          <w:rFonts w:ascii="Times New Roman" w:eastAsia="Times New Roman" w:hAnsi="Times New Roman" w:cs="Times New Roman"/>
          <w:sz w:val="24"/>
          <w:szCs w:val="24"/>
          <w:lang w:eastAsia="pl-PL"/>
        </w:rPr>
        <w:t xml:space="preserve">. Koszty operacyjne i wynagrodzenie całego personelu muszą być zawarte w cenie oferty. </w:t>
      </w:r>
      <w:r w:rsidRPr="009C033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proofErr w:type="spellStart"/>
      <w:r w:rsidRPr="009C033B">
        <w:rPr>
          <w:rFonts w:ascii="Times New Roman" w:eastAsia="Times New Roman" w:hAnsi="Times New Roman" w:cs="Times New Roman"/>
          <w:sz w:val="24"/>
          <w:szCs w:val="24"/>
          <w:lang w:eastAsia="pl-PL"/>
        </w:rPr>
        <w:t>zamówienia</w:t>
      </w:r>
      <w:proofErr w:type="spellEnd"/>
      <w:r w:rsidRPr="009C033B">
        <w:rPr>
          <w:rFonts w:ascii="Times New Roman" w:eastAsia="Times New Roman" w:hAnsi="Times New Roman" w:cs="Times New Roman"/>
          <w:sz w:val="24"/>
          <w:szCs w:val="24"/>
          <w:lang w:eastAsia="pl-PL"/>
        </w:rPr>
        <w:t xml:space="preserve"> wraz z informacją o kwalifikacjach zawodowych lub doświadczeniu tych osób: Tak </w:t>
      </w:r>
      <w:r w:rsidRPr="009C033B">
        <w:rPr>
          <w:rFonts w:ascii="Times New Roman" w:eastAsia="Times New Roman" w:hAnsi="Times New Roman" w:cs="Times New Roman"/>
          <w:sz w:val="24"/>
          <w:szCs w:val="24"/>
          <w:lang w:eastAsia="pl-PL"/>
        </w:rPr>
        <w:br/>
        <w:t xml:space="preserve">Informacje dodatkowe: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b/>
          <w:bCs/>
          <w:sz w:val="24"/>
          <w:szCs w:val="24"/>
          <w:lang w:eastAsia="pl-PL"/>
        </w:rPr>
        <w:t xml:space="preserve">III.2) PODSTAWY WYKLUCZENIA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C033B">
        <w:rPr>
          <w:rFonts w:ascii="Times New Roman" w:eastAsia="Times New Roman" w:hAnsi="Times New Roman" w:cs="Times New Roman"/>
          <w:b/>
          <w:bCs/>
          <w:sz w:val="24"/>
          <w:szCs w:val="24"/>
          <w:lang w:eastAsia="pl-PL"/>
        </w:rPr>
        <w:t>Pzp</w:t>
      </w:r>
      <w:proofErr w:type="spellEnd"/>
      <w:r w:rsidRPr="009C033B">
        <w:rPr>
          <w:rFonts w:ascii="Times New Roman" w:eastAsia="Times New Roman" w:hAnsi="Times New Roman" w:cs="Times New Roman"/>
          <w:sz w:val="24"/>
          <w:szCs w:val="24"/>
          <w:lang w:eastAsia="pl-PL"/>
        </w:rPr>
        <w:t xml:space="preserve">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C033B">
        <w:rPr>
          <w:rFonts w:ascii="Times New Roman" w:eastAsia="Times New Roman" w:hAnsi="Times New Roman" w:cs="Times New Roman"/>
          <w:b/>
          <w:bCs/>
          <w:sz w:val="24"/>
          <w:szCs w:val="24"/>
          <w:lang w:eastAsia="pl-PL"/>
        </w:rPr>
        <w:t>Pzp</w:t>
      </w:r>
      <w:proofErr w:type="spellEnd"/>
      <w:r w:rsidRPr="009C033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9C033B">
        <w:rPr>
          <w:rFonts w:ascii="Times New Roman" w:eastAsia="Times New Roman" w:hAnsi="Times New Roman" w:cs="Times New Roman"/>
          <w:sz w:val="24"/>
          <w:szCs w:val="24"/>
          <w:lang w:eastAsia="pl-PL"/>
        </w:rPr>
        <w:t>pkt</w:t>
      </w:r>
      <w:proofErr w:type="spellEnd"/>
      <w:r w:rsidRPr="009C033B">
        <w:rPr>
          <w:rFonts w:ascii="Times New Roman" w:eastAsia="Times New Roman" w:hAnsi="Times New Roman" w:cs="Times New Roman"/>
          <w:sz w:val="24"/>
          <w:szCs w:val="24"/>
          <w:lang w:eastAsia="pl-PL"/>
        </w:rPr>
        <w:t xml:space="preserve"> 1 ustawy </w:t>
      </w:r>
      <w:proofErr w:type="spellStart"/>
      <w:r w:rsidRPr="009C033B">
        <w:rPr>
          <w:rFonts w:ascii="Times New Roman" w:eastAsia="Times New Roman" w:hAnsi="Times New Roman" w:cs="Times New Roman"/>
          <w:sz w:val="24"/>
          <w:szCs w:val="24"/>
          <w:lang w:eastAsia="pl-PL"/>
        </w:rPr>
        <w:t>Pzp</w:t>
      </w:r>
      <w:proofErr w:type="spellEnd"/>
      <w:r w:rsidRPr="009C033B">
        <w:rPr>
          <w:rFonts w:ascii="Times New Roman" w:eastAsia="Times New Roman" w:hAnsi="Times New Roman" w:cs="Times New Roman"/>
          <w:sz w:val="24"/>
          <w:szCs w:val="24"/>
          <w:lang w:eastAsia="pl-PL"/>
        </w:rPr>
        <w:t xml:space="preserve">)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C033B">
        <w:rPr>
          <w:rFonts w:ascii="Times New Roman" w:eastAsia="Times New Roman" w:hAnsi="Times New Roman" w:cs="Times New Roman"/>
          <w:sz w:val="24"/>
          <w:szCs w:val="24"/>
          <w:lang w:eastAsia="pl-PL"/>
        </w:rPr>
        <w:br/>
        <w:t xml:space="preserve">Tak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Oświadczenie o spełnianiu kryteriów selekcji </w:t>
      </w:r>
      <w:r w:rsidRPr="009C033B">
        <w:rPr>
          <w:rFonts w:ascii="Times New Roman" w:eastAsia="Times New Roman" w:hAnsi="Times New Roman" w:cs="Times New Roman"/>
          <w:sz w:val="24"/>
          <w:szCs w:val="24"/>
          <w:lang w:eastAsia="pl-PL"/>
        </w:rPr>
        <w:br/>
        <w:t xml:space="preserve">Nie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 xml:space="preserve">W celu wykazania braku podstaw do wykluczenia, o których mowa w Rozdziale 4 SIWZ, Wykonawca zobowiązany będzie do przedłożenia następujących oświadczeń i dokumentów: a) odpisu z właściwego rejestru lub z centralnej ewidencji i informacji o działalności gospodarczej, jeżeli odrębne przepisy wymagają wpisu do rejestru lub ewidencji, w celu potwierdzenia braku podstaw do wykluczenia w oparciu o art. 24 ust. 5 </w:t>
      </w:r>
      <w:proofErr w:type="spellStart"/>
      <w:r w:rsidRPr="009C033B">
        <w:rPr>
          <w:rFonts w:ascii="Times New Roman" w:eastAsia="Times New Roman" w:hAnsi="Times New Roman" w:cs="Times New Roman"/>
          <w:sz w:val="24"/>
          <w:szCs w:val="24"/>
          <w:lang w:eastAsia="pl-PL"/>
        </w:rPr>
        <w:t>pkt</w:t>
      </w:r>
      <w:proofErr w:type="spellEnd"/>
      <w:r w:rsidRPr="009C033B">
        <w:rPr>
          <w:rFonts w:ascii="Times New Roman" w:eastAsia="Times New Roman" w:hAnsi="Times New Roman" w:cs="Times New Roman"/>
          <w:sz w:val="24"/>
          <w:szCs w:val="24"/>
          <w:lang w:eastAsia="pl-PL"/>
        </w:rPr>
        <w:t xml:space="preserve"> 1 ustawy; b) dokumentów dotyczących podmiotu trzeciego, w celu wykazania braku istnienia wobec nich </w:t>
      </w:r>
      <w:r w:rsidRPr="009C033B">
        <w:rPr>
          <w:rFonts w:ascii="Times New Roman" w:eastAsia="Times New Roman" w:hAnsi="Times New Roman" w:cs="Times New Roman"/>
          <w:sz w:val="24"/>
          <w:szCs w:val="24"/>
          <w:lang w:eastAsia="pl-PL"/>
        </w:rPr>
        <w:lastRenderedPageBreak/>
        <w:t xml:space="preserve">podstaw wykluczenia o których mowa w pkt. 5.3.2 a –jeżeli wykonawca polega zdolnościach lub sytuacji innych podmiotów na zasadach określonych w art. 22a ustawy 5.4 Jeżeli wykonawca ma siedzibę lub miejsce zamieszkania poza terytorium Rzeczypospolitej Polskiej, zamiast dokumentów, o których mowa w </w:t>
      </w:r>
      <w:proofErr w:type="spellStart"/>
      <w:r w:rsidRPr="009C033B">
        <w:rPr>
          <w:rFonts w:ascii="Times New Roman" w:eastAsia="Times New Roman" w:hAnsi="Times New Roman" w:cs="Times New Roman"/>
          <w:sz w:val="24"/>
          <w:szCs w:val="24"/>
          <w:lang w:eastAsia="pl-PL"/>
        </w:rPr>
        <w:t>pkt</w:t>
      </w:r>
      <w:proofErr w:type="spellEnd"/>
      <w:r w:rsidRPr="009C033B">
        <w:rPr>
          <w:rFonts w:ascii="Times New Roman" w:eastAsia="Times New Roman" w:hAnsi="Times New Roman" w:cs="Times New Roman"/>
          <w:sz w:val="24"/>
          <w:szCs w:val="24"/>
          <w:lang w:eastAsia="pl-PL"/>
        </w:rPr>
        <w:t xml:space="preserve"> 5.3.2 a- powyżej składa: a) w przypadku dokumentów, o których mowa w 5.3.2 a – składa dokument lub dokumenty wystawione w kraju, w którym wykonawca ma siedzibę lub miejsce zamieszkania, potwierdzające odpowiednio, że: - nie otwarto jego likwidacji ani nie ogłoszono upadłości wystawiony nie wcześniej niż 6 miesięcy przed upływem terminu składania ofert Jeżeli w kraju, w którym wykonawca ma siedzibę lub miejsce zamieszkania lub miejsce zamieszkania ma osoba, której dokument dotyczy, nie wydaje się dokumentów, o których mowa w pkt.5.4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 których mowa w pkt. 5.4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b/>
          <w:bCs/>
          <w:sz w:val="24"/>
          <w:szCs w:val="24"/>
          <w:lang w:eastAsia="pl-PL"/>
        </w:rPr>
        <w:t>III.5.1) W ZAKRESIE SPEŁNIANIA WARUNKÓW UDZIAŁU W POSTĘPOWANIU:</w:t>
      </w:r>
      <w:r w:rsidRPr="009C033B">
        <w:rPr>
          <w:rFonts w:ascii="Times New Roman" w:eastAsia="Times New Roman" w:hAnsi="Times New Roman" w:cs="Times New Roman"/>
          <w:sz w:val="24"/>
          <w:szCs w:val="24"/>
          <w:lang w:eastAsia="pl-PL"/>
        </w:rPr>
        <w:t xml:space="preserve"> </w:t>
      </w:r>
      <w:r w:rsidRPr="009C033B">
        <w:rPr>
          <w:rFonts w:ascii="Times New Roman" w:eastAsia="Times New Roman" w:hAnsi="Times New Roman" w:cs="Times New Roman"/>
          <w:sz w:val="24"/>
          <w:szCs w:val="24"/>
          <w:lang w:eastAsia="pl-PL"/>
        </w:rPr>
        <w:br/>
        <w:t xml:space="preserve">W celu potwierdzenia spełniania warunków udziału w postępowaniu Wykonawca zobowiązany będzie do przedłożenia następujących oświadczeń i dokumentów: a) wykazu osób skierowanych przez Wykonawcę do realizacji </w:t>
      </w:r>
      <w:proofErr w:type="spellStart"/>
      <w:r w:rsidRPr="009C033B">
        <w:rPr>
          <w:rFonts w:ascii="Times New Roman" w:eastAsia="Times New Roman" w:hAnsi="Times New Roman" w:cs="Times New Roman"/>
          <w:sz w:val="24"/>
          <w:szCs w:val="24"/>
          <w:lang w:eastAsia="pl-PL"/>
        </w:rPr>
        <w:t>zamówienia</w:t>
      </w:r>
      <w:proofErr w:type="spellEnd"/>
      <w:r w:rsidRPr="009C033B">
        <w:rPr>
          <w:rFonts w:ascii="Times New Roman" w:eastAsia="Times New Roman" w:hAnsi="Times New Roman" w:cs="Times New Roman"/>
          <w:sz w:val="24"/>
          <w:szCs w:val="24"/>
          <w:lang w:eastAsia="pl-PL"/>
        </w:rPr>
        <w:t xml:space="preserve"> publicznego, w szczególności odpowiedzialnych za świadczenie usług wraz z informacjami na temat ich kwalifikacji zawodowych, uprawnień doświadczenia i wykształcenia niezbędnych do wykonania </w:t>
      </w:r>
      <w:proofErr w:type="spellStart"/>
      <w:r w:rsidRPr="009C033B">
        <w:rPr>
          <w:rFonts w:ascii="Times New Roman" w:eastAsia="Times New Roman" w:hAnsi="Times New Roman" w:cs="Times New Roman"/>
          <w:sz w:val="24"/>
          <w:szCs w:val="24"/>
          <w:lang w:eastAsia="pl-PL"/>
        </w:rPr>
        <w:t>zamówienia</w:t>
      </w:r>
      <w:proofErr w:type="spellEnd"/>
      <w:r w:rsidRPr="009C033B">
        <w:rPr>
          <w:rFonts w:ascii="Times New Roman" w:eastAsia="Times New Roman" w:hAnsi="Times New Roman" w:cs="Times New Roman"/>
          <w:sz w:val="24"/>
          <w:szCs w:val="24"/>
          <w:lang w:eastAsia="pl-PL"/>
        </w:rPr>
        <w:t xml:space="preserve"> publicznego a także zakresu wykonywanych przez nie czynności wraz z informacją o podstawie do dysponowania tymi osobami zgodnie z załącznikiem nr 6 do SIWZ b) oświadczenia na temat wykształcenia i kwalifikacji zawodowych wykonawcy lub kadry kierowniczej Załącznik nr 9 do SIWZ c) dokumentów dotyczących podmiotu trzeciego, w celu wykazania spełniania, w zakresie , w jakim Wykonawca powołuje się na jego zasoby, warunków udziału w postępowaniu -jeżeli wykonawca polega na zasobach podmiotu trzeciego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III.5.2) W ZAKRESIE KRYTERIÓW SELEKCJI:</w:t>
      </w:r>
      <w:r w:rsidRPr="009C033B">
        <w:rPr>
          <w:rFonts w:ascii="Times New Roman" w:eastAsia="Times New Roman" w:hAnsi="Times New Roman" w:cs="Times New Roman"/>
          <w:sz w:val="24"/>
          <w:szCs w:val="24"/>
          <w:lang w:eastAsia="pl-PL"/>
        </w:rPr>
        <w:t xml:space="preserve"> </w:t>
      </w:r>
      <w:r w:rsidRPr="009C033B">
        <w:rPr>
          <w:rFonts w:ascii="Times New Roman" w:eastAsia="Times New Roman" w:hAnsi="Times New Roman" w:cs="Times New Roman"/>
          <w:sz w:val="24"/>
          <w:szCs w:val="24"/>
          <w:lang w:eastAsia="pl-PL"/>
        </w:rPr>
        <w:br/>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b/>
          <w:bCs/>
          <w:sz w:val="24"/>
          <w:szCs w:val="24"/>
          <w:lang w:eastAsia="pl-PL"/>
        </w:rPr>
        <w:t xml:space="preserve">III.7) INNE DOKUMENTY NIE WYMIENIONE W </w:t>
      </w:r>
      <w:proofErr w:type="spellStart"/>
      <w:r w:rsidRPr="009C033B">
        <w:rPr>
          <w:rFonts w:ascii="Times New Roman" w:eastAsia="Times New Roman" w:hAnsi="Times New Roman" w:cs="Times New Roman"/>
          <w:b/>
          <w:bCs/>
          <w:sz w:val="24"/>
          <w:szCs w:val="24"/>
          <w:lang w:eastAsia="pl-PL"/>
        </w:rPr>
        <w:t>pkt</w:t>
      </w:r>
      <w:proofErr w:type="spellEnd"/>
      <w:r w:rsidRPr="009C033B">
        <w:rPr>
          <w:rFonts w:ascii="Times New Roman" w:eastAsia="Times New Roman" w:hAnsi="Times New Roman" w:cs="Times New Roman"/>
          <w:b/>
          <w:bCs/>
          <w:sz w:val="24"/>
          <w:szCs w:val="24"/>
          <w:lang w:eastAsia="pl-PL"/>
        </w:rPr>
        <w:t xml:space="preserve"> III.3) - III.6)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 xml:space="preserve">a) Formularz Ofertowy w formie oryginału sporządzony i wypełniony odpowiednio według wzoru stanowiącego Załącznik Nr 7 do SIWZ. b) Oświadczenia i dokumenty o których mowa w pkt. 5.1 SIWZ z zastrzeżeniem, że dokument o którym mowa w pkt. 5.1.4 SIWZ jeżeli dotyczy, c) Pełnomocnictwo do reprezentowania wykonawcy (wykonawców występujących wspólnie), o ile ofertę składa pełnomocnik, d) Załącznik nr.8.- doświadczenie zawodowe projektanta skierowanego do wykonania </w:t>
      </w:r>
      <w:proofErr w:type="spellStart"/>
      <w:r w:rsidRPr="009C033B">
        <w:rPr>
          <w:rFonts w:ascii="Times New Roman" w:eastAsia="Times New Roman" w:hAnsi="Times New Roman" w:cs="Times New Roman"/>
          <w:sz w:val="24"/>
          <w:szCs w:val="24"/>
          <w:lang w:eastAsia="pl-PL"/>
        </w:rPr>
        <w:t>zamówienia</w:t>
      </w:r>
      <w:proofErr w:type="spellEnd"/>
      <w:r w:rsidRPr="009C033B">
        <w:rPr>
          <w:rFonts w:ascii="Times New Roman" w:eastAsia="Times New Roman" w:hAnsi="Times New Roman" w:cs="Times New Roman"/>
          <w:sz w:val="24"/>
          <w:szCs w:val="24"/>
          <w:lang w:eastAsia="pl-PL"/>
        </w:rPr>
        <w:t xml:space="preserve"> w specjalności architektonicznej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u w:val="single"/>
          <w:lang w:eastAsia="pl-PL"/>
        </w:rPr>
        <w:lastRenderedPageBreak/>
        <w:t xml:space="preserve">SEKCJA IV: PROCEDURA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b/>
          <w:bCs/>
          <w:sz w:val="24"/>
          <w:szCs w:val="24"/>
          <w:lang w:eastAsia="pl-PL"/>
        </w:rPr>
        <w:t xml:space="preserve">IV.1) OPIS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IV.1.1) Tryb udzielenia </w:t>
      </w:r>
      <w:proofErr w:type="spellStart"/>
      <w:r w:rsidRPr="009C033B">
        <w:rPr>
          <w:rFonts w:ascii="Times New Roman" w:eastAsia="Times New Roman" w:hAnsi="Times New Roman" w:cs="Times New Roman"/>
          <w:b/>
          <w:bCs/>
          <w:sz w:val="24"/>
          <w:szCs w:val="24"/>
          <w:lang w:eastAsia="pl-PL"/>
        </w:rPr>
        <w:t>zamówienia</w:t>
      </w:r>
      <w:proofErr w:type="spellEnd"/>
      <w:r w:rsidRPr="009C033B">
        <w:rPr>
          <w:rFonts w:ascii="Times New Roman" w:eastAsia="Times New Roman" w:hAnsi="Times New Roman" w:cs="Times New Roman"/>
          <w:b/>
          <w:bCs/>
          <w:sz w:val="24"/>
          <w:szCs w:val="24"/>
          <w:lang w:eastAsia="pl-PL"/>
        </w:rPr>
        <w:t xml:space="preserve">: </w:t>
      </w:r>
      <w:r w:rsidRPr="009C033B">
        <w:rPr>
          <w:rFonts w:ascii="Times New Roman" w:eastAsia="Times New Roman" w:hAnsi="Times New Roman" w:cs="Times New Roman"/>
          <w:sz w:val="24"/>
          <w:szCs w:val="24"/>
          <w:lang w:eastAsia="pl-PL"/>
        </w:rPr>
        <w:t xml:space="preserve">Przetarg nieograniczony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IV.1.2) Zamawiający żąda wniesienia wadium:</w:t>
      </w:r>
      <w:r w:rsidRPr="009C033B">
        <w:rPr>
          <w:rFonts w:ascii="Times New Roman" w:eastAsia="Times New Roman" w:hAnsi="Times New Roman" w:cs="Times New Roman"/>
          <w:sz w:val="24"/>
          <w:szCs w:val="24"/>
          <w:lang w:eastAsia="pl-PL"/>
        </w:rPr>
        <w:t xml:space="preserve">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 xml:space="preserve">Nie </w:t>
      </w:r>
      <w:r w:rsidRPr="009C033B">
        <w:rPr>
          <w:rFonts w:ascii="Times New Roman" w:eastAsia="Times New Roman" w:hAnsi="Times New Roman" w:cs="Times New Roman"/>
          <w:sz w:val="24"/>
          <w:szCs w:val="24"/>
          <w:lang w:eastAsia="pl-PL"/>
        </w:rPr>
        <w:br/>
        <w:t xml:space="preserve">Informacja na temat wadium </w:t>
      </w:r>
      <w:r w:rsidRPr="009C033B">
        <w:rPr>
          <w:rFonts w:ascii="Times New Roman" w:eastAsia="Times New Roman" w:hAnsi="Times New Roman" w:cs="Times New Roman"/>
          <w:sz w:val="24"/>
          <w:szCs w:val="24"/>
          <w:lang w:eastAsia="pl-PL"/>
        </w:rPr>
        <w:br/>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IV.1.3) Przewiduje się udzielenie zaliczek na poczet wykonania </w:t>
      </w:r>
      <w:proofErr w:type="spellStart"/>
      <w:r w:rsidRPr="009C033B">
        <w:rPr>
          <w:rFonts w:ascii="Times New Roman" w:eastAsia="Times New Roman" w:hAnsi="Times New Roman" w:cs="Times New Roman"/>
          <w:b/>
          <w:bCs/>
          <w:sz w:val="24"/>
          <w:szCs w:val="24"/>
          <w:lang w:eastAsia="pl-PL"/>
        </w:rPr>
        <w:t>zamówienia</w:t>
      </w:r>
      <w:proofErr w:type="spellEnd"/>
      <w:r w:rsidRPr="009C033B">
        <w:rPr>
          <w:rFonts w:ascii="Times New Roman" w:eastAsia="Times New Roman" w:hAnsi="Times New Roman" w:cs="Times New Roman"/>
          <w:b/>
          <w:bCs/>
          <w:sz w:val="24"/>
          <w:szCs w:val="24"/>
          <w:lang w:eastAsia="pl-PL"/>
        </w:rPr>
        <w:t>:</w:t>
      </w:r>
      <w:r w:rsidRPr="009C033B">
        <w:rPr>
          <w:rFonts w:ascii="Times New Roman" w:eastAsia="Times New Roman" w:hAnsi="Times New Roman" w:cs="Times New Roman"/>
          <w:sz w:val="24"/>
          <w:szCs w:val="24"/>
          <w:lang w:eastAsia="pl-PL"/>
        </w:rPr>
        <w:t xml:space="preserve">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 xml:space="preserve">Nie </w:t>
      </w:r>
      <w:r w:rsidRPr="009C033B">
        <w:rPr>
          <w:rFonts w:ascii="Times New Roman" w:eastAsia="Times New Roman" w:hAnsi="Times New Roman" w:cs="Times New Roman"/>
          <w:sz w:val="24"/>
          <w:szCs w:val="24"/>
          <w:lang w:eastAsia="pl-PL"/>
        </w:rPr>
        <w:br/>
        <w:t xml:space="preserve">Należy podać informacje na temat udzielania zaliczek: </w:t>
      </w:r>
      <w:r w:rsidRPr="009C033B">
        <w:rPr>
          <w:rFonts w:ascii="Times New Roman" w:eastAsia="Times New Roman" w:hAnsi="Times New Roman" w:cs="Times New Roman"/>
          <w:sz w:val="24"/>
          <w:szCs w:val="24"/>
          <w:lang w:eastAsia="pl-PL"/>
        </w:rPr>
        <w:br/>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 xml:space="preserve">Nie </w:t>
      </w:r>
      <w:r w:rsidRPr="009C033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C033B">
        <w:rPr>
          <w:rFonts w:ascii="Times New Roman" w:eastAsia="Times New Roman" w:hAnsi="Times New Roman" w:cs="Times New Roman"/>
          <w:sz w:val="24"/>
          <w:szCs w:val="24"/>
          <w:lang w:eastAsia="pl-PL"/>
        </w:rPr>
        <w:br/>
        <w:t xml:space="preserve">Nie </w:t>
      </w:r>
      <w:r w:rsidRPr="009C033B">
        <w:rPr>
          <w:rFonts w:ascii="Times New Roman" w:eastAsia="Times New Roman" w:hAnsi="Times New Roman" w:cs="Times New Roman"/>
          <w:sz w:val="24"/>
          <w:szCs w:val="24"/>
          <w:lang w:eastAsia="pl-PL"/>
        </w:rPr>
        <w:br/>
        <w:t xml:space="preserve">Informacje dodatkowe: </w:t>
      </w:r>
      <w:r w:rsidRPr="009C033B">
        <w:rPr>
          <w:rFonts w:ascii="Times New Roman" w:eastAsia="Times New Roman" w:hAnsi="Times New Roman" w:cs="Times New Roman"/>
          <w:sz w:val="24"/>
          <w:szCs w:val="24"/>
          <w:lang w:eastAsia="pl-PL"/>
        </w:rPr>
        <w:br/>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IV.1.5.) Wymaga się złożenia oferty wariantowej: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 xml:space="preserve">Nie </w:t>
      </w:r>
      <w:r w:rsidRPr="009C033B">
        <w:rPr>
          <w:rFonts w:ascii="Times New Roman" w:eastAsia="Times New Roman" w:hAnsi="Times New Roman" w:cs="Times New Roman"/>
          <w:sz w:val="24"/>
          <w:szCs w:val="24"/>
          <w:lang w:eastAsia="pl-PL"/>
        </w:rPr>
        <w:br/>
        <w:t xml:space="preserve">Dopuszcza się złożenie oferty wariantowej </w:t>
      </w:r>
      <w:r w:rsidRPr="009C033B">
        <w:rPr>
          <w:rFonts w:ascii="Times New Roman" w:eastAsia="Times New Roman" w:hAnsi="Times New Roman" w:cs="Times New Roman"/>
          <w:sz w:val="24"/>
          <w:szCs w:val="24"/>
          <w:lang w:eastAsia="pl-PL"/>
        </w:rPr>
        <w:br/>
        <w:t xml:space="preserve">Nie </w:t>
      </w:r>
      <w:r w:rsidRPr="009C033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C033B">
        <w:rPr>
          <w:rFonts w:ascii="Times New Roman" w:eastAsia="Times New Roman" w:hAnsi="Times New Roman" w:cs="Times New Roman"/>
          <w:sz w:val="24"/>
          <w:szCs w:val="24"/>
          <w:lang w:eastAsia="pl-PL"/>
        </w:rPr>
        <w:br/>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 xml:space="preserve">Liczba wykonawców   </w:t>
      </w:r>
      <w:r w:rsidRPr="009C033B">
        <w:rPr>
          <w:rFonts w:ascii="Times New Roman" w:eastAsia="Times New Roman" w:hAnsi="Times New Roman" w:cs="Times New Roman"/>
          <w:sz w:val="24"/>
          <w:szCs w:val="24"/>
          <w:lang w:eastAsia="pl-PL"/>
        </w:rPr>
        <w:br/>
        <w:t xml:space="preserve">Przewidywana minimalna liczba wykonawców </w:t>
      </w:r>
      <w:r w:rsidRPr="009C033B">
        <w:rPr>
          <w:rFonts w:ascii="Times New Roman" w:eastAsia="Times New Roman" w:hAnsi="Times New Roman" w:cs="Times New Roman"/>
          <w:sz w:val="24"/>
          <w:szCs w:val="24"/>
          <w:lang w:eastAsia="pl-PL"/>
        </w:rPr>
        <w:br/>
        <w:t xml:space="preserve">Maksymalna liczba wykonawców   </w:t>
      </w:r>
      <w:r w:rsidRPr="009C033B">
        <w:rPr>
          <w:rFonts w:ascii="Times New Roman" w:eastAsia="Times New Roman" w:hAnsi="Times New Roman" w:cs="Times New Roman"/>
          <w:sz w:val="24"/>
          <w:szCs w:val="24"/>
          <w:lang w:eastAsia="pl-PL"/>
        </w:rPr>
        <w:br/>
        <w:t xml:space="preserve">Kryteria selekcji wykonawców: </w:t>
      </w:r>
      <w:r w:rsidRPr="009C033B">
        <w:rPr>
          <w:rFonts w:ascii="Times New Roman" w:eastAsia="Times New Roman" w:hAnsi="Times New Roman" w:cs="Times New Roman"/>
          <w:sz w:val="24"/>
          <w:szCs w:val="24"/>
          <w:lang w:eastAsia="pl-PL"/>
        </w:rPr>
        <w:br/>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IV.1.7) Informacje na temat umowy ramowej lub dynamicznego systemu zakupów: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 xml:space="preserve">Umowa ramowa będzie zawarta: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t xml:space="preserve">Czy przewiduje się ograniczenie liczby uczestników umowy ramowej: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t xml:space="preserve">Przewidziana maksymalna liczba uczestników umowy ramowej: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t xml:space="preserve">Informacje dodatkowe: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t xml:space="preserve">Zamówienie obejmuje ustanowienie dynamicznego systemu zakupów: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lastRenderedPageBreak/>
        <w:t xml:space="preserve">Nie </w:t>
      </w:r>
      <w:r w:rsidRPr="009C033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t xml:space="preserve">Informacje dodatkowe: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C033B">
        <w:rPr>
          <w:rFonts w:ascii="Times New Roman" w:eastAsia="Times New Roman" w:hAnsi="Times New Roman" w:cs="Times New Roman"/>
          <w:sz w:val="24"/>
          <w:szCs w:val="24"/>
          <w:lang w:eastAsia="pl-PL"/>
        </w:rPr>
        <w:br/>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IV.1.8) Aukcja elektroniczna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Przewidziane jest przeprowadzenie aukcji elektronicznej </w:t>
      </w:r>
      <w:r w:rsidRPr="009C033B">
        <w:rPr>
          <w:rFonts w:ascii="Times New Roman" w:eastAsia="Times New Roman" w:hAnsi="Times New Roman" w:cs="Times New Roman"/>
          <w:i/>
          <w:iCs/>
          <w:sz w:val="24"/>
          <w:szCs w:val="24"/>
          <w:lang w:eastAsia="pl-PL"/>
        </w:rPr>
        <w:t xml:space="preserve">(przetarg nieograniczony, przetarg ograniczony, negocjacje z ogłoszeniem) </w:t>
      </w:r>
      <w:r w:rsidRPr="009C033B">
        <w:rPr>
          <w:rFonts w:ascii="Times New Roman" w:eastAsia="Times New Roman" w:hAnsi="Times New Roman" w:cs="Times New Roman"/>
          <w:sz w:val="24"/>
          <w:szCs w:val="24"/>
          <w:lang w:eastAsia="pl-PL"/>
        </w:rPr>
        <w:t xml:space="preserve">Nie </w:t>
      </w:r>
      <w:r w:rsidRPr="009C033B">
        <w:rPr>
          <w:rFonts w:ascii="Times New Roman" w:eastAsia="Times New Roman" w:hAnsi="Times New Roman" w:cs="Times New Roman"/>
          <w:sz w:val="24"/>
          <w:szCs w:val="24"/>
          <w:lang w:eastAsia="pl-PL"/>
        </w:rPr>
        <w:br/>
        <w:t xml:space="preserve">Należy podać adres strony internetowej, na której aukcja będzie prowadzona: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Przewiduje się ograniczenia co do przedstawionych wartości, wynikające z opisu przedmiotu </w:t>
      </w:r>
      <w:proofErr w:type="spellStart"/>
      <w:r w:rsidRPr="009C033B">
        <w:rPr>
          <w:rFonts w:ascii="Times New Roman" w:eastAsia="Times New Roman" w:hAnsi="Times New Roman" w:cs="Times New Roman"/>
          <w:b/>
          <w:bCs/>
          <w:sz w:val="24"/>
          <w:szCs w:val="24"/>
          <w:lang w:eastAsia="pl-PL"/>
        </w:rPr>
        <w:t>zamówienia</w:t>
      </w:r>
      <w:proofErr w:type="spellEnd"/>
      <w:r w:rsidRPr="009C033B">
        <w:rPr>
          <w:rFonts w:ascii="Times New Roman" w:eastAsia="Times New Roman" w:hAnsi="Times New Roman" w:cs="Times New Roman"/>
          <w:b/>
          <w:bCs/>
          <w:sz w:val="24"/>
          <w:szCs w:val="24"/>
          <w:lang w:eastAsia="pl-PL"/>
        </w:rPr>
        <w:t>:</w:t>
      </w:r>
      <w:r w:rsidRPr="009C033B">
        <w:rPr>
          <w:rFonts w:ascii="Times New Roman" w:eastAsia="Times New Roman" w:hAnsi="Times New Roman" w:cs="Times New Roman"/>
          <w:sz w:val="24"/>
          <w:szCs w:val="24"/>
          <w:lang w:eastAsia="pl-PL"/>
        </w:rPr>
        <w:t xml:space="preserve">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C033B">
        <w:rPr>
          <w:rFonts w:ascii="Times New Roman" w:eastAsia="Times New Roman" w:hAnsi="Times New Roman" w:cs="Times New Roman"/>
          <w:sz w:val="24"/>
          <w:szCs w:val="24"/>
          <w:lang w:eastAsia="pl-PL"/>
        </w:rPr>
        <w:br/>
        <w:t xml:space="preserve">Informacje dotyczące przebiegu aukcji elektronicznej: </w:t>
      </w:r>
      <w:r w:rsidRPr="009C033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C033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C033B">
        <w:rPr>
          <w:rFonts w:ascii="Times New Roman" w:eastAsia="Times New Roman" w:hAnsi="Times New Roman" w:cs="Times New Roman"/>
          <w:sz w:val="24"/>
          <w:szCs w:val="24"/>
          <w:lang w:eastAsia="pl-PL"/>
        </w:rPr>
        <w:br/>
        <w:t xml:space="preserve">Wymagania dotyczące rejestracji i identyfikacji wykonawców w aukcji elektronicznej: </w:t>
      </w:r>
      <w:r w:rsidRPr="009C033B">
        <w:rPr>
          <w:rFonts w:ascii="Times New Roman" w:eastAsia="Times New Roman" w:hAnsi="Times New Roman" w:cs="Times New Roman"/>
          <w:sz w:val="24"/>
          <w:szCs w:val="24"/>
          <w:lang w:eastAsia="pl-PL"/>
        </w:rPr>
        <w:br/>
        <w:t xml:space="preserve">Informacje o liczbie etapów aukcji elektronicznej i czasie ich trwania: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br/>
        <w:t xml:space="preserve">Czas trwania: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C033B">
        <w:rPr>
          <w:rFonts w:ascii="Times New Roman" w:eastAsia="Times New Roman" w:hAnsi="Times New Roman" w:cs="Times New Roman"/>
          <w:sz w:val="24"/>
          <w:szCs w:val="24"/>
          <w:lang w:eastAsia="pl-PL"/>
        </w:rPr>
        <w:br/>
        <w:t xml:space="preserve">Warunki zamknięcia aukcji elektronicznej: </w:t>
      </w:r>
      <w:r w:rsidRPr="009C033B">
        <w:rPr>
          <w:rFonts w:ascii="Times New Roman" w:eastAsia="Times New Roman" w:hAnsi="Times New Roman" w:cs="Times New Roman"/>
          <w:sz w:val="24"/>
          <w:szCs w:val="24"/>
          <w:lang w:eastAsia="pl-PL"/>
        </w:rPr>
        <w:br/>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IV.2) KRYTERIA OCENY OFERT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IV.2.1) Kryteria oceny ofert: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IV.2.2) Kryteria</w:t>
      </w:r>
      <w:r w:rsidRPr="009C033B">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8086"/>
        <w:gridCol w:w="1016"/>
      </w:tblGrid>
      <w:tr w:rsidR="009C033B" w:rsidRPr="009C033B" w:rsidTr="009C033B">
        <w:tc>
          <w:tcPr>
            <w:tcW w:w="0" w:type="auto"/>
            <w:tcBorders>
              <w:top w:val="single" w:sz="4" w:space="0" w:color="000000"/>
              <w:left w:val="single" w:sz="4" w:space="0" w:color="000000"/>
              <w:bottom w:val="single" w:sz="4" w:space="0" w:color="000000"/>
              <w:right w:val="single" w:sz="4" w:space="0" w:color="000000"/>
            </w:tcBorders>
            <w:vAlign w:val="center"/>
            <w:hideMark/>
          </w:tcPr>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Znaczenie</w:t>
            </w:r>
          </w:p>
        </w:tc>
      </w:tr>
      <w:tr w:rsidR="009C033B" w:rsidRPr="009C033B" w:rsidTr="009C033B">
        <w:tc>
          <w:tcPr>
            <w:tcW w:w="0" w:type="auto"/>
            <w:tcBorders>
              <w:top w:val="single" w:sz="4" w:space="0" w:color="000000"/>
              <w:left w:val="single" w:sz="4" w:space="0" w:color="000000"/>
              <w:bottom w:val="single" w:sz="4" w:space="0" w:color="000000"/>
              <w:right w:val="single" w:sz="4" w:space="0" w:color="000000"/>
            </w:tcBorders>
            <w:vAlign w:val="center"/>
            <w:hideMark/>
          </w:tcPr>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60,00</w:t>
            </w:r>
          </w:p>
        </w:tc>
      </w:tr>
      <w:tr w:rsidR="009C033B" w:rsidRPr="009C033B" w:rsidTr="009C033B">
        <w:tc>
          <w:tcPr>
            <w:tcW w:w="0" w:type="auto"/>
            <w:tcBorders>
              <w:top w:val="single" w:sz="4" w:space="0" w:color="000000"/>
              <w:left w:val="single" w:sz="4" w:space="0" w:color="000000"/>
              <w:bottom w:val="single" w:sz="4" w:space="0" w:color="000000"/>
              <w:right w:val="single" w:sz="4" w:space="0" w:color="000000"/>
            </w:tcBorders>
            <w:vAlign w:val="center"/>
            <w:hideMark/>
          </w:tcPr>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 xml:space="preserve">Doświadczenie zawodowe projektanta skierowanego do wykonania </w:t>
            </w:r>
            <w:proofErr w:type="spellStart"/>
            <w:r w:rsidRPr="009C033B">
              <w:rPr>
                <w:rFonts w:ascii="Times New Roman" w:eastAsia="Times New Roman" w:hAnsi="Times New Roman" w:cs="Times New Roman"/>
                <w:sz w:val="24"/>
                <w:szCs w:val="24"/>
                <w:lang w:eastAsia="pl-PL"/>
              </w:rPr>
              <w:t>zamówienia</w:t>
            </w:r>
            <w:proofErr w:type="spellEnd"/>
            <w:r w:rsidRPr="009C033B">
              <w:rPr>
                <w:rFonts w:ascii="Times New Roman" w:eastAsia="Times New Roman" w:hAnsi="Times New Roman" w:cs="Times New Roman"/>
                <w:sz w:val="24"/>
                <w:szCs w:val="24"/>
                <w:lang w:eastAsia="pl-PL"/>
              </w:rPr>
              <w:t xml:space="preserve"> w specjalności architektonicznej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40,00</w:t>
            </w:r>
          </w:p>
        </w:tc>
      </w:tr>
    </w:tbl>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C033B">
        <w:rPr>
          <w:rFonts w:ascii="Times New Roman" w:eastAsia="Times New Roman" w:hAnsi="Times New Roman" w:cs="Times New Roman"/>
          <w:b/>
          <w:bCs/>
          <w:sz w:val="24"/>
          <w:szCs w:val="24"/>
          <w:lang w:eastAsia="pl-PL"/>
        </w:rPr>
        <w:t>Pzp</w:t>
      </w:r>
      <w:proofErr w:type="spellEnd"/>
      <w:r w:rsidRPr="009C033B">
        <w:rPr>
          <w:rFonts w:ascii="Times New Roman" w:eastAsia="Times New Roman" w:hAnsi="Times New Roman" w:cs="Times New Roman"/>
          <w:b/>
          <w:bCs/>
          <w:sz w:val="24"/>
          <w:szCs w:val="24"/>
          <w:lang w:eastAsia="pl-PL"/>
        </w:rPr>
        <w:t xml:space="preserve"> </w:t>
      </w:r>
      <w:r w:rsidRPr="009C033B">
        <w:rPr>
          <w:rFonts w:ascii="Times New Roman" w:eastAsia="Times New Roman" w:hAnsi="Times New Roman" w:cs="Times New Roman"/>
          <w:sz w:val="24"/>
          <w:szCs w:val="24"/>
          <w:lang w:eastAsia="pl-PL"/>
        </w:rPr>
        <w:t xml:space="preserve">(przetarg nieograniczony) </w:t>
      </w:r>
      <w:r w:rsidRPr="009C033B">
        <w:rPr>
          <w:rFonts w:ascii="Times New Roman" w:eastAsia="Times New Roman" w:hAnsi="Times New Roman" w:cs="Times New Roman"/>
          <w:sz w:val="24"/>
          <w:szCs w:val="24"/>
          <w:lang w:eastAsia="pl-PL"/>
        </w:rPr>
        <w:br/>
        <w:t xml:space="preserve">Tak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lastRenderedPageBreak/>
        <w:t xml:space="preserve">IV.3) Negocjacje z ogłoszeniem, dialog konkurencyjny, partnerstwo innowacyjne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IV.3.1) Informacje na temat negocjacji z ogłoszeniem</w:t>
      </w:r>
      <w:r w:rsidRPr="009C033B">
        <w:rPr>
          <w:rFonts w:ascii="Times New Roman" w:eastAsia="Times New Roman" w:hAnsi="Times New Roman" w:cs="Times New Roman"/>
          <w:sz w:val="24"/>
          <w:szCs w:val="24"/>
          <w:lang w:eastAsia="pl-PL"/>
        </w:rPr>
        <w:t xml:space="preserve"> </w:t>
      </w:r>
      <w:r w:rsidRPr="009C033B">
        <w:rPr>
          <w:rFonts w:ascii="Times New Roman" w:eastAsia="Times New Roman" w:hAnsi="Times New Roman" w:cs="Times New Roman"/>
          <w:sz w:val="24"/>
          <w:szCs w:val="24"/>
          <w:lang w:eastAsia="pl-PL"/>
        </w:rPr>
        <w:br/>
        <w:t xml:space="preserve">Minimalne wymagania, które muszą spełniać wszystkie oferty: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t xml:space="preserve">Przewidziane jest zastrzeżenie prawa do udzielenia </w:t>
      </w:r>
      <w:proofErr w:type="spellStart"/>
      <w:r w:rsidRPr="009C033B">
        <w:rPr>
          <w:rFonts w:ascii="Times New Roman" w:eastAsia="Times New Roman" w:hAnsi="Times New Roman" w:cs="Times New Roman"/>
          <w:sz w:val="24"/>
          <w:szCs w:val="24"/>
          <w:lang w:eastAsia="pl-PL"/>
        </w:rPr>
        <w:t>zamówienia</w:t>
      </w:r>
      <w:proofErr w:type="spellEnd"/>
      <w:r w:rsidRPr="009C033B">
        <w:rPr>
          <w:rFonts w:ascii="Times New Roman" w:eastAsia="Times New Roman" w:hAnsi="Times New Roman" w:cs="Times New Roman"/>
          <w:sz w:val="24"/>
          <w:szCs w:val="24"/>
          <w:lang w:eastAsia="pl-PL"/>
        </w:rPr>
        <w:t xml:space="preserve"> na podstawie ofert wstępnych bez przeprowadzenia negocjacji </w:t>
      </w:r>
      <w:r w:rsidRPr="009C033B">
        <w:rPr>
          <w:rFonts w:ascii="Times New Roman" w:eastAsia="Times New Roman" w:hAnsi="Times New Roman" w:cs="Times New Roman"/>
          <w:sz w:val="24"/>
          <w:szCs w:val="24"/>
          <w:lang w:eastAsia="pl-PL"/>
        </w:rPr>
        <w:br/>
        <w:t xml:space="preserve">Przewidziany jest podział negocjacji na etapy w celu ograniczenia liczby ofert: </w:t>
      </w:r>
      <w:r w:rsidRPr="009C033B">
        <w:rPr>
          <w:rFonts w:ascii="Times New Roman" w:eastAsia="Times New Roman" w:hAnsi="Times New Roman" w:cs="Times New Roman"/>
          <w:sz w:val="24"/>
          <w:szCs w:val="24"/>
          <w:lang w:eastAsia="pl-PL"/>
        </w:rPr>
        <w:br/>
        <w:t xml:space="preserve">Należy podać informacje na temat etapów negocjacji (w tym liczbę etapów):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t xml:space="preserve">Informacje dodatkowe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IV.3.2) Informacje na temat dialogu konkurencyjnego</w:t>
      </w:r>
      <w:r w:rsidRPr="009C033B">
        <w:rPr>
          <w:rFonts w:ascii="Times New Roman" w:eastAsia="Times New Roman" w:hAnsi="Times New Roman" w:cs="Times New Roman"/>
          <w:sz w:val="24"/>
          <w:szCs w:val="24"/>
          <w:lang w:eastAsia="pl-PL"/>
        </w:rPr>
        <w:t xml:space="preserve"> </w:t>
      </w:r>
      <w:r w:rsidRPr="009C033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t xml:space="preserve">Wstępny harmonogram postępowania: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t xml:space="preserve">Podział dialogu na etapy w celu ograniczenia liczby rozwiązań: </w:t>
      </w:r>
      <w:r w:rsidRPr="009C033B">
        <w:rPr>
          <w:rFonts w:ascii="Times New Roman" w:eastAsia="Times New Roman" w:hAnsi="Times New Roman" w:cs="Times New Roman"/>
          <w:sz w:val="24"/>
          <w:szCs w:val="24"/>
          <w:lang w:eastAsia="pl-PL"/>
        </w:rPr>
        <w:br/>
        <w:t xml:space="preserve">Należy podać informacje na temat etapów dialogu: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t xml:space="preserve">Informacje dodatkowe: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IV.3.3) Informacje na temat partnerstwa innowacyjnego</w:t>
      </w:r>
      <w:r w:rsidRPr="009C033B">
        <w:rPr>
          <w:rFonts w:ascii="Times New Roman" w:eastAsia="Times New Roman" w:hAnsi="Times New Roman" w:cs="Times New Roman"/>
          <w:sz w:val="24"/>
          <w:szCs w:val="24"/>
          <w:lang w:eastAsia="pl-PL"/>
        </w:rPr>
        <w:t xml:space="preserve"> </w:t>
      </w:r>
      <w:r w:rsidRPr="009C033B">
        <w:rPr>
          <w:rFonts w:ascii="Times New Roman" w:eastAsia="Times New Roman" w:hAnsi="Times New Roman" w:cs="Times New Roman"/>
          <w:sz w:val="24"/>
          <w:szCs w:val="24"/>
          <w:lang w:eastAsia="pl-PL"/>
        </w:rPr>
        <w:br/>
        <w:t xml:space="preserve">Elementy opisu przedmiotu </w:t>
      </w:r>
      <w:proofErr w:type="spellStart"/>
      <w:r w:rsidRPr="009C033B">
        <w:rPr>
          <w:rFonts w:ascii="Times New Roman" w:eastAsia="Times New Roman" w:hAnsi="Times New Roman" w:cs="Times New Roman"/>
          <w:sz w:val="24"/>
          <w:szCs w:val="24"/>
          <w:lang w:eastAsia="pl-PL"/>
        </w:rPr>
        <w:t>zamówienia</w:t>
      </w:r>
      <w:proofErr w:type="spellEnd"/>
      <w:r w:rsidRPr="009C033B">
        <w:rPr>
          <w:rFonts w:ascii="Times New Roman" w:eastAsia="Times New Roman" w:hAnsi="Times New Roman" w:cs="Times New Roman"/>
          <w:sz w:val="24"/>
          <w:szCs w:val="24"/>
          <w:lang w:eastAsia="pl-PL"/>
        </w:rPr>
        <w:t xml:space="preserve"> definiujące minimalne wymagania, którym muszą odpowiadać wszystkie oferty: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proofErr w:type="spellStart"/>
      <w:r w:rsidRPr="009C033B">
        <w:rPr>
          <w:rFonts w:ascii="Times New Roman" w:eastAsia="Times New Roman" w:hAnsi="Times New Roman" w:cs="Times New Roman"/>
          <w:sz w:val="24"/>
          <w:szCs w:val="24"/>
          <w:lang w:eastAsia="pl-PL"/>
        </w:rPr>
        <w:t>zamówienia</w:t>
      </w:r>
      <w:proofErr w:type="spellEnd"/>
      <w:r w:rsidRPr="009C033B">
        <w:rPr>
          <w:rFonts w:ascii="Times New Roman" w:eastAsia="Times New Roman" w:hAnsi="Times New Roman" w:cs="Times New Roman"/>
          <w:sz w:val="24"/>
          <w:szCs w:val="24"/>
          <w:lang w:eastAsia="pl-PL"/>
        </w:rPr>
        <w:t xml:space="preserve">: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t xml:space="preserve">Informacje dodatkowe: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IV.4) Licytacja elektroniczna </w:t>
      </w:r>
      <w:r w:rsidRPr="009C033B">
        <w:rPr>
          <w:rFonts w:ascii="Times New Roman" w:eastAsia="Times New Roman" w:hAnsi="Times New Roman" w:cs="Times New Roman"/>
          <w:sz w:val="24"/>
          <w:szCs w:val="24"/>
          <w:lang w:eastAsia="pl-PL"/>
        </w:rPr>
        <w:br/>
        <w:t xml:space="preserve">Adres strony internetowej, na której będzie prowadzona licytacja elektroniczna: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 xml:space="preserve">Adres strony internetowej, na której jest dostępny opis przedmiotu </w:t>
      </w:r>
      <w:proofErr w:type="spellStart"/>
      <w:r w:rsidRPr="009C033B">
        <w:rPr>
          <w:rFonts w:ascii="Times New Roman" w:eastAsia="Times New Roman" w:hAnsi="Times New Roman" w:cs="Times New Roman"/>
          <w:sz w:val="24"/>
          <w:szCs w:val="24"/>
          <w:lang w:eastAsia="pl-PL"/>
        </w:rPr>
        <w:t>zamówienia</w:t>
      </w:r>
      <w:proofErr w:type="spellEnd"/>
      <w:r w:rsidRPr="009C033B">
        <w:rPr>
          <w:rFonts w:ascii="Times New Roman" w:eastAsia="Times New Roman" w:hAnsi="Times New Roman" w:cs="Times New Roman"/>
          <w:sz w:val="24"/>
          <w:szCs w:val="24"/>
          <w:lang w:eastAsia="pl-PL"/>
        </w:rPr>
        <w:t xml:space="preserve"> w licytacji elektronicznej: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 xml:space="preserve">Informacje o liczbie etapów licytacji elektronicznej i czasie ich trwania: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 xml:space="preserve">Czas trwania: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9C033B">
        <w:rPr>
          <w:rFonts w:ascii="Times New Roman" w:eastAsia="Times New Roman" w:hAnsi="Times New Roman" w:cs="Times New Roman"/>
          <w:sz w:val="24"/>
          <w:szCs w:val="24"/>
          <w:lang w:eastAsia="pl-PL"/>
        </w:rPr>
        <w:br/>
        <w:t xml:space="preserve">Data: godzina: </w:t>
      </w:r>
      <w:r w:rsidRPr="009C033B">
        <w:rPr>
          <w:rFonts w:ascii="Times New Roman" w:eastAsia="Times New Roman" w:hAnsi="Times New Roman" w:cs="Times New Roman"/>
          <w:sz w:val="24"/>
          <w:szCs w:val="24"/>
          <w:lang w:eastAsia="pl-PL"/>
        </w:rPr>
        <w:br/>
        <w:t xml:space="preserve">Termin otwarcia licytacji elektronicznej: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t xml:space="preserve">Termin i warunki zamknięcia licytacji elektronicznej: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br/>
        <w:t xml:space="preserve">Istotne dla stron postanowienia, które zostaną wprowadzone do treści zawieranej umowy w sprawie </w:t>
      </w:r>
      <w:proofErr w:type="spellStart"/>
      <w:r w:rsidRPr="009C033B">
        <w:rPr>
          <w:rFonts w:ascii="Times New Roman" w:eastAsia="Times New Roman" w:hAnsi="Times New Roman" w:cs="Times New Roman"/>
          <w:sz w:val="24"/>
          <w:szCs w:val="24"/>
          <w:lang w:eastAsia="pl-PL"/>
        </w:rPr>
        <w:t>zamówienia</w:t>
      </w:r>
      <w:proofErr w:type="spellEnd"/>
      <w:r w:rsidRPr="009C033B">
        <w:rPr>
          <w:rFonts w:ascii="Times New Roman" w:eastAsia="Times New Roman" w:hAnsi="Times New Roman" w:cs="Times New Roman"/>
          <w:sz w:val="24"/>
          <w:szCs w:val="24"/>
          <w:lang w:eastAsia="pl-PL"/>
        </w:rPr>
        <w:t xml:space="preserve"> publicznego, albo ogólne warunki umowy, albo wzór umowy: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br/>
        <w:t xml:space="preserve">Wymagania dotyczące zabezpieczenia należytego wykonania umowy: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sz w:val="24"/>
          <w:szCs w:val="24"/>
          <w:lang w:eastAsia="pl-PL"/>
        </w:rPr>
        <w:br/>
        <w:t xml:space="preserve">Informacje dodatkowe: </w:t>
      </w:r>
    </w:p>
    <w:p w:rsidR="009C033B" w:rsidRPr="009C033B" w:rsidRDefault="009C033B" w:rsidP="009C033B">
      <w:pPr>
        <w:spacing w:after="0" w:line="240" w:lineRule="auto"/>
        <w:rPr>
          <w:rFonts w:ascii="Times New Roman" w:eastAsia="Times New Roman" w:hAnsi="Times New Roman" w:cs="Times New Roman"/>
          <w:sz w:val="24"/>
          <w:szCs w:val="24"/>
          <w:lang w:eastAsia="pl-PL"/>
        </w:rPr>
      </w:pPr>
      <w:r w:rsidRPr="009C033B">
        <w:rPr>
          <w:rFonts w:ascii="Times New Roman" w:eastAsia="Times New Roman" w:hAnsi="Times New Roman" w:cs="Times New Roman"/>
          <w:b/>
          <w:bCs/>
          <w:sz w:val="24"/>
          <w:szCs w:val="24"/>
          <w:lang w:eastAsia="pl-PL"/>
        </w:rPr>
        <w:t>IV.5) ZMIANA UMOWY</w:t>
      </w:r>
      <w:r w:rsidRPr="009C033B">
        <w:rPr>
          <w:rFonts w:ascii="Times New Roman" w:eastAsia="Times New Roman" w:hAnsi="Times New Roman" w:cs="Times New Roman"/>
          <w:sz w:val="24"/>
          <w:szCs w:val="24"/>
          <w:lang w:eastAsia="pl-PL"/>
        </w:rPr>
        <w:t xml:space="preserve">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C033B">
        <w:rPr>
          <w:rFonts w:ascii="Times New Roman" w:eastAsia="Times New Roman" w:hAnsi="Times New Roman" w:cs="Times New Roman"/>
          <w:sz w:val="24"/>
          <w:szCs w:val="24"/>
          <w:lang w:eastAsia="pl-PL"/>
        </w:rPr>
        <w:t xml:space="preserve"> Tak </w:t>
      </w:r>
      <w:r w:rsidRPr="009C033B">
        <w:rPr>
          <w:rFonts w:ascii="Times New Roman" w:eastAsia="Times New Roman" w:hAnsi="Times New Roman" w:cs="Times New Roman"/>
          <w:sz w:val="24"/>
          <w:szCs w:val="24"/>
          <w:lang w:eastAsia="pl-PL"/>
        </w:rPr>
        <w:br/>
        <w:t xml:space="preserve">Należy wskazać zakres, charakter zmian oraz warunki wprowadzenia zmian: </w:t>
      </w:r>
      <w:r w:rsidRPr="009C033B">
        <w:rPr>
          <w:rFonts w:ascii="Times New Roman" w:eastAsia="Times New Roman" w:hAnsi="Times New Roman" w:cs="Times New Roman"/>
          <w:sz w:val="24"/>
          <w:szCs w:val="24"/>
          <w:lang w:eastAsia="pl-PL"/>
        </w:rPr>
        <w:br/>
        <w:t xml:space="preserve">Zamawiający przewiduje możliwość zmian postanowień zawartej umowy stosunku do treści oferty w przypadku wystąpienia co najmniej jednej z okoliczności wymienionych poniżej z uwzględnieniem podawanych warunków ich wprowadzenia: 1) zmiana sposobu spełnienia świadczenia - zmiana przedstawicieli stron 2) zmiana terminu zakończenia realizacji przedmiotu umowy wskutek okoliczności których nie było przewidzieć w chwili zawarcia umowy: wystąpienie zamówień dodatkowych niezbędnych do prawidłowego wykonania realizowanego </w:t>
      </w:r>
      <w:proofErr w:type="spellStart"/>
      <w:r w:rsidRPr="009C033B">
        <w:rPr>
          <w:rFonts w:ascii="Times New Roman" w:eastAsia="Times New Roman" w:hAnsi="Times New Roman" w:cs="Times New Roman"/>
          <w:sz w:val="24"/>
          <w:szCs w:val="24"/>
          <w:lang w:eastAsia="pl-PL"/>
        </w:rPr>
        <w:t>zamówienia</w:t>
      </w:r>
      <w:proofErr w:type="spellEnd"/>
      <w:r w:rsidRPr="009C033B">
        <w:rPr>
          <w:rFonts w:ascii="Times New Roman" w:eastAsia="Times New Roman" w:hAnsi="Times New Roman" w:cs="Times New Roman"/>
          <w:sz w:val="24"/>
          <w:szCs w:val="24"/>
          <w:lang w:eastAsia="pl-PL"/>
        </w:rPr>
        <w:t xml:space="preserve">. 3) siła wyższa uniemożliwiająca wykonanie przedmiotu umowy zgodnie z SIWZ. 4) zmiana obowiązujących stawek VAT. 5) dopuszcza się zmiany harmonogramu rzeczowo-finansowego jeżeli jest to konieczne do właściwej realizacji umowy pod warunkiem, że nie spowodują zmiany terminu realizacji umowy. 2. Zmiana niniejszej umowy, o której mowa w § 13 oraz nieistotne zmiany umowy wymagają pisemnego aneksu pod rygorem nieważności i nie mogą być sprzeczne z postanowieniami ustawy z dnia 29.01.2004 r. Prawo Zamówień Publicznych.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IV.6) INFORMACJE ADMINISTRACYJNE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IV.6.1) Sposób udostępniania informacji o charakterze poufnym </w:t>
      </w:r>
      <w:r w:rsidRPr="009C033B">
        <w:rPr>
          <w:rFonts w:ascii="Times New Roman" w:eastAsia="Times New Roman" w:hAnsi="Times New Roman" w:cs="Times New Roman"/>
          <w:i/>
          <w:iCs/>
          <w:sz w:val="24"/>
          <w:szCs w:val="24"/>
          <w:lang w:eastAsia="pl-PL"/>
        </w:rPr>
        <w:t xml:space="preserve">(jeżeli dotyczy):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Środki służące ochronie informacji o charakterze poufnym</w:t>
      </w:r>
      <w:r w:rsidRPr="009C033B">
        <w:rPr>
          <w:rFonts w:ascii="Times New Roman" w:eastAsia="Times New Roman" w:hAnsi="Times New Roman" w:cs="Times New Roman"/>
          <w:sz w:val="24"/>
          <w:szCs w:val="24"/>
          <w:lang w:eastAsia="pl-PL"/>
        </w:rPr>
        <w:t xml:space="preserve">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C033B">
        <w:rPr>
          <w:rFonts w:ascii="Times New Roman" w:eastAsia="Times New Roman" w:hAnsi="Times New Roman" w:cs="Times New Roman"/>
          <w:sz w:val="24"/>
          <w:szCs w:val="24"/>
          <w:lang w:eastAsia="pl-PL"/>
        </w:rPr>
        <w:br/>
        <w:t xml:space="preserve">Data: 2020-03-23, godzina: 09:00, </w:t>
      </w:r>
      <w:r w:rsidRPr="009C033B">
        <w:rPr>
          <w:rFonts w:ascii="Times New Roman" w:eastAsia="Times New Roman" w:hAnsi="Times New Roman" w:cs="Times New Roman"/>
          <w:sz w:val="24"/>
          <w:szCs w:val="24"/>
          <w:lang w:eastAsia="pl-PL"/>
        </w:rPr>
        <w:br/>
        <w:t xml:space="preserve">Skrócenie terminu składania wniosków, ze względu na pilną potrzebę udzielenia </w:t>
      </w:r>
      <w:proofErr w:type="spellStart"/>
      <w:r w:rsidRPr="009C033B">
        <w:rPr>
          <w:rFonts w:ascii="Times New Roman" w:eastAsia="Times New Roman" w:hAnsi="Times New Roman" w:cs="Times New Roman"/>
          <w:sz w:val="24"/>
          <w:szCs w:val="24"/>
          <w:lang w:eastAsia="pl-PL"/>
        </w:rPr>
        <w:t>zamówienia</w:t>
      </w:r>
      <w:proofErr w:type="spellEnd"/>
      <w:r w:rsidRPr="009C033B">
        <w:rPr>
          <w:rFonts w:ascii="Times New Roman" w:eastAsia="Times New Roman" w:hAnsi="Times New Roman" w:cs="Times New Roman"/>
          <w:sz w:val="24"/>
          <w:szCs w:val="24"/>
          <w:lang w:eastAsia="pl-PL"/>
        </w:rPr>
        <w:t xml:space="preserve"> (przetarg nieograniczony, przetarg ograniczony, negocjacje z ogłoszeniem): </w:t>
      </w:r>
      <w:r w:rsidRPr="009C033B">
        <w:rPr>
          <w:rFonts w:ascii="Times New Roman" w:eastAsia="Times New Roman" w:hAnsi="Times New Roman" w:cs="Times New Roman"/>
          <w:sz w:val="24"/>
          <w:szCs w:val="24"/>
          <w:lang w:eastAsia="pl-PL"/>
        </w:rPr>
        <w:br/>
        <w:t xml:space="preserve">Nie </w:t>
      </w:r>
      <w:r w:rsidRPr="009C033B">
        <w:rPr>
          <w:rFonts w:ascii="Times New Roman" w:eastAsia="Times New Roman" w:hAnsi="Times New Roman" w:cs="Times New Roman"/>
          <w:sz w:val="24"/>
          <w:szCs w:val="24"/>
          <w:lang w:eastAsia="pl-PL"/>
        </w:rPr>
        <w:br/>
        <w:t xml:space="preserve">Wskazać powody: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C033B">
        <w:rPr>
          <w:rFonts w:ascii="Times New Roman" w:eastAsia="Times New Roman" w:hAnsi="Times New Roman" w:cs="Times New Roman"/>
          <w:sz w:val="24"/>
          <w:szCs w:val="24"/>
          <w:lang w:eastAsia="pl-PL"/>
        </w:rPr>
        <w:br/>
        <w:t xml:space="preserve">&gt; polski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IV.6.3) Termin związania ofertą: </w:t>
      </w:r>
      <w:r w:rsidRPr="009C033B">
        <w:rPr>
          <w:rFonts w:ascii="Times New Roman" w:eastAsia="Times New Roman" w:hAnsi="Times New Roman" w:cs="Times New Roman"/>
          <w:sz w:val="24"/>
          <w:szCs w:val="24"/>
          <w:lang w:eastAsia="pl-PL"/>
        </w:rPr>
        <w:t xml:space="preserve">do: okres w dniach: 30 (od ostatecznego terminu składania ofert)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 xml:space="preserve">IV.6.4) Przewiduje się unieważnienie postępowania o udzielenie </w:t>
      </w:r>
      <w:proofErr w:type="spellStart"/>
      <w:r w:rsidRPr="009C033B">
        <w:rPr>
          <w:rFonts w:ascii="Times New Roman" w:eastAsia="Times New Roman" w:hAnsi="Times New Roman" w:cs="Times New Roman"/>
          <w:b/>
          <w:bCs/>
          <w:sz w:val="24"/>
          <w:szCs w:val="24"/>
          <w:lang w:eastAsia="pl-PL"/>
        </w:rPr>
        <w:t>zamówienia</w:t>
      </w:r>
      <w:proofErr w:type="spellEnd"/>
      <w:r w:rsidRPr="009C033B">
        <w:rPr>
          <w:rFonts w:ascii="Times New Roman" w:eastAsia="Times New Roman" w:hAnsi="Times New Roman" w:cs="Times New Roman"/>
          <w:b/>
          <w:bCs/>
          <w:sz w:val="24"/>
          <w:szCs w:val="24"/>
          <w:lang w:eastAsia="pl-PL"/>
        </w:rPr>
        <w:t xml:space="preserve">, w przypadku nieprzyznania środków, które miały być przeznaczone na sfinansowanie </w:t>
      </w:r>
      <w:r w:rsidRPr="009C033B">
        <w:rPr>
          <w:rFonts w:ascii="Times New Roman" w:eastAsia="Times New Roman" w:hAnsi="Times New Roman" w:cs="Times New Roman"/>
          <w:b/>
          <w:bCs/>
          <w:sz w:val="24"/>
          <w:szCs w:val="24"/>
          <w:lang w:eastAsia="pl-PL"/>
        </w:rPr>
        <w:lastRenderedPageBreak/>
        <w:t xml:space="preserve">całości lub części </w:t>
      </w:r>
      <w:proofErr w:type="spellStart"/>
      <w:r w:rsidRPr="009C033B">
        <w:rPr>
          <w:rFonts w:ascii="Times New Roman" w:eastAsia="Times New Roman" w:hAnsi="Times New Roman" w:cs="Times New Roman"/>
          <w:b/>
          <w:bCs/>
          <w:sz w:val="24"/>
          <w:szCs w:val="24"/>
          <w:lang w:eastAsia="pl-PL"/>
        </w:rPr>
        <w:t>zamówienia</w:t>
      </w:r>
      <w:proofErr w:type="spellEnd"/>
      <w:r w:rsidRPr="009C033B">
        <w:rPr>
          <w:rFonts w:ascii="Times New Roman" w:eastAsia="Times New Roman" w:hAnsi="Times New Roman" w:cs="Times New Roman"/>
          <w:b/>
          <w:bCs/>
          <w:sz w:val="24"/>
          <w:szCs w:val="24"/>
          <w:lang w:eastAsia="pl-PL"/>
        </w:rPr>
        <w:t>:</w:t>
      </w:r>
      <w:r w:rsidRPr="009C033B">
        <w:rPr>
          <w:rFonts w:ascii="Times New Roman" w:eastAsia="Times New Roman" w:hAnsi="Times New Roman" w:cs="Times New Roman"/>
          <w:sz w:val="24"/>
          <w:szCs w:val="24"/>
          <w:lang w:eastAsia="pl-PL"/>
        </w:rPr>
        <w:t xml:space="preserve"> </w:t>
      </w:r>
      <w:r w:rsidRPr="009C033B">
        <w:rPr>
          <w:rFonts w:ascii="Times New Roman" w:eastAsia="Times New Roman" w:hAnsi="Times New Roman" w:cs="Times New Roman"/>
          <w:sz w:val="24"/>
          <w:szCs w:val="24"/>
          <w:lang w:eastAsia="pl-PL"/>
        </w:rPr>
        <w:br/>
      </w:r>
      <w:r w:rsidRPr="009C033B">
        <w:rPr>
          <w:rFonts w:ascii="Times New Roman" w:eastAsia="Times New Roman" w:hAnsi="Times New Roman" w:cs="Times New Roman"/>
          <w:b/>
          <w:bCs/>
          <w:sz w:val="24"/>
          <w:szCs w:val="24"/>
          <w:lang w:eastAsia="pl-PL"/>
        </w:rPr>
        <w:t>IV.6.5) Informacje dodatkowe:</w:t>
      </w:r>
    </w:p>
    <w:p w:rsidR="006C15BB" w:rsidRDefault="009C033B">
      <w:r>
        <w:t>-----</w:t>
      </w:r>
    </w:p>
    <w:sectPr w:rsidR="006C15BB" w:rsidSect="00304E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9C033B"/>
    <w:rsid w:val="00304E87"/>
    <w:rsid w:val="005F4A66"/>
    <w:rsid w:val="009C033B"/>
    <w:rsid w:val="00B005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4E8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7935978">
      <w:bodyDiv w:val="1"/>
      <w:marLeft w:val="0"/>
      <w:marRight w:val="0"/>
      <w:marTop w:val="0"/>
      <w:marBottom w:val="0"/>
      <w:divBdr>
        <w:top w:val="none" w:sz="0" w:space="0" w:color="auto"/>
        <w:left w:val="none" w:sz="0" w:space="0" w:color="auto"/>
        <w:bottom w:val="none" w:sz="0" w:space="0" w:color="auto"/>
        <w:right w:val="none" w:sz="0" w:space="0" w:color="auto"/>
      </w:divBdr>
      <w:divsChild>
        <w:div w:id="1087387838">
          <w:marLeft w:val="0"/>
          <w:marRight w:val="0"/>
          <w:marTop w:val="0"/>
          <w:marBottom w:val="0"/>
          <w:divBdr>
            <w:top w:val="none" w:sz="0" w:space="0" w:color="auto"/>
            <w:left w:val="none" w:sz="0" w:space="0" w:color="auto"/>
            <w:bottom w:val="none" w:sz="0" w:space="0" w:color="auto"/>
            <w:right w:val="none" w:sz="0" w:space="0" w:color="auto"/>
          </w:divBdr>
          <w:divsChild>
            <w:div w:id="1007364266">
              <w:marLeft w:val="0"/>
              <w:marRight w:val="0"/>
              <w:marTop w:val="0"/>
              <w:marBottom w:val="0"/>
              <w:divBdr>
                <w:top w:val="none" w:sz="0" w:space="0" w:color="auto"/>
                <w:left w:val="none" w:sz="0" w:space="0" w:color="auto"/>
                <w:bottom w:val="none" w:sz="0" w:space="0" w:color="auto"/>
                <w:right w:val="none" w:sz="0" w:space="0" w:color="auto"/>
              </w:divBdr>
            </w:div>
            <w:div w:id="547763306">
              <w:marLeft w:val="0"/>
              <w:marRight w:val="0"/>
              <w:marTop w:val="0"/>
              <w:marBottom w:val="0"/>
              <w:divBdr>
                <w:top w:val="none" w:sz="0" w:space="0" w:color="auto"/>
                <w:left w:val="none" w:sz="0" w:space="0" w:color="auto"/>
                <w:bottom w:val="none" w:sz="0" w:space="0" w:color="auto"/>
                <w:right w:val="none" w:sz="0" w:space="0" w:color="auto"/>
              </w:divBdr>
            </w:div>
            <w:div w:id="135924518">
              <w:marLeft w:val="0"/>
              <w:marRight w:val="0"/>
              <w:marTop w:val="0"/>
              <w:marBottom w:val="0"/>
              <w:divBdr>
                <w:top w:val="none" w:sz="0" w:space="0" w:color="auto"/>
                <w:left w:val="none" w:sz="0" w:space="0" w:color="auto"/>
                <w:bottom w:val="none" w:sz="0" w:space="0" w:color="auto"/>
                <w:right w:val="none" w:sz="0" w:space="0" w:color="auto"/>
              </w:divBdr>
              <w:divsChild>
                <w:div w:id="1287349472">
                  <w:marLeft w:val="0"/>
                  <w:marRight w:val="0"/>
                  <w:marTop w:val="0"/>
                  <w:marBottom w:val="0"/>
                  <w:divBdr>
                    <w:top w:val="none" w:sz="0" w:space="0" w:color="auto"/>
                    <w:left w:val="none" w:sz="0" w:space="0" w:color="auto"/>
                    <w:bottom w:val="none" w:sz="0" w:space="0" w:color="auto"/>
                    <w:right w:val="none" w:sz="0" w:space="0" w:color="auto"/>
                  </w:divBdr>
                </w:div>
              </w:divsChild>
            </w:div>
            <w:div w:id="2066415942">
              <w:marLeft w:val="0"/>
              <w:marRight w:val="0"/>
              <w:marTop w:val="0"/>
              <w:marBottom w:val="0"/>
              <w:divBdr>
                <w:top w:val="none" w:sz="0" w:space="0" w:color="auto"/>
                <w:left w:val="none" w:sz="0" w:space="0" w:color="auto"/>
                <w:bottom w:val="none" w:sz="0" w:space="0" w:color="auto"/>
                <w:right w:val="none" w:sz="0" w:space="0" w:color="auto"/>
              </w:divBdr>
              <w:divsChild>
                <w:div w:id="1013922153">
                  <w:marLeft w:val="0"/>
                  <w:marRight w:val="0"/>
                  <w:marTop w:val="0"/>
                  <w:marBottom w:val="0"/>
                  <w:divBdr>
                    <w:top w:val="none" w:sz="0" w:space="0" w:color="auto"/>
                    <w:left w:val="none" w:sz="0" w:space="0" w:color="auto"/>
                    <w:bottom w:val="none" w:sz="0" w:space="0" w:color="auto"/>
                    <w:right w:val="none" w:sz="0" w:space="0" w:color="auto"/>
                  </w:divBdr>
                </w:div>
              </w:divsChild>
            </w:div>
            <w:div w:id="1911570829">
              <w:marLeft w:val="0"/>
              <w:marRight w:val="0"/>
              <w:marTop w:val="0"/>
              <w:marBottom w:val="0"/>
              <w:divBdr>
                <w:top w:val="none" w:sz="0" w:space="0" w:color="auto"/>
                <w:left w:val="none" w:sz="0" w:space="0" w:color="auto"/>
                <w:bottom w:val="none" w:sz="0" w:space="0" w:color="auto"/>
                <w:right w:val="none" w:sz="0" w:space="0" w:color="auto"/>
              </w:divBdr>
              <w:divsChild>
                <w:div w:id="1790777458">
                  <w:marLeft w:val="0"/>
                  <w:marRight w:val="0"/>
                  <w:marTop w:val="0"/>
                  <w:marBottom w:val="0"/>
                  <w:divBdr>
                    <w:top w:val="none" w:sz="0" w:space="0" w:color="auto"/>
                    <w:left w:val="none" w:sz="0" w:space="0" w:color="auto"/>
                    <w:bottom w:val="none" w:sz="0" w:space="0" w:color="auto"/>
                    <w:right w:val="none" w:sz="0" w:space="0" w:color="auto"/>
                  </w:divBdr>
                </w:div>
                <w:div w:id="1441988778">
                  <w:marLeft w:val="0"/>
                  <w:marRight w:val="0"/>
                  <w:marTop w:val="0"/>
                  <w:marBottom w:val="0"/>
                  <w:divBdr>
                    <w:top w:val="none" w:sz="0" w:space="0" w:color="auto"/>
                    <w:left w:val="none" w:sz="0" w:space="0" w:color="auto"/>
                    <w:bottom w:val="none" w:sz="0" w:space="0" w:color="auto"/>
                    <w:right w:val="none" w:sz="0" w:space="0" w:color="auto"/>
                  </w:divBdr>
                </w:div>
                <w:div w:id="40716428">
                  <w:marLeft w:val="0"/>
                  <w:marRight w:val="0"/>
                  <w:marTop w:val="0"/>
                  <w:marBottom w:val="0"/>
                  <w:divBdr>
                    <w:top w:val="none" w:sz="0" w:space="0" w:color="auto"/>
                    <w:left w:val="none" w:sz="0" w:space="0" w:color="auto"/>
                    <w:bottom w:val="none" w:sz="0" w:space="0" w:color="auto"/>
                    <w:right w:val="none" w:sz="0" w:space="0" w:color="auto"/>
                  </w:divBdr>
                </w:div>
                <w:div w:id="1313214755">
                  <w:marLeft w:val="0"/>
                  <w:marRight w:val="0"/>
                  <w:marTop w:val="0"/>
                  <w:marBottom w:val="0"/>
                  <w:divBdr>
                    <w:top w:val="none" w:sz="0" w:space="0" w:color="auto"/>
                    <w:left w:val="none" w:sz="0" w:space="0" w:color="auto"/>
                    <w:bottom w:val="none" w:sz="0" w:space="0" w:color="auto"/>
                    <w:right w:val="none" w:sz="0" w:space="0" w:color="auto"/>
                  </w:divBdr>
                </w:div>
              </w:divsChild>
            </w:div>
            <w:div w:id="1103106990">
              <w:marLeft w:val="0"/>
              <w:marRight w:val="0"/>
              <w:marTop w:val="0"/>
              <w:marBottom w:val="0"/>
              <w:divBdr>
                <w:top w:val="none" w:sz="0" w:space="0" w:color="auto"/>
                <w:left w:val="none" w:sz="0" w:space="0" w:color="auto"/>
                <w:bottom w:val="none" w:sz="0" w:space="0" w:color="auto"/>
                <w:right w:val="none" w:sz="0" w:space="0" w:color="auto"/>
              </w:divBdr>
              <w:divsChild>
                <w:div w:id="1224951309">
                  <w:marLeft w:val="0"/>
                  <w:marRight w:val="0"/>
                  <w:marTop w:val="0"/>
                  <w:marBottom w:val="0"/>
                  <w:divBdr>
                    <w:top w:val="none" w:sz="0" w:space="0" w:color="auto"/>
                    <w:left w:val="none" w:sz="0" w:space="0" w:color="auto"/>
                    <w:bottom w:val="none" w:sz="0" w:space="0" w:color="auto"/>
                    <w:right w:val="none" w:sz="0" w:space="0" w:color="auto"/>
                  </w:divBdr>
                </w:div>
                <w:div w:id="1845432203">
                  <w:marLeft w:val="0"/>
                  <w:marRight w:val="0"/>
                  <w:marTop w:val="0"/>
                  <w:marBottom w:val="0"/>
                  <w:divBdr>
                    <w:top w:val="none" w:sz="0" w:space="0" w:color="auto"/>
                    <w:left w:val="none" w:sz="0" w:space="0" w:color="auto"/>
                    <w:bottom w:val="none" w:sz="0" w:space="0" w:color="auto"/>
                    <w:right w:val="none" w:sz="0" w:space="0" w:color="auto"/>
                  </w:divBdr>
                </w:div>
                <w:div w:id="1196507389">
                  <w:marLeft w:val="0"/>
                  <w:marRight w:val="0"/>
                  <w:marTop w:val="0"/>
                  <w:marBottom w:val="0"/>
                  <w:divBdr>
                    <w:top w:val="none" w:sz="0" w:space="0" w:color="auto"/>
                    <w:left w:val="none" w:sz="0" w:space="0" w:color="auto"/>
                    <w:bottom w:val="none" w:sz="0" w:space="0" w:color="auto"/>
                    <w:right w:val="none" w:sz="0" w:space="0" w:color="auto"/>
                  </w:divBdr>
                </w:div>
                <w:div w:id="853685175">
                  <w:marLeft w:val="0"/>
                  <w:marRight w:val="0"/>
                  <w:marTop w:val="0"/>
                  <w:marBottom w:val="0"/>
                  <w:divBdr>
                    <w:top w:val="none" w:sz="0" w:space="0" w:color="auto"/>
                    <w:left w:val="none" w:sz="0" w:space="0" w:color="auto"/>
                    <w:bottom w:val="none" w:sz="0" w:space="0" w:color="auto"/>
                    <w:right w:val="none" w:sz="0" w:space="0" w:color="auto"/>
                  </w:divBdr>
                </w:div>
                <w:div w:id="259291358">
                  <w:marLeft w:val="0"/>
                  <w:marRight w:val="0"/>
                  <w:marTop w:val="0"/>
                  <w:marBottom w:val="0"/>
                  <w:divBdr>
                    <w:top w:val="none" w:sz="0" w:space="0" w:color="auto"/>
                    <w:left w:val="none" w:sz="0" w:space="0" w:color="auto"/>
                    <w:bottom w:val="none" w:sz="0" w:space="0" w:color="auto"/>
                    <w:right w:val="none" w:sz="0" w:space="0" w:color="auto"/>
                  </w:divBdr>
                </w:div>
                <w:div w:id="431970768">
                  <w:marLeft w:val="0"/>
                  <w:marRight w:val="0"/>
                  <w:marTop w:val="0"/>
                  <w:marBottom w:val="0"/>
                  <w:divBdr>
                    <w:top w:val="none" w:sz="0" w:space="0" w:color="auto"/>
                    <w:left w:val="none" w:sz="0" w:space="0" w:color="auto"/>
                    <w:bottom w:val="none" w:sz="0" w:space="0" w:color="auto"/>
                    <w:right w:val="none" w:sz="0" w:space="0" w:color="auto"/>
                  </w:divBdr>
                </w:div>
                <w:div w:id="541283616">
                  <w:marLeft w:val="0"/>
                  <w:marRight w:val="0"/>
                  <w:marTop w:val="0"/>
                  <w:marBottom w:val="0"/>
                  <w:divBdr>
                    <w:top w:val="none" w:sz="0" w:space="0" w:color="auto"/>
                    <w:left w:val="none" w:sz="0" w:space="0" w:color="auto"/>
                    <w:bottom w:val="none" w:sz="0" w:space="0" w:color="auto"/>
                    <w:right w:val="none" w:sz="0" w:space="0" w:color="auto"/>
                  </w:divBdr>
                </w:div>
              </w:divsChild>
            </w:div>
            <w:div w:id="1884904995">
              <w:marLeft w:val="0"/>
              <w:marRight w:val="0"/>
              <w:marTop w:val="0"/>
              <w:marBottom w:val="0"/>
              <w:divBdr>
                <w:top w:val="none" w:sz="0" w:space="0" w:color="auto"/>
                <w:left w:val="none" w:sz="0" w:space="0" w:color="auto"/>
                <w:bottom w:val="none" w:sz="0" w:space="0" w:color="auto"/>
                <w:right w:val="none" w:sz="0" w:space="0" w:color="auto"/>
              </w:divBdr>
              <w:divsChild>
                <w:div w:id="91827117">
                  <w:marLeft w:val="0"/>
                  <w:marRight w:val="0"/>
                  <w:marTop w:val="0"/>
                  <w:marBottom w:val="0"/>
                  <w:divBdr>
                    <w:top w:val="none" w:sz="0" w:space="0" w:color="auto"/>
                    <w:left w:val="none" w:sz="0" w:space="0" w:color="auto"/>
                    <w:bottom w:val="none" w:sz="0" w:space="0" w:color="auto"/>
                    <w:right w:val="none" w:sz="0" w:space="0" w:color="auto"/>
                  </w:divBdr>
                </w:div>
                <w:div w:id="733743925">
                  <w:marLeft w:val="0"/>
                  <w:marRight w:val="0"/>
                  <w:marTop w:val="0"/>
                  <w:marBottom w:val="0"/>
                  <w:divBdr>
                    <w:top w:val="none" w:sz="0" w:space="0" w:color="auto"/>
                    <w:left w:val="none" w:sz="0" w:space="0" w:color="auto"/>
                    <w:bottom w:val="none" w:sz="0" w:space="0" w:color="auto"/>
                    <w:right w:val="none" w:sz="0" w:space="0" w:color="auto"/>
                  </w:divBdr>
                </w:div>
              </w:divsChild>
            </w:div>
            <w:div w:id="1074083393">
              <w:marLeft w:val="0"/>
              <w:marRight w:val="0"/>
              <w:marTop w:val="0"/>
              <w:marBottom w:val="0"/>
              <w:divBdr>
                <w:top w:val="none" w:sz="0" w:space="0" w:color="auto"/>
                <w:left w:val="none" w:sz="0" w:space="0" w:color="auto"/>
                <w:bottom w:val="none" w:sz="0" w:space="0" w:color="auto"/>
                <w:right w:val="none" w:sz="0" w:space="0" w:color="auto"/>
              </w:divBdr>
              <w:divsChild>
                <w:div w:id="2045788066">
                  <w:marLeft w:val="0"/>
                  <w:marRight w:val="0"/>
                  <w:marTop w:val="0"/>
                  <w:marBottom w:val="0"/>
                  <w:divBdr>
                    <w:top w:val="none" w:sz="0" w:space="0" w:color="auto"/>
                    <w:left w:val="none" w:sz="0" w:space="0" w:color="auto"/>
                    <w:bottom w:val="none" w:sz="0" w:space="0" w:color="auto"/>
                    <w:right w:val="none" w:sz="0" w:space="0" w:color="auto"/>
                  </w:divBdr>
                </w:div>
                <w:div w:id="1001931165">
                  <w:marLeft w:val="0"/>
                  <w:marRight w:val="0"/>
                  <w:marTop w:val="0"/>
                  <w:marBottom w:val="0"/>
                  <w:divBdr>
                    <w:top w:val="none" w:sz="0" w:space="0" w:color="auto"/>
                    <w:left w:val="none" w:sz="0" w:space="0" w:color="auto"/>
                    <w:bottom w:val="none" w:sz="0" w:space="0" w:color="auto"/>
                    <w:right w:val="none" w:sz="0" w:space="0" w:color="auto"/>
                  </w:divBdr>
                </w:div>
                <w:div w:id="914128580">
                  <w:marLeft w:val="0"/>
                  <w:marRight w:val="0"/>
                  <w:marTop w:val="0"/>
                  <w:marBottom w:val="0"/>
                  <w:divBdr>
                    <w:top w:val="none" w:sz="0" w:space="0" w:color="auto"/>
                    <w:left w:val="none" w:sz="0" w:space="0" w:color="auto"/>
                    <w:bottom w:val="none" w:sz="0" w:space="0" w:color="auto"/>
                    <w:right w:val="none" w:sz="0" w:space="0" w:color="auto"/>
                  </w:divBdr>
                </w:div>
                <w:div w:id="1602375478">
                  <w:marLeft w:val="0"/>
                  <w:marRight w:val="0"/>
                  <w:marTop w:val="0"/>
                  <w:marBottom w:val="0"/>
                  <w:divBdr>
                    <w:top w:val="none" w:sz="0" w:space="0" w:color="auto"/>
                    <w:left w:val="none" w:sz="0" w:space="0" w:color="auto"/>
                    <w:bottom w:val="none" w:sz="0" w:space="0" w:color="auto"/>
                    <w:right w:val="none" w:sz="0" w:space="0" w:color="auto"/>
                  </w:divBdr>
                </w:div>
                <w:div w:id="1704473066">
                  <w:marLeft w:val="0"/>
                  <w:marRight w:val="0"/>
                  <w:marTop w:val="0"/>
                  <w:marBottom w:val="0"/>
                  <w:divBdr>
                    <w:top w:val="none" w:sz="0" w:space="0" w:color="auto"/>
                    <w:left w:val="none" w:sz="0" w:space="0" w:color="auto"/>
                    <w:bottom w:val="none" w:sz="0" w:space="0" w:color="auto"/>
                    <w:right w:val="none" w:sz="0" w:space="0" w:color="auto"/>
                  </w:divBdr>
                </w:div>
                <w:div w:id="1807701009">
                  <w:marLeft w:val="0"/>
                  <w:marRight w:val="0"/>
                  <w:marTop w:val="0"/>
                  <w:marBottom w:val="0"/>
                  <w:divBdr>
                    <w:top w:val="none" w:sz="0" w:space="0" w:color="auto"/>
                    <w:left w:val="none" w:sz="0" w:space="0" w:color="auto"/>
                    <w:bottom w:val="none" w:sz="0" w:space="0" w:color="auto"/>
                    <w:right w:val="none" w:sz="0" w:space="0" w:color="auto"/>
                  </w:divBdr>
                </w:div>
              </w:divsChild>
            </w:div>
            <w:div w:id="1487816037">
              <w:marLeft w:val="0"/>
              <w:marRight w:val="0"/>
              <w:marTop w:val="0"/>
              <w:marBottom w:val="0"/>
              <w:divBdr>
                <w:top w:val="none" w:sz="0" w:space="0" w:color="auto"/>
                <w:left w:val="none" w:sz="0" w:space="0" w:color="auto"/>
                <w:bottom w:val="none" w:sz="0" w:space="0" w:color="auto"/>
                <w:right w:val="none" w:sz="0" w:space="0" w:color="auto"/>
              </w:divBdr>
              <w:divsChild>
                <w:div w:id="1931352153">
                  <w:marLeft w:val="0"/>
                  <w:marRight w:val="0"/>
                  <w:marTop w:val="0"/>
                  <w:marBottom w:val="0"/>
                  <w:divBdr>
                    <w:top w:val="none" w:sz="0" w:space="0" w:color="auto"/>
                    <w:left w:val="none" w:sz="0" w:space="0" w:color="auto"/>
                    <w:bottom w:val="none" w:sz="0" w:space="0" w:color="auto"/>
                    <w:right w:val="none" w:sz="0" w:space="0" w:color="auto"/>
                  </w:divBdr>
                </w:div>
                <w:div w:id="742024855">
                  <w:marLeft w:val="0"/>
                  <w:marRight w:val="0"/>
                  <w:marTop w:val="0"/>
                  <w:marBottom w:val="0"/>
                  <w:divBdr>
                    <w:top w:val="none" w:sz="0" w:space="0" w:color="auto"/>
                    <w:left w:val="none" w:sz="0" w:space="0" w:color="auto"/>
                    <w:bottom w:val="none" w:sz="0" w:space="0" w:color="auto"/>
                    <w:right w:val="none" w:sz="0" w:space="0" w:color="auto"/>
                  </w:divBdr>
                </w:div>
                <w:div w:id="1379822827">
                  <w:marLeft w:val="0"/>
                  <w:marRight w:val="0"/>
                  <w:marTop w:val="0"/>
                  <w:marBottom w:val="0"/>
                  <w:divBdr>
                    <w:top w:val="none" w:sz="0" w:space="0" w:color="auto"/>
                    <w:left w:val="none" w:sz="0" w:space="0" w:color="auto"/>
                    <w:bottom w:val="none" w:sz="0" w:space="0" w:color="auto"/>
                    <w:right w:val="none" w:sz="0" w:space="0" w:color="auto"/>
                  </w:divBdr>
                </w:div>
                <w:div w:id="775370349">
                  <w:marLeft w:val="0"/>
                  <w:marRight w:val="0"/>
                  <w:marTop w:val="0"/>
                  <w:marBottom w:val="0"/>
                  <w:divBdr>
                    <w:top w:val="none" w:sz="0" w:space="0" w:color="auto"/>
                    <w:left w:val="none" w:sz="0" w:space="0" w:color="auto"/>
                    <w:bottom w:val="none" w:sz="0" w:space="0" w:color="auto"/>
                    <w:right w:val="none" w:sz="0" w:space="0" w:color="auto"/>
                  </w:divBdr>
                </w:div>
                <w:div w:id="223179165">
                  <w:marLeft w:val="0"/>
                  <w:marRight w:val="0"/>
                  <w:marTop w:val="0"/>
                  <w:marBottom w:val="0"/>
                  <w:divBdr>
                    <w:top w:val="none" w:sz="0" w:space="0" w:color="auto"/>
                    <w:left w:val="none" w:sz="0" w:space="0" w:color="auto"/>
                    <w:bottom w:val="none" w:sz="0" w:space="0" w:color="auto"/>
                    <w:right w:val="none" w:sz="0" w:space="0" w:color="auto"/>
                  </w:divBdr>
                </w:div>
                <w:div w:id="998970784">
                  <w:marLeft w:val="0"/>
                  <w:marRight w:val="0"/>
                  <w:marTop w:val="0"/>
                  <w:marBottom w:val="0"/>
                  <w:divBdr>
                    <w:top w:val="none" w:sz="0" w:space="0" w:color="auto"/>
                    <w:left w:val="none" w:sz="0" w:space="0" w:color="auto"/>
                    <w:bottom w:val="none" w:sz="0" w:space="0" w:color="auto"/>
                    <w:right w:val="none" w:sz="0" w:space="0" w:color="auto"/>
                  </w:divBdr>
                </w:div>
                <w:div w:id="787159034">
                  <w:marLeft w:val="0"/>
                  <w:marRight w:val="0"/>
                  <w:marTop w:val="0"/>
                  <w:marBottom w:val="0"/>
                  <w:divBdr>
                    <w:top w:val="none" w:sz="0" w:space="0" w:color="auto"/>
                    <w:left w:val="none" w:sz="0" w:space="0" w:color="auto"/>
                    <w:bottom w:val="none" w:sz="0" w:space="0" w:color="auto"/>
                    <w:right w:val="none" w:sz="0" w:space="0" w:color="auto"/>
                  </w:divBdr>
                </w:div>
                <w:div w:id="14644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4545</Words>
  <Characters>27271</Characters>
  <Application>Microsoft Office Word</Application>
  <DocSecurity>0</DocSecurity>
  <Lines>227</Lines>
  <Paragraphs>63</Paragraphs>
  <ScaleCrop>false</ScaleCrop>
  <Company/>
  <LinksUpToDate>false</LinksUpToDate>
  <CharactersWithSpaces>31753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1</cp:revision>
  <dcterms:created xsi:type="dcterms:W3CDTF">2020-03-11T11:38:00Z</dcterms:created>
  <dcterms:modified xsi:type="dcterms:W3CDTF">2020-03-11T11:40:00Z</dcterms:modified>
</cp:coreProperties>
</file>