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40E" w:rsidRPr="00081BC1" w:rsidRDefault="0046240E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ZP.271.1.7.2020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13.03.2020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46240E" w:rsidRDefault="0046240E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6240E" w:rsidRDefault="0046240E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6240E" w:rsidRPr="00081BC1" w:rsidRDefault="0046240E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6240E" w:rsidRPr="00081BC1" w:rsidRDefault="0046240E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46240E" w:rsidRPr="00081BC1" w:rsidRDefault="0046240E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46240E" w:rsidRDefault="0046240E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6240E" w:rsidRPr="00E300E4" w:rsidRDefault="0046240E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46240E" w:rsidRPr="00E300E4" w:rsidRDefault="0046240E" w:rsidP="00EC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0E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E30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Przebudowa i </w:t>
      </w:r>
      <w:r w:rsidRPr="00E300E4">
        <w:rPr>
          <w:rFonts w:ascii="Times New Roman" w:hAnsi="Times New Roman"/>
          <w:b/>
          <w:sz w:val="24"/>
          <w:szCs w:val="24"/>
        </w:rPr>
        <w:t>rozbudowa budynku Gimnazjum Nr 2 w Końskich na potrzeby Centrum Kultury – termomodernizacja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46240E" w:rsidRPr="00E300E4" w:rsidRDefault="0046240E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240E" w:rsidRPr="00081BC1" w:rsidRDefault="0046240E" w:rsidP="00EC6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BC1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pytaniami: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07">
        <w:rPr>
          <w:rFonts w:ascii="Times New Roman" w:hAnsi="Times New Roman"/>
          <w:b/>
          <w:sz w:val="24"/>
          <w:szCs w:val="24"/>
        </w:rPr>
        <w:t>Pytanie nr 1.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207">
        <w:rPr>
          <w:rFonts w:ascii="Times New Roman" w:hAnsi="Times New Roman"/>
          <w:sz w:val="24"/>
          <w:szCs w:val="24"/>
        </w:rPr>
        <w:t>Czy fakturowanie jest etapowe czy jedną fakturą końcową.</w:t>
      </w:r>
      <w:r w:rsidRPr="00B84207">
        <w:rPr>
          <w:rFonts w:ascii="Times New Roman" w:hAnsi="Times New Roman"/>
          <w:sz w:val="24"/>
          <w:szCs w:val="24"/>
        </w:rPr>
        <w:tab/>
      </w:r>
      <w:r w:rsidRPr="00B84207">
        <w:rPr>
          <w:rFonts w:ascii="Times New Roman" w:hAnsi="Times New Roman"/>
          <w:sz w:val="24"/>
          <w:szCs w:val="24"/>
        </w:rPr>
        <w:br/>
      </w:r>
      <w:r w:rsidRPr="00B84207">
        <w:rPr>
          <w:rFonts w:ascii="Times New Roman" w:hAnsi="Times New Roman"/>
          <w:b/>
          <w:sz w:val="24"/>
          <w:szCs w:val="24"/>
        </w:rPr>
        <w:t>Odp.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07">
        <w:rPr>
          <w:rFonts w:ascii="Times New Roman" w:hAnsi="Times New Roman"/>
          <w:sz w:val="24"/>
          <w:szCs w:val="24"/>
        </w:rPr>
        <w:t>Tylko faktura końcowa po prawidłowo wykonanych, protokolarnie odebranych przez Zamawiającego robotach budowlanych.</w:t>
      </w:r>
    </w:p>
    <w:p w:rsidR="0046240E" w:rsidRPr="00B84207" w:rsidRDefault="0046240E" w:rsidP="00B84207">
      <w:pPr>
        <w:pStyle w:val="NormalWeb"/>
        <w:spacing w:before="0" w:beforeAutospacing="0" w:after="0" w:afterAutospacing="0"/>
        <w:jc w:val="both"/>
        <w:rPr>
          <w:b/>
        </w:rPr>
      </w:pPr>
    </w:p>
    <w:p w:rsidR="0046240E" w:rsidRPr="00B84207" w:rsidRDefault="0046240E" w:rsidP="00B84207">
      <w:pPr>
        <w:pStyle w:val="NormalWeb"/>
        <w:spacing w:before="0" w:beforeAutospacing="0" w:after="0" w:afterAutospacing="0"/>
        <w:jc w:val="both"/>
        <w:rPr>
          <w:b/>
        </w:rPr>
      </w:pPr>
      <w:r w:rsidRPr="00B84207">
        <w:rPr>
          <w:b/>
        </w:rPr>
        <w:t>Pytanie 2.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207">
        <w:rPr>
          <w:rFonts w:ascii="Times New Roman" w:hAnsi="Times New Roman"/>
          <w:sz w:val="24"/>
          <w:szCs w:val="24"/>
        </w:rPr>
        <w:t>W przedmiarach w poz.27 podano-druga warstwa z papy. Czy nie powinno być z masy asfaltowo-bitumicznej- druga warstwa.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4207">
        <w:rPr>
          <w:rFonts w:ascii="Times New Roman" w:hAnsi="Times New Roman"/>
          <w:b/>
          <w:sz w:val="24"/>
          <w:szCs w:val="24"/>
        </w:rPr>
        <w:t>Odp.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207">
        <w:rPr>
          <w:rFonts w:ascii="Times New Roman" w:hAnsi="Times New Roman"/>
          <w:sz w:val="24"/>
          <w:szCs w:val="24"/>
        </w:rPr>
        <w:t>Zgodnie z dokumentacją projektową rysunek A-PB 6 Przekrój A-A.</w:t>
      </w:r>
    </w:p>
    <w:p w:rsidR="0046240E" w:rsidRPr="00B84207" w:rsidRDefault="0046240E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6240E" w:rsidRPr="00B84207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4"/>
  </w:num>
  <w:num w:numId="16">
    <w:abstractNumId w:val="6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5965"/>
    <w:rsid w:val="00045521"/>
    <w:rsid w:val="00081BC1"/>
    <w:rsid w:val="00095A57"/>
    <w:rsid w:val="000A3021"/>
    <w:rsid w:val="000B0883"/>
    <w:rsid w:val="000B6F8B"/>
    <w:rsid w:val="00115951"/>
    <w:rsid w:val="0017177D"/>
    <w:rsid w:val="00187C57"/>
    <w:rsid w:val="00195A38"/>
    <w:rsid w:val="001C7481"/>
    <w:rsid w:val="001D59AF"/>
    <w:rsid w:val="00207F96"/>
    <w:rsid w:val="00255C3B"/>
    <w:rsid w:val="0026676F"/>
    <w:rsid w:val="002C0E14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6240E"/>
    <w:rsid w:val="00493E32"/>
    <w:rsid w:val="004E3A94"/>
    <w:rsid w:val="004E730B"/>
    <w:rsid w:val="004E798B"/>
    <w:rsid w:val="00516470"/>
    <w:rsid w:val="00543072"/>
    <w:rsid w:val="00544FB6"/>
    <w:rsid w:val="005A09C1"/>
    <w:rsid w:val="005B48AE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C135C"/>
    <w:rsid w:val="006C5177"/>
    <w:rsid w:val="00701197"/>
    <w:rsid w:val="00723B19"/>
    <w:rsid w:val="007C385C"/>
    <w:rsid w:val="007D4705"/>
    <w:rsid w:val="007D4D51"/>
    <w:rsid w:val="00817285"/>
    <w:rsid w:val="00824172"/>
    <w:rsid w:val="00870636"/>
    <w:rsid w:val="00876567"/>
    <w:rsid w:val="008A6C2E"/>
    <w:rsid w:val="008B28D9"/>
    <w:rsid w:val="008F2D3D"/>
    <w:rsid w:val="0090168F"/>
    <w:rsid w:val="00912BD8"/>
    <w:rsid w:val="00933BE6"/>
    <w:rsid w:val="009402C8"/>
    <w:rsid w:val="00982882"/>
    <w:rsid w:val="009A61E7"/>
    <w:rsid w:val="00A122D3"/>
    <w:rsid w:val="00A13D1C"/>
    <w:rsid w:val="00A250DD"/>
    <w:rsid w:val="00A26AC0"/>
    <w:rsid w:val="00A6109B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207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300E4"/>
    <w:rsid w:val="00E457AD"/>
    <w:rsid w:val="00EB36AB"/>
    <w:rsid w:val="00EB6D9F"/>
    <w:rsid w:val="00EC6B17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E30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771</TotalTime>
  <Pages>1</Pages>
  <Words>141</Words>
  <Characters>847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22</cp:revision>
  <cp:lastPrinted>2020-03-13T07:30:00Z</cp:lastPrinted>
  <dcterms:created xsi:type="dcterms:W3CDTF">2019-03-19T12:59:00Z</dcterms:created>
  <dcterms:modified xsi:type="dcterms:W3CDTF">2020-03-13T07:30:00Z</dcterms:modified>
</cp:coreProperties>
</file>