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B" w:rsidRPr="00231E4B" w:rsidRDefault="00231E4B" w:rsidP="00231E4B">
      <w:pPr>
        <w:spacing w:after="24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Ogłoszenie nr 624397-N-2019 z dnia 2019-11-19 r. </w:t>
      </w:r>
    </w:p>
    <w:p w:rsidR="00231E4B" w:rsidRPr="00231E4B" w:rsidRDefault="00231E4B" w:rsidP="00231E4B">
      <w:pPr>
        <w:spacing w:after="0" w:line="240" w:lineRule="auto"/>
        <w:jc w:val="center"/>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Gmina Końskie: Konserwacja oświetlenia ulicznego na terenie miasta i gminy Końskie oraz wykonanie świetlnej dekoracji świątecznej w mieście Końskie”</w:t>
      </w:r>
      <w:r w:rsidRPr="00231E4B">
        <w:rPr>
          <w:rFonts w:ascii="Times New Roman" w:eastAsia="Times New Roman" w:hAnsi="Times New Roman" w:cs="Times New Roman"/>
          <w:sz w:val="24"/>
          <w:szCs w:val="24"/>
          <w:lang w:eastAsia="pl-PL"/>
        </w:rPr>
        <w:br/>
        <w:t xml:space="preserve">OGŁOSZENIE O ZAMÓWIENIU - Usługi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Zamieszczanie ogłoszenia:</w:t>
      </w:r>
      <w:r w:rsidRPr="00231E4B">
        <w:rPr>
          <w:rFonts w:ascii="Times New Roman" w:eastAsia="Times New Roman" w:hAnsi="Times New Roman" w:cs="Times New Roman"/>
          <w:sz w:val="24"/>
          <w:szCs w:val="24"/>
          <w:lang w:eastAsia="pl-PL"/>
        </w:rPr>
        <w:t xml:space="preserve"> Zamieszczanie obowiązkowe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Ogłoszenie dotyczy:</w:t>
      </w:r>
      <w:r w:rsidRPr="00231E4B">
        <w:rPr>
          <w:rFonts w:ascii="Times New Roman" w:eastAsia="Times New Roman" w:hAnsi="Times New Roman" w:cs="Times New Roman"/>
          <w:sz w:val="24"/>
          <w:szCs w:val="24"/>
          <w:lang w:eastAsia="pl-PL"/>
        </w:rPr>
        <w:t xml:space="preserve"> Zamówienia publicznego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Nazwa projektu lub programu</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u w:val="single"/>
          <w:lang w:eastAsia="pl-PL"/>
        </w:rPr>
        <w:t>SEKCJA I: ZAMAWIAJĄCY</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Postępowanie przeprowadza centralny zamawiający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Informacje na temat podmiotu któremu zamawiający powierzył/powierzyli prowadzenie postępowania:</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Postępowanie jest przeprowadzane wspólnie przez zamawiających</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Informacje dodatkowe:</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 1) NAZWA I ADRES: </w:t>
      </w:r>
      <w:r w:rsidRPr="00231E4B">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231E4B">
        <w:rPr>
          <w:rFonts w:ascii="Times New Roman" w:eastAsia="Times New Roman" w:hAnsi="Times New Roman" w:cs="Times New Roman"/>
          <w:sz w:val="24"/>
          <w:szCs w:val="24"/>
          <w:lang w:eastAsia="pl-PL"/>
        </w:rPr>
        <w:br/>
        <w:t xml:space="preserve">Adres strony internetowej (URL): www.umkonskie.pl </w:t>
      </w:r>
      <w:r w:rsidRPr="00231E4B">
        <w:rPr>
          <w:rFonts w:ascii="Times New Roman" w:eastAsia="Times New Roman" w:hAnsi="Times New Roman" w:cs="Times New Roman"/>
          <w:sz w:val="24"/>
          <w:szCs w:val="24"/>
          <w:lang w:eastAsia="pl-PL"/>
        </w:rPr>
        <w:br/>
        <w:t xml:space="preserve">Adres profilu nabywcy: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 2) RODZAJ ZAMAWIAJĄCEGO: </w:t>
      </w:r>
      <w:r w:rsidRPr="00231E4B">
        <w:rPr>
          <w:rFonts w:ascii="Times New Roman" w:eastAsia="Times New Roman" w:hAnsi="Times New Roman" w:cs="Times New Roman"/>
          <w:sz w:val="24"/>
          <w:szCs w:val="24"/>
          <w:lang w:eastAsia="pl-PL"/>
        </w:rPr>
        <w:t xml:space="preserve">Administracja samorządowa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I.3) WSPÓLNE UDZIELANIE ZAMÓWIENIA </w:t>
      </w:r>
      <w:r w:rsidRPr="00231E4B">
        <w:rPr>
          <w:rFonts w:ascii="Times New Roman" w:eastAsia="Times New Roman" w:hAnsi="Times New Roman" w:cs="Times New Roman"/>
          <w:b/>
          <w:bCs/>
          <w:i/>
          <w:iCs/>
          <w:sz w:val="24"/>
          <w:szCs w:val="24"/>
          <w:lang w:eastAsia="pl-PL"/>
        </w:rPr>
        <w:t>(jeżeli dotyczy)</w:t>
      </w:r>
      <w:r w:rsidRPr="00231E4B">
        <w:rPr>
          <w:rFonts w:ascii="Times New Roman" w:eastAsia="Times New Roman" w:hAnsi="Times New Roman" w:cs="Times New Roman"/>
          <w:b/>
          <w:bCs/>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I.4) KOMUNIKACJA: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Tak </w:t>
      </w:r>
      <w:r w:rsidRPr="00231E4B">
        <w:rPr>
          <w:rFonts w:ascii="Times New Roman" w:eastAsia="Times New Roman" w:hAnsi="Times New Roman" w:cs="Times New Roman"/>
          <w:sz w:val="24"/>
          <w:szCs w:val="24"/>
          <w:lang w:eastAsia="pl-PL"/>
        </w:rPr>
        <w:br/>
        <w:t xml:space="preserve">www.umkonskie.pl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Tak </w:t>
      </w:r>
      <w:r w:rsidRPr="00231E4B">
        <w:rPr>
          <w:rFonts w:ascii="Times New Roman" w:eastAsia="Times New Roman" w:hAnsi="Times New Roman" w:cs="Times New Roman"/>
          <w:sz w:val="24"/>
          <w:szCs w:val="24"/>
          <w:lang w:eastAsia="pl-PL"/>
        </w:rPr>
        <w:br/>
        <w:t xml:space="preserve">www.umkonskie.pl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Oferty lub wnioski o dopuszczenie do udziału w postępowaniu należy przesyłać:</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Elektronicznie</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t xml:space="preserve">adres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Nie </w:t>
      </w:r>
      <w:r w:rsidRPr="00231E4B">
        <w:rPr>
          <w:rFonts w:ascii="Times New Roman" w:eastAsia="Times New Roman" w:hAnsi="Times New Roman" w:cs="Times New Roman"/>
          <w:sz w:val="24"/>
          <w:szCs w:val="24"/>
          <w:lang w:eastAsia="pl-PL"/>
        </w:rPr>
        <w:br/>
        <w:t xml:space="preserve">Inny sposób: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Tak </w:t>
      </w:r>
      <w:r w:rsidRPr="00231E4B">
        <w:rPr>
          <w:rFonts w:ascii="Times New Roman" w:eastAsia="Times New Roman" w:hAnsi="Times New Roman" w:cs="Times New Roman"/>
          <w:sz w:val="24"/>
          <w:szCs w:val="24"/>
          <w:lang w:eastAsia="pl-PL"/>
        </w:rPr>
        <w:br/>
        <w:t xml:space="preserve">Inny sposób: </w:t>
      </w:r>
      <w:r w:rsidRPr="00231E4B">
        <w:rPr>
          <w:rFonts w:ascii="Times New Roman" w:eastAsia="Times New Roman" w:hAnsi="Times New Roman" w:cs="Times New Roman"/>
          <w:sz w:val="24"/>
          <w:szCs w:val="24"/>
          <w:lang w:eastAsia="pl-PL"/>
        </w:rPr>
        <w:br/>
        <w:t xml:space="preserve">pisemnie </w:t>
      </w:r>
      <w:r w:rsidRPr="00231E4B">
        <w:rPr>
          <w:rFonts w:ascii="Times New Roman" w:eastAsia="Times New Roman" w:hAnsi="Times New Roman" w:cs="Times New Roman"/>
          <w:sz w:val="24"/>
          <w:szCs w:val="24"/>
          <w:lang w:eastAsia="pl-PL"/>
        </w:rPr>
        <w:br/>
        <w:t xml:space="preserve">Adres: </w:t>
      </w:r>
      <w:r w:rsidRPr="00231E4B">
        <w:rPr>
          <w:rFonts w:ascii="Times New Roman" w:eastAsia="Times New Roman" w:hAnsi="Times New Roman" w:cs="Times New Roman"/>
          <w:sz w:val="24"/>
          <w:szCs w:val="24"/>
          <w:lang w:eastAsia="pl-PL"/>
        </w:rPr>
        <w:br/>
        <w:t xml:space="preserve">Urząd Miasta i Gminy w Końskich, 26-200 Końskie, ul. Partyzantów 1 (kancelaria podawcza)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lastRenderedPageBreak/>
        <w:t xml:space="preserve">Nie </w:t>
      </w:r>
      <w:r w:rsidRPr="00231E4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u w:val="single"/>
          <w:lang w:eastAsia="pl-PL"/>
        </w:rPr>
        <w:t xml:space="preserve">SEKCJA II: PRZEDMIOT ZAMÓWIENIA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II.1) Nazwa nadana zamówieniu przez zamawiającego: </w:t>
      </w:r>
      <w:r w:rsidRPr="00231E4B">
        <w:rPr>
          <w:rFonts w:ascii="Times New Roman" w:eastAsia="Times New Roman" w:hAnsi="Times New Roman" w:cs="Times New Roman"/>
          <w:sz w:val="24"/>
          <w:szCs w:val="24"/>
          <w:lang w:eastAsia="pl-PL"/>
        </w:rPr>
        <w:t xml:space="preserve">Konserwacja oświetlenia ulicznego na terenie miasta i gminy Końskie oraz wykonanie świetlnej dekoracji świątecznej w mieście Końskie”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Numer referencyjny: </w:t>
      </w:r>
      <w:r w:rsidRPr="00231E4B">
        <w:rPr>
          <w:rFonts w:ascii="Times New Roman" w:eastAsia="Times New Roman" w:hAnsi="Times New Roman" w:cs="Times New Roman"/>
          <w:sz w:val="24"/>
          <w:szCs w:val="24"/>
          <w:lang w:eastAsia="pl-PL"/>
        </w:rPr>
        <w:t xml:space="preserve">ZP- 271.2.44.2019.EP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31E4B" w:rsidRPr="00231E4B" w:rsidRDefault="00231E4B" w:rsidP="00231E4B">
      <w:pPr>
        <w:spacing w:after="0" w:line="240" w:lineRule="auto"/>
        <w:jc w:val="both"/>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II.2) Rodzaj zamówienia: </w:t>
      </w:r>
      <w:r w:rsidRPr="00231E4B">
        <w:rPr>
          <w:rFonts w:ascii="Times New Roman" w:eastAsia="Times New Roman" w:hAnsi="Times New Roman" w:cs="Times New Roman"/>
          <w:sz w:val="24"/>
          <w:szCs w:val="24"/>
          <w:lang w:eastAsia="pl-PL"/>
        </w:rPr>
        <w:t xml:space="preserve">Usługi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II.3) Informacja o możliwości składania ofert częściowych</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Zamówienie podzielone jest na części: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Oferty lub wnioski o dopuszczenie do udziału w postępowaniu można składać w odniesieniu do:</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II.4) Krótki opis przedmiotu zamówienia </w:t>
      </w:r>
      <w:r w:rsidRPr="00231E4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31E4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31E4B">
        <w:rPr>
          <w:rFonts w:ascii="Times New Roman" w:eastAsia="Times New Roman" w:hAnsi="Times New Roman" w:cs="Times New Roman"/>
          <w:sz w:val="24"/>
          <w:szCs w:val="24"/>
          <w:lang w:eastAsia="pl-PL"/>
        </w:rPr>
        <w:t xml:space="preserve">Przedmiotem zamówienia jest do konserwacja i eksploatacja sieci oświetlenia ulicznego, której celem jest utrzymanie jej w stanie sprawności technicznej oraz w stanie gwarantującym bezpieczeństwo ludzi i w zależności od potrzeb obejmuje w szczególności: 1) wymianę niesprawnych źródeł światła, 2) wymianę uszkodzonych opraw oświetleniowych, 3) wymianę i naprawę uszkodzonych elementów opraw: odbłyśniki, klosze, mocowania itp. 4) wymianę uszkodzonego osprzętu elektrycznego w oprawach:zapłonniki, stateczniki, oprawki itp. 5) wymianę niesprawnych bezpieczników, 6)załączanie wyłączników nadmiarowo-prądowych zabezpieczających obwody oświetleniowe po ich zadziałaniu na skutek krótkotrwałych zwarć i przeciążeń 7) regulację położenia źródeł światła względem kloszy i odbłyśników stosownie do potrzeb, 8) czyszczenie opraw, mycie kloszy i odbłyśników każdorazowo przy wymianie lampy, , 9) wymianę wyeksploatowanych złączy kablowych w latarniach wydzielonej sieci, 10) konserwację słupów, wysięgników, przewieszek, konstrukcji wsporczych, 11) malowanie słupów stalowych i wysięgników oświetlenia wydzielonego, 12) malowanie szaf oświetleniowych (sterowniczych), uzupełnianie opisów, 13) prostowanie pochylonych słupów i wysięgników oświetlenia wydzielonego, 14) uzupełnianie i konserwację zamknięć skrzynek, wnęk słupowych, itp., 15) przegląd i konserwację aparatury łączeniowej i sterowniczej minimum 1 raz w roku, 16) czyszczenie i konserwację tablic rozdzielczych minimum 1 raz w roku, 17) regulację zegarów </w:t>
      </w:r>
      <w:r w:rsidRPr="00231E4B">
        <w:rPr>
          <w:rFonts w:ascii="Times New Roman" w:eastAsia="Times New Roman" w:hAnsi="Times New Roman" w:cs="Times New Roman"/>
          <w:sz w:val="24"/>
          <w:szCs w:val="24"/>
          <w:lang w:eastAsia="pl-PL"/>
        </w:rPr>
        <w:lastRenderedPageBreak/>
        <w:t xml:space="preserve">sterowniczych, 18) wymianę niesprawnych urządzeń sterowniczych /zegarów sterujących, styczników, gniazd bezpiecznikowych itp./, 19) wymianę uszkodzonych przewodów w słupach oświetleniowych i wysięgnikach, 20) usuwanie zwarć na liniach napowietrznych nn zasilających obwody oświetleniowe, 21) regulację zwisów przewodów napowietrznych oświetlenia drogowego, 22) lokalizację i naprawę uszkodzonych kabli zasilających obwody oświetleniowe, 23) naprawę zerwanych lub uszkodzonych przewodów oświetlenia ulicznego w sieci podwieszonej, 24) wymianę lub naprawę uszkodzonych sterowniczych skrzynek oświetleniowych na słupach linii nn, 25) zabezpieczenie i wymianę urządzeń uszkodzonych przez osoby trzecie, np. w wyniku kolizji drogowych lub aktów wandalizmu itp. (np.: słupów oświetlenia wydzielonego, opraw, kloszy, daszków, szaf oświetleniowych, itp.), 26) okresową kontrolę sprawności oświetlenia drogowego na terenie gminy, 27) usuwanie gałęzi drzew ograniczających skuteczność świecenia lamp lub powodujących zwarcia oraz inne uszkodzenia linii napowietrznych zasilających obwody oświetleniowe, 28) przyjmowanie zgłoszeń i reklamacji dotyczących niesprawności oświetlenia drogowego oraz prowadzenie dokumentacji związanej z konserwacją oświetlenia. Zakres przedmiotu zamówienia obejmuje całodobową dyspozycyjność i ciągły dozór urządzeń oświetlenia oraz wykonanie prac związanych z usuwaniem awarii i usterek, a w szczególności utrzymywanie w sprawności technicznej punktów oświetlenia ulicznego zapewnienie świecenia wszystkich opraw oświetleniowych w ustalonych godzinach określonych w kalendarzu świeceń, także w niedziele i święta. W przypadku kolizji drogowych lub aktów wandalizmu wskutek czego zostały uszkodzone urządzenia np.: słupy oświetlenia wydzielonego, oprawy, klosze, daszki szaf oświetleniowych, itp., gdy znany jest sprawca zdarzenia Zamawiający zawrze z Wykonawcą stosowną umowę na podstawie której Wykonawca będzie dochodził odszkodowania. W ramach niniejszej umowy Wykonawca wykonana montaż świetlnej dekoracji świątecznej w mieście Końskie polegającej na naprawie, montażu, demontażu i utrzymaniu w stanie sprawności elementów świetlnych będących w posiadaniu Urzędu Miasta i Gminy Końskich. Wykaz elementów iluminacji świątecznych będących obecnie w posiadaniu Zamawiającego oraz miejsca ich zamontowania przedstawia zał. nr 1 do umowy.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II.5) Główny kod CPV: </w:t>
      </w:r>
      <w:r w:rsidRPr="00231E4B">
        <w:rPr>
          <w:rFonts w:ascii="Times New Roman" w:eastAsia="Times New Roman" w:hAnsi="Times New Roman" w:cs="Times New Roman"/>
          <w:sz w:val="24"/>
          <w:szCs w:val="24"/>
          <w:lang w:eastAsia="pl-PL"/>
        </w:rPr>
        <w:t xml:space="preserve">50232100-1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Dodatkowe kody CPV:</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II.6) Całkowita wartość zamówienia </w:t>
      </w:r>
      <w:r w:rsidRPr="00231E4B">
        <w:rPr>
          <w:rFonts w:ascii="Times New Roman" w:eastAsia="Times New Roman" w:hAnsi="Times New Roman" w:cs="Times New Roman"/>
          <w:i/>
          <w:iCs/>
          <w:sz w:val="24"/>
          <w:szCs w:val="24"/>
          <w:lang w:eastAsia="pl-PL"/>
        </w:rPr>
        <w:t>(jeżeli zamawiający podaje informacje o wartości zamówienia)</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Wartość bez VAT: </w:t>
      </w:r>
      <w:r w:rsidRPr="00231E4B">
        <w:rPr>
          <w:rFonts w:ascii="Times New Roman" w:eastAsia="Times New Roman" w:hAnsi="Times New Roman" w:cs="Times New Roman"/>
          <w:sz w:val="24"/>
          <w:szCs w:val="24"/>
          <w:lang w:eastAsia="pl-PL"/>
        </w:rPr>
        <w:br/>
        <w:t xml:space="preserve">Waluta: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31E4B">
        <w:rPr>
          <w:rFonts w:ascii="Times New Roman" w:eastAsia="Times New Roman" w:hAnsi="Times New Roman" w:cs="Times New Roman"/>
          <w:sz w:val="24"/>
          <w:szCs w:val="24"/>
          <w:lang w:eastAsia="pl-PL"/>
        </w:rPr>
        <w:t xml:space="preserve">Tak </w:t>
      </w:r>
      <w:r w:rsidRPr="00231E4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możliwości udzielenia zamówień, o których mowa w art. 67 ust. 1 pkt 6 i 7 ustawy w wysokości do 30% wartości zamówienia podstawowego. Zakres zamówienia analogiczny do przedmiotu zamówienia zadania podstawowego. Zamówienie zostanie udzielone po negocjacjach przeprowadzonych z Wykonawcą zadania podstawowego.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miesiącach:   </w:t>
      </w:r>
      <w:r w:rsidRPr="00231E4B">
        <w:rPr>
          <w:rFonts w:ascii="Times New Roman" w:eastAsia="Times New Roman" w:hAnsi="Times New Roman" w:cs="Times New Roman"/>
          <w:i/>
          <w:iCs/>
          <w:sz w:val="24"/>
          <w:szCs w:val="24"/>
          <w:lang w:eastAsia="pl-PL"/>
        </w:rPr>
        <w:t xml:space="preserve"> lub </w:t>
      </w:r>
      <w:r w:rsidRPr="00231E4B">
        <w:rPr>
          <w:rFonts w:ascii="Times New Roman" w:eastAsia="Times New Roman" w:hAnsi="Times New Roman" w:cs="Times New Roman"/>
          <w:b/>
          <w:bCs/>
          <w:sz w:val="24"/>
          <w:szCs w:val="24"/>
          <w:lang w:eastAsia="pl-PL"/>
        </w:rPr>
        <w:t>dniach:</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i/>
          <w:iCs/>
          <w:sz w:val="24"/>
          <w:szCs w:val="24"/>
          <w:lang w:eastAsia="pl-PL"/>
        </w:rPr>
        <w:t>lub</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data rozpoczęcia: </w:t>
      </w:r>
      <w:r w:rsidRPr="00231E4B">
        <w:rPr>
          <w:rFonts w:ascii="Times New Roman" w:eastAsia="Times New Roman" w:hAnsi="Times New Roman" w:cs="Times New Roman"/>
          <w:sz w:val="24"/>
          <w:szCs w:val="24"/>
          <w:lang w:eastAsia="pl-PL"/>
        </w:rPr>
        <w:t>2020-01-01  </w:t>
      </w:r>
      <w:r w:rsidRPr="00231E4B">
        <w:rPr>
          <w:rFonts w:ascii="Times New Roman" w:eastAsia="Times New Roman" w:hAnsi="Times New Roman" w:cs="Times New Roman"/>
          <w:i/>
          <w:iCs/>
          <w:sz w:val="24"/>
          <w:szCs w:val="24"/>
          <w:lang w:eastAsia="pl-PL"/>
        </w:rPr>
        <w:t xml:space="preserve"> lub </w:t>
      </w:r>
      <w:r w:rsidRPr="00231E4B">
        <w:rPr>
          <w:rFonts w:ascii="Times New Roman" w:eastAsia="Times New Roman" w:hAnsi="Times New Roman" w:cs="Times New Roman"/>
          <w:b/>
          <w:bCs/>
          <w:sz w:val="24"/>
          <w:szCs w:val="24"/>
          <w:lang w:eastAsia="pl-PL"/>
        </w:rPr>
        <w:t xml:space="preserve">zakończenia: </w:t>
      </w:r>
      <w:r w:rsidRPr="00231E4B">
        <w:rPr>
          <w:rFonts w:ascii="Times New Roman" w:eastAsia="Times New Roman" w:hAnsi="Times New Roman" w:cs="Times New Roman"/>
          <w:sz w:val="24"/>
          <w:szCs w:val="24"/>
          <w:lang w:eastAsia="pl-PL"/>
        </w:rPr>
        <w:t xml:space="preserve">2023-02-28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31E4B" w:rsidRPr="00231E4B" w:rsidTr="00231E4B">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Data zakończenia</w:t>
            </w:r>
          </w:p>
        </w:tc>
      </w:tr>
      <w:tr w:rsidR="00231E4B" w:rsidRPr="00231E4B" w:rsidTr="00231E4B">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2020-01-01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2023-02-28</w:t>
            </w:r>
          </w:p>
        </w:tc>
      </w:tr>
    </w:tbl>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II.9) Informacje dodatkowe: </w:t>
      </w:r>
      <w:r w:rsidRPr="00231E4B">
        <w:rPr>
          <w:rFonts w:ascii="Times New Roman" w:eastAsia="Times New Roman" w:hAnsi="Times New Roman" w:cs="Times New Roman"/>
          <w:sz w:val="24"/>
          <w:szCs w:val="24"/>
          <w:lang w:eastAsia="pl-PL"/>
        </w:rPr>
        <w:t xml:space="preserve">Wykonawca jest zobowiązany wykonać zamówienie : od 01.01.2020 do 28.02.2023 w tym: w tym: 1) konserwacja oświetlenia ulicznego na terenie miasta i gminy Końskie od 01.01.2020r.do 31.12.2022r. 2) montaż świetlnej dekoracji świątecznej w sezonach zimowych 2020 – 2021r., 2021 - 2022r., 2022 – 2023 r. Odbywać się ma do 01 grudnia każdego sezonu zimowego 3) demontaż iluminacji świetlnych na terenie miasta odbywać się ma do 15 stycznia każdego sezonu zimowego 4) demontaż iluminacji świetlnych na lodowisku odbywać się ma do końca miesiąca lutego każdego sezonu zimowego 6) demontaż sztucznej choinki świetlnej odbywać się ma do 20 stycznia każdego sezonu zimowego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III.1) WARUNKI UDZIAŁU W POSTĘPOWANIU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Określenie warunków: </w:t>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III.1.2) Sytuacja finansowa lub ekonomiczna </w:t>
      </w:r>
      <w:r w:rsidRPr="00231E4B">
        <w:rPr>
          <w:rFonts w:ascii="Times New Roman" w:eastAsia="Times New Roman" w:hAnsi="Times New Roman" w:cs="Times New Roman"/>
          <w:sz w:val="24"/>
          <w:szCs w:val="24"/>
          <w:lang w:eastAsia="pl-PL"/>
        </w:rPr>
        <w:br/>
        <w:t xml:space="preserve">Określenie warunków: </w:t>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III.1.3) Zdolność techniczna lub zawodowa </w:t>
      </w:r>
      <w:r w:rsidRPr="00231E4B">
        <w:rPr>
          <w:rFonts w:ascii="Times New Roman" w:eastAsia="Times New Roman" w:hAnsi="Times New Roman" w:cs="Times New Roman"/>
          <w:sz w:val="24"/>
          <w:szCs w:val="24"/>
          <w:lang w:eastAsia="pl-PL"/>
        </w:rPr>
        <w:br/>
        <w:t xml:space="preserve">Określenie warunków: a) Wykonawca winien wykazać należyte wykonanie w okresie ostatnich trzech lat przed upływem terminu składania ofert, a jeżeli okres prowadzenia działalności jest krótszy - w tym okresie, co najmniej jedną usługę polegających na konserwacji i eksploatacji oświetlenia ulicznego o wartości nie mniejszej niż 90 000,00 zł brutto w skali roku. b) Wykonawca wykaże, że dysponuje, co najmniej : jedną osobą posiadającą aktualne świadectwo kwalifikacyjne zgodnie z Rozporządzeniem Ministra Gospodarki i Pracy i Polityki Społecznej z dnia 28 kwietnia 2003r. w sprawie szczegółowych zasad stwierdzenia posiadania kwalifikacji przez osoby zajmujące się eksploatacją urządzeń, instalacji i sieci (Dz. U. z dnia 21 maja 2003r. Nr 89, poz. 828 z późniejszymi zmianami) uprawnienia do wykonywania prac w zakresie obsługi, montażu, konserwacji, napraw i remontów oraz czynności pomiarowo – kontrlonych urządzeń i instalacji elektroenergetycznych oświetlenia ulicznego na stanowisku eksploatacji (E) i dozoru (D), posiadające dodatkowe uprawnienia w zakresie wykonywania prac pod napięciem (PPN) w sieciach oświetlenia ulicznego. c) Wykonawca wykaże że: dysponuje co najmniej 1 podnośnikiem samochodowym z koszem izolowanym do 1 kV dopuszczonym do pracy pod napięciem, o dopuszczalnej masie całkowitej do 3,5 tony umożliwiający wjazdy na chodniki i zieleńce, </w:t>
      </w:r>
      <w:r w:rsidRPr="00231E4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31E4B">
        <w:rPr>
          <w:rFonts w:ascii="Times New Roman" w:eastAsia="Times New Roman" w:hAnsi="Times New Roman" w:cs="Times New Roman"/>
          <w:sz w:val="24"/>
          <w:szCs w:val="24"/>
          <w:lang w:eastAsia="pl-PL"/>
        </w:rPr>
        <w:lastRenderedPageBreak/>
        <w:t xml:space="preserve">Tak </w:t>
      </w:r>
      <w:r w:rsidRPr="00231E4B">
        <w:rPr>
          <w:rFonts w:ascii="Times New Roman" w:eastAsia="Times New Roman" w:hAnsi="Times New Roman" w:cs="Times New Roman"/>
          <w:sz w:val="24"/>
          <w:szCs w:val="24"/>
          <w:lang w:eastAsia="pl-PL"/>
        </w:rPr>
        <w:br/>
        <w:t xml:space="preserve">Informacje dodatkowe: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III.2) PODSTAWY WYKLUCZENIA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III.2.1) Podstawy wykluczenia określone w art. 24 ust. 1 ustawy Pzp</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III.2.2) Zamawiający przewiduje wykluczenie wykonawcy na podstawie art. 24 ust. 5 ustawy Pzp</w:t>
      </w:r>
      <w:r w:rsidRPr="00231E4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31E4B">
        <w:rPr>
          <w:rFonts w:ascii="Times New Roman" w:eastAsia="Times New Roman" w:hAnsi="Times New Roman" w:cs="Times New Roman"/>
          <w:sz w:val="24"/>
          <w:szCs w:val="24"/>
          <w:lang w:eastAsia="pl-PL"/>
        </w:rPr>
        <w:br/>
        <w:t xml:space="preserve">Tak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Oświadczenie o spełnianiu kryteriów selekcji </w:t>
      </w:r>
      <w:r w:rsidRPr="00231E4B">
        <w:rPr>
          <w:rFonts w:ascii="Times New Roman" w:eastAsia="Times New Roman" w:hAnsi="Times New Roman" w:cs="Times New Roman"/>
          <w:sz w:val="24"/>
          <w:szCs w:val="24"/>
          <w:lang w:eastAsia="pl-PL"/>
        </w:rPr>
        <w:b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III.5.1) W ZAKRESIE SPEŁNIANIA WARUNKÓW UDZIAŁU W POSTĘPOWANIU:</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usług wykonanych a w przypadku świadczeń okresowych lub ciągłych również wykonywanych w okresie ostatnich 3 lat przed upływem terminu składania ofert albo wniosków o dopuszczenie do udziału w poi stepowaniu a jeżeli okres prowadzenia działalności jest krótszy- w tym okresie wraz z podaniem ich wartości, przedmiotu, dat wykonania i podmiotów na rzecz których dratwy lub usługi zostały wykonane oraz załączeniem dowodów określających czy usługi zostały wykonane lub są wykonywane należycie przy czym dowodami o których mowa są referencje bądź inne dokumenty wystawione przez podmiot na rzecz którego usługi były wykonywa w przypadku świadczeń okresowych lub ciągłych są wykonywane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sporządzonego zgodnie z załącznikiem nr 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7 do SIWZ. c) wykazu narzędzi, wyposażenia zakładu lub urządzeń technicznych dostępnych dla Wykonawcy w celu wykonania zamówienia publicznego wraz z informacją o podstawie do dysponowania tymi zasobami Załącznik nr 8 do SIWZ d) oświadczenie na temat wykształcenia i kwalifikacji zawodowych wykonawcy lub kadry kierowniczej Załącznik nr 9 do SIWZ e) dokumentów dotyczących podmiotu trzeciego a-e, w celu wykazania spełniania, w zakresie, w jakim Wykonawca powołuje się na jego zasoby, warunków udziału w postępowaniu -jeżeli wykonawca polega na zasobach podmiotu trzeciego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III.5.2) W ZAKRESIE KRYTERIÓW SELEKCJI:</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 xml:space="preserve">III.7) INNE DOKUMENTY NIE WYMIENIONE W pkt III.3) - III.6)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u w:val="single"/>
          <w:lang w:eastAsia="pl-PL"/>
        </w:rPr>
        <w:t xml:space="preserve">SEKCJA IV: PROCEDURA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lastRenderedPageBreak/>
        <w:t xml:space="preserve">IV.1) OPIS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IV.1.1) Tryb udzielenia zamówienia: </w:t>
      </w:r>
      <w:r w:rsidRPr="00231E4B">
        <w:rPr>
          <w:rFonts w:ascii="Times New Roman" w:eastAsia="Times New Roman" w:hAnsi="Times New Roman" w:cs="Times New Roman"/>
          <w:sz w:val="24"/>
          <w:szCs w:val="24"/>
          <w:lang w:eastAsia="pl-PL"/>
        </w:rPr>
        <w:t xml:space="preserve">Przetarg nieograniczony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IV.1.2) Zamawiający żąda wniesienia wadium:</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t xml:space="preserve">Informacja na temat wadium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IV.1.3) Przewiduje się udzielenie zaliczek na poczet wykonania zamówienia:</w:t>
      </w:r>
      <w:r w:rsidRPr="00231E4B">
        <w:rPr>
          <w:rFonts w:ascii="Times New Roman" w:eastAsia="Times New Roman" w:hAnsi="Times New Roman" w:cs="Times New Roman"/>
          <w:sz w:val="24"/>
          <w:szCs w:val="24"/>
          <w:lang w:eastAsia="pl-PL"/>
        </w:rPr>
        <w:t xml:space="preserv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t xml:space="preserve">Należy podać informacje na temat udzielania zaliczek: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31E4B">
        <w:rPr>
          <w:rFonts w:ascii="Times New Roman" w:eastAsia="Times New Roman" w:hAnsi="Times New Roman" w:cs="Times New Roman"/>
          <w:sz w:val="24"/>
          <w:szCs w:val="24"/>
          <w:lang w:eastAsia="pl-PL"/>
        </w:rPr>
        <w:br/>
        <w:t xml:space="preserve">Nie </w:t>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IV.1.5.) Wymaga się złożenia oferty wariantowej: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t xml:space="preserve">Dopuszcza się złożenie oferty wariantowej </w:t>
      </w:r>
      <w:r w:rsidRPr="00231E4B">
        <w:rPr>
          <w:rFonts w:ascii="Times New Roman" w:eastAsia="Times New Roman" w:hAnsi="Times New Roman" w:cs="Times New Roman"/>
          <w:sz w:val="24"/>
          <w:szCs w:val="24"/>
          <w:lang w:eastAsia="pl-PL"/>
        </w:rPr>
        <w:br/>
        <w:t xml:space="preserve">Nie </w:t>
      </w:r>
      <w:r w:rsidRPr="00231E4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31E4B">
        <w:rPr>
          <w:rFonts w:ascii="Times New Roman" w:eastAsia="Times New Roman" w:hAnsi="Times New Roman" w:cs="Times New Roman"/>
          <w:sz w:val="24"/>
          <w:szCs w:val="24"/>
          <w:lang w:eastAsia="pl-PL"/>
        </w:rPr>
        <w:br/>
        <w:t xml:space="preserve">Nie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Liczba wykonawców   </w:t>
      </w:r>
      <w:r w:rsidRPr="00231E4B">
        <w:rPr>
          <w:rFonts w:ascii="Times New Roman" w:eastAsia="Times New Roman" w:hAnsi="Times New Roman" w:cs="Times New Roman"/>
          <w:sz w:val="24"/>
          <w:szCs w:val="24"/>
          <w:lang w:eastAsia="pl-PL"/>
        </w:rPr>
        <w:br/>
        <w:t xml:space="preserve">Przewidywana minimalna liczba wykonawców </w:t>
      </w:r>
      <w:r w:rsidRPr="00231E4B">
        <w:rPr>
          <w:rFonts w:ascii="Times New Roman" w:eastAsia="Times New Roman" w:hAnsi="Times New Roman" w:cs="Times New Roman"/>
          <w:sz w:val="24"/>
          <w:szCs w:val="24"/>
          <w:lang w:eastAsia="pl-PL"/>
        </w:rPr>
        <w:br/>
        <w:t xml:space="preserve">Maksymalna liczba wykonawców   </w:t>
      </w:r>
      <w:r w:rsidRPr="00231E4B">
        <w:rPr>
          <w:rFonts w:ascii="Times New Roman" w:eastAsia="Times New Roman" w:hAnsi="Times New Roman" w:cs="Times New Roman"/>
          <w:sz w:val="24"/>
          <w:szCs w:val="24"/>
          <w:lang w:eastAsia="pl-PL"/>
        </w:rPr>
        <w:br/>
        <w:t xml:space="preserve">Kryteria selekcji wykonawców: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IV.1.7) Informacje na temat umowy ramowej lub dynamicznego systemu zakupów: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Umowa ramowa będzie zawarta: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Czy przewiduje się ograniczenie liczby uczestników umowy ramowej: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Przewidziana maksymalna liczba uczestników umowy ramowej: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Zamówienie obejmuje ustanowienie dynamicznego systemu zakupów: </w:t>
      </w:r>
      <w:r w:rsidRPr="00231E4B">
        <w:rPr>
          <w:rFonts w:ascii="Times New Roman" w:eastAsia="Times New Roman" w:hAnsi="Times New Roman" w:cs="Times New Roman"/>
          <w:sz w:val="24"/>
          <w:szCs w:val="24"/>
          <w:lang w:eastAsia="pl-PL"/>
        </w:rPr>
        <w:br/>
        <w:t xml:space="preserve">Nie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IV.1.8) Aukcja elektroniczna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Przewidziane jest przeprowadzenie aukcji elektronicznej </w:t>
      </w:r>
      <w:r w:rsidRPr="00231E4B">
        <w:rPr>
          <w:rFonts w:ascii="Times New Roman" w:eastAsia="Times New Roman" w:hAnsi="Times New Roman" w:cs="Times New Roman"/>
          <w:i/>
          <w:iCs/>
          <w:sz w:val="24"/>
          <w:szCs w:val="24"/>
          <w:lang w:eastAsia="pl-PL"/>
        </w:rPr>
        <w:t xml:space="preserve">(przetarg nieograniczony, przetarg ograniczony, negocjacje z ogłoszeniem) </w:t>
      </w:r>
      <w:r w:rsidRPr="00231E4B">
        <w:rPr>
          <w:rFonts w:ascii="Times New Roman" w:eastAsia="Times New Roman" w:hAnsi="Times New Roman" w:cs="Times New Roman"/>
          <w:sz w:val="24"/>
          <w:szCs w:val="24"/>
          <w:lang w:eastAsia="pl-PL"/>
        </w:rPr>
        <w:t xml:space="preserve">Nie </w:t>
      </w:r>
      <w:r w:rsidRPr="00231E4B">
        <w:rPr>
          <w:rFonts w:ascii="Times New Roman" w:eastAsia="Times New Roman" w:hAnsi="Times New Roman" w:cs="Times New Roman"/>
          <w:sz w:val="24"/>
          <w:szCs w:val="24"/>
          <w:lang w:eastAsia="pl-PL"/>
        </w:rPr>
        <w:br/>
        <w:t xml:space="preserve">Należy podać adres strony internetowej, na której aukcja będzie prowadzona: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31E4B">
        <w:rPr>
          <w:rFonts w:ascii="Times New Roman" w:eastAsia="Times New Roman" w:hAnsi="Times New Roman" w:cs="Times New Roman"/>
          <w:sz w:val="24"/>
          <w:szCs w:val="24"/>
          <w:lang w:eastAsia="pl-PL"/>
        </w:rPr>
        <w:br/>
        <w:t xml:space="preserve">Informacje dotyczące przebiegu aukcji elektronicznej: </w:t>
      </w:r>
      <w:r w:rsidRPr="00231E4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31E4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31E4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31E4B">
        <w:rPr>
          <w:rFonts w:ascii="Times New Roman" w:eastAsia="Times New Roman" w:hAnsi="Times New Roman" w:cs="Times New Roman"/>
          <w:sz w:val="24"/>
          <w:szCs w:val="24"/>
          <w:lang w:eastAsia="pl-PL"/>
        </w:rPr>
        <w:br/>
        <w:t xml:space="preserve">Informacje o liczbie etapów aukcji elektronicznej i czasie ich trwania: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t xml:space="preserve">Czas trwania: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31E4B">
        <w:rPr>
          <w:rFonts w:ascii="Times New Roman" w:eastAsia="Times New Roman" w:hAnsi="Times New Roman" w:cs="Times New Roman"/>
          <w:sz w:val="24"/>
          <w:szCs w:val="24"/>
          <w:lang w:eastAsia="pl-PL"/>
        </w:rPr>
        <w:br/>
        <w:t xml:space="preserve">Warunki zamknięcia aukcji elektronicznej: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IV.2) KRYTERIA OCENY OFERT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IV.2.1) Kryteria oceny ofert: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IV.2.2) Kryteria</w:t>
      </w:r>
      <w:r w:rsidRPr="00231E4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3"/>
        <w:gridCol w:w="1016"/>
      </w:tblGrid>
      <w:tr w:rsidR="00231E4B" w:rsidRPr="00231E4B" w:rsidTr="00231E4B">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Znaczenie</w:t>
            </w:r>
          </w:p>
        </w:tc>
      </w:tr>
      <w:tr w:rsidR="00231E4B" w:rsidRPr="00231E4B" w:rsidTr="00231E4B">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60,00</w:t>
            </w:r>
          </w:p>
        </w:tc>
      </w:tr>
      <w:tr w:rsidR="00231E4B" w:rsidRPr="00231E4B" w:rsidTr="00231E4B">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termin usunięcia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40,00</w:t>
            </w:r>
          </w:p>
        </w:tc>
      </w:tr>
    </w:tbl>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IV.2.3) Zastosowanie procedury, o której mowa w art. 24aa ust. 1 ustawy Pzp </w:t>
      </w:r>
      <w:r w:rsidRPr="00231E4B">
        <w:rPr>
          <w:rFonts w:ascii="Times New Roman" w:eastAsia="Times New Roman" w:hAnsi="Times New Roman" w:cs="Times New Roman"/>
          <w:sz w:val="24"/>
          <w:szCs w:val="24"/>
          <w:lang w:eastAsia="pl-PL"/>
        </w:rPr>
        <w:t xml:space="preserve">(przetarg nieograniczony) </w:t>
      </w:r>
      <w:r w:rsidRPr="00231E4B">
        <w:rPr>
          <w:rFonts w:ascii="Times New Roman" w:eastAsia="Times New Roman" w:hAnsi="Times New Roman" w:cs="Times New Roman"/>
          <w:sz w:val="24"/>
          <w:szCs w:val="24"/>
          <w:lang w:eastAsia="pl-PL"/>
        </w:rPr>
        <w:br/>
        <w:t xml:space="preserve">Tak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IV.3) Negocjacje z ogłoszeniem, dialog konkurencyjny, partnerstwo innowacyjne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IV.3.1) Informacje na temat negocjacji z ogłoszeniem</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lastRenderedPageBreak/>
        <w:t xml:space="preserve">Minimalne wymagania, które muszą spełniać wszystkie oferty: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31E4B">
        <w:rPr>
          <w:rFonts w:ascii="Times New Roman" w:eastAsia="Times New Roman" w:hAnsi="Times New Roman" w:cs="Times New Roman"/>
          <w:sz w:val="24"/>
          <w:szCs w:val="24"/>
          <w:lang w:eastAsia="pl-PL"/>
        </w:rPr>
        <w:br/>
        <w:t xml:space="preserve">Przewidziany jest podział negocjacji na etapy w celu ograniczenia liczby ofert: </w:t>
      </w:r>
      <w:r w:rsidRPr="00231E4B">
        <w:rPr>
          <w:rFonts w:ascii="Times New Roman" w:eastAsia="Times New Roman" w:hAnsi="Times New Roman" w:cs="Times New Roman"/>
          <w:sz w:val="24"/>
          <w:szCs w:val="24"/>
          <w:lang w:eastAsia="pl-PL"/>
        </w:rPr>
        <w:br/>
        <w:t xml:space="preserve">Należy podać informacje na temat etapów negocjacji (w tym liczbę etapów):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IV.3.2) Informacje na temat dialogu konkurencyjnego</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Wstępny harmonogram postępowania: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Podział dialogu na etapy w celu ograniczenia liczby rozwiązań: </w:t>
      </w:r>
      <w:r w:rsidRPr="00231E4B">
        <w:rPr>
          <w:rFonts w:ascii="Times New Roman" w:eastAsia="Times New Roman" w:hAnsi="Times New Roman" w:cs="Times New Roman"/>
          <w:sz w:val="24"/>
          <w:szCs w:val="24"/>
          <w:lang w:eastAsia="pl-PL"/>
        </w:rPr>
        <w:br/>
        <w:t xml:space="preserve">Należy podać informacje na temat etapów dialogu: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IV.3.3) Informacje na temat partnerstwa innowacyjnego</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Informacje dodatkowe: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IV.4) Licytacja elektroniczna </w:t>
      </w:r>
      <w:r w:rsidRPr="00231E4B">
        <w:rPr>
          <w:rFonts w:ascii="Times New Roman" w:eastAsia="Times New Roman" w:hAnsi="Times New Roman" w:cs="Times New Roman"/>
          <w:sz w:val="24"/>
          <w:szCs w:val="24"/>
          <w:lang w:eastAsia="pl-PL"/>
        </w:rPr>
        <w:br/>
        <w:t xml:space="preserve">Adres strony internetowej, na której będzie prowadzona licytacja elektroniczna: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Informacje o liczbie etapów licytacji elektronicznej i czasie ich trwania: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Czas trwania: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231E4B">
        <w:rPr>
          <w:rFonts w:ascii="Times New Roman" w:eastAsia="Times New Roman" w:hAnsi="Times New Roman" w:cs="Times New Roman"/>
          <w:sz w:val="24"/>
          <w:szCs w:val="24"/>
          <w:lang w:eastAsia="pl-PL"/>
        </w:rPr>
        <w:br/>
        <w:t xml:space="preserve">Data: godzina: </w:t>
      </w:r>
      <w:r w:rsidRPr="00231E4B">
        <w:rPr>
          <w:rFonts w:ascii="Times New Roman" w:eastAsia="Times New Roman" w:hAnsi="Times New Roman" w:cs="Times New Roman"/>
          <w:sz w:val="24"/>
          <w:szCs w:val="24"/>
          <w:lang w:eastAsia="pl-PL"/>
        </w:rPr>
        <w:br/>
        <w:t xml:space="preserve">Termin otwarcia licytacji elektronicznej: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t xml:space="preserve">Termin i warunki zamknięcia licytacji elektronicznej: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t xml:space="preserve">Wymagania dotyczące zabezpieczenia należytego wykonania umowy: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lang w:eastAsia="pl-PL"/>
        </w:rPr>
        <w:br/>
        <w:t xml:space="preserve">Informacje dodatkowe: </w:t>
      </w:r>
    </w:p>
    <w:p w:rsidR="00231E4B" w:rsidRPr="00231E4B" w:rsidRDefault="00231E4B" w:rsidP="00231E4B">
      <w:pPr>
        <w:spacing w:after="0" w:line="240" w:lineRule="auto"/>
        <w:rPr>
          <w:rFonts w:ascii="Times New Roman" w:eastAsia="Times New Roman" w:hAnsi="Times New Roman" w:cs="Times New Roman"/>
          <w:sz w:val="24"/>
          <w:szCs w:val="24"/>
          <w:lang w:eastAsia="pl-PL"/>
        </w:rPr>
      </w:pPr>
      <w:r w:rsidRPr="00231E4B">
        <w:rPr>
          <w:rFonts w:ascii="Times New Roman" w:eastAsia="Times New Roman" w:hAnsi="Times New Roman" w:cs="Times New Roman"/>
          <w:b/>
          <w:bCs/>
          <w:sz w:val="24"/>
          <w:szCs w:val="24"/>
          <w:lang w:eastAsia="pl-PL"/>
        </w:rPr>
        <w:t>IV.5) ZMIANA UMOWY</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31E4B">
        <w:rPr>
          <w:rFonts w:ascii="Times New Roman" w:eastAsia="Times New Roman" w:hAnsi="Times New Roman" w:cs="Times New Roman"/>
          <w:sz w:val="24"/>
          <w:szCs w:val="24"/>
          <w:lang w:eastAsia="pl-PL"/>
        </w:rPr>
        <w:t xml:space="preserve"> Tak </w:t>
      </w:r>
      <w:r w:rsidRPr="00231E4B">
        <w:rPr>
          <w:rFonts w:ascii="Times New Roman" w:eastAsia="Times New Roman" w:hAnsi="Times New Roman" w:cs="Times New Roman"/>
          <w:sz w:val="24"/>
          <w:szCs w:val="24"/>
          <w:lang w:eastAsia="pl-PL"/>
        </w:rPr>
        <w:br/>
        <w:t xml:space="preserve">Należy wskazać zakres, charakter zmian oraz warunki wprowadzenia zmian: </w:t>
      </w:r>
      <w:r w:rsidRPr="00231E4B">
        <w:rPr>
          <w:rFonts w:ascii="Times New Roman" w:eastAsia="Times New Roman" w:hAnsi="Times New Roman" w:cs="Times New Roman"/>
          <w:sz w:val="24"/>
          <w:szCs w:val="24"/>
          <w:lang w:eastAsia="pl-PL"/>
        </w:rPr>
        <w:br/>
        <w:t xml:space="preserve">1. Strony dopuszczają zmianę treści umowy w szczególnie uzasadnionych przypadkach tj. w przypadku wystąpienia okoliczności, których nie można było przewidzieć w chwili wyboru najkorzystniejszej oferty lub zmiany te są korzystne dla Zamawiającego, a Wykonawca wyrazi na nie zgodę, w szczególności w zakresie zmiany terminu realizacji przedmiotu zamówienia, w przypadku: 1) W przypadku zmiany stawki podatku VAT, zostanie on naliczony zgodnie z obowiązującymi przepisami. 2) Wynagrodzenie może ulec zmianie w przypadku zmiany wysokości minimalnego wynagrodzenia za pracę ustalonego na podst. 2 ust.3-5 ustawy z dnia 10 października 2002 r. o minimalnym wynagrodzeniu za pracę – pod warunkiem, że zmiany te będą miały wpływ na koszt wykonania zamówienia przez Wykonawcę 3) Wynagrodzenie może ulec zmianie w przypadku zmiany zasad podlegania ubezpieczeniom społecznym lub ubezpieczeniu zdrowotnemu w wysokości stawki składki na ubezpieczenia społeczne lub zdrowotne - pod warunkiem, że zmiany te będą miały wpływ na koszt wykonania zamówienia przez Wykonawcę. 4) Zamawiający zastrzega sobie prawo do zmiany ilości punktów świetlnych. 5) Zamawiający zastrzega sobie prawo do zmniejszenia bądź zwiększenia łącznej ilości punktów świetlnych przeznaczonych do konserwacji. Zaistniałe okoliczności, o których mowa powyżej spowodują odpowiednie zmniejszenie bądź zwiększenie wynagrodzenia należnego Sprzedawcy z tytułu niniejszej umowy 2. Każda zmiana do umowy wymaga formy pisemnej i musi być dokonana poprzez sporządzenie aneksu.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IV.6) INFORMACJE ADMINISTRACYJNE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IV.6.1) Sposób udostępniania informacji o charakterze poufnym </w:t>
      </w:r>
      <w:r w:rsidRPr="00231E4B">
        <w:rPr>
          <w:rFonts w:ascii="Times New Roman" w:eastAsia="Times New Roman" w:hAnsi="Times New Roman" w:cs="Times New Roman"/>
          <w:i/>
          <w:iCs/>
          <w:sz w:val="24"/>
          <w:szCs w:val="24"/>
          <w:lang w:eastAsia="pl-PL"/>
        </w:rPr>
        <w:t xml:space="preserve">(jeżeli dotyczy):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Środki służące ochronie informacji o charakterze poufnym</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31E4B">
        <w:rPr>
          <w:rFonts w:ascii="Times New Roman" w:eastAsia="Times New Roman" w:hAnsi="Times New Roman" w:cs="Times New Roman"/>
          <w:sz w:val="24"/>
          <w:szCs w:val="24"/>
          <w:lang w:eastAsia="pl-PL"/>
        </w:rPr>
        <w:br/>
        <w:t xml:space="preserve">Data: 2019-11-28, godzina: 09:00, </w:t>
      </w:r>
      <w:r w:rsidRPr="00231E4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31E4B">
        <w:rPr>
          <w:rFonts w:ascii="Times New Roman" w:eastAsia="Times New Roman" w:hAnsi="Times New Roman" w:cs="Times New Roman"/>
          <w:sz w:val="24"/>
          <w:szCs w:val="24"/>
          <w:lang w:eastAsia="pl-PL"/>
        </w:rPr>
        <w:br/>
        <w:t xml:space="preserve">Nie </w:t>
      </w:r>
      <w:r w:rsidRPr="00231E4B">
        <w:rPr>
          <w:rFonts w:ascii="Times New Roman" w:eastAsia="Times New Roman" w:hAnsi="Times New Roman" w:cs="Times New Roman"/>
          <w:sz w:val="24"/>
          <w:szCs w:val="24"/>
          <w:lang w:eastAsia="pl-PL"/>
        </w:rPr>
        <w:br/>
        <w:t xml:space="preserve">Wskazać powody: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sz w:val="24"/>
          <w:szCs w:val="24"/>
          <w:lang w:eastAsia="pl-PL"/>
        </w:rPr>
        <w:lastRenderedPageBreak/>
        <w:t xml:space="preserve">&gt; polski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 xml:space="preserve">IV.6.3) Termin związania ofertą: </w:t>
      </w:r>
      <w:r w:rsidRPr="00231E4B">
        <w:rPr>
          <w:rFonts w:ascii="Times New Roman" w:eastAsia="Times New Roman" w:hAnsi="Times New Roman" w:cs="Times New Roman"/>
          <w:sz w:val="24"/>
          <w:szCs w:val="24"/>
          <w:lang w:eastAsia="pl-PL"/>
        </w:rPr>
        <w:t xml:space="preserve">do: okres w dniach: 30 (od ostatecznego terminu składania ofert)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31E4B">
        <w:rPr>
          <w:rFonts w:ascii="Times New Roman" w:eastAsia="Times New Roman" w:hAnsi="Times New Roman" w:cs="Times New Roman"/>
          <w:sz w:val="24"/>
          <w:szCs w:val="24"/>
          <w:lang w:eastAsia="pl-PL"/>
        </w:rPr>
        <w:t xml:space="preserve"> Nie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1E4B">
        <w:rPr>
          <w:rFonts w:ascii="Times New Roman" w:eastAsia="Times New Roman" w:hAnsi="Times New Roman" w:cs="Times New Roman"/>
          <w:sz w:val="24"/>
          <w:szCs w:val="24"/>
          <w:lang w:eastAsia="pl-PL"/>
        </w:rPr>
        <w:t xml:space="preserve"> Nie </w:t>
      </w:r>
      <w:r w:rsidRPr="00231E4B">
        <w:rPr>
          <w:rFonts w:ascii="Times New Roman" w:eastAsia="Times New Roman" w:hAnsi="Times New Roman" w:cs="Times New Roman"/>
          <w:sz w:val="24"/>
          <w:szCs w:val="24"/>
          <w:lang w:eastAsia="pl-PL"/>
        </w:rPr>
        <w:br/>
      </w:r>
      <w:r w:rsidRPr="00231E4B">
        <w:rPr>
          <w:rFonts w:ascii="Times New Roman" w:eastAsia="Times New Roman" w:hAnsi="Times New Roman" w:cs="Times New Roman"/>
          <w:b/>
          <w:bCs/>
          <w:sz w:val="24"/>
          <w:szCs w:val="24"/>
          <w:lang w:eastAsia="pl-PL"/>
        </w:rPr>
        <w:t>IV.6.6) Informacje dodatkowe:</w:t>
      </w:r>
      <w:r w:rsidRPr="00231E4B">
        <w:rPr>
          <w:rFonts w:ascii="Times New Roman" w:eastAsia="Times New Roman" w:hAnsi="Times New Roman" w:cs="Times New Roman"/>
          <w:sz w:val="24"/>
          <w:szCs w:val="24"/>
          <w:lang w:eastAsia="pl-PL"/>
        </w:rPr>
        <w:t xml:space="preserve"> </w:t>
      </w:r>
      <w:r w:rsidRPr="00231E4B">
        <w:rPr>
          <w:rFonts w:ascii="Times New Roman" w:eastAsia="Times New Roman" w:hAnsi="Times New Roman" w:cs="Times New Roman"/>
          <w:sz w:val="24"/>
          <w:szCs w:val="24"/>
          <w:lang w:eastAsia="pl-PL"/>
        </w:rPr>
        <w:br/>
      </w:r>
    </w:p>
    <w:p w:rsidR="00231E4B" w:rsidRPr="00231E4B" w:rsidRDefault="00231E4B" w:rsidP="00231E4B">
      <w:pPr>
        <w:spacing w:after="0" w:line="240" w:lineRule="auto"/>
        <w:jc w:val="center"/>
        <w:rPr>
          <w:rFonts w:ascii="Times New Roman" w:eastAsia="Times New Roman" w:hAnsi="Times New Roman" w:cs="Times New Roman"/>
          <w:sz w:val="24"/>
          <w:szCs w:val="24"/>
          <w:lang w:eastAsia="pl-PL"/>
        </w:rPr>
      </w:pPr>
      <w:r w:rsidRPr="00231E4B">
        <w:rPr>
          <w:rFonts w:ascii="Times New Roman" w:eastAsia="Times New Roman" w:hAnsi="Times New Roman" w:cs="Times New Roman"/>
          <w:sz w:val="24"/>
          <w:szCs w:val="24"/>
          <w:u w:val="single"/>
          <w:lang w:eastAsia="pl-PL"/>
        </w:rPr>
        <w:t xml:space="preserve">ZAŁĄCZNIK I - INFORMACJE DOTYCZĄCE OFERT CZĘŚCIOWYCH </w:t>
      </w:r>
    </w:p>
    <w:p w:rsidR="006C15BB" w:rsidRDefault="00231E4B"/>
    <w:sectPr w:rsidR="006C15BB" w:rsidSect="00D67E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31E4B"/>
    <w:rsid w:val="00231E4B"/>
    <w:rsid w:val="005F4A66"/>
    <w:rsid w:val="00B00529"/>
    <w:rsid w:val="00D67E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E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34165">
      <w:bodyDiv w:val="1"/>
      <w:marLeft w:val="0"/>
      <w:marRight w:val="0"/>
      <w:marTop w:val="0"/>
      <w:marBottom w:val="0"/>
      <w:divBdr>
        <w:top w:val="none" w:sz="0" w:space="0" w:color="auto"/>
        <w:left w:val="none" w:sz="0" w:space="0" w:color="auto"/>
        <w:bottom w:val="none" w:sz="0" w:space="0" w:color="auto"/>
        <w:right w:val="none" w:sz="0" w:space="0" w:color="auto"/>
      </w:divBdr>
      <w:divsChild>
        <w:div w:id="524245121">
          <w:marLeft w:val="0"/>
          <w:marRight w:val="0"/>
          <w:marTop w:val="0"/>
          <w:marBottom w:val="0"/>
          <w:divBdr>
            <w:top w:val="none" w:sz="0" w:space="0" w:color="auto"/>
            <w:left w:val="none" w:sz="0" w:space="0" w:color="auto"/>
            <w:bottom w:val="none" w:sz="0" w:space="0" w:color="auto"/>
            <w:right w:val="none" w:sz="0" w:space="0" w:color="auto"/>
          </w:divBdr>
          <w:divsChild>
            <w:div w:id="1101954394">
              <w:marLeft w:val="0"/>
              <w:marRight w:val="0"/>
              <w:marTop w:val="0"/>
              <w:marBottom w:val="0"/>
              <w:divBdr>
                <w:top w:val="none" w:sz="0" w:space="0" w:color="auto"/>
                <w:left w:val="none" w:sz="0" w:space="0" w:color="auto"/>
                <w:bottom w:val="none" w:sz="0" w:space="0" w:color="auto"/>
                <w:right w:val="none" w:sz="0" w:space="0" w:color="auto"/>
              </w:divBdr>
            </w:div>
            <w:div w:id="381952227">
              <w:marLeft w:val="0"/>
              <w:marRight w:val="0"/>
              <w:marTop w:val="0"/>
              <w:marBottom w:val="0"/>
              <w:divBdr>
                <w:top w:val="none" w:sz="0" w:space="0" w:color="auto"/>
                <w:left w:val="none" w:sz="0" w:space="0" w:color="auto"/>
                <w:bottom w:val="none" w:sz="0" w:space="0" w:color="auto"/>
                <w:right w:val="none" w:sz="0" w:space="0" w:color="auto"/>
              </w:divBdr>
            </w:div>
            <w:div w:id="176774268">
              <w:marLeft w:val="0"/>
              <w:marRight w:val="0"/>
              <w:marTop w:val="0"/>
              <w:marBottom w:val="0"/>
              <w:divBdr>
                <w:top w:val="none" w:sz="0" w:space="0" w:color="auto"/>
                <w:left w:val="none" w:sz="0" w:space="0" w:color="auto"/>
                <w:bottom w:val="none" w:sz="0" w:space="0" w:color="auto"/>
                <w:right w:val="none" w:sz="0" w:space="0" w:color="auto"/>
              </w:divBdr>
              <w:divsChild>
                <w:div w:id="646974962">
                  <w:marLeft w:val="0"/>
                  <w:marRight w:val="0"/>
                  <w:marTop w:val="0"/>
                  <w:marBottom w:val="0"/>
                  <w:divBdr>
                    <w:top w:val="none" w:sz="0" w:space="0" w:color="auto"/>
                    <w:left w:val="none" w:sz="0" w:space="0" w:color="auto"/>
                    <w:bottom w:val="none" w:sz="0" w:space="0" w:color="auto"/>
                    <w:right w:val="none" w:sz="0" w:space="0" w:color="auto"/>
                  </w:divBdr>
                </w:div>
              </w:divsChild>
            </w:div>
            <w:div w:id="497968698">
              <w:marLeft w:val="0"/>
              <w:marRight w:val="0"/>
              <w:marTop w:val="0"/>
              <w:marBottom w:val="0"/>
              <w:divBdr>
                <w:top w:val="none" w:sz="0" w:space="0" w:color="auto"/>
                <w:left w:val="none" w:sz="0" w:space="0" w:color="auto"/>
                <w:bottom w:val="none" w:sz="0" w:space="0" w:color="auto"/>
                <w:right w:val="none" w:sz="0" w:space="0" w:color="auto"/>
              </w:divBdr>
              <w:divsChild>
                <w:div w:id="725643766">
                  <w:marLeft w:val="0"/>
                  <w:marRight w:val="0"/>
                  <w:marTop w:val="0"/>
                  <w:marBottom w:val="0"/>
                  <w:divBdr>
                    <w:top w:val="none" w:sz="0" w:space="0" w:color="auto"/>
                    <w:left w:val="none" w:sz="0" w:space="0" w:color="auto"/>
                    <w:bottom w:val="none" w:sz="0" w:space="0" w:color="auto"/>
                    <w:right w:val="none" w:sz="0" w:space="0" w:color="auto"/>
                  </w:divBdr>
                </w:div>
              </w:divsChild>
            </w:div>
            <w:div w:id="1830053562">
              <w:marLeft w:val="0"/>
              <w:marRight w:val="0"/>
              <w:marTop w:val="0"/>
              <w:marBottom w:val="0"/>
              <w:divBdr>
                <w:top w:val="none" w:sz="0" w:space="0" w:color="auto"/>
                <w:left w:val="none" w:sz="0" w:space="0" w:color="auto"/>
                <w:bottom w:val="none" w:sz="0" w:space="0" w:color="auto"/>
                <w:right w:val="none" w:sz="0" w:space="0" w:color="auto"/>
              </w:divBdr>
              <w:divsChild>
                <w:div w:id="1973975130">
                  <w:marLeft w:val="0"/>
                  <w:marRight w:val="0"/>
                  <w:marTop w:val="0"/>
                  <w:marBottom w:val="0"/>
                  <w:divBdr>
                    <w:top w:val="none" w:sz="0" w:space="0" w:color="auto"/>
                    <w:left w:val="none" w:sz="0" w:space="0" w:color="auto"/>
                    <w:bottom w:val="none" w:sz="0" w:space="0" w:color="auto"/>
                    <w:right w:val="none" w:sz="0" w:space="0" w:color="auto"/>
                  </w:divBdr>
                </w:div>
                <w:div w:id="846208992">
                  <w:marLeft w:val="0"/>
                  <w:marRight w:val="0"/>
                  <w:marTop w:val="0"/>
                  <w:marBottom w:val="0"/>
                  <w:divBdr>
                    <w:top w:val="none" w:sz="0" w:space="0" w:color="auto"/>
                    <w:left w:val="none" w:sz="0" w:space="0" w:color="auto"/>
                    <w:bottom w:val="none" w:sz="0" w:space="0" w:color="auto"/>
                    <w:right w:val="none" w:sz="0" w:space="0" w:color="auto"/>
                  </w:divBdr>
                </w:div>
                <w:div w:id="1442337954">
                  <w:marLeft w:val="0"/>
                  <w:marRight w:val="0"/>
                  <w:marTop w:val="0"/>
                  <w:marBottom w:val="0"/>
                  <w:divBdr>
                    <w:top w:val="none" w:sz="0" w:space="0" w:color="auto"/>
                    <w:left w:val="none" w:sz="0" w:space="0" w:color="auto"/>
                    <w:bottom w:val="none" w:sz="0" w:space="0" w:color="auto"/>
                    <w:right w:val="none" w:sz="0" w:space="0" w:color="auto"/>
                  </w:divBdr>
                </w:div>
                <w:div w:id="1521580931">
                  <w:marLeft w:val="0"/>
                  <w:marRight w:val="0"/>
                  <w:marTop w:val="0"/>
                  <w:marBottom w:val="0"/>
                  <w:divBdr>
                    <w:top w:val="none" w:sz="0" w:space="0" w:color="auto"/>
                    <w:left w:val="none" w:sz="0" w:space="0" w:color="auto"/>
                    <w:bottom w:val="none" w:sz="0" w:space="0" w:color="auto"/>
                    <w:right w:val="none" w:sz="0" w:space="0" w:color="auto"/>
                  </w:divBdr>
                </w:div>
              </w:divsChild>
            </w:div>
            <w:div w:id="558369599">
              <w:marLeft w:val="0"/>
              <w:marRight w:val="0"/>
              <w:marTop w:val="0"/>
              <w:marBottom w:val="0"/>
              <w:divBdr>
                <w:top w:val="none" w:sz="0" w:space="0" w:color="auto"/>
                <w:left w:val="none" w:sz="0" w:space="0" w:color="auto"/>
                <w:bottom w:val="none" w:sz="0" w:space="0" w:color="auto"/>
                <w:right w:val="none" w:sz="0" w:space="0" w:color="auto"/>
              </w:divBdr>
              <w:divsChild>
                <w:div w:id="471943375">
                  <w:marLeft w:val="0"/>
                  <w:marRight w:val="0"/>
                  <w:marTop w:val="0"/>
                  <w:marBottom w:val="0"/>
                  <w:divBdr>
                    <w:top w:val="none" w:sz="0" w:space="0" w:color="auto"/>
                    <w:left w:val="none" w:sz="0" w:space="0" w:color="auto"/>
                    <w:bottom w:val="none" w:sz="0" w:space="0" w:color="auto"/>
                    <w:right w:val="none" w:sz="0" w:space="0" w:color="auto"/>
                  </w:divBdr>
                </w:div>
                <w:div w:id="1394113934">
                  <w:marLeft w:val="0"/>
                  <w:marRight w:val="0"/>
                  <w:marTop w:val="0"/>
                  <w:marBottom w:val="0"/>
                  <w:divBdr>
                    <w:top w:val="none" w:sz="0" w:space="0" w:color="auto"/>
                    <w:left w:val="none" w:sz="0" w:space="0" w:color="auto"/>
                    <w:bottom w:val="none" w:sz="0" w:space="0" w:color="auto"/>
                    <w:right w:val="none" w:sz="0" w:space="0" w:color="auto"/>
                  </w:divBdr>
                </w:div>
                <w:div w:id="1548760073">
                  <w:marLeft w:val="0"/>
                  <w:marRight w:val="0"/>
                  <w:marTop w:val="0"/>
                  <w:marBottom w:val="0"/>
                  <w:divBdr>
                    <w:top w:val="none" w:sz="0" w:space="0" w:color="auto"/>
                    <w:left w:val="none" w:sz="0" w:space="0" w:color="auto"/>
                    <w:bottom w:val="none" w:sz="0" w:space="0" w:color="auto"/>
                    <w:right w:val="none" w:sz="0" w:space="0" w:color="auto"/>
                  </w:divBdr>
                </w:div>
                <w:div w:id="1277827895">
                  <w:marLeft w:val="0"/>
                  <w:marRight w:val="0"/>
                  <w:marTop w:val="0"/>
                  <w:marBottom w:val="0"/>
                  <w:divBdr>
                    <w:top w:val="none" w:sz="0" w:space="0" w:color="auto"/>
                    <w:left w:val="none" w:sz="0" w:space="0" w:color="auto"/>
                    <w:bottom w:val="none" w:sz="0" w:space="0" w:color="auto"/>
                    <w:right w:val="none" w:sz="0" w:space="0" w:color="auto"/>
                  </w:divBdr>
                </w:div>
                <w:div w:id="294988941">
                  <w:marLeft w:val="0"/>
                  <w:marRight w:val="0"/>
                  <w:marTop w:val="0"/>
                  <w:marBottom w:val="0"/>
                  <w:divBdr>
                    <w:top w:val="none" w:sz="0" w:space="0" w:color="auto"/>
                    <w:left w:val="none" w:sz="0" w:space="0" w:color="auto"/>
                    <w:bottom w:val="none" w:sz="0" w:space="0" w:color="auto"/>
                    <w:right w:val="none" w:sz="0" w:space="0" w:color="auto"/>
                  </w:divBdr>
                </w:div>
                <w:div w:id="652149757">
                  <w:marLeft w:val="0"/>
                  <w:marRight w:val="0"/>
                  <w:marTop w:val="0"/>
                  <w:marBottom w:val="0"/>
                  <w:divBdr>
                    <w:top w:val="none" w:sz="0" w:space="0" w:color="auto"/>
                    <w:left w:val="none" w:sz="0" w:space="0" w:color="auto"/>
                    <w:bottom w:val="none" w:sz="0" w:space="0" w:color="auto"/>
                    <w:right w:val="none" w:sz="0" w:space="0" w:color="auto"/>
                  </w:divBdr>
                </w:div>
                <w:div w:id="398793440">
                  <w:marLeft w:val="0"/>
                  <w:marRight w:val="0"/>
                  <w:marTop w:val="0"/>
                  <w:marBottom w:val="0"/>
                  <w:divBdr>
                    <w:top w:val="none" w:sz="0" w:space="0" w:color="auto"/>
                    <w:left w:val="none" w:sz="0" w:space="0" w:color="auto"/>
                    <w:bottom w:val="none" w:sz="0" w:space="0" w:color="auto"/>
                    <w:right w:val="none" w:sz="0" w:space="0" w:color="auto"/>
                  </w:divBdr>
                </w:div>
              </w:divsChild>
            </w:div>
            <w:div w:id="1371684369">
              <w:marLeft w:val="0"/>
              <w:marRight w:val="0"/>
              <w:marTop w:val="0"/>
              <w:marBottom w:val="0"/>
              <w:divBdr>
                <w:top w:val="none" w:sz="0" w:space="0" w:color="auto"/>
                <w:left w:val="none" w:sz="0" w:space="0" w:color="auto"/>
                <w:bottom w:val="none" w:sz="0" w:space="0" w:color="auto"/>
                <w:right w:val="none" w:sz="0" w:space="0" w:color="auto"/>
              </w:divBdr>
              <w:divsChild>
                <w:div w:id="2130737960">
                  <w:marLeft w:val="0"/>
                  <w:marRight w:val="0"/>
                  <w:marTop w:val="0"/>
                  <w:marBottom w:val="0"/>
                  <w:divBdr>
                    <w:top w:val="none" w:sz="0" w:space="0" w:color="auto"/>
                    <w:left w:val="none" w:sz="0" w:space="0" w:color="auto"/>
                    <w:bottom w:val="none" w:sz="0" w:space="0" w:color="auto"/>
                    <w:right w:val="none" w:sz="0" w:space="0" w:color="auto"/>
                  </w:divBdr>
                </w:div>
                <w:div w:id="1784222710">
                  <w:marLeft w:val="0"/>
                  <w:marRight w:val="0"/>
                  <w:marTop w:val="0"/>
                  <w:marBottom w:val="0"/>
                  <w:divBdr>
                    <w:top w:val="none" w:sz="0" w:space="0" w:color="auto"/>
                    <w:left w:val="none" w:sz="0" w:space="0" w:color="auto"/>
                    <w:bottom w:val="none" w:sz="0" w:space="0" w:color="auto"/>
                    <w:right w:val="none" w:sz="0" w:space="0" w:color="auto"/>
                  </w:divBdr>
                </w:div>
              </w:divsChild>
            </w:div>
            <w:div w:id="1681346350">
              <w:marLeft w:val="0"/>
              <w:marRight w:val="0"/>
              <w:marTop w:val="0"/>
              <w:marBottom w:val="0"/>
              <w:divBdr>
                <w:top w:val="none" w:sz="0" w:space="0" w:color="auto"/>
                <w:left w:val="none" w:sz="0" w:space="0" w:color="auto"/>
                <w:bottom w:val="none" w:sz="0" w:space="0" w:color="auto"/>
                <w:right w:val="none" w:sz="0" w:space="0" w:color="auto"/>
              </w:divBdr>
              <w:divsChild>
                <w:div w:id="723065309">
                  <w:marLeft w:val="0"/>
                  <w:marRight w:val="0"/>
                  <w:marTop w:val="0"/>
                  <w:marBottom w:val="0"/>
                  <w:divBdr>
                    <w:top w:val="none" w:sz="0" w:space="0" w:color="auto"/>
                    <w:left w:val="none" w:sz="0" w:space="0" w:color="auto"/>
                    <w:bottom w:val="none" w:sz="0" w:space="0" w:color="auto"/>
                    <w:right w:val="none" w:sz="0" w:space="0" w:color="auto"/>
                  </w:divBdr>
                </w:div>
                <w:div w:id="1110050924">
                  <w:marLeft w:val="0"/>
                  <w:marRight w:val="0"/>
                  <w:marTop w:val="0"/>
                  <w:marBottom w:val="0"/>
                  <w:divBdr>
                    <w:top w:val="none" w:sz="0" w:space="0" w:color="auto"/>
                    <w:left w:val="none" w:sz="0" w:space="0" w:color="auto"/>
                    <w:bottom w:val="none" w:sz="0" w:space="0" w:color="auto"/>
                    <w:right w:val="none" w:sz="0" w:space="0" w:color="auto"/>
                  </w:divBdr>
                </w:div>
                <w:div w:id="608468079">
                  <w:marLeft w:val="0"/>
                  <w:marRight w:val="0"/>
                  <w:marTop w:val="0"/>
                  <w:marBottom w:val="0"/>
                  <w:divBdr>
                    <w:top w:val="none" w:sz="0" w:space="0" w:color="auto"/>
                    <w:left w:val="none" w:sz="0" w:space="0" w:color="auto"/>
                    <w:bottom w:val="none" w:sz="0" w:space="0" w:color="auto"/>
                    <w:right w:val="none" w:sz="0" w:space="0" w:color="auto"/>
                  </w:divBdr>
                </w:div>
                <w:div w:id="1420640143">
                  <w:marLeft w:val="0"/>
                  <w:marRight w:val="0"/>
                  <w:marTop w:val="0"/>
                  <w:marBottom w:val="0"/>
                  <w:divBdr>
                    <w:top w:val="none" w:sz="0" w:space="0" w:color="auto"/>
                    <w:left w:val="none" w:sz="0" w:space="0" w:color="auto"/>
                    <w:bottom w:val="none" w:sz="0" w:space="0" w:color="auto"/>
                    <w:right w:val="none" w:sz="0" w:space="0" w:color="auto"/>
                  </w:divBdr>
                </w:div>
                <w:div w:id="1882548188">
                  <w:marLeft w:val="0"/>
                  <w:marRight w:val="0"/>
                  <w:marTop w:val="0"/>
                  <w:marBottom w:val="0"/>
                  <w:divBdr>
                    <w:top w:val="none" w:sz="0" w:space="0" w:color="auto"/>
                    <w:left w:val="none" w:sz="0" w:space="0" w:color="auto"/>
                    <w:bottom w:val="none" w:sz="0" w:space="0" w:color="auto"/>
                    <w:right w:val="none" w:sz="0" w:space="0" w:color="auto"/>
                  </w:divBdr>
                </w:div>
                <w:div w:id="211355014">
                  <w:marLeft w:val="0"/>
                  <w:marRight w:val="0"/>
                  <w:marTop w:val="0"/>
                  <w:marBottom w:val="0"/>
                  <w:divBdr>
                    <w:top w:val="none" w:sz="0" w:space="0" w:color="auto"/>
                    <w:left w:val="none" w:sz="0" w:space="0" w:color="auto"/>
                    <w:bottom w:val="none" w:sz="0" w:space="0" w:color="auto"/>
                    <w:right w:val="none" w:sz="0" w:space="0" w:color="auto"/>
                  </w:divBdr>
                </w:div>
              </w:divsChild>
            </w:div>
            <w:div w:id="1597909436">
              <w:marLeft w:val="0"/>
              <w:marRight w:val="0"/>
              <w:marTop w:val="0"/>
              <w:marBottom w:val="0"/>
              <w:divBdr>
                <w:top w:val="none" w:sz="0" w:space="0" w:color="auto"/>
                <w:left w:val="none" w:sz="0" w:space="0" w:color="auto"/>
                <w:bottom w:val="none" w:sz="0" w:space="0" w:color="auto"/>
                <w:right w:val="none" w:sz="0" w:space="0" w:color="auto"/>
              </w:divBdr>
              <w:divsChild>
                <w:div w:id="750157342">
                  <w:marLeft w:val="0"/>
                  <w:marRight w:val="0"/>
                  <w:marTop w:val="0"/>
                  <w:marBottom w:val="0"/>
                  <w:divBdr>
                    <w:top w:val="none" w:sz="0" w:space="0" w:color="auto"/>
                    <w:left w:val="none" w:sz="0" w:space="0" w:color="auto"/>
                    <w:bottom w:val="none" w:sz="0" w:space="0" w:color="auto"/>
                    <w:right w:val="none" w:sz="0" w:space="0" w:color="auto"/>
                  </w:divBdr>
                </w:div>
                <w:div w:id="1897471640">
                  <w:marLeft w:val="0"/>
                  <w:marRight w:val="0"/>
                  <w:marTop w:val="0"/>
                  <w:marBottom w:val="0"/>
                  <w:divBdr>
                    <w:top w:val="none" w:sz="0" w:space="0" w:color="auto"/>
                    <w:left w:val="none" w:sz="0" w:space="0" w:color="auto"/>
                    <w:bottom w:val="none" w:sz="0" w:space="0" w:color="auto"/>
                    <w:right w:val="none" w:sz="0" w:space="0" w:color="auto"/>
                  </w:divBdr>
                </w:div>
                <w:div w:id="889728393">
                  <w:marLeft w:val="0"/>
                  <w:marRight w:val="0"/>
                  <w:marTop w:val="0"/>
                  <w:marBottom w:val="0"/>
                  <w:divBdr>
                    <w:top w:val="none" w:sz="0" w:space="0" w:color="auto"/>
                    <w:left w:val="none" w:sz="0" w:space="0" w:color="auto"/>
                    <w:bottom w:val="none" w:sz="0" w:space="0" w:color="auto"/>
                    <w:right w:val="none" w:sz="0" w:space="0" w:color="auto"/>
                  </w:divBdr>
                </w:div>
                <w:div w:id="99835302">
                  <w:marLeft w:val="0"/>
                  <w:marRight w:val="0"/>
                  <w:marTop w:val="0"/>
                  <w:marBottom w:val="0"/>
                  <w:divBdr>
                    <w:top w:val="none" w:sz="0" w:space="0" w:color="auto"/>
                    <w:left w:val="none" w:sz="0" w:space="0" w:color="auto"/>
                    <w:bottom w:val="none" w:sz="0" w:space="0" w:color="auto"/>
                    <w:right w:val="none" w:sz="0" w:space="0" w:color="auto"/>
                  </w:divBdr>
                </w:div>
                <w:div w:id="1164587530">
                  <w:marLeft w:val="0"/>
                  <w:marRight w:val="0"/>
                  <w:marTop w:val="0"/>
                  <w:marBottom w:val="0"/>
                  <w:divBdr>
                    <w:top w:val="none" w:sz="0" w:space="0" w:color="auto"/>
                    <w:left w:val="none" w:sz="0" w:space="0" w:color="auto"/>
                    <w:bottom w:val="none" w:sz="0" w:space="0" w:color="auto"/>
                    <w:right w:val="none" w:sz="0" w:space="0" w:color="auto"/>
                  </w:divBdr>
                </w:div>
                <w:div w:id="1327175027">
                  <w:marLeft w:val="0"/>
                  <w:marRight w:val="0"/>
                  <w:marTop w:val="0"/>
                  <w:marBottom w:val="0"/>
                  <w:divBdr>
                    <w:top w:val="none" w:sz="0" w:space="0" w:color="auto"/>
                    <w:left w:val="none" w:sz="0" w:space="0" w:color="auto"/>
                    <w:bottom w:val="none" w:sz="0" w:space="0" w:color="auto"/>
                    <w:right w:val="none" w:sz="0" w:space="0" w:color="auto"/>
                  </w:divBdr>
                </w:div>
                <w:div w:id="1834221654">
                  <w:marLeft w:val="0"/>
                  <w:marRight w:val="0"/>
                  <w:marTop w:val="0"/>
                  <w:marBottom w:val="0"/>
                  <w:divBdr>
                    <w:top w:val="none" w:sz="0" w:space="0" w:color="auto"/>
                    <w:left w:val="none" w:sz="0" w:space="0" w:color="auto"/>
                    <w:bottom w:val="none" w:sz="0" w:space="0" w:color="auto"/>
                    <w:right w:val="none" w:sz="0" w:space="0" w:color="auto"/>
                  </w:divBdr>
                </w:div>
                <w:div w:id="1584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4043</Words>
  <Characters>24260</Characters>
  <Application>Microsoft Office Word</Application>
  <DocSecurity>0</DocSecurity>
  <Lines>202</Lines>
  <Paragraphs>56</Paragraphs>
  <ScaleCrop>false</ScaleCrop>
  <Company/>
  <LinksUpToDate>false</LinksUpToDate>
  <CharactersWithSpaces>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2019-11-19T10:58:00Z</dcterms:created>
  <dcterms:modified xsi:type="dcterms:W3CDTF">2019-11-19T10:59:00Z</dcterms:modified>
</cp:coreProperties>
</file>