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6C2B" w14:textId="3568CBD7" w:rsidR="005741CB" w:rsidRPr="005741CB" w:rsidRDefault="005741CB" w:rsidP="005741CB">
      <w:pPr>
        <w:spacing w:before="240" w:line="240" w:lineRule="auto"/>
        <w:jc w:val="right"/>
        <w:rPr>
          <w:rFonts w:cstheme="minorHAnsi"/>
        </w:rPr>
      </w:pPr>
      <w:r w:rsidRPr="005741CB">
        <w:rPr>
          <w:rFonts w:cstheme="minorHAnsi"/>
        </w:rPr>
        <w:t xml:space="preserve">Końskie, dnia </w:t>
      </w:r>
      <w:r w:rsidR="00AE64FD">
        <w:rPr>
          <w:rFonts w:cstheme="minorHAnsi"/>
        </w:rPr>
        <w:t>05.11</w:t>
      </w:r>
      <w:bookmarkStart w:id="0" w:name="_GoBack"/>
      <w:bookmarkEnd w:id="0"/>
      <w:r w:rsidRPr="005741CB">
        <w:rPr>
          <w:rFonts w:cstheme="minorHAnsi"/>
        </w:rPr>
        <w:t>.2019 r.</w:t>
      </w:r>
    </w:p>
    <w:p w14:paraId="23744356" w14:textId="6F3A9606" w:rsidR="004B42CF" w:rsidRDefault="005741CB" w:rsidP="00015516">
      <w:pPr>
        <w:spacing w:before="2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Zapytanie ofertowe nr</w:t>
      </w:r>
      <w:r w:rsidR="00915E12">
        <w:rPr>
          <w:rFonts w:cstheme="minorHAnsi"/>
          <w:b/>
          <w:bCs/>
        </w:rPr>
        <w:t xml:space="preserve"> /1/2019/DG</w:t>
      </w:r>
    </w:p>
    <w:p w14:paraId="719B143A" w14:textId="2534107F" w:rsidR="005741CB" w:rsidRDefault="005741CB" w:rsidP="00015516">
      <w:pPr>
        <w:spacing w:before="2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(dotyczy świadczenia usług przewozowych)</w:t>
      </w:r>
    </w:p>
    <w:p w14:paraId="05EC78D6" w14:textId="6832681B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</w:t>
      </w:r>
    </w:p>
    <w:p w14:paraId="5BD6AC27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>Gmina Końskie</w:t>
      </w:r>
    </w:p>
    <w:p w14:paraId="55974C0D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>ul. Partyzantów 1</w:t>
      </w:r>
    </w:p>
    <w:p w14:paraId="284D808A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3310C">
        <w:rPr>
          <w:rFonts w:ascii="Arial" w:hAnsi="Arial" w:cs="Arial"/>
          <w:sz w:val="20"/>
          <w:szCs w:val="20"/>
          <w:lang w:val="en-US"/>
        </w:rPr>
        <w:t xml:space="preserve">26-200 </w:t>
      </w:r>
      <w:proofErr w:type="spellStart"/>
      <w:r w:rsidRPr="00B3310C">
        <w:rPr>
          <w:rFonts w:ascii="Arial" w:hAnsi="Arial" w:cs="Arial"/>
          <w:sz w:val="20"/>
          <w:szCs w:val="20"/>
          <w:lang w:val="en-US"/>
        </w:rPr>
        <w:t>Końskie</w:t>
      </w:r>
      <w:proofErr w:type="spellEnd"/>
    </w:p>
    <w:p w14:paraId="4049049A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3310C">
        <w:rPr>
          <w:rFonts w:ascii="Arial" w:hAnsi="Arial" w:cs="Arial"/>
          <w:sz w:val="20"/>
          <w:szCs w:val="20"/>
          <w:lang w:val="en-US"/>
        </w:rPr>
        <w:t>tel. 41 372 32 49</w:t>
      </w:r>
    </w:p>
    <w:p w14:paraId="4C4252F3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B3310C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B3310C">
        <w:rPr>
          <w:rFonts w:ascii="Arial" w:hAnsi="Arial" w:cs="Arial"/>
          <w:sz w:val="20"/>
          <w:szCs w:val="20"/>
          <w:lang w:val="en-US"/>
        </w:rPr>
        <w:t xml:space="preserve"> 41 372 29 55</w:t>
      </w:r>
    </w:p>
    <w:p w14:paraId="2775074D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3310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B3310C">
          <w:rPr>
            <w:rStyle w:val="Hipercze"/>
            <w:rFonts w:ascii="Arial" w:hAnsi="Arial" w:cs="Arial"/>
            <w:sz w:val="20"/>
            <w:szCs w:val="20"/>
            <w:lang w:val="en-US"/>
          </w:rPr>
          <w:t>sekretariat@umkonskie.pl</w:t>
        </w:r>
      </w:hyperlink>
    </w:p>
    <w:p w14:paraId="4FA5D257" w14:textId="77777777" w:rsidR="00B3310C" w:rsidRPr="00B3310C" w:rsidRDefault="00B3310C" w:rsidP="00B3310C">
      <w:pPr>
        <w:spacing w:line="240" w:lineRule="auto"/>
        <w:rPr>
          <w:rFonts w:ascii="Arial" w:hAnsi="Arial" w:cs="Arial"/>
          <w:sz w:val="20"/>
          <w:szCs w:val="20"/>
        </w:rPr>
      </w:pPr>
      <w:r w:rsidRPr="00B3310C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B3310C">
          <w:rPr>
            <w:rStyle w:val="Hipercze"/>
            <w:rFonts w:ascii="Arial" w:hAnsi="Arial" w:cs="Arial"/>
            <w:sz w:val="20"/>
            <w:szCs w:val="20"/>
          </w:rPr>
          <w:t>http://www.umkonskie.pl/</w:t>
        </w:r>
      </w:hyperlink>
    </w:p>
    <w:p w14:paraId="70D0B3A4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44A61B6A" w14:textId="4046A404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TRYB UDZIELENIA ZAMÓWIENIA</w:t>
      </w:r>
    </w:p>
    <w:p w14:paraId="47FDA012" w14:textId="62A6A419" w:rsidR="00B3310C" w:rsidRPr="00B3310C" w:rsidRDefault="00B3310C" w:rsidP="0053049A">
      <w:pPr>
        <w:jc w:val="both"/>
        <w:rPr>
          <w:rFonts w:cstheme="minorHAnsi"/>
        </w:rPr>
      </w:pPr>
      <w:r w:rsidRPr="00B3310C">
        <w:rPr>
          <w:rFonts w:cstheme="minorHAnsi"/>
        </w:rPr>
        <w:t>Postępowanie o udzielenie zamówienia publicznego - dalej zwane „postępowaniem” - prowadzone jest na podstawie art. 22 ustawy z dnia 16 grudnia 2010 r. o publicznym transporcie zbiorowym  (</w:t>
      </w:r>
      <w:proofErr w:type="spellStart"/>
      <w:r w:rsidRPr="00B3310C">
        <w:rPr>
          <w:rFonts w:cstheme="minorHAnsi"/>
        </w:rPr>
        <w:t>t.j</w:t>
      </w:r>
      <w:proofErr w:type="spellEnd"/>
      <w:r w:rsidRPr="00B3310C">
        <w:rPr>
          <w:rFonts w:cstheme="minorHAnsi"/>
        </w:rPr>
        <w:t xml:space="preserve">. Dz. U. z 2018 r. poz. 2016 z </w:t>
      </w:r>
      <w:proofErr w:type="spellStart"/>
      <w:r w:rsidRPr="00B3310C">
        <w:rPr>
          <w:rFonts w:cstheme="minorHAnsi"/>
        </w:rPr>
        <w:t>późn</w:t>
      </w:r>
      <w:proofErr w:type="spellEnd"/>
      <w:r w:rsidRPr="00B3310C">
        <w:rPr>
          <w:rFonts w:cstheme="minorHAnsi"/>
        </w:rPr>
        <w:t xml:space="preserve">. zm.), w trybie bezpośredniego zawarcia umowy o świadczenie usług w zakresie publicznego transportu zbiorowego.  </w:t>
      </w:r>
    </w:p>
    <w:p w14:paraId="67C8A33A" w14:textId="67F2A4BC" w:rsidR="00C83C0E" w:rsidRPr="00B3310C" w:rsidRDefault="00B3310C" w:rsidP="0053049A">
      <w:pPr>
        <w:jc w:val="both"/>
        <w:rPr>
          <w:rFonts w:cstheme="minorHAnsi"/>
        </w:rPr>
      </w:pPr>
      <w:r w:rsidRPr="00B3310C">
        <w:rPr>
          <w:rFonts w:cstheme="minorHAnsi"/>
        </w:rPr>
        <w:t>Postępowanie prowadzi się w języku polskim, Zamawiający nie wyraża zgody na złożenie oświadczeń i oferty w języku obcym.</w:t>
      </w:r>
    </w:p>
    <w:p w14:paraId="710F01E5" w14:textId="77777777" w:rsidR="00C83C0E" w:rsidRPr="00C83C0E" w:rsidRDefault="00C83C0E" w:rsidP="0053049A">
      <w:pPr>
        <w:spacing w:before="240" w:line="240" w:lineRule="auto"/>
        <w:jc w:val="both"/>
        <w:rPr>
          <w:rFonts w:cstheme="minorHAnsi"/>
          <w:b/>
          <w:bCs/>
        </w:rPr>
      </w:pPr>
    </w:p>
    <w:p w14:paraId="5DF64F1D" w14:textId="1B3254B1" w:rsidR="00C83C0E" w:rsidRDefault="00C83C0E" w:rsidP="0053049A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PRZEDMIOT ZAMÓWIENIA</w:t>
      </w:r>
    </w:p>
    <w:p w14:paraId="4A006C35" w14:textId="7D6D8E89" w:rsidR="005741CB" w:rsidRPr="005741CB" w:rsidRDefault="005741CB" w:rsidP="0053049A">
      <w:pPr>
        <w:pStyle w:val="Akapitzlist"/>
        <w:numPr>
          <w:ilvl w:val="1"/>
          <w:numId w:val="2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Przedmiotem zamówienia jest świadczenie usług publicznego transportu zbiorowego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 w przewozach pasażerskich w transporcie drogowym na terenie gminy Końskie na 6 </w:t>
      </w:r>
      <w:r>
        <w:rPr>
          <w:rFonts w:cstheme="minorHAnsi"/>
        </w:rPr>
        <w:t>zadaniach</w:t>
      </w:r>
      <w:r w:rsidRPr="005741CB">
        <w:rPr>
          <w:rFonts w:cstheme="minorHAnsi"/>
        </w:rPr>
        <w:t xml:space="preserve"> komunikacyjnych.</w:t>
      </w:r>
    </w:p>
    <w:p w14:paraId="0D440A05" w14:textId="69295140" w:rsidR="005741CB" w:rsidRPr="005741CB" w:rsidRDefault="005741CB" w:rsidP="0053049A">
      <w:pPr>
        <w:pStyle w:val="Akapitzlist"/>
        <w:numPr>
          <w:ilvl w:val="1"/>
          <w:numId w:val="2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Niniejsze zamówienie podzielone jest na 6 części.</w:t>
      </w:r>
    </w:p>
    <w:p w14:paraId="74E7BF0C" w14:textId="07022862" w:rsidR="00C83C0E" w:rsidRPr="005741CB" w:rsidRDefault="005741CB" w:rsidP="0053049A">
      <w:pPr>
        <w:pStyle w:val="Akapitzlist"/>
        <w:numPr>
          <w:ilvl w:val="1"/>
          <w:numId w:val="2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Opis Przedmiotu Zamówienia stanowi Załącznik nr 1 do Zaproszenia do negocjacji.</w:t>
      </w:r>
    </w:p>
    <w:p w14:paraId="6AEE9AFE" w14:textId="77777777" w:rsidR="005741CB" w:rsidRPr="00C83C0E" w:rsidRDefault="005741CB" w:rsidP="00C83C0E">
      <w:pPr>
        <w:spacing w:before="240" w:line="240" w:lineRule="auto"/>
        <w:rPr>
          <w:rFonts w:cstheme="minorHAnsi"/>
          <w:b/>
          <w:bCs/>
        </w:rPr>
      </w:pPr>
    </w:p>
    <w:p w14:paraId="460DFA1A" w14:textId="43572AF4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TERMIN WYKONYWANIA ZAMÓWIENIA</w:t>
      </w:r>
    </w:p>
    <w:p w14:paraId="7AEA6B0E" w14:textId="77777777" w:rsidR="005741CB" w:rsidRPr="005741CB" w:rsidRDefault="005741CB" w:rsidP="005741CB">
      <w:pPr>
        <w:spacing w:after="0" w:line="240" w:lineRule="auto"/>
        <w:rPr>
          <w:rFonts w:cstheme="minorHAnsi"/>
        </w:rPr>
      </w:pPr>
      <w:r w:rsidRPr="005741CB">
        <w:rPr>
          <w:rFonts w:cstheme="minorHAnsi"/>
        </w:rPr>
        <w:t xml:space="preserve">Rozpoczęcie realizacji umowy: </w:t>
      </w:r>
      <w:r w:rsidRPr="0053049A">
        <w:rPr>
          <w:rFonts w:cstheme="minorHAnsi"/>
          <w:b/>
        </w:rPr>
        <w:t>1.02.2020 r.</w:t>
      </w:r>
    </w:p>
    <w:p w14:paraId="02179D93" w14:textId="421302E6" w:rsidR="00C83C0E" w:rsidRDefault="005741CB" w:rsidP="005741CB">
      <w:pPr>
        <w:spacing w:after="0" w:line="240" w:lineRule="auto"/>
        <w:rPr>
          <w:rFonts w:cstheme="minorHAnsi"/>
        </w:rPr>
      </w:pPr>
      <w:r w:rsidRPr="005741CB">
        <w:rPr>
          <w:rFonts w:cstheme="minorHAnsi"/>
        </w:rPr>
        <w:t xml:space="preserve">Zakończenie: </w:t>
      </w:r>
      <w:r w:rsidRPr="0053049A">
        <w:rPr>
          <w:rFonts w:cstheme="minorHAnsi"/>
          <w:b/>
        </w:rPr>
        <w:t>31.12.2020 r.</w:t>
      </w:r>
    </w:p>
    <w:p w14:paraId="6E631A01" w14:textId="77777777" w:rsidR="005741CB" w:rsidRPr="005741CB" w:rsidRDefault="005741CB" w:rsidP="005741CB">
      <w:pPr>
        <w:spacing w:after="0" w:line="240" w:lineRule="auto"/>
        <w:rPr>
          <w:rFonts w:cstheme="minorHAnsi"/>
        </w:rPr>
      </w:pPr>
    </w:p>
    <w:p w14:paraId="04CC67E1" w14:textId="3FCB5D3A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OPIS SPOSOBU PRZYGOTOWANIA OFERTY</w:t>
      </w:r>
    </w:p>
    <w:p w14:paraId="577E9244" w14:textId="40640108" w:rsidR="005741CB" w:rsidRDefault="005741CB" w:rsidP="0053049A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cstheme="minorHAnsi"/>
        </w:rPr>
      </w:pPr>
      <w:r w:rsidRPr="00961C5C">
        <w:rPr>
          <w:rFonts w:cstheme="minorHAnsi"/>
        </w:rPr>
        <w:t>Wzór formularza ofertowego stanowi Załącznik nr 4.</w:t>
      </w:r>
    </w:p>
    <w:p w14:paraId="578865EC" w14:textId="24B06077" w:rsidR="00961C5C" w:rsidRPr="00961C5C" w:rsidRDefault="00961C5C" w:rsidP="0053049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961C5C">
        <w:rPr>
          <w:rFonts w:cstheme="minorHAnsi"/>
        </w:rPr>
        <w:t>Zainteresowani Wykonawcy, mogą złożyć ofert</w:t>
      </w:r>
      <w:r>
        <w:rPr>
          <w:rFonts w:cstheme="minorHAnsi"/>
        </w:rPr>
        <w:t>y</w:t>
      </w:r>
      <w:r w:rsidRPr="00961C5C">
        <w:rPr>
          <w:rFonts w:cstheme="minorHAnsi"/>
        </w:rPr>
        <w:t xml:space="preserve"> na jedną, kilka lub wszystkie części zamówienia; w przypadku złożenia oferty na więcej niż jedną część zamówienia, Wykonawca musi wykazać, iż spełnia oddzielnie warunki dla każdej z części zamówienia.</w:t>
      </w:r>
    </w:p>
    <w:p w14:paraId="1AF3D16A" w14:textId="77777777" w:rsidR="005741CB" w:rsidRPr="005741CB" w:rsidRDefault="005741CB" w:rsidP="00C83C0E">
      <w:pPr>
        <w:spacing w:before="240" w:line="240" w:lineRule="auto"/>
        <w:rPr>
          <w:rFonts w:cstheme="minorHAnsi"/>
        </w:rPr>
      </w:pPr>
    </w:p>
    <w:p w14:paraId="0B8D93FE" w14:textId="3105051B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MIEJSCE ORAZ TERMIN SKŁADANIA OFERT</w:t>
      </w:r>
    </w:p>
    <w:p w14:paraId="72FFBBF3" w14:textId="2638685F" w:rsidR="005741CB" w:rsidRPr="005741CB" w:rsidRDefault="005741CB" w:rsidP="005304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741CB">
        <w:rPr>
          <w:rFonts w:cstheme="minorHAnsi"/>
        </w:rPr>
        <w:t xml:space="preserve">Oferta powinna być dostarczona osobiście, kurierem lub pocztą,  na  adres siedziby </w:t>
      </w:r>
      <w:r w:rsidR="0053049A">
        <w:rPr>
          <w:rFonts w:cstheme="minorHAnsi"/>
        </w:rPr>
        <w:t>U</w:t>
      </w:r>
      <w:r w:rsidRPr="005741CB">
        <w:rPr>
          <w:rFonts w:cstheme="minorHAnsi"/>
        </w:rPr>
        <w:t xml:space="preserve">rzędu </w:t>
      </w:r>
      <w:r w:rsidR="0053049A">
        <w:rPr>
          <w:rFonts w:cstheme="minorHAnsi"/>
        </w:rPr>
        <w:t xml:space="preserve">Miasta i </w:t>
      </w:r>
      <w:r w:rsidRPr="005741CB">
        <w:rPr>
          <w:rFonts w:cstheme="minorHAnsi"/>
        </w:rPr>
        <w:t xml:space="preserve">Gminy Końskie  albo za pośrednictwem poczty elektronicznej na adres: </w:t>
      </w:r>
      <w:hyperlink r:id="rId9" w:history="1">
        <w:r w:rsidR="0053049A" w:rsidRPr="005B37E2">
          <w:rPr>
            <w:rStyle w:val="Hipercze"/>
            <w:rFonts w:cstheme="minorHAnsi"/>
          </w:rPr>
          <w:t>sekretariat@umkonskie.pl</w:t>
        </w:r>
      </w:hyperlink>
      <w:r w:rsidR="0053049A">
        <w:rPr>
          <w:rFonts w:cstheme="minorHAnsi"/>
        </w:rPr>
        <w:t xml:space="preserve"> </w:t>
      </w:r>
      <w:r w:rsidRPr="005741CB">
        <w:rPr>
          <w:rFonts w:cstheme="minorHAnsi"/>
        </w:rPr>
        <w:t xml:space="preserve"> do dnia </w:t>
      </w:r>
      <w:r w:rsidR="000361FB">
        <w:rPr>
          <w:rFonts w:cstheme="minorHAnsi"/>
          <w:b/>
        </w:rPr>
        <w:t>2</w:t>
      </w:r>
      <w:r w:rsidR="0053049A" w:rsidRPr="0053049A">
        <w:rPr>
          <w:rFonts w:cstheme="minorHAnsi"/>
          <w:b/>
        </w:rPr>
        <w:t xml:space="preserve">5 listopada </w:t>
      </w:r>
      <w:r w:rsidRPr="0053049A">
        <w:rPr>
          <w:rFonts w:cstheme="minorHAnsi"/>
          <w:b/>
        </w:rPr>
        <w:t xml:space="preserve">2019 r. </w:t>
      </w:r>
      <w:r w:rsidRPr="005741CB">
        <w:rPr>
          <w:rFonts w:cstheme="minorHAnsi"/>
        </w:rPr>
        <w:t xml:space="preserve">Oferty złożone po terminie nie będą rozpatrywane. </w:t>
      </w:r>
    </w:p>
    <w:p w14:paraId="57DA4BC4" w14:textId="1A850DC2" w:rsidR="005741CB" w:rsidRPr="005741CB" w:rsidRDefault="005741CB" w:rsidP="005304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741CB">
        <w:rPr>
          <w:rFonts w:cstheme="minorHAnsi"/>
        </w:rPr>
        <w:t>Do oferty należy dołączyć odpowiednio wydruk z rejestru przedsiębiorców albo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 z ewidencji działalności gospodarczej, wystawione w dacie nie wcześniejszej niż sześć miesięcy przed datą złożenia oferty. </w:t>
      </w:r>
    </w:p>
    <w:p w14:paraId="5AFD9D1C" w14:textId="30022DAA" w:rsidR="00C83C0E" w:rsidRPr="005741CB" w:rsidRDefault="005741CB" w:rsidP="005304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741CB">
        <w:rPr>
          <w:rFonts w:cstheme="minorHAnsi"/>
        </w:rPr>
        <w:t>Oferent może przed upływem terminu składania ofert zmienić lub wycofać swoją ofertę.</w:t>
      </w:r>
    </w:p>
    <w:p w14:paraId="28A19C80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03042AF8" w14:textId="3972F093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OCENA OFERT</w:t>
      </w:r>
    </w:p>
    <w:p w14:paraId="4422C899" w14:textId="77777777" w:rsidR="005741CB" w:rsidRPr="004E315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315C">
        <w:rPr>
          <w:rFonts w:ascii="Arial" w:hAnsi="Arial" w:cs="Arial"/>
          <w:sz w:val="20"/>
          <w:szCs w:val="20"/>
        </w:rPr>
        <w:t>Ocena ofert  zostanie  dokonana  w terminie 7 dni po upływie terminu do składania ofert</w:t>
      </w:r>
      <w:r>
        <w:rPr>
          <w:rFonts w:ascii="Arial" w:hAnsi="Arial" w:cs="Arial"/>
          <w:sz w:val="20"/>
          <w:szCs w:val="20"/>
        </w:rPr>
        <w:t>.</w:t>
      </w:r>
    </w:p>
    <w:p w14:paraId="05766070" w14:textId="77777777" w:rsidR="005741CB" w:rsidRPr="004E315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315C">
        <w:rPr>
          <w:rFonts w:ascii="Arial" w:hAnsi="Arial" w:cs="Arial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295E6DC6" w14:textId="77777777" w:rsidR="005741CB" w:rsidRPr="00DF2BEC" w:rsidRDefault="005741CB" w:rsidP="0053049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73"/>
        <w:gridCol w:w="2050"/>
      </w:tblGrid>
      <w:tr w:rsidR="005741CB" w:rsidRPr="00E65688" w14:paraId="7D5826B3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A8A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2028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7812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Waga kryterium [pkt]</w:t>
            </w:r>
          </w:p>
        </w:tc>
      </w:tr>
      <w:tr w:rsidR="005741CB" w:rsidRPr="00E65688" w14:paraId="7C4D8737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AE7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8CB8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Częstotliwość (F)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4FA7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</w:tc>
      </w:tr>
      <w:tr w:rsidR="005741CB" w:rsidRPr="00E65688" w14:paraId="50C5E519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491C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8207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Zasięg (Z)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0BA0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5%</w:t>
            </w:r>
          </w:p>
        </w:tc>
      </w:tr>
      <w:tr w:rsidR="005741CB" w:rsidRPr="00E65688" w14:paraId="736ED2D9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C02E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8538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Integracja (I)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8D62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30%</w:t>
            </w:r>
          </w:p>
        </w:tc>
      </w:tr>
      <w:tr w:rsidR="005741CB" w:rsidRPr="00E65688" w14:paraId="2D16ABEE" w14:textId="77777777" w:rsidTr="001130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E8C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FA77" w14:textId="77777777" w:rsidR="005741CB" w:rsidRPr="00E65688" w:rsidRDefault="005741CB" w:rsidP="0011304C">
            <w:pPr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Cena całkowita brutto (C)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9FF0" w14:textId="77777777" w:rsidR="005741CB" w:rsidRPr="00E65688" w:rsidRDefault="005741CB" w:rsidP="0011304C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5688">
              <w:rPr>
                <w:rFonts w:ascii="Arial" w:eastAsia="Calibri" w:hAnsi="Arial" w:cs="Arial"/>
                <w:sz w:val="20"/>
                <w:szCs w:val="20"/>
              </w:rPr>
              <w:t>50%</w:t>
            </w:r>
          </w:p>
        </w:tc>
      </w:tr>
    </w:tbl>
    <w:p w14:paraId="59CE98F5" w14:textId="77777777" w:rsidR="005741CB" w:rsidRPr="00DF2BEC" w:rsidRDefault="005741CB" w:rsidP="0053049A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Wybór najkorzystniejszej oferty: P = F + Z + I + C</w:t>
      </w:r>
    </w:p>
    <w:p w14:paraId="65CEE47D" w14:textId="067F563E" w:rsidR="005741CB" w:rsidRPr="005741CB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741CB">
        <w:rPr>
          <w:rFonts w:ascii="Arial" w:hAnsi="Arial" w:cs="Arial"/>
          <w:sz w:val="20"/>
          <w:szCs w:val="20"/>
        </w:rPr>
        <w:t>Ocena według kryterium „Częstotliwość (F)”</w:t>
      </w:r>
    </w:p>
    <w:p w14:paraId="4D20886B" w14:textId="77777777" w:rsidR="005741CB" w:rsidRPr="00DF2BEC" w:rsidRDefault="005741CB" w:rsidP="0053049A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 kryterium „Częstotliwość (F)” ocenie podlegają informacje dotyczące przewidzianego przez Wykonawcę rozkładu jazdy, wskazane w ofercie. Liczba punktów przyznanych ofercie (F) jest zależna od zaoferowanego przez Wykonawcę harmonogramu przejazdów, według następujących zasad:</w:t>
      </w:r>
    </w:p>
    <w:p w14:paraId="741E581F" w14:textId="77777777" w:rsidR="005741CB" w:rsidRPr="00DF2BEC" w:rsidRDefault="005741CB" w:rsidP="0053049A">
      <w:pPr>
        <w:pStyle w:val="Akapitzlist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0,5 </w:t>
      </w:r>
      <w:proofErr w:type="spellStart"/>
      <w:r w:rsidRPr="00DF2BEC">
        <w:rPr>
          <w:rFonts w:ascii="Arial" w:hAnsi="Arial" w:cs="Arial"/>
          <w:sz w:val="20"/>
          <w:szCs w:val="20"/>
        </w:rPr>
        <w:t>punkta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przyznane za każde dodatkowe jednokierunkowe połączenie między Końskimi a miejscowościami z terenu gminy Końskie zaoferowane przez Wykonawcę ponad minimum wskazane przez Zamawiającego;</w:t>
      </w:r>
    </w:p>
    <w:p w14:paraId="4B2782A4" w14:textId="77777777" w:rsidR="005741CB" w:rsidRPr="00DF2BEC" w:rsidRDefault="005741CB" w:rsidP="0053049A">
      <w:pPr>
        <w:pStyle w:val="Akapitzlist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maksymalna liczba punktów wynosi 15;</w:t>
      </w:r>
    </w:p>
    <w:p w14:paraId="45CB9E47" w14:textId="77777777" w:rsidR="005741CB" w:rsidRPr="00DF2BEC" w:rsidRDefault="005741CB" w:rsidP="0053049A">
      <w:pPr>
        <w:pStyle w:val="Akapitzlist"/>
        <w:numPr>
          <w:ilvl w:val="1"/>
          <w:numId w:val="6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zaproponowana w ofercie częstotliwość połączeń obsługiwanych taborem Zamawiającego musi uwzględniać czas przejazdu zapewniający punktualność oraz wymagane prawem przerwy w pracy kierowców.</w:t>
      </w:r>
    </w:p>
    <w:p w14:paraId="2F83D552" w14:textId="50248445" w:rsidR="005741CB" w:rsidRPr="005741CB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741CB">
        <w:rPr>
          <w:rFonts w:ascii="Arial" w:hAnsi="Arial" w:cs="Arial"/>
          <w:sz w:val="20"/>
          <w:szCs w:val="20"/>
        </w:rPr>
        <w:t>Ocena według kryterium „Zasięg (Z)”</w:t>
      </w:r>
    </w:p>
    <w:p w14:paraId="6F9B8839" w14:textId="77777777" w:rsidR="005741CB" w:rsidRPr="00DF2BEC" w:rsidRDefault="005741CB" w:rsidP="0053049A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 kryterium „Zasięg (Z)” ocenie podlegają informacje dotyczące przewidzianej przez Wykonawcę trasy, wskazanej w ofercie. Liczba punktów przyznanych ofercie (Z) jest zależna od zaoferowanego przez Wykonawcę harmonogramu przejazdów, według następujących zasad:</w:t>
      </w:r>
    </w:p>
    <w:p w14:paraId="3CC5DFF4" w14:textId="77777777" w:rsidR="005741CB" w:rsidRPr="00DF2BEC" w:rsidRDefault="005741CB" w:rsidP="0053049A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1 punkt za bezpośrednie połączenie z Końskimi każdej dodatkowej miejscowości, nieprzewidzianej w opisie żadnej z 6 części niniejszego Zamówienia, z minimalną liczbą dwukierunkowych kursów w każdy dzień roboczy wynoszącą 2;</w:t>
      </w:r>
    </w:p>
    <w:p w14:paraId="0E2D6730" w14:textId="77777777" w:rsidR="005741CB" w:rsidRPr="00DF2BEC" w:rsidRDefault="005741CB" w:rsidP="0053049A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maksymalna liczba punktów do zdobycia w kryterium „Zasięg (Z)” wynosi 5.</w:t>
      </w:r>
    </w:p>
    <w:p w14:paraId="7EDC6437" w14:textId="59EAEAAE" w:rsidR="005741CB" w:rsidRPr="00DF2BEC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Ocena według kryterium „Integracja (I)”</w:t>
      </w:r>
    </w:p>
    <w:p w14:paraId="67FD92A1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W kryterium „Integracja (I)” ocenie podlegają informacje dotyczące przewidzianej przez Wykonawcę integracji przewozów realizowanych przez Wykonawcę na zasadach komercyjnych przy użyciu własnego taboru z przewozami będącymi przedmiotem niniejszego zamówienia, wskazane w ofercie. Liczba punktów przyznanych ofercie (I) jest zależna od zaoferowanego przez Wykonawcę rozwiązania, według następujących zasad:</w:t>
      </w:r>
    </w:p>
    <w:p w14:paraId="05EF260D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0,4 </w:t>
      </w:r>
      <w:proofErr w:type="spellStart"/>
      <w:r w:rsidRPr="00DF2BEC">
        <w:rPr>
          <w:rFonts w:ascii="Arial" w:hAnsi="Arial" w:cs="Arial"/>
          <w:sz w:val="20"/>
          <w:szCs w:val="20"/>
        </w:rPr>
        <w:t>punkta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za każdy wykonywany codziennie jednokierunkowy kurs łączący Końskie z miejscowościami na terenie gminy Końskie, realizowany przez Wykonawcę na zasadach komercyjnych przy użyciu własnego taboru z umożliwieniem pasażerom zakupu biletu w cenie nieprzekraczającej wartości cen maksymalnych ustalonych przez Zamawiającego na podstawie uchwały organu stanowiącego gminy Końskie;</w:t>
      </w:r>
    </w:p>
    <w:p w14:paraId="429361FE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0,4 </w:t>
      </w:r>
      <w:proofErr w:type="spellStart"/>
      <w:r w:rsidRPr="00DF2BEC">
        <w:rPr>
          <w:rFonts w:ascii="Arial" w:hAnsi="Arial" w:cs="Arial"/>
          <w:sz w:val="20"/>
          <w:szCs w:val="20"/>
        </w:rPr>
        <w:t>punkta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za każdy wykonywany codziennie jednokierunkowy kurs łączący Końskie z miejscowościami na terenie gminy Końskie, realizowany przez Wykonawcę na zasadach komercyjnych przy użyciu własnego taboru, z nieodpłatnym przewozem pasażerów posiadających bilet miesięczny na przejazd po trasach obsługiwanych przez Wykonawcę taborem Zamawiającego;</w:t>
      </w:r>
    </w:p>
    <w:p w14:paraId="2B2319A1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0,2 </w:t>
      </w:r>
      <w:proofErr w:type="spellStart"/>
      <w:r w:rsidRPr="00DF2BEC">
        <w:rPr>
          <w:rFonts w:ascii="Arial" w:hAnsi="Arial" w:cs="Arial"/>
          <w:sz w:val="20"/>
          <w:szCs w:val="20"/>
        </w:rPr>
        <w:t>punkta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za każdy wykonywany codziennie jednokierunkowy kurs łączący Końskie z miejscowościami na terenie gminy Końskie, realizowany przez Wykonawcę na zasadach komercyjnych przy użyciu własnego taboru </w:t>
      </w:r>
      <w:proofErr w:type="spellStart"/>
      <w:r w:rsidRPr="00DF2BEC">
        <w:rPr>
          <w:rFonts w:ascii="Arial" w:hAnsi="Arial" w:cs="Arial"/>
          <w:sz w:val="20"/>
          <w:szCs w:val="20"/>
        </w:rPr>
        <w:t>niskowejściowego</w:t>
      </w:r>
      <w:proofErr w:type="spellEnd"/>
      <w:r w:rsidRPr="00DF2BEC">
        <w:rPr>
          <w:rFonts w:ascii="Arial" w:hAnsi="Arial" w:cs="Arial"/>
          <w:sz w:val="20"/>
          <w:szCs w:val="20"/>
        </w:rPr>
        <w:t>, przystosowanego do komunikacji miejskiej (wyposażonego w przynajmniej jedne, szerokie, dwuskrzydłowe drzwi oraz przynajmniej jedno wyznaczone miejsce dla wózka dziecięcego lub inwalidzkiego).</w:t>
      </w:r>
    </w:p>
    <w:p w14:paraId="7C9AEC7B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punkty podlegają sumowaniu, tzn. każdy zaoferowany przez Wykonawcę kurs może spełniać jeden, dwa lub wszystkie wymienione w pkt. 3.</w:t>
      </w:r>
      <w:r>
        <w:rPr>
          <w:rFonts w:ascii="Arial" w:hAnsi="Arial" w:cs="Arial"/>
          <w:sz w:val="20"/>
          <w:szCs w:val="20"/>
        </w:rPr>
        <w:t>3.</w:t>
      </w:r>
      <w:r w:rsidRPr="00DF2BEC">
        <w:rPr>
          <w:rFonts w:ascii="Arial" w:hAnsi="Arial" w:cs="Arial"/>
          <w:sz w:val="20"/>
          <w:szCs w:val="20"/>
        </w:rPr>
        <w:t>1-3.3</w:t>
      </w:r>
      <w:r>
        <w:rPr>
          <w:rFonts w:ascii="Arial" w:hAnsi="Arial" w:cs="Arial"/>
          <w:sz w:val="20"/>
          <w:szCs w:val="20"/>
        </w:rPr>
        <w:t>.3</w:t>
      </w:r>
      <w:r w:rsidRPr="00DF2BEC">
        <w:rPr>
          <w:rFonts w:ascii="Arial" w:hAnsi="Arial" w:cs="Arial"/>
          <w:sz w:val="20"/>
          <w:szCs w:val="20"/>
        </w:rPr>
        <w:t xml:space="preserve"> warunki, co skutkuje przyznaniem liczby punktów od 0,2 do 1 pkt. za każdy kurs wykonywany codziennie;</w:t>
      </w:r>
    </w:p>
    <w:p w14:paraId="5E6F3753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punkty przyznaje się również za kursy wykonywane w wybrane dni, stosując do punktacji wyliczonej zgodnie z zasadami opisanymi w pkt. 3.</w:t>
      </w:r>
      <w:r>
        <w:rPr>
          <w:rFonts w:ascii="Arial" w:hAnsi="Arial" w:cs="Arial"/>
          <w:sz w:val="20"/>
          <w:szCs w:val="20"/>
        </w:rPr>
        <w:t>3.</w:t>
      </w:r>
      <w:r w:rsidRPr="00DF2BEC">
        <w:rPr>
          <w:rFonts w:ascii="Arial" w:hAnsi="Arial" w:cs="Arial"/>
          <w:sz w:val="20"/>
          <w:szCs w:val="20"/>
        </w:rPr>
        <w:t>1-3.3</w:t>
      </w:r>
      <w:r>
        <w:rPr>
          <w:rFonts w:ascii="Arial" w:hAnsi="Arial" w:cs="Arial"/>
          <w:sz w:val="20"/>
          <w:szCs w:val="20"/>
        </w:rPr>
        <w:t>.3</w:t>
      </w:r>
      <w:r w:rsidRPr="00DF2BEC">
        <w:rPr>
          <w:rFonts w:ascii="Arial" w:hAnsi="Arial" w:cs="Arial"/>
          <w:sz w:val="20"/>
          <w:szCs w:val="20"/>
        </w:rPr>
        <w:t xml:space="preserve"> następujące mnożniki:</w:t>
      </w:r>
    </w:p>
    <w:p w14:paraId="6BAA42BE" w14:textId="77777777" w:rsidR="005741CB" w:rsidRPr="00DF2BEC" w:rsidRDefault="005741CB" w:rsidP="0053049A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kurs tylko we wszystkie dni robocze – mnożnik 0,7;</w:t>
      </w:r>
    </w:p>
    <w:p w14:paraId="7DCF59D2" w14:textId="77777777" w:rsidR="005741CB" w:rsidRPr="00DF2BEC" w:rsidRDefault="005741CB" w:rsidP="0053049A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kurs tylko we wszystkie dni nauki szkolnej – mnożnik 0,4;</w:t>
      </w:r>
    </w:p>
    <w:p w14:paraId="16B5D596" w14:textId="77777777" w:rsidR="005741CB" w:rsidRPr="00DF2BEC" w:rsidRDefault="005741CB" w:rsidP="0053049A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kurs tylko we wszystkie w dni robocze wolne od nauki szkolnej– 0,3;</w:t>
      </w:r>
    </w:p>
    <w:p w14:paraId="58CF9E8D" w14:textId="77777777" w:rsidR="005741CB" w:rsidRPr="00DF2BEC" w:rsidRDefault="005741CB" w:rsidP="0053049A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kurs we wszystkie soboty, za wyjątkiem świąt – mnożnik 0,15;</w:t>
      </w:r>
    </w:p>
    <w:p w14:paraId="300276DE" w14:textId="77777777" w:rsidR="005741CB" w:rsidRPr="00DF2BEC" w:rsidRDefault="005741CB" w:rsidP="0053049A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kurs we wszystkie niedziele, za wyjątkiem świąt – mnożnik 0,15;</w:t>
      </w:r>
    </w:p>
    <w:p w14:paraId="6996EED9" w14:textId="77777777" w:rsidR="005741CB" w:rsidRPr="00DF2BEC" w:rsidRDefault="005741CB" w:rsidP="0053049A">
      <w:pPr>
        <w:pStyle w:val="Akapitzlist"/>
        <w:numPr>
          <w:ilvl w:val="2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maksymalna liczba punktów do zdobycia w kryterium „Integracja (I)” wynosi 30.</w:t>
      </w:r>
    </w:p>
    <w:p w14:paraId="5E55F09E" w14:textId="77777777" w:rsidR="005741CB" w:rsidRPr="00DF2BEC" w:rsidRDefault="005741CB" w:rsidP="0053049A">
      <w:pPr>
        <w:pStyle w:val="Akapitzlist"/>
        <w:numPr>
          <w:ilvl w:val="1"/>
          <w:numId w:val="4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Ocena według kryterium „Cena całkowita brutto (C)”</w:t>
      </w:r>
    </w:p>
    <w:p w14:paraId="21FCCBEB" w14:textId="6FC77EF3" w:rsidR="005741CB" w:rsidRPr="00DF2BEC" w:rsidRDefault="005741CB" w:rsidP="0053049A">
      <w:pPr>
        <w:pStyle w:val="Akapitzlist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Oferta z ceną całkowitą brutto najniższą spośród wszystkich ofert podlegających ocenie</w:t>
      </w:r>
      <w:r w:rsidR="00961C5C">
        <w:rPr>
          <w:rFonts w:ascii="Arial" w:hAnsi="Arial" w:cs="Arial"/>
          <w:sz w:val="20"/>
          <w:szCs w:val="20"/>
        </w:rPr>
        <w:t xml:space="preserve"> w danej części zamówienia</w:t>
      </w:r>
      <w:r w:rsidRPr="00DF2BEC">
        <w:rPr>
          <w:rFonts w:ascii="Arial" w:hAnsi="Arial" w:cs="Arial"/>
          <w:sz w:val="20"/>
          <w:szCs w:val="20"/>
        </w:rPr>
        <w:t xml:space="preserve"> otrzyma za to kryterium 50 punktów. Pozostałe oferty</w:t>
      </w:r>
      <w:r w:rsidR="00961C5C">
        <w:rPr>
          <w:rFonts w:ascii="Arial" w:hAnsi="Arial" w:cs="Arial"/>
          <w:sz w:val="20"/>
          <w:szCs w:val="20"/>
        </w:rPr>
        <w:t xml:space="preserve"> dla danej części zamówienia</w:t>
      </w:r>
      <w:r w:rsidRPr="00DF2BEC">
        <w:rPr>
          <w:rFonts w:ascii="Arial" w:hAnsi="Arial" w:cs="Arial"/>
          <w:sz w:val="20"/>
          <w:szCs w:val="20"/>
        </w:rPr>
        <w:t xml:space="preserve"> otrzymają punkty policzone według wzoru:</w:t>
      </w:r>
    </w:p>
    <w:p w14:paraId="7A27CD23" w14:textId="42AC00AC" w:rsidR="005741CB" w:rsidRPr="00DF2BEC" w:rsidRDefault="005741CB" w:rsidP="0053049A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 xml:space="preserve">C 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Cmin</m:t>
            </m:r>
          </m:num>
          <m:den>
            <m:r>
              <w:rPr>
                <w:rFonts w:ascii="Cambria Math" w:hAnsi="Cambria Math" w:cs="Calibri"/>
              </w:rPr>
              <m:t>Cbad</m:t>
            </m:r>
          </m:den>
        </m:f>
      </m:oMath>
      <w:r w:rsidRPr="00DF2BEC">
        <w:rPr>
          <w:rFonts w:ascii="Arial" w:hAnsi="Arial" w:cs="Arial"/>
          <w:sz w:val="20"/>
          <w:szCs w:val="20"/>
        </w:rPr>
        <w:t xml:space="preserve"> x 50 punktów</w:t>
      </w:r>
    </w:p>
    <w:p w14:paraId="63F59E97" w14:textId="77777777" w:rsidR="005741CB" w:rsidRPr="00DF2BEC" w:rsidRDefault="005741CB" w:rsidP="0053049A">
      <w:pPr>
        <w:spacing w:before="24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gdzie:</w:t>
      </w:r>
    </w:p>
    <w:p w14:paraId="60D1EFD4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2BEC">
        <w:rPr>
          <w:rFonts w:ascii="Arial" w:hAnsi="Arial" w:cs="Arial"/>
          <w:sz w:val="20"/>
          <w:szCs w:val="20"/>
        </w:rPr>
        <w:t>C – liczba punktów oferty badanej w kryterium cena całkowita brutto,</w:t>
      </w:r>
    </w:p>
    <w:p w14:paraId="70EA8436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2BEC">
        <w:rPr>
          <w:rFonts w:ascii="Arial" w:hAnsi="Arial" w:cs="Arial"/>
          <w:sz w:val="20"/>
          <w:szCs w:val="20"/>
        </w:rPr>
        <w:t>C</w:t>
      </w:r>
      <w:r w:rsidRPr="00DF2BEC">
        <w:rPr>
          <w:rFonts w:ascii="Arial" w:hAnsi="Arial" w:cs="Arial"/>
          <w:sz w:val="20"/>
          <w:szCs w:val="20"/>
          <w:vertAlign w:val="subscript"/>
        </w:rPr>
        <w:t>min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– najniższa cena całkowita brutto spośród wszystkich podlegających ocenie,</w:t>
      </w:r>
    </w:p>
    <w:p w14:paraId="6FDEF08B" w14:textId="77777777" w:rsidR="005741CB" w:rsidRPr="00DF2BEC" w:rsidRDefault="005741CB" w:rsidP="0053049A">
      <w:pPr>
        <w:spacing w:before="24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DF2BEC">
        <w:rPr>
          <w:rFonts w:ascii="Arial" w:hAnsi="Arial" w:cs="Arial"/>
          <w:sz w:val="20"/>
          <w:szCs w:val="20"/>
        </w:rPr>
        <w:t>C</w:t>
      </w:r>
      <w:r w:rsidRPr="00DF2BEC">
        <w:rPr>
          <w:rFonts w:ascii="Arial" w:hAnsi="Arial" w:cs="Arial"/>
          <w:sz w:val="20"/>
          <w:szCs w:val="20"/>
          <w:vertAlign w:val="subscript"/>
        </w:rPr>
        <w:t>bad</w:t>
      </w:r>
      <w:proofErr w:type="spellEnd"/>
      <w:r w:rsidRPr="00DF2BEC">
        <w:rPr>
          <w:rFonts w:ascii="Arial" w:hAnsi="Arial" w:cs="Arial"/>
          <w:sz w:val="20"/>
          <w:szCs w:val="20"/>
        </w:rPr>
        <w:t xml:space="preserve"> – cena całkowita brutto oferty badanej.</w:t>
      </w:r>
    </w:p>
    <w:p w14:paraId="0983F885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60D33D2F" w14:textId="1C316455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INFORMACJE DOTYCZĄCE WYBORU NAJKORZYSTNIEJSZEJ OFERTY</w:t>
      </w:r>
    </w:p>
    <w:p w14:paraId="7173B321" w14:textId="2D6CCB30" w:rsidR="00C83C0E" w:rsidRPr="005741CB" w:rsidRDefault="005741CB" w:rsidP="0053049A">
      <w:pPr>
        <w:jc w:val="both"/>
        <w:rPr>
          <w:rFonts w:cstheme="minorHAnsi"/>
        </w:rPr>
      </w:pPr>
      <w:r w:rsidRPr="005741CB">
        <w:rPr>
          <w:rFonts w:cstheme="minorHAnsi"/>
        </w:rPr>
        <w:t xml:space="preserve">O wyborze najkorzystniejszej oferty Zamawiający zawiadomi oferentów za pośrednictwem strony internetowej znajdującej się pod adresem </w:t>
      </w:r>
      <w:r w:rsidR="0053049A" w:rsidRPr="0053049A">
        <w:rPr>
          <w:rFonts w:cstheme="minorHAnsi"/>
          <w:b/>
        </w:rPr>
        <w:t>http://umkonskie.bipgmina.pl/</w:t>
      </w:r>
    </w:p>
    <w:p w14:paraId="2DE2D0DE" w14:textId="77777777" w:rsidR="00C83C0E" w:rsidRPr="00C83C0E" w:rsidRDefault="00C83C0E" w:rsidP="00C83C0E">
      <w:pPr>
        <w:spacing w:before="240" w:line="240" w:lineRule="auto"/>
        <w:rPr>
          <w:rFonts w:cstheme="minorHAnsi"/>
          <w:b/>
          <w:bCs/>
        </w:rPr>
      </w:pPr>
    </w:p>
    <w:p w14:paraId="64BC1B56" w14:textId="772E99E2" w:rsidR="00C83C0E" w:rsidRDefault="00C83C0E" w:rsidP="006F06C3">
      <w:pPr>
        <w:pStyle w:val="Akapitzlist"/>
        <w:numPr>
          <w:ilvl w:val="0"/>
          <w:numId w:val="1"/>
        </w:numPr>
        <w:spacing w:before="2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DODATKOWE INFORMACJE</w:t>
      </w:r>
    </w:p>
    <w:p w14:paraId="2B78D1CA" w14:textId="502B1436" w:rsidR="005741CB" w:rsidRPr="005741CB" w:rsidRDefault="005741CB" w:rsidP="0053049A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Informacje dotyczące RODO</w:t>
      </w:r>
    </w:p>
    <w:p w14:paraId="5514FC90" w14:textId="21281A48" w:rsidR="005741CB" w:rsidRPr="005741CB" w:rsidRDefault="005741CB" w:rsidP="0053049A">
      <w:pPr>
        <w:pStyle w:val="Akapitzlist"/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 xml:space="preserve">Zgodnie z art. 13 ust. 1 i 2 rozporządzenia Parlamentu Europejskiego i Rady (UE) 2016/679 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3049A">
        <w:rPr>
          <w:rFonts w:cstheme="minorHAnsi"/>
        </w:rPr>
        <w:br/>
      </w:r>
      <w:r w:rsidRPr="005741CB">
        <w:rPr>
          <w:rFonts w:cstheme="minorHAnsi"/>
        </w:rPr>
        <w:t>z 04.05.2016, str. 1), dalej „RODO”, informuję, że:</w:t>
      </w:r>
    </w:p>
    <w:p w14:paraId="51D267EA" w14:textId="1EE993F1" w:rsidR="00C83C0E" w:rsidRPr="005741CB" w:rsidRDefault="005741CB" w:rsidP="0053049A">
      <w:pPr>
        <w:pStyle w:val="Akapitzlist"/>
        <w:numPr>
          <w:ilvl w:val="0"/>
          <w:numId w:val="8"/>
        </w:numPr>
        <w:spacing w:before="240" w:line="240" w:lineRule="auto"/>
        <w:jc w:val="both"/>
        <w:rPr>
          <w:rFonts w:cstheme="minorHAnsi"/>
        </w:rPr>
      </w:pPr>
      <w:r w:rsidRPr="005741CB">
        <w:rPr>
          <w:rFonts w:cstheme="minorHAnsi"/>
        </w:rPr>
        <w:t>D</w:t>
      </w:r>
      <w:r w:rsidR="0053049A">
        <w:rPr>
          <w:rFonts w:cstheme="minorHAnsi"/>
        </w:rPr>
        <w:t>odatkowych informacji udziela: Karol Urban</w:t>
      </w:r>
      <w:r w:rsidRPr="005741CB">
        <w:rPr>
          <w:rFonts w:cstheme="minorHAnsi"/>
        </w:rPr>
        <w:t xml:space="preserve"> pod numerem tel.</w:t>
      </w:r>
      <w:r w:rsidR="0053049A">
        <w:rPr>
          <w:rFonts w:cstheme="minorHAnsi"/>
        </w:rPr>
        <w:t xml:space="preserve"> 41 37232 49 wew. 146</w:t>
      </w:r>
      <w:r w:rsidRPr="005741CB">
        <w:rPr>
          <w:rFonts w:cstheme="minorHAnsi"/>
        </w:rPr>
        <w:t xml:space="preserve"> lub adresem email: </w:t>
      </w:r>
      <w:r w:rsidR="0053049A">
        <w:rPr>
          <w:rFonts w:cstheme="minorHAnsi"/>
        </w:rPr>
        <w:t>kurban@umkonskie.pl</w:t>
      </w:r>
    </w:p>
    <w:p w14:paraId="75C6050B" w14:textId="77777777" w:rsidR="00C83C0E" w:rsidRPr="00B3310C" w:rsidRDefault="00C83C0E" w:rsidP="00B3310C">
      <w:pPr>
        <w:spacing w:before="240" w:line="240" w:lineRule="auto"/>
        <w:rPr>
          <w:rFonts w:cstheme="minorHAnsi"/>
          <w:b/>
          <w:bCs/>
        </w:rPr>
      </w:pPr>
    </w:p>
    <w:p w14:paraId="6334FAE0" w14:textId="5A728689" w:rsidR="00C83C0E" w:rsidRPr="00F573F8" w:rsidRDefault="00F573F8" w:rsidP="00F573F8">
      <w:pPr>
        <w:spacing w:before="240" w:line="240" w:lineRule="auto"/>
        <w:rPr>
          <w:rFonts w:cstheme="minorHAnsi"/>
        </w:rPr>
      </w:pPr>
      <w:r w:rsidRPr="00F573F8">
        <w:rPr>
          <w:rFonts w:cstheme="minorHAnsi"/>
        </w:rPr>
        <w:t>Załączniki:</w:t>
      </w:r>
    </w:p>
    <w:p w14:paraId="76A00929" w14:textId="784ACF8B" w:rsidR="00F573F8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1 – Opis Przedmiotu Zamówienia</w:t>
      </w:r>
    </w:p>
    <w:p w14:paraId="69090B4B" w14:textId="3AED8496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2 – Wymagania minimalne</w:t>
      </w:r>
    </w:p>
    <w:p w14:paraId="450432FA" w14:textId="570773CA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3 – Założenia do umowy</w:t>
      </w:r>
    </w:p>
    <w:p w14:paraId="53F201F2" w14:textId="4964FFFC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4 – Formularz ofertowy</w:t>
      </w:r>
    </w:p>
    <w:p w14:paraId="42BD3EF6" w14:textId="06876B7F" w:rsidR="006F06C3" w:rsidRPr="006F06C3" w:rsidRDefault="006F06C3" w:rsidP="00F573F8">
      <w:pPr>
        <w:spacing w:before="240" w:line="240" w:lineRule="auto"/>
        <w:rPr>
          <w:rFonts w:cstheme="minorHAnsi"/>
        </w:rPr>
      </w:pPr>
      <w:r w:rsidRPr="006F06C3">
        <w:rPr>
          <w:rFonts w:cstheme="minorHAnsi"/>
        </w:rPr>
        <w:t>Załącznik 5 – Wniosek o zawarcie umowy</w:t>
      </w:r>
    </w:p>
    <w:sectPr w:rsidR="006F06C3" w:rsidRPr="006F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41"/>
    <w:multiLevelType w:val="hybridMultilevel"/>
    <w:tmpl w:val="F1F6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0F8"/>
    <w:multiLevelType w:val="hybridMultilevel"/>
    <w:tmpl w:val="0B344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3B10"/>
    <w:multiLevelType w:val="multilevel"/>
    <w:tmpl w:val="BC36F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C66707"/>
    <w:multiLevelType w:val="multilevel"/>
    <w:tmpl w:val="64A6B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535708"/>
    <w:multiLevelType w:val="hybridMultilevel"/>
    <w:tmpl w:val="CBEA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6B82"/>
    <w:multiLevelType w:val="hybridMultilevel"/>
    <w:tmpl w:val="CF769A68"/>
    <w:lvl w:ilvl="0" w:tplc="8C0AFE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F0682"/>
    <w:multiLevelType w:val="hybridMultilevel"/>
    <w:tmpl w:val="D2BC0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01072E"/>
    <w:multiLevelType w:val="hybridMultilevel"/>
    <w:tmpl w:val="2D3A5FAE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>
      <w:start w:val="1"/>
      <w:numFmt w:val="lowerLetter"/>
      <w:lvlText w:val="%2."/>
      <w:lvlJc w:val="left"/>
      <w:pPr>
        <w:ind w:left="2271" w:hanging="360"/>
      </w:pPr>
    </w:lvl>
    <w:lvl w:ilvl="2" w:tplc="0415001B">
      <w:start w:val="1"/>
      <w:numFmt w:val="lowerRoman"/>
      <w:lvlText w:val="%3."/>
      <w:lvlJc w:val="right"/>
      <w:pPr>
        <w:ind w:left="2991" w:hanging="180"/>
      </w:pPr>
    </w:lvl>
    <w:lvl w:ilvl="3" w:tplc="0415000F">
      <w:start w:val="1"/>
      <w:numFmt w:val="decimal"/>
      <w:lvlText w:val="%4."/>
      <w:lvlJc w:val="left"/>
      <w:pPr>
        <w:ind w:left="3711" w:hanging="360"/>
      </w:pPr>
    </w:lvl>
    <w:lvl w:ilvl="4" w:tplc="04150019">
      <w:start w:val="1"/>
      <w:numFmt w:val="lowerLetter"/>
      <w:lvlText w:val="%5."/>
      <w:lvlJc w:val="left"/>
      <w:pPr>
        <w:ind w:left="4431" w:hanging="360"/>
      </w:pPr>
    </w:lvl>
    <w:lvl w:ilvl="5" w:tplc="0415001B">
      <w:start w:val="1"/>
      <w:numFmt w:val="lowerRoman"/>
      <w:lvlText w:val="%6."/>
      <w:lvlJc w:val="right"/>
      <w:pPr>
        <w:ind w:left="5151" w:hanging="180"/>
      </w:pPr>
    </w:lvl>
    <w:lvl w:ilvl="6" w:tplc="0415000F">
      <w:start w:val="1"/>
      <w:numFmt w:val="decimal"/>
      <w:lvlText w:val="%7."/>
      <w:lvlJc w:val="left"/>
      <w:pPr>
        <w:ind w:left="5871" w:hanging="360"/>
      </w:pPr>
    </w:lvl>
    <w:lvl w:ilvl="7" w:tplc="04150019">
      <w:start w:val="1"/>
      <w:numFmt w:val="lowerLetter"/>
      <w:lvlText w:val="%8."/>
      <w:lvlJc w:val="left"/>
      <w:pPr>
        <w:ind w:left="6591" w:hanging="360"/>
      </w:pPr>
    </w:lvl>
    <w:lvl w:ilvl="8" w:tplc="0415001B">
      <w:start w:val="1"/>
      <w:numFmt w:val="lowerRoman"/>
      <w:lvlText w:val="%9."/>
      <w:lvlJc w:val="right"/>
      <w:pPr>
        <w:ind w:left="7311" w:hanging="180"/>
      </w:pPr>
    </w:lvl>
  </w:abstractNum>
  <w:abstractNum w:abstractNumId="8">
    <w:nsid w:val="6C164B17"/>
    <w:multiLevelType w:val="multilevel"/>
    <w:tmpl w:val="18E09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B7"/>
    <w:rsid w:val="00015516"/>
    <w:rsid w:val="00024D6A"/>
    <w:rsid w:val="000269A8"/>
    <w:rsid w:val="000361FB"/>
    <w:rsid w:val="00043656"/>
    <w:rsid w:val="00062B9C"/>
    <w:rsid w:val="0007042E"/>
    <w:rsid w:val="000E7458"/>
    <w:rsid w:val="00122D5F"/>
    <w:rsid w:val="0012652E"/>
    <w:rsid w:val="00135465"/>
    <w:rsid w:val="001702A5"/>
    <w:rsid w:val="00180C5F"/>
    <w:rsid w:val="00190E04"/>
    <w:rsid w:val="001D1BB3"/>
    <w:rsid w:val="001F1EB1"/>
    <w:rsid w:val="001F244F"/>
    <w:rsid w:val="00200CCE"/>
    <w:rsid w:val="00237F70"/>
    <w:rsid w:val="00244BB3"/>
    <w:rsid w:val="00244C2D"/>
    <w:rsid w:val="002513A7"/>
    <w:rsid w:val="00274053"/>
    <w:rsid w:val="002833C1"/>
    <w:rsid w:val="002909B5"/>
    <w:rsid w:val="002B4773"/>
    <w:rsid w:val="002D0249"/>
    <w:rsid w:val="002D5C3E"/>
    <w:rsid w:val="002E083C"/>
    <w:rsid w:val="002E4026"/>
    <w:rsid w:val="00337FC1"/>
    <w:rsid w:val="00350855"/>
    <w:rsid w:val="00370BB6"/>
    <w:rsid w:val="003C7169"/>
    <w:rsid w:val="003C73BD"/>
    <w:rsid w:val="003E5C1B"/>
    <w:rsid w:val="004308CE"/>
    <w:rsid w:val="0046648F"/>
    <w:rsid w:val="00467192"/>
    <w:rsid w:val="004713DF"/>
    <w:rsid w:val="00476DB7"/>
    <w:rsid w:val="004B3FF6"/>
    <w:rsid w:val="004B42CF"/>
    <w:rsid w:val="004D7CD9"/>
    <w:rsid w:val="004E3891"/>
    <w:rsid w:val="004E730B"/>
    <w:rsid w:val="00514D73"/>
    <w:rsid w:val="0053049A"/>
    <w:rsid w:val="005418AB"/>
    <w:rsid w:val="00543AA3"/>
    <w:rsid w:val="00550A1A"/>
    <w:rsid w:val="00571FF4"/>
    <w:rsid w:val="005741CB"/>
    <w:rsid w:val="00585CE6"/>
    <w:rsid w:val="00591301"/>
    <w:rsid w:val="005B0551"/>
    <w:rsid w:val="005E76AD"/>
    <w:rsid w:val="005F3E44"/>
    <w:rsid w:val="005F68CE"/>
    <w:rsid w:val="00603CD3"/>
    <w:rsid w:val="00627CCD"/>
    <w:rsid w:val="0063432E"/>
    <w:rsid w:val="00644861"/>
    <w:rsid w:val="006675D9"/>
    <w:rsid w:val="006A17A5"/>
    <w:rsid w:val="006A46D6"/>
    <w:rsid w:val="006A603B"/>
    <w:rsid w:val="006F06C3"/>
    <w:rsid w:val="007117E6"/>
    <w:rsid w:val="00711B45"/>
    <w:rsid w:val="00740715"/>
    <w:rsid w:val="0075404F"/>
    <w:rsid w:val="00761A1C"/>
    <w:rsid w:val="007D168E"/>
    <w:rsid w:val="007E29A3"/>
    <w:rsid w:val="00806276"/>
    <w:rsid w:val="0086007C"/>
    <w:rsid w:val="00880126"/>
    <w:rsid w:val="008D03F1"/>
    <w:rsid w:val="008D63C9"/>
    <w:rsid w:val="008D771F"/>
    <w:rsid w:val="009116B9"/>
    <w:rsid w:val="00912BD8"/>
    <w:rsid w:val="00915E12"/>
    <w:rsid w:val="00933BE6"/>
    <w:rsid w:val="00961C5C"/>
    <w:rsid w:val="009F526D"/>
    <w:rsid w:val="00A13959"/>
    <w:rsid w:val="00A33776"/>
    <w:rsid w:val="00A41812"/>
    <w:rsid w:val="00A46D14"/>
    <w:rsid w:val="00A56C9B"/>
    <w:rsid w:val="00A66F75"/>
    <w:rsid w:val="00A837BF"/>
    <w:rsid w:val="00A90057"/>
    <w:rsid w:val="00A94FD9"/>
    <w:rsid w:val="00A967A6"/>
    <w:rsid w:val="00AA54EB"/>
    <w:rsid w:val="00AB2250"/>
    <w:rsid w:val="00AC0CCD"/>
    <w:rsid w:val="00AC6816"/>
    <w:rsid w:val="00AC75B6"/>
    <w:rsid w:val="00AE64FD"/>
    <w:rsid w:val="00B3310C"/>
    <w:rsid w:val="00B415F4"/>
    <w:rsid w:val="00B64904"/>
    <w:rsid w:val="00B65D8A"/>
    <w:rsid w:val="00B66A2F"/>
    <w:rsid w:val="00B737B7"/>
    <w:rsid w:val="00B942D5"/>
    <w:rsid w:val="00BA5D7C"/>
    <w:rsid w:val="00BB3D80"/>
    <w:rsid w:val="00BD056A"/>
    <w:rsid w:val="00BE76A3"/>
    <w:rsid w:val="00BF302D"/>
    <w:rsid w:val="00C02868"/>
    <w:rsid w:val="00C0683A"/>
    <w:rsid w:val="00C60DCB"/>
    <w:rsid w:val="00C6391E"/>
    <w:rsid w:val="00C83C0E"/>
    <w:rsid w:val="00C83DD2"/>
    <w:rsid w:val="00CF402E"/>
    <w:rsid w:val="00CF5576"/>
    <w:rsid w:val="00D023AF"/>
    <w:rsid w:val="00D11274"/>
    <w:rsid w:val="00D61740"/>
    <w:rsid w:val="00DC68C1"/>
    <w:rsid w:val="00DE01B5"/>
    <w:rsid w:val="00E100DD"/>
    <w:rsid w:val="00E33817"/>
    <w:rsid w:val="00E457AD"/>
    <w:rsid w:val="00EB35D9"/>
    <w:rsid w:val="00EE0C86"/>
    <w:rsid w:val="00EE5EE0"/>
    <w:rsid w:val="00EE6AF0"/>
    <w:rsid w:val="00F51953"/>
    <w:rsid w:val="00F573F8"/>
    <w:rsid w:val="00F72BCD"/>
    <w:rsid w:val="00FB3658"/>
    <w:rsid w:val="00FC50DC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5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17E6"/>
    <w:rPr>
      <w:color w:val="808080"/>
    </w:rPr>
  </w:style>
  <w:style w:type="character" w:styleId="Hipercze">
    <w:name w:val="Hyperlink"/>
    <w:rsid w:val="00B33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5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17E6"/>
    <w:rPr>
      <w:color w:val="808080"/>
    </w:rPr>
  </w:style>
  <w:style w:type="character" w:styleId="Hipercze">
    <w:name w:val="Hyperlink"/>
    <w:rsid w:val="00B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mko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1388-C75C-419A-973B-68184928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drogowcy</cp:lastModifiedBy>
  <cp:revision>12</cp:revision>
  <cp:lastPrinted>2019-10-29T13:22:00Z</cp:lastPrinted>
  <dcterms:created xsi:type="dcterms:W3CDTF">2019-09-27T12:49:00Z</dcterms:created>
  <dcterms:modified xsi:type="dcterms:W3CDTF">2019-11-05T07:13:00Z</dcterms:modified>
</cp:coreProperties>
</file>