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DD" w:rsidRPr="009017F4" w:rsidRDefault="00BF78DD" w:rsidP="00AD6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>UMOWA Nr ...........</w:t>
      </w:r>
      <w:r>
        <w:rPr>
          <w:rFonts w:ascii="Times New Roman" w:hAnsi="Times New Roman"/>
          <w:b/>
          <w:bCs/>
          <w:sz w:val="24"/>
          <w:szCs w:val="24"/>
        </w:rPr>
        <w:t>/2018</w:t>
      </w:r>
      <w:r w:rsidRPr="009017F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/Projekt umowy/</w:t>
      </w:r>
    </w:p>
    <w:p w:rsidR="00BF78DD" w:rsidRPr="00F92C39" w:rsidRDefault="00BF78DD" w:rsidP="00AD64D7">
      <w:pPr>
        <w:pStyle w:val="Heading6"/>
        <w:keepNext w:val="0"/>
        <w:tabs>
          <w:tab w:val="left" w:pos="0"/>
          <w:tab w:val="left" w:pos="708"/>
        </w:tabs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zawarta w dniu  ……………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 xml:space="preserve"> r., pomiędzy Gminą Końskie, 26-200 Końskie ul. Partyzantów 1, NIP 658-187-28-38, REGON 291009797 zwaną w dalszej części umowy „</w:t>
      </w:r>
      <w:r w:rsidRPr="00F92C39">
        <w:rPr>
          <w:rFonts w:ascii="Times New Roman" w:hAnsi="Times New Roman"/>
          <w:b/>
          <w:i w:val="0"/>
          <w:color w:val="auto"/>
          <w:sz w:val="24"/>
          <w:szCs w:val="24"/>
        </w:rPr>
        <w:t>Zamawiającym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” reprezentowaną przez:</w:t>
      </w:r>
    </w:p>
    <w:p w:rsidR="00BF78DD" w:rsidRPr="00F92C39" w:rsidRDefault="00BF78DD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Burmistrza Miasta i Gminy Końskie –  Krzysztofa Obratańskiego  </w:t>
      </w:r>
    </w:p>
    <w:p w:rsidR="00BF78DD" w:rsidRPr="00F92C39" w:rsidRDefault="00BF78DD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przy kontrasygnacie Skarbnika Beaty Lis</w:t>
      </w:r>
    </w:p>
    <w:p w:rsidR="00BF78DD" w:rsidRPr="00F92C39" w:rsidRDefault="00BF78DD" w:rsidP="00AD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a</w:t>
      </w:r>
    </w:p>
    <w:p w:rsidR="00BF78DD" w:rsidRPr="00F92C39" w:rsidRDefault="00BF78DD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BF78DD" w:rsidRPr="00F92C39" w:rsidRDefault="00BF78DD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8DD" w:rsidRPr="00F92C39" w:rsidRDefault="00BF78DD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zwanym w dalszej części umowy „</w:t>
      </w:r>
      <w:r w:rsidRPr="00F92C39">
        <w:rPr>
          <w:rFonts w:ascii="Times New Roman" w:hAnsi="Times New Roman"/>
          <w:b/>
          <w:sz w:val="24"/>
          <w:szCs w:val="24"/>
        </w:rPr>
        <w:t>Wykonawcą”</w:t>
      </w:r>
      <w:r w:rsidRPr="00F92C39">
        <w:rPr>
          <w:rFonts w:ascii="Times New Roman" w:hAnsi="Times New Roman"/>
          <w:sz w:val="24"/>
          <w:szCs w:val="24"/>
        </w:rPr>
        <w:t>, reprezentowanym przez:</w:t>
      </w:r>
    </w:p>
    <w:p w:rsidR="00BF78DD" w:rsidRPr="00F92C39" w:rsidRDefault="00BF78DD" w:rsidP="00AD6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BF78DD" w:rsidRDefault="00BF78DD" w:rsidP="00AD6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78DD" w:rsidRPr="00E449B0" w:rsidRDefault="00BF78DD" w:rsidP="00AD64D7">
      <w:pPr>
        <w:pStyle w:val="NormalWeb"/>
        <w:spacing w:before="0" w:beforeAutospacing="0" w:after="0"/>
        <w:jc w:val="both"/>
      </w:pPr>
      <w:r w:rsidRPr="00E449B0">
        <w:t>W wyniku rozstrzygniętego w dniu ____ 201</w:t>
      </w:r>
      <w:r>
        <w:t>8</w:t>
      </w:r>
      <w:r w:rsidRPr="00E449B0">
        <w:t xml:space="preserve"> r. postępowania przetargowego, Zamawiający zleca, a Wykonawca zobowiązuje się do dostawy oleju opałowego </w:t>
      </w:r>
      <w:r w:rsidRPr="00E449B0">
        <w:rPr>
          <w:color w:val="000000"/>
        </w:rPr>
        <w:t>lekkiego L-1</w:t>
      </w:r>
      <w:r w:rsidRPr="00E449B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wraz </w:t>
      </w:r>
      <w:r w:rsidRPr="00E449B0">
        <w:rPr>
          <w:bCs/>
          <w:color w:val="000000"/>
        </w:rPr>
        <w:t>z rozładunkiem</w:t>
      </w:r>
      <w:r>
        <w:rPr>
          <w:bCs/>
          <w:color w:val="000000"/>
        </w:rPr>
        <w:t>,</w:t>
      </w:r>
      <w:r w:rsidRPr="00E449B0">
        <w:rPr>
          <w:color w:val="000000"/>
        </w:rPr>
        <w:t xml:space="preserve"> </w:t>
      </w:r>
      <w:r w:rsidRPr="00E449B0">
        <w:t xml:space="preserve">w ilości do </w:t>
      </w:r>
      <w:smartTag w:uri="urn:schemas-microsoft-com:office:smarttags" w:element="metricconverter">
        <w:smartTagPr>
          <w:attr w:name="ProductID" w:val="125 000 litrów"/>
        </w:smartTagPr>
        <w:r w:rsidRPr="00E449B0">
          <w:t>1</w:t>
        </w:r>
        <w:r>
          <w:t>25</w:t>
        </w:r>
        <w:r w:rsidRPr="00E449B0">
          <w:t> 000 litrów</w:t>
        </w:r>
      </w:smartTag>
      <w:r>
        <w:t>,</w:t>
      </w:r>
      <w:r w:rsidRPr="00E449B0">
        <w:t xml:space="preserve"> do</w:t>
      </w:r>
      <w:r w:rsidRPr="00E449B0">
        <w:rPr>
          <w:bCs/>
          <w:color w:val="000000"/>
        </w:rPr>
        <w:t xml:space="preserve"> kotłowni olejowych zlokalizowanych w 5-ciu jednostkach oświatowych na terenie Gminy Końskie </w:t>
      </w:r>
      <w:r w:rsidRPr="008C3825">
        <w:rPr>
          <w:bCs/>
          <w:color w:val="000000"/>
        </w:rPr>
        <w:t>oraz  remizy OSP w Kazanowie</w:t>
      </w:r>
      <w:r>
        <w:rPr>
          <w:b/>
          <w:bCs/>
          <w:color w:val="000000"/>
        </w:rPr>
        <w:t xml:space="preserve"> </w:t>
      </w:r>
      <w:r w:rsidRPr="00E449B0">
        <w:rPr>
          <w:bCs/>
          <w:color w:val="000000"/>
        </w:rPr>
        <w:t>w 201</w:t>
      </w:r>
      <w:r>
        <w:rPr>
          <w:bCs/>
          <w:color w:val="000000"/>
        </w:rPr>
        <w:t>9</w:t>
      </w:r>
      <w:r w:rsidRPr="00E449B0">
        <w:rPr>
          <w:bCs/>
          <w:color w:val="000000"/>
        </w:rPr>
        <w:t xml:space="preserve"> roku. </w:t>
      </w:r>
    </w:p>
    <w:p w:rsidR="00BF78DD" w:rsidRDefault="00BF78DD" w:rsidP="00AD64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78DD" w:rsidRPr="000E6AFC" w:rsidRDefault="00BF78DD" w:rsidP="00AD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1. (Przedmiot umowy) </w:t>
      </w:r>
    </w:p>
    <w:p w:rsidR="00BF78DD" w:rsidRPr="002B6B4D" w:rsidRDefault="00BF78DD" w:rsidP="00AD64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38C">
        <w:rPr>
          <w:rFonts w:ascii="Times New Roman" w:hAnsi="Times New Roman"/>
          <w:bCs/>
          <w:color w:val="000000"/>
          <w:sz w:val="24"/>
          <w:szCs w:val="24"/>
        </w:rPr>
        <w:t>Przedmiotem zamówienia jest dostawa wraz z rozładunkiem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oleju opałowego lekkiego L-1 do niżej wymienionych placówek oświatowych, na miejsce wskazane przez dyrektorów tych jednostek: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5390"/>
        <w:gridCol w:w="1701"/>
        <w:gridCol w:w="1984"/>
      </w:tblGrid>
      <w:tr w:rsidR="00BF78DD" w:rsidRPr="005E34AE" w:rsidTr="005E34AE">
        <w:tc>
          <w:tcPr>
            <w:tcW w:w="672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5390" w:type="dxa"/>
            <w:vAlign w:val="center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i adres placówki oświatowej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/lokalizacja kotłowni/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osoba do kontaktu (dyrektor), 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telefon kontaktowy </w:t>
            </w:r>
          </w:p>
        </w:tc>
        <w:tc>
          <w:tcPr>
            <w:tcW w:w="1701" w:type="dxa"/>
            <w:vAlign w:val="center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</w:rPr>
              <w:t>Pojemność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</w:rPr>
              <w:t>zbiorników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</w:rPr>
              <w:t>magazynowych</w:t>
            </w:r>
          </w:p>
        </w:tc>
        <w:tc>
          <w:tcPr>
            <w:tcW w:w="1984" w:type="dxa"/>
            <w:vAlign w:val="center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</w:rPr>
              <w:t>Przewidywane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</w:rPr>
              <w:t>zapotrzebowanie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</w:rPr>
              <w:t>w okresie umowy</w:t>
            </w:r>
          </w:p>
        </w:tc>
      </w:tr>
      <w:tr w:rsidR="00BF78DD" w:rsidRPr="005E34AE" w:rsidTr="005E34AE">
        <w:tc>
          <w:tcPr>
            <w:tcW w:w="672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BF78DD" w:rsidRPr="005E34AE" w:rsidRDefault="00BF78DD" w:rsidP="00467CEC">
            <w:pPr>
              <w:pStyle w:val="Zawartotabeli"/>
              <w:rPr>
                <w:kern w:val="2"/>
              </w:rPr>
            </w:pPr>
            <w:r w:rsidRPr="005E34AE">
              <w:rPr>
                <w:b/>
                <w:bCs/>
              </w:rPr>
              <w:t>Zespół Placówek Oświatowych w Rogowie</w:t>
            </w:r>
          </w:p>
          <w:p w:rsidR="00BF78DD" w:rsidRPr="00353B22" w:rsidRDefault="00BF78DD" w:rsidP="005E34AE">
            <w:pPr>
              <w:pStyle w:val="Zawartotabeli"/>
              <w:numPr>
                <w:ilvl w:val="1"/>
                <w:numId w:val="41"/>
              </w:numPr>
            </w:pPr>
            <w:r w:rsidRPr="00353B22">
              <w:t>Końskie Rogów ul.Kozubskiego 18 b</w:t>
            </w:r>
          </w:p>
          <w:p w:rsidR="00BF78DD" w:rsidRPr="00353B22" w:rsidRDefault="00BF78DD" w:rsidP="005E34AE">
            <w:pPr>
              <w:pStyle w:val="Zawartotabeli"/>
              <w:numPr>
                <w:ilvl w:val="0"/>
                <w:numId w:val="40"/>
              </w:numPr>
            </w:pPr>
            <w:r w:rsidRPr="00353B22">
              <w:t>osoba do kontaktu: Waldemar Wiktorowski</w:t>
            </w:r>
          </w:p>
          <w:p w:rsidR="00BF78DD" w:rsidRPr="005E34AE" w:rsidRDefault="00BF78DD" w:rsidP="00467CEC">
            <w:pPr>
              <w:pStyle w:val="Zawartotabeli"/>
              <w:rPr>
                <w:b/>
                <w:bCs/>
              </w:rPr>
            </w:pPr>
            <w:r w:rsidRPr="00353B22">
              <w:t>telefon: (41) 372-57-02</w:t>
            </w:r>
          </w:p>
        </w:tc>
        <w:tc>
          <w:tcPr>
            <w:tcW w:w="1701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5E34A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DD" w:rsidRPr="005E34AE" w:rsidTr="005E34AE">
        <w:tc>
          <w:tcPr>
            <w:tcW w:w="672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BF78DD" w:rsidRPr="005E34AE" w:rsidRDefault="00BF78DD" w:rsidP="00467CEC">
            <w:pPr>
              <w:pStyle w:val="Zawartotabeli"/>
              <w:rPr>
                <w:kern w:val="2"/>
              </w:rPr>
            </w:pPr>
            <w:r w:rsidRPr="005E34AE">
              <w:rPr>
                <w:b/>
                <w:bCs/>
              </w:rPr>
              <w:t>Zespół Placówek Oświatowych w Nieświniu</w:t>
            </w:r>
            <w:r w:rsidRPr="00353B22">
              <w:t xml:space="preserve"> </w:t>
            </w:r>
          </w:p>
          <w:p w:rsidR="00BF78DD" w:rsidRPr="00353B22" w:rsidRDefault="00BF78DD" w:rsidP="005E34AE">
            <w:pPr>
              <w:pStyle w:val="Zawartotabeli"/>
              <w:numPr>
                <w:ilvl w:val="1"/>
                <w:numId w:val="39"/>
              </w:numPr>
            </w:pPr>
            <w:r w:rsidRPr="00353B22">
              <w:t>Końskie Nieświń ul.Szkolna 6</w:t>
            </w:r>
          </w:p>
          <w:p w:rsidR="00BF78DD" w:rsidRPr="00353B22" w:rsidRDefault="00BF78DD" w:rsidP="005E34AE">
            <w:pPr>
              <w:pStyle w:val="Zawartotabeli"/>
              <w:numPr>
                <w:ilvl w:val="0"/>
                <w:numId w:val="38"/>
              </w:numPr>
            </w:pPr>
            <w:r w:rsidRPr="00353B22">
              <w:t>osoba do kontaktu: Agata Zielińska</w:t>
            </w:r>
          </w:p>
          <w:p w:rsidR="00BF78DD" w:rsidRPr="005E34AE" w:rsidRDefault="00BF78DD" w:rsidP="00467CEC">
            <w:pPr>
              <w:pStyle w:val="Zawartotabeli"/>
              <w:rPr>
                <w:b/>
                <w:bCs/>
              </w:rPr>
            </w:pPr>
            <w:r w:rsidRPr="00353B22">
              <w:t>telefon: (41) 372-13-29</w:t>
            </w:r>
          </w:p>
        </w:tc>
        <w:tc>
          <w:tcPr>
            <w:tcW w:w="1701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5 zbiorników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5E34A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DD" w:rsidRPr="005E34AE" w:rsidTr="005E34AE">
        <w:tc>
          <w:tcPr>
            <w:tcW w:w="672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BF78DD" w:rsidRPr="005E34AE" w:rsidRDefault="00BF78DD" w:rsidP="00467CEC">
            <w:pPr>
              <w:pStyle w:val="Zawartotabeli"/>
              <w:rPr>
                <w:kern w:val="2"/>
              </w:rPr>
            </w:pPr>
            <w:r w:rsidRPr="005E34AE">
              <w:rPr>
                <w:b/>
                <w:bCs/>
              </w:rPr>
              <w:t>Zespół Placówek Oświatowych w Modliszewicach</w:t>
            </w:r>
            <w:r w:rsidRPr="00353B22">
              <w:t xml:space="preserve">  </w:t>
            </w:r>
          </w:p>
          <w:p w:rsidR="00BF78DD" w:rsidRPr="00353B22" w:rsidRDefault="00BF78DD" w:rsidP="00467CEC">
            <w:pPr>
              <w:pStyle w:val="Zawartotabeli"/>
            </w:pPr>
            <w:r w:rsidRPr="00353B22">
              <w:t>26-200 Końskie Modliszewice ul.Gasińskiego 2</w:t>
            </w:r>
          </w:p>
          <w:p w:rsidR="00BF78DD" w:rsidRPr="00353B22" w:rsidRDefault="00BF78DD" w:rsidP="005E34AE">
            <w:pPr>
              <w:pStyle w:val="Zawartotabeli"/>
              <w:numPr>
                <w:ilvl w:val="0"/>
                <w:numId w:val="44"/>
              </w:numPr>
            </w:pPr>
            <w:r w:rsidRPr="00353B22">
              <w:t>osoba do kontaktu: Barbara Makuch</w:t>
            </w:r>
          </w:p>
          <w:p w:rsidR="00BF78DD" w:rsidRPr="005E34AE" w:rsidRDefault="00BF78DD" w:rsidP="00467CEC">
            <w:pPr>
              <w:pStyle w:val="Zawartotabeli"/>
              <w:rPr>
                <w:b/>
                <w:bCs/>
              </w:rPr>
            </w:pPr>
            <w:r w:rsidRPr="00353B22">
              <w:t>telefon: (41) 372-30-01</w:t>
            </w:r>
          </w:p>
        </w:tc>
        <w:tc>
          <w:tcPr>
            <w:tcW w:w="1701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5E34A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DD" w:rsidRPr="005E34AE" w:rsidTr="005E34AE">
        <w:tc>
          <w:tcPr>
            <w:tcW w:w="672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BF78DD" w:rsidRPr="00353B22" w:rsidRDefault="00BF78DD" w:rsidP="00467CEC">
            <w:pPr>
              <w:pStyle w:val="Zawartotabeli"/>
            </w:pPr>
            <w:r w:rsidRPr="005E34AE">
              <w:rPr>
                <w:b/>
                <w:bCs/>
              </w:rPr>
              <w:t>Zespół Placówek Oświatowych w Kazanowie</w:t>
            </w:r>
          </w:p>
          <w:p w:rsidR="00BF78DD" w:rsidRPr="00353B22" w:rsidRDefault="00BF78DD" w:rsidP="00467CEC">
            <w:pPr>
              <w:pStyle w:val="Zawartotabeli"/>
            </w:pPr>
            <w:r w:rsidRPr="00353B22">
              <w:t xml:space="preserve">26-200 Końskie Nowy Kazanów </w:t>
            </w:r>
            <w:smartTag w:uri="urn:schemas-microsoft-com:office:smarttags" w:element="metricconverter">
              <w:smartTagPr>
                <w:attr w:name="ProductID" w:val="1 a"/>
              </w:smartTagPr>
              <w:r w:rsidRPr="00353B22">
                <w:t>1 a</w:t>
              </w:r>
            </w:smartTag>
          </w:p>
          <w:p w:rsidR="00BF78DD" w:rsidRPr="00353B22" w:rsidRDefault="00BF78DD" w:rsidP="005E34AE">
            <w:pPr>
              <w:pStyle w:val="Zawartotabeli"/>
              <w:numPr>
                <w:ilvl w:val="0"/>
                <w:numId w:val="42"/>
              </w:numPr>
            </w:pPr>
            <w:r w:rsidRPr="00353B22">
              <w:t>osoba do kontaktu: Paweł Milczarek</w:t>
            </w:r>
          </w:p>
          <w:p w:rsidR="00BF78DD" w:rsidRPr="005E34AE" w:rsidRDefault="00BF78DD" w:rsidP="00467CEC">
            <w:pPr>
              <w:pStyle w:val="Zawartotabeli"/>
              <w:rPr>
                <w:b/>
                <w:bCs/>
              </w:rPr>
            </w:pPr>
            <w:r w:rsidRPr="00353B22">
              <w:t>telefon: (41) 372-36-12</w:t>
            </w:r>
          </w:p>
        </w:tc>
        <w:tc>
          <w:tcPr>
            <w:tcW w:w="1701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po 2200 dcm</w:t>
            </w:r>
            <w:r w:rsidRPr="005E34A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DD" w:rsidRPr="005E34AE" w:rsidTr="005E34AE">
        <w:tc>
          <w:tcPr>
            <w:tcW w:w="672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w Dziebałtowie</w:t>
            </w:r>
            <w:r w:rsidRPr="005E3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sz w:val="24"/>
                <w:szCs w:val="24"/>
              </w:rPr>
              <w:t>26-200 Końskie Nowy Dziebałtów 85</w:t>
            </w:r>
          </w:p>
          <w:p w:rsidR="00BF78DD" w:rsidRPr="005E34AE" w:rsidRDefault="00BF78DD" w:rsidP="005E34AE">
            <w:pPr>
              <w:pStyle w:val="Zawartotabeli"/>
              <w:numPr>
                <w:ilvl w:val="0"/>
                <w:numId w:val="43"/>
              </w:numPr>
              <w:rPr>
                <w:b/>
                <w:bCs/>
              </w:rPr>
            </w:pPr>
            <w:r w:rsidRPr="00353B22">
              <w:t>osoba do kontaktu: Beata Zbróg</w:t>
            </w:r>
          </w:p>
          <w:p w:rsidR="00BF78DD" w:rsidRPr="005E34AE" w:rsidRDefault="00BF78DD" w:rsidP="00467CEC">
            <w:pPr>
              <w:pStyle w:val="Zawartotabeli"/>
              <w:rPr>
                <w:b/>
                <w:bCs/>
              </w:rPr>
            </w:pPr>
            <w:r w:rsidRPr="005E34AE">
              <w:rPr>
                <w:bCs/>
              </w:rPr>
              <w:t>telefon: (41) 372-06-02  501-204-626</w:t>
            </w:r>
          </w:p>
        </w:tc>
        <w:tc>
          <w:tcPr>
            <w:tcW w:w="1701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po 3000 dcm</w:t>
            </w:r>
            <w:r w:rsidRPr="005E34A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8DD" w:rsidRPr="005E34AE" w:rsidTr="005E34AE">
        <w:tc>
          <w:tcPr>
            <w:tcW w:w="672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BF78DD" w:rsidRPr="005E34AE" w:rsidRDefault="00BF78DD" w:rsidP="00467CEC">
            <w:pPr>
              <w:pStyle w:val="Zawartotabeli"/>
              <w:rPr>
                <w:rStyle w:val="Strong"/>
                <w:shd w:val="clear" w:color="auto" w:fill="FFFFFF"/>
              </w:rPr>
            </w:pPr>
            <w:r w:rsidRPr="005E34AE">
              <w:rPr>
                <w:rStyle w:val="Strong"/>
                <w:shd w:val="clear" w:color="auto" w:fill="FFFFFF"/>
              </w:rPr>
              <w:t>Ochotnicza Straż Pożarna w Kazanowie</w:t>
            </w:r>
          </w:p>
          <w:p w:rsidR="00BF78DD" w:rsidRDefault="00BF78DD" w:rsidP="005E34AE">
            <w:pPr>
              <w:pStyle w:val="Zawartotabeli"/>
              <w:numPr>
                <w:ilvl w:val="0"/>
                <w:numId w:val="44"/>
              </w:numPr>
            </w:pPr>
            <w:r>
              <w:t>osoba do kontaktu: Krzysztof Sota</w:t>
            </w:r>
          </w:p>
          <w:p w:rsidR="00BF78DD" w:rsidRPr="00BB75DB" w:rsidRDefault="00BF78DD" w:rsidP="00467CEC">
            <w:pPr>
              <w:pStyle w:val="Zawartotabeli"/>
            </w:pPr>
            <w:r>
              <w:t>telefon: 666-630-104</w:t>
            </w:r>
          </w:p>
        </w:tc>
        <w:tc>
          <w:tcPr>
            <w:tcW w:w="1701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1 zbiorniki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1500 dcm</w:t>
            </w:r>
            <w:r w:rsidRPr="005E34A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78DD" w:rsidRPr="005E34AE" w:rsidTr="005E34AE">
        <w:tc>
          <w:tcPr>
            <w:tcW w:w="6062" w:type="dxa"/>
            <w:gridSpan w:val="2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8DD" w:rsidRPr="005E34AE" w:rsidRDefault="00BF78DD" w:rsidP="005E34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Razem: </w:t>
            </w:r>
          </w:p>
        </w:tc>
        <w:tc>
          <w:tcPr>
            <w:tcW w:w="1984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125 000 dcm</w:t>
            </w: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BF78DD" w:rsidRPr="000E6AFC" w:rsidRDefault="00BF78DD" w:rsidP="00AD6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2. Olej opałowy lekki powinien odpowiadać warunkom technicznym Polskiej Normy PN–C–96024:2011 dla gatunku L-1 o poniższych parametrach technicznych: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111"/>
        <w:gridCol w:w="1979"/>
        <w:gridCol w:w="2303"/>
      </w:tblGrid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spacing w:after="0" w:line="240" w:lineRule="auto"/>
              <w:ind w:left="74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Parametr</w:t>
            </w:r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Wartość opałowa</w:t>
            </w:r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MJ/kg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&gt;=42,6</w:t>
            </w:r>
          </w:p>
        </w:tc>
      </w:tr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Lepkość klimatyczna w temp. </w:t>
            </w:r>
            <w:smartTag w:uri="urn:schemas-microsoft-com:office:smarttags" w:element="metricconverter">
              <w:smartTagPr>
                <w:attr w:name="ProductID" w:val="20 C"/>
              </w:smartTagPr>
              <w:r w:rsidRPr="005E34AE">
                <w:rPr>
                  <w:rFonts w:ascii="Times New Roman" w:hAnsi="Times New Roman"/>
                  <w:color w:val="000000"/>
                  <w:sz w:val="24"/>
                  <w:szCs w:val="24"/>
                </w:rPr>
                <w:t>20 C</w:t>
              </w:r>
            </w:smartTag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mm</w:t>
            </w:r>
            <w:r w:rsidRPr="005E34A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&lt;=6,00</w:t>
            </w:r>
          </w:p>
        </w:tc>
      </w:tr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Temperatura płynięcia</w:t>
            </w:r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&lt;=-20</w:t>
            </w:r>
          </w:p>
        </w:tc>
      </w:tr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Temperatura zapłonu</w:t>
            </w:r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&gt;56</w:t>
            </w:r>
          </w:p>
        </w:tc>
      </w:tr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Zawartość siarki</w:t>
            </w:r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% (m/m)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&lt;=0,10</w:t>
            </w:r>
          </w:p>
        </w:tc>
      </w:tr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Zawartość wody</w:t>
            </w:r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&lt;=200</w:t>
            </w:r>
          </w:p>
        </w:tc>
      </w:tr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Całkowita zawartość zanieczyszczeń</w:t>
            </w:r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&lt;=24</w:t>
            </w:r>
          </w:p>
        </w:tc>
      </w:tr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Barwa</w:t>
            </w:r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czerwona</w:t>
            </w:r>
          </w:p>
        </w:tc>
      </w:tr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Gęstość w temperaturze </w:t>
            </w:r>
            <w:smartTag w:uri="urn:schemas-microsoft-com:office:smarttags" w:element="metricconverter">
              <w:smartTagPr>
                <w:attr w:name="ProductID" w:val="15 °C"/>
              </w:smartTagPr>
              <w:r w:rsidRPr="005E34AE">
                <w:rPr>
                  <w:rFonts w:ascii="Times New Roman" w:hAnsi="Times New Roman"/>
                  <w:color w:val="000000"/>
                  <w:sz w:val="24"/>
                  <w:szCs w:val="24"/>
                </w:rPr>
                <w:t>15 °C</w:t>
              </w:r>
            </w:smartTag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kg/m</w:t>
            </w:r>
            <w:r w:rsidRPr="005E34A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&lt;=860</w:t>
            </w:r>
          </w:p>
        </w:tc>
      </w:tr>
      <w:tr w:rsidR="00BF78DD" w:rsidRPr="005E34AE" w:rsidTr="005E34AE">
        <w:tc>
          <w:tcPr>
            <w:tcW w:w="817" w:type="dxa"/>
          </w:tcPr>
          <w:p w:rsidR="00BF78DD" w:rsidRPr="005E34AE" w:rsidRDefault="00BF78DD" w:rsidP="005E34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78DD" w:rsidRPr="005E34AE" w:rsidRDefault="00BF78DD" w:rsidP="005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Zawartość barwnika S red 19</w:t>
            </w:r>
          </w:p>
        </w:tc>
        <w:tc>
          <w:tcPr>
            <w:tcW w:w="1979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303" w:type="dxa"/>
          </w:tcPr>
          <w:p w:rsidR="00BF78DD" w:rsidRPr="005E34AE" w:rsidRDefault="00BF78DD" w:rsidP="005E3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AE">
              <w:rPr>
                <w:rFonts w:ascii="Times New Roman" w:hAnsi="Times New Roman"/>
                <w:color w:val="000000"/>
                <w:sz w:val="24"/>
                <w:szCs w:val="24"/>
              </w:rPr>
              <w:t>&gt;=6,3</w:t>
            </w:r>
          </w:p>
        </w:tc>
      </w:tr>
    </w:tbl>
    <w:p w:rsidR="00BF78DD" w:rsidRPr="00690AD8" w:rsidRDefault="00BF78DD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Zamawiający zastrzega, że nie będzie zobowiązany zakupić całego przedmiotu zamówienia.</w:t>
      </w:r>
    </w:p>
    <w:p w:rsidR="00BF78DD" w:rsidRPr="0083338C" w:rsidRDefault="00BF78DD" w:rsidP="008333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Wykonawca będzie dostarczał przedmiot zamówienia przez cały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90AD8">
        <w:rPr>
          <w:rFonts w:ascii="Times New Roman" w:hAnsi="Times New Roman"/>
          <w:color w:val="000000"/>
          <w:sz w:val="24"/>
          <w:szCs w:val="24"/>
        </w:rPr>
        <w:t xml:space="preserve"> rok partiami nie mniejszymi niż </w:t>
      </w:r>
      <w:smartTag w:uri="urn:schemas-microsoft-com:office:smarttags" w:element="metricconverter">
        <w:smartTagPr>
          <w:attr w:name="ProductID" w:val="4000 litrów"/>
        </w:smartTagPr>
        <w:r>
          <w:rPr>
            <w:rFonts w:ascii="Times New Roman" w:hAnsi="Times New Roman"/>
            <w:color w:val="000000"/>
            <w:sz w:val="24"/>
            <w:szCs w:val="24"/>
          </w:rPr>
          <w:t>4</w:t>
        </w:r>
        <w:r w:rsidRPr="00690AD8">
          <w:rPr>
            <w:rFonts w:ascii="Times New Roman" w:hAnsi="Times New Roman"/>
            <w:color w:val="000000"/>
            <w:sz w:val="24"/>
            <w:szCs w:val="24"/>
          </w:rPr>
          <w:t>000 litrów</w:t>
        </w:r>
      </w:smartTag>
      <w:r w:rsidRPr="00690AD8">
        <w:rPr>
          <w:rFonts w:ascii="Times New Roman" w:hAnsi="Times New Roman"/>
          <w:color w:val="000000"/>
          <w:sz w:val="24"/>
          <w:szCs w:val="24"/>
        </w:rPr>
        <w:t xml:space="preserve"> jednorazowo w terminie 3 dni roboczych od momentu wystosowania zapotrzebowania faksem, e-mailem, lub telefonicznie.</w:t>
      </w:r>
    </w:p>
    <w:p w:rsidR="00BF78DD" w:rsidRPr="00690AD8" w:rsidRDefault="00BF78DD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Nabywany olej opałowy będzie w 100 % przeznaczony do celów opałowych.</w:t>
      </w:r>
    </w:p>
    <w:p w:rsidR="00BF78DD" w:rsidRPr="00690AD8" w:rsidRDefault="00BF78DD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mogły być realizowane przez Wykonawcę w godzinach od 8:00 do 14:00 czasu lokalnego, od poniedziałku do piątku z wyłączeniem dni ustawowo wolnych od pracy.</w:t>
      </w:r>
    </w:p>
    <w:p w:rsidR="00BF78DD" w:rsidRPr="00690AD8" w:rsidRDefault="00BF78DD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 xml:space="preserve">Dostawy odbywać się będą autocysterną wyposażoną w zalegalizowany i zaplombowany licznik, na koszt i ryzyko Wykonawcy. Miernikiem dostarczonego oleju opałowego będą wskazania zalegalizowanego licznika paliwa, zainstalowanego na autocysternie dowożącej olej, </w:t>
      </w:r>
      <w:r>
        <w:rPr>
          <w:rFonts w:ascii="Times New Roman" w:hAnsi="Times New Roman"/>
          <w:color w:val="000000"/>
          <w:sz w:val="24"/>
          <w:szCs w:val="24"/>
        </w:rPr>
        <w:t xml:space="preserve">a odczyt odbywać się będzie </w:t>
      </w:r>
      <w:r w:rsidRPr="00690AD8">
        <w:rPr>
          <w:rFonts w:ascii="Times New Roman" w:hAnsi="Times New Roman"/>
          <w:color w:val="000000"/>
          <w:sz w:val="24"/>
          <w:szCs w:val="24"/>
        </w:rPr>
        <w:t>w obecności Zamawiającego lub upoważnionego przez Zamawiającego pracownika.</w:t>
      </w:r>
    </w:p>
    <w:p w:rsidR="00BF78DD" w:rsidRPr="00690AD8" w:rsidRDefault="00BF78DD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Dowodem zrealizowania każdorazowej dostawy będzie pisemne potwierdzenie przyjęcia dostawy (dokument Wz), wystawiony przez Wykonawcę i potwierdzony przez upoważnione osoby Zamawiającego.</w:t>
      </w:r>
    </w:p>
    <w:p w:rsidR="00BF78DD" w:rsidRPr="00690AD8" w:rsidRDefault="00BF78DD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 żądanie Zamawiającego Wykonawca okaże świadectwo jakości lub równoważny dokument przedstawiający parametry dostarczanego oleju opałowego, wystawione przez producenta.</w:t>
      </w:r>
    </w:p>
    <w:p w:rsidR="00BF78DD" w:rsidRPr="00690AD8" w:rsidRDefault="00BF78DD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odbywać się przy rozliczeniu w temperaturze referencyjnej 15</w:t>
      </w:r>
      <w:r w:rsidRPr="00690AD8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690AD8">
        <w:rPr>
          <w:rFonts w:ascii="Times New Roman" w:hAnsi="Times New Roman"/>
          <w:color w:val="000000"/>
          <w:sz w:val="24"/>
          <w:szCs w:val="24"/>
        </w:rPr>
        <w:t>C.</w:t>
      </w:r>
    </w:p>
    <w:p w:rsidR="00BF78DD" w:rsidRPr="000E6AFC" w:rsidRDefault="00BF78DD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2. (Termin wykonania) </w:t>
      </w:r>
    </w:p>
    <w:p w:rsidR="00BF78DD" w:rsidRPr="000E6AFC" w:rsidRDefault="00BF78DD" w:rsidP="000E6AF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Strony ustanawiają termin wykonania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color w:val="000000"/>
          <w:sz w:val="24"/>
          <w:szCs w:val="24"/>
        </w:rPr>
        <w:t xml:space="preserve">dnia podpisania umowy </w:t>
      </w:r>
      <w:r w:rsidRPr="000E6AFC">
        <w:rPr>
          <w:rFonts w:ascii="Times New Roman" w:hAnsi="Times New Roman"/>
          <w:color w:val="000000"/>
          <w:sz w:val="24"/>
          <w:szCs w:val="24"/>
        </w:rPr>
        <w:t>do dnia 31 grudnia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roku.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F78DD" w:rsidRPr="000E6AFC" w:rsidRDefault="00BF78DD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BF78DD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3. (Cena) </w:t>
      </w:r>
    </w:p>
    <w:p w:rsidR="00BF78DD" w:rsidRPr="005F2232" w:rsidRDefault="00BF78DD" w:rsidP="00480D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32">
        <w:rPr>
          <w:rFonts w:ascii="Times New Roman" w:hAnsi="Times New Roman"/>
          <w:sz w:val="24"/>
          <w:szCs w:val="24"/>
        </w:rPr>
        <w:t xml:space="preserve">Szacunkowa łączna wartość </w:t>
      </w:r>
      <w:r w:rsidRPr="005F223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F2232">
        <w:rPr>
          <w:rFonts w:ascii="Times New Roman" w:hAnsi="Times New Roman"/>
          <w:sz w:val="24"/>
          <w:szCs w:val="24"/>
        </w:rPr>
        <w:t xml:space="preserve">umowy </w:t>
      </w:r>
      <w:r w:rsidRPr="005F2232">
        <w:rPr>
          <w:rFonts w:ascii="Times New Roman" w:hAnsi="Times New Roman"/>
          <w:color w:val="000000"/>
          <w:sz w:val="24"/>
          <w:szCs w:val="24"/>
        </w:rPr>
        <w:t xml:space="preserve">zgodnie z ofertą przetargową Wykonawcy </w:t>
      </w:r>
      <w:r w:rsidRPr="005F2232">
        <w:rPr>
          <w:rFonts w:ascii="Times New Roman" w:hAnsi="Times New Roman"/>
          <w:sz w:val="24"/>
          <w:szCs w:val="24"/>
        </w:rPr>
        <w:t xml:space="preserve">wynosi  </w:t>
      </w:r>
      <w:r w:rsidRPr="005F2232">
        <w:rPr>
          <w:rFonts w:ascii="Times New Roman" w:hAnsi="Times New Roman"/>
          <w:bCs/>
          <w:sz w:val="24"/>
          <w:szCs w:val="24"/>
        </w:rPr>
        <w:t xml:space="preserve">brutto:…………………zł </w:t>
      </w:r>
      <w:r>
        <w:rPr>
          <w:rFonts w:ascii="Times New Roman" w:hAnsi="Times New Roman"/>
          <w:bCs/>
          <w:sz w:val="24"/>
          <w:szCs w:val="24"/>
        </w:rPr>
        <w:t>,</w:t>
      </w:r>
      <w:r w:rsidRPr="005F2232">
        <w:rPr>
          <w:rFonts w:ascii="Times New Roman" w:hAnsi="Times New Roman"/>
          <w:bCs/>
          <w:sz w:val="24"/>
          <w:szCs w:val="24"/>
        </w:rPr>
        <w:t xml:space="preserve"> słownie złotych: ………. </w:t>
      </w:r>
      <w:r>
        <w:rPr>
          <w:rFonts w:ascii="Times New Roman" w:hAnsi="Times New Roman"/>
          <w:bCs/>
          <w:sz w:val="24"/>
          <w:szCs w:val="24"/>
        </w:rPr>
        <w:t>, w tym podatek VAT …………..zł.</w:t>
      </w:r>
    </w:p>
    <w:p w:rsidR="00BF78DD" w:rsidRPr="003679A0" w:rsidRDefault="00BF78DD" w:rsidP="003679A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9A0">
        <w:rPr>
          <w:rFonts w:ascii="Times New Roman" w:hAnsi="Times New Roman"/>
          <w:color w:val="000000"/>
          <w:sz w:val="24"/>
          <w:szCs w:val="24"/>
        </w:rPr>
        <w:t>Wartości poszczególnych dostaw będą wyliczane w następujący sposób:</w:t>
      </w:r>
    </w:p>
    <w:p w:rsidR="00BF78DD" w:rsidRPr="006A26E7" w:rsidRDefault="00BF78DD" w:rsidP="006A26E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6E7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plus marża (........,..zł) = ......................zł + VAT ..... % = 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cena brutto .............................. zł </w:t>
      </w:r>
    </w:p>
    <w:p w:rsidR="00BF78DD" w:rsidRPr="000E6AFC" w:rsidRDefault="00BF78DD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>(słownie: ..................................................)</w:t>
      </w:r>
    </w:p>
    <w:p w:rsidR="00BF78DD" w:rsidRPr="000E6AFC" w:rsidRDefault="00BF78DD" w:rsidP="000E6AF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minus upust (........,...zł) = .................zł + VAT ....% = 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cena brutto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................................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(słownie:......................................................)</w:t>
      </w:r>
    </w:p>
    <w:p w:rsidR="00BF78DD" w:rsidRPr="006A26E7" w:rsidRDefault="00BF78DD" w:rsidP="000E6AF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6E7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= ................... ....zł + VAT....% = 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cena brutto</w:t>
      </w:r>
      <w:r w:rsidRPr="006A26E7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 w:rsidRPr="006A26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78DD" w:rsidRPr="000E6AFC" w:rsidRDefault="00BF78DD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>(słownie:…......................................................)</w:t>
      </w:r>
    </w:p>
    <w:p w:rsidR="00BF78DD" w:rsidRPr="00EB0D2B" w:rsidRDefault="00BF78DD" w:rsidP="006A26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D2B">
        <w:rPr>
          <w:rFonts w:ascii="Times New Roman" w:hAnsi="Times New Roman"/>
          <w:color w:val="000000"/>
          <w:sz w:val="24"/>
          <w:szCs w:val="24"/>
        </w:rPr>
        <w:t>Powyższa marża lub upust będzie obowiązywać podczas całego okresu obowiązywania umowy.</w:t>
      </w:r>
    </w:p>
    <w:p w:rsidR="00BF78DD" w:rsidRPr="000E6AFC" w:rsidRDefault="00BF78DD" w:rsidP="006A26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Cena hurtowa oleju opałowego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E6AFC">
        <w:rPr>
          <w:rFonts w:ascii="Times New Roman" w:hAnsi="Times New Roman"/>
          <w:color w:val="000000"/>
          <w:sz w:val="24"/>
          <w:szCs w:val="24"/>
        </w:rPr>
        <w:t>będzie równa cenie jaką podaje PKN ORLEN na swojej stronie internetowej na dzień realizacji dostawy przez Zamawiającego /powiększoną o marżę w wysokości podanej w pkt.1/ pomniejszoną o upust w wysokości podany w pkt.1/.</w:t>
      </w:r>
    </w:p>
    <w:p w:rsidR="00BF78DD" w:rsidRPr="00981756" w:rsidRDefault="00BF78DD" w:rsidP="007F1D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Należność, o której mowa w ust. 1 Zamawiający wypłaci Wykonawcy przelewem na rachunek bankowy podany w fakturze w terminie 30 dni od dnia otrzymania </w:t>
      </w:r>
      <w:r>
        <w:rPr>
          <w:rFonts w:ascii="Times New Roman" w:hAnsi="Times New Roman"/>
          <w:color w:val="000000"/>
          <w:sz w:val="24"/>
          <w:szCs w:val="24"/>
        </w:rPr>
        <w:t xml:space="preserve">prawidłowo wystawionej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faktury przez Wykonawcę. </w:t>
      </w:r>
    </w:p>
    <w:p w:rsidR="00BF78DD" w:rsidRPr="00480DE6" w:rsidRDefault="00BF78DD" w:rsidP="00981756">
      <w:pPr>
        <w:pStyle w:val="WW-NormalnyWeb"/>
        <w:numPr>
          <w:ilvl w:val="0"/>
          <w:numId w:val="12"/>
        </w:numPr>
        <w:spacing w:before="0" w:after="0" w:line="240" w:lineRule="auto"/>
        <w:rPr>
          <w:bCs/>
        </w:rPr>
      </w:pPr>
      <w:r w:rsidRPr="00480DE6">
        <w:rPr>
          <w:bCs/>
        </w:rPr>
        <w:t xml:space="preserve">Faktury VAT powinny być wystawione na nabywcę: Gmina Końskie ul. Partyzantów 1  26-200 Końskie, NIP </w:t>
      </w:r>
      <w:r w:rsidRPr="00480DE6">
        <w:t>658-187-28-38</w:t>
      </w:r>
      <w:r w:rsidRPr="00480DE6">
        <w:rPr>
          <w:bCs/>
        </w:rPr>
        <w:t xml:space="preserve"> ze wskazaniem odbiorcy oddzielnie dla poszczególnych placówek.</w:t>
      </w:r>
    </w:p>
    <w:p w:rsidR="00BF78DD" w:rsidRDefault="00BF78DD" w:rsidP="007F1D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Strony postanawiają, iż zapłata następuje w dniu obciążenia rachunku bankowego Zamawiającego.</w:t>
      </w:r>
    </w:p>
    <w:p w:rsidR="00BF78DD" w:rsidRPr="007F1D58" w:rsidRDefault="00BF78DD" w:rsidP="007F1D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 przypadku nieterminowej płatności należności Wykonawca ma prawo naliczyć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D58">
        <w:rPr>
          <w:rFonts w:ascii="Times New Roman" w:hAnsi="Times New Roman"/>
          <w:color w:val="000000"/>
          <w:sz w:val="24"/>
          <w:szCs w:val="24"/>
        </w:rPr>
        <w:t>Zamawiającemu odsetki ustawowe za każdy dzień zwłoki.</w:t>
      </w:r>
    </w:p>
    <w:p w:rsidR="00BF78DD" w:rsidRPr="007F1D58" w:rsidRDefault="00BF78DD" w:rsidP="007F1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28" w:hanging="28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(Warunki poszczególnych dostaw częściowych)</w:t>
      </w:r>
    </w:p>
    <w:p w:rsidR="00BF78DD" w:rsidRPr="000E6AFC" w:rsidRDefault="00BF78DD" w:rsidP="007F1D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Każdorazowo zapotrzebowana ilość oleju opałowego będzie dostarczany na koszt i ryzyko Wykonawcy, najpóźniej w terminie do 3 dni roboczych od dnia powiadomienia przez Zamawiającego lub osobę przez niego upoważnioną o wielkości dostawy faksem, telefonicznie lub e-mailem.</w:t>
      </w:r>
    </w:p>
    <w:p w:rsidR="00BF78DD" w:rsidRPr="000E6AFC" w:rsidRDefault="00BF78DD" w:rsidP="007F1D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Osobą upoważnioną do kontaktów z Wykonawcą jest inspektor </w:t>
      </w:r>
      <w:r>
        <w:rPr>
          <w:rFonts w:ascii="Times New Roman" w:hAnsi="Times New Roman"/>
          <w:color w:val="000000"/>
          <w:sz w:val="24"/>
          <w:szCs w:val="24"/>
        </w:rPr>
        <w:t xml:space="preserve">Wydziału Edukacji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Pan Janusz Szociński lub inna osoba upoważniona na piśmie przez osobę reprezentującą Zamawiającego. </w:t>
      </w:r>
    </w:p>
    <w:p w:rsidR="00BF78DD" w:rsidRPr="000E6AFC" w:rsidRDefault="00BF78DD" w:rsidP="007F1D58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. (Kary umowne) </w:t>
      </w:r>
    </w:p>
    <w:p w:rsidR="00BF78DD" w:rsidRPr="007F1D58" w:rsidRDefault="00BF78DD" w:rsidP="007F1D5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Strony ustanawiają odpowiedzialność za niewykonanie lub nienależyte wykonanie Umowy w formie kar umownych. </w:t>
      </w:r>
    </w:p>
    <w:p w:rsidR="00BF78DD" w:rsidRPr="007F1D58" w:rsidRDefault="00BF78DD" w:rsidP="007F1D5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Wykonawca zapłaci Zamawiającemu kary umowne:</w:t>
      </w:r>
    </w:p>
    <w:p w:rsidR="00BF78DD" w:rsidRPr="000E6AFC" w:rsidRDefault="00BF78DD" w:rsidP="000E6AFC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za zwłokę w wykonaniu przedmiotu umowy w wysokości 0,1% wynagrodzenia określonego w § 3 ust. 1 za każdy dzień zwłoki;</w:t>
      </w:r>
    </w:p>
    <w:p w:rsidR="00BF78DD" w:rsidRPr="000E6AFC" w:rsidRDefault="00BF78DD" w:rsidP="000E6AFC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2) z tytułu odstąpienia od umowy z przyczyn zależnych od Wykonawcy w wysokości 10% wynagrodzenia określonego w § 3 ust. 1. </w:t>
      </w:r>
    </w:p>
    <w:p w:rsidR="00BF78DD" w:rsidRPr="007F1D58" w:rsidRDefault="00BF78DD" w:rsidP="007F1D5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Zamawiający zapłaci Wykonawcy karę umowną w przypadku odstąpienia od umowy z przyczyn zależnych od Zamawiającego w wysokości 10% wynagrodzenia określonego w § 3 ust. 1. </w:t>
      </w: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(Odstąpienie od umowy)</w:t>
      </w:r>
    </w:p>
    <w:p w:rsidR="00BF78DD" w:rsidRPr="007F1D58" w:rsidRDefault="00BF78DD" w:rsidP="007F1D5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</w:p>
    <w:p w:rsidR="00BF78DD" w:rsidRPr="007F1D58" w:rsidRDefault="00BF78DD" w:rsidP="007F1D5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W wypadku określonym w ust. 1 postanowienia o karze umownej nie mają zastosowania. </w:t>
      </w:r>
    </w:p>
    <w:p w:rsidR="00BF78DD" w:rsidRPr="000E6AFC" w:rsidRDefault="00BF78DD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(Oświadczenie Wykonawcy)</w:t>
      </w:r>
    </w:p>
    <w:p w:rsidR="00BF78DD" w:rsidRDefault="00BF78DD" w:rsidP="007F1D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Wykonawca oświadcza, że towar oferowany Zamawiającemu jest wolny od wad i spełnia wszystkie normy stawiane przez prawo polskie. </w:t>
      </w:r>
    </w:p>
    <w:p w:rsidR="00BF78DD" w:rsidRPr="000E6AFC" w:rsidRDefault="00BF78DD" w:rsidP="007F1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8DD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(Zakaz powierzania wykonania umowy)</w:t>
      </w:r>
    </w:p>
    <w:p w:rsidR="00BF78DD" w:rsidRPr="000E6AFC" w:rsidRDefault="00BF78DD" w:rsidP="0053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Wykonawca nie może wykonywać swego zobowiązania za pomocą osób trzecich, które na podstawie art. 24 ustawy z dnia 29 stycznia 2004 r. – Prawo zamówień publicznych są wykluczone z ubiegania się o udzielenie zamówienia publicznego. Zawinione naruszenie ww. postanowienia stanowi podstawę do odstąpienia od umowy przez Zamawiającego.</w:t>
      </w:r>
    </w:p>
    <w:p w:rsidR="00BF78DD" w:rsidRPr="000E6AFC" w:rsidRDefault="00BF78DD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(Zmiana postanowień umowy)</w:t>
      </w:r>
    </w:p>
    <w:p w:rsidR="00BF78DD" w:rsidRPr="000E6AFC" w:rsidRDefault="00BF78DD" w:rsidP="0053594C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Zmiana postanowień umowy może nastąpić za zgodą obu Stron wyrażoną na piśmie pod rygorem nieważności takiej zmiany.</w:t>
      </w:r>
    </w:p>
    <w:p w:rsidR="00BF78DD" w:rsidRPr="000E6AFC" w:rsidRDefault="00BF78DD" w:rsidP="0053594C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Zamawiającego dopuszcza możliwość wprowadzenia pisemnych zmian postanowień zawartej umowy w stosunku do treści oferty na podstawie której dokonano wyboru Wykonawcy na podst. art. 144 ust. 1 ustawy w przypadku wystąpienia poniższych okoliczności:</w:t>
      </w:r>
    </w:p>
    <w:p w:rsidR="00BF78DD" w:rsidRPr="0053594C" w:rsidRDefault="00BF78DD" w:rsidP="005359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4C">
        <w:rPr>
          <w:rFonts w:ascii="Times New Roman" w:hAnsi="Times New Roman"/>
          <w:color w:val="000000"/>
          <w:sz w:val="24"/>
          <w:szCs w:val="24"/>
        </w:rPr>
        <w:t>zmiana obowiązującej stawki podatku VAT, spowodowana zmianą przepisów,</w:t>
      </w:r>
    </w:p>
    <w:p w:rsidR="00BF78DD" w:rsidRPr="0053594C" w:rsidRDefault="00BF78DD" w:rsidP="005359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4C">
        <w:rPr>
          <w:rFonts w:ascii="Times New Roman" w:hAnsi="Times New Roman"/>
          <w:color w:val="000000"/>
          <w:sz w:val="24"/>
          <w:szCs w:val="24"/>
        </w:rPr>
        <w:t>wszelkie zmiany umowy, o ile konieczność ich wprowadzenia będzie wynikała ze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594C">
        <w:rPr>
          <w:rFonts w:ascii="Times New Roman" w:hAnsi="Times New Roman"/>
          <w:color w:val="000000"/>
          <w:sz w:val="24"/>
          <w:szCs w:val="24"/>
        </w:rPr>
        <w:t>zmian w obowiązujących przepisach prawa.</w:t>
      </w:r>
    </w:p>
    <w:p w:rsidR="00BF78DD" w:rsidRPr="000E6AFC" w:rsidRDefault="00BF78DD" w:rsidP="0053594C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Niedopuszczalna, pod rygorem nieważności, jest zmiana postanowień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BF78DD" w:rsidRPr="000E6AFC" w:rsidRDefault="00BF78DD" w:rsidP="0053594C">
      <w:pPr>
        <w:spacing w:after="0" w:line="240" w:lineRule="auto"/>
        <w:ind w:left="65" w:hanging="425"/>
        <w:jc w:val="both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(Posiłkowe stosowanie przepisów)</w:t>
      </w:r>
    </w:p>
    <w:p w:rsidR="00BF78DD" w:rsidRPr="000E6AFC" w:rsidRDefault="00BF78DD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 sprawach nieuregulowanych stosuje się przepisy Kodeksu Cywilnego i ustawy z dnia 29 stycznia 2004 r. – Prawo zamówień publicznych. </w:t>
      </w:r>
    </w:p>
    <w:p w:rsidR="00BF78DD" w:rsidRPr="000E6AFC" w:rsidRDefault="00BF78DD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(Właściwość sądu)</w:t>
      </w:r>
    </w:p>
    <w:p w:rsidR="00BF78DD" w:rsidRPr="000E6AFC" w:rsidRDefault="00BF78DD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Właściwym dla rozpoznania sporów wynikłych na tle realizacji niniejszej umowy jest sąd właściwy miejscowo dla siedziby Zamawiającego. </w:t>
      </w:r>
    </w:p>
    <w:p w:rsidR="00BF78DD" w:rsidRPr="000E6AFC" w:rsidRDefault="00BF78DD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(Załączniki)</w:t>
      </w:r>
    </w:p>
    <w:p w:rsidR="00BF78DD" w:rsidRPr="000E6AFC" w:rsidRDefault="00BF78DD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Załączniki stanowią integralną część umowy. Załącznikami są:</w:t>
      </w:r>
    </w:p>
    <w:p w:rsidR="00BF78DD" w:rsidRPr="000E6AFC" w:rsidRDefault="00BF78DD" w:rsidP="000E6AFC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oferta przetargowa.</w:t>
      </w: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(Liczba egzemplarzy)</w:t>
      </w:r>
    </w:p>
    <w:p w:rsidR="00BF78DD" w:rsidRPr="000E6AFC" w:rsidRDefault="00BF78DD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:rsidR="00BF78DD" w:rsidRPr="000E6AFC" w:rsidRDefault="00BF78DD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(Wejście w życie umowy)</w:t>
      </w:r>
    </w:p>
    <w:p w:rsidR="00BF78DD" w:rsidRPr="000E6AFC" w:rsidRDefault="00BF78DD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Umowa wchodzi w życie z dniem podpisania przez obie strony. </w:t>
      </w:r>
    </w:p>
    <w:p w:rsidR="00BF78DD" w:rsidRPr="000E6AFC" w:rsidRDefault="00BF78DD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Zamawiający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Wykonawca </w:t>
      </w:r>
    </w:p>
    <w:p w:rsidR="00BF78DD" w:rsidRPr="000E6AFC" w:rsidRDefault="00BF78DD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78DD" w:rsidRPr="000E6AFC" w:rsidRDefault="00BF78DD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78DD" w:rsidRPr="000E6AFC" w:rsidSect="008C3825">
      <w:pgSz w:w="11906" w:h="16838"/>
      <w:pgMar w:top="1134" w:right="130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3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1066055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">
    <w:nsid w:val="0E3B1167"/>
    <w:multiLevelType w:val="multilevel"/>
    <w:tmpl w:val="AE9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62B5C"/>
    <w:multiLevelType w:val="multilevel"/>
    <w:tmpl w:val="42EA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C20A3"/>
    <w:multiLevelType w:val="multilevel"/>
    <w:tmpl w:val="AD7AB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13F589A"/>
    <w:multiLevelType w:val="multilevel"/>
    <w:tmpl w:val="8FF2C056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6A86876"/>
    <w:multiLevelType w:val="multilevel"/>
    <w:tmpl w:val="949C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20005CC5"/>
    <w:multiLevelType w:val="multilevel"/>
    <w:tmpl w:val="75B293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7B749B2"/>
    <w:multiLevelType w:val="multilevel"/>
    <w:tmpl w:val="02C6A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F2125A"/>
    <w:multiLevelType w:val="multilevel"/>
    <w:tmpl w:val="57143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C921C63"/>
    <w:multiLevelType w:val="multilevel"/>
    <w:tmpl w:val="7E306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D819DE"/>
    <w:multiLevelType w:val="multilevel"/>
    <w:tmpl w:val="0324D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AA6369"/>
    <w:multiLevelType w:val="multilevel"/>
    <w:tmpl w:val="DA88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0F56E8E"/>
    <w:multiLevelType w:val="multilevel"/>
    <w:tmpl w:val="142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A501F"/>
    <w:multiLevelType w:val="multilevel"/>
    <w:tmpl w:val="1212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368A046C"/>
    <w:multiLevelType w:val="multilevel"/>
    <w:tmpl w:val="93B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F0DD5"/>
    <w:multiLevelType w:val="multilevel"/>
    <w:tmpl w:val="B5D07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A78568B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1">
    <w:nsid w:val="3D1C0C28"/>
    <w:multiLevelType w:val="multilevel"/>
    <w:tmpl w:val="1BA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B19AD"/>
    <w:multiLevelType w:val="multilevel"/>
    <w:tmpl w:val="4DFC3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171DCC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4">
    <w:nsid w:val="4DAA3A13"/>
    <w:multiLevelType w:val="hybridMultilevel"/>
    <w:tmpl w:val="5AD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5344C"/>
    <w:multiLevelType w:val="multilevel"/>
    <w:tmpl w:val="1E8E7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53907503"/>
    <w:multiLevelType w:val="multilevel"/>
    <w:tmpl w:val="402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D5F4D2E"/>
    <w:multiLevelType w:val="multilevel"/>
    <w:tmpl w:val="DE4E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8">
    <w:nsid w:val="5E30346A"/>
    <w:multiLevelType w:val="hybridMultilevel"/>
    <w:tmpl w:val="49C0A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CB7661"/>
    <w:multiLevelType w:val="multilevel"/>
    <w:tmpl w:val="55E0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>
    <w:nsid w:val="6A8962BF"/>
    <w:multiLevelType w:val="multilevel"/>
    <w:tmpl w:val="F17490BE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5EE7BB5"/>
    <w:multiLevelType w:val="multilevel"/>
    <w:tmpl w:val="6D4EABC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7C334DA"/>
    <w:multiLevelType w:val="hybridMultilevel"/>
    <w:tmpl w:val="94F875EE"/>
    <w:lvl w:ilvl="0" w:tplc="D70A4B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534990"/>
    <w:multiLevelType w:val="multilevel"/>
    <w:tmpl w:val="CC9C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9550FB0"/>
    <w:multiLevelType w:val="multilevel"/>
    <w:tmpl w:val="319801BA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  <w:rPr>
        <w:rFonts w:cs="Times New Roman"/>
      </w:rPr>
    </w:lvl>
  </w:abstractNum>
  <w:abstractNum w:abstractNumId="35">
    <w:nsid w:val="7A2C2D6E"/>
    <w:multiLevelType w:val="hybridMultilevel"/>
    <w:tmpl w:val="CB2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D720AD"/>
    <w:multiLevelType w:val="multilevel"/>
    <w:tmpl w:val="E4D8B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7">
    <w:nsid w:val="7DDB143D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5"/>
  </w:num>
  <w:num w:numId="5">
    <w:abstractNumId w:val="16"/>
  </w:num>
  <w:num w:numId="6">
    <w:abstractNumId w:val="6"/>
  </w:num>
  <w:num w:numId="7">
    <w:abstractNumId w:val="19"/>
  </w:num>
  <w:num w:numId="8">
    <w:abstractNumId w:val="29"/>
  </w:num>
  <w:num w:numId="9">
    <w:abstractNumId w:val="17"/>
  </w:num>
  <w:num w:numId="10">
    <w:abstractNumId w:val="33"/>
    <w:lvlOverride w:ilvl="0">
      <w:startOverride w:val="1"/>
    </w:lvlOverride>
  </w:num>
  <w:num w:numId="11">
    <w:abstractNumId w:val="11"/>
  </w:num>
  <w:num w:numId="12">
    <w:abstractNumId w:val="36"/>
  </w:num>
  <w:num w:numId="13">
    <w:abstractNumId w:val="22"/>
  </w:num>
  <w:num w:numId="14">
    <w:abstractNumId w:val="34"/>
  </w:num>
  <w:num w:numId="15">
    <w:abstractNumId w:val="26"/>
  </w:num>
  <w:num w:numId="16">
    <w:abstractNumId w:val="14"/>
  </w:num>
  <w:num w:numId="17">
    <w:abstractNumId w:val="31"/>
  </w:num>
  <w:num w:numId="18">
    <w:abstractNumId w:val="25"/>
  </w:num>
  <w:num w:numId="19">
    <w:abstractNumId w:val="12"/>
  </w:num>
  <w:num w:numId="20">
    <w:abstractNumId w:val="7"/>
  </w:num>
  <w:num w:numId="21">
    <w:abstractNumId w:val="15"/>
  </w:num>
  <w:num w:numId="22">
    <w:abstractNumId w:val="13"/>
  </w:num>
  <w:num w:numId="23">
    <w:abstractNumId w:val="37"/>
  </w:num>
  <w:num w:numId="24">
    <w:abstractNumId w:val="4"/>
  </w:num>
  <w:num w:numId="25">
    <w:abstractNumId w:val="10"/>
  </w:num>
  <w:num w:numId="26">
    <w:abstractNumId w:val="28"/>
  </w:num>
  <w:num w:numId="27">
    <w:abstractNumId w:val="35"/>
  </w:num>
  <w:num w:numId="28">
    <w:abstractNumId w:val="20"/>
  </w:num>
  <w:num w:numId="29">
    <w:abstractNumId w:val="23"/>
  </w:num>
  <w:num w:numId="30">
    <w:abstractNumId w:val="27"/>
  </w:num>
  <w:num w:numId="31">
    <w:abstractNumId w:val="32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8"/>
    <w:lvlOverride w:ilvl="0">
      <w:startOverride w:val="26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0"/>
  </w:num>
  <w:num w:numId="42">
    <w:abstractNumId w:val="2"/>
  </w:num>
  <w:num w:numId="43">
    <w:abstractNumId w:val="3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E44"/>
    <w:rsid w:val="000E6AFC"/>
    <w:rsid w:val="00202C9F"/>
    <w:rsid w:val="002B6B4D"/>
    <w:rsid w:val="002D3612"/>
    <w:rsid w:val="00304CD8"/>
    <w:rsid w:val="0035140B"/>
    <w:rsid w:val="00353B22"/>
    <w:rsid w:val="00366ED0"/>
    <w:rsid w:val="003679A0"/>
    <w:rsid w:val="003F1E44"/>
    <w:rsid w:val="00467CEC"/>
    <w:rsid w:val="00480DE6"/>
    <w:rsid w:val="004F3F64"/>
    <w:rsid w:val="0053594C"/>
    <w:rsid w:val="00570BBB"/>
    <w:rsid w:val="0059071E"/>
    <w:rsid w:val="005E34AE"/>
    <w:rsid w:val="005F2232"/>
    <w:rsid w:val="005F5FA9"/>
    <w:rsid w:val="00640445"/>
    <w:rsid w:val="00673E01"/>
    <w:rsid w:val="00690AD8"/>
    <w:rsid w:val="006A26E7"/>
    <w:rsid w:val="0072046F"/>
    <w:rsid w:val="007C7661"/>
    <w:rsid w:val="007F1D58"/>
    <w:rsid w:val="0083338C"/>
    <w:rsid w:val="00864F75"/>
    <w:rsid w:val="008C3825"/>
    <w:rsid w:val="008C5495"/>
    <w:rsid w:val="008E1FAB"/>
    <w:rsid w:val="009017F4"/>
    <w:rsid w:val="00953012"/>
    <w:rsid w:val="00981756"/>
    <w:rsid w:val="00987D0A"/>
    <w:rsid w:val="00A16981"/>
    <w:rsid w:val="00AD64D7"/>
    <w:rsid w:val="00B64B1D"/>
    <w:rsid w:val="00BB75DB"/>
    <w:rsid w:val="00BF78DD"/>
    <w:rsid w:val="00C103B4"/>
    <w:rsid w:val="00C23934"/>
    <w:rsid w:val="00C7102E"/>
    <w:rsid w:val="00E00499"/>
    <w:rsid w:val="00E449B0"/>
    <w:rsid w:val="00EB0D2B"/>
    <w:rsid w:val="00EE4328"/>
    <w:rsid w:val="00F52EA0"/>
    <w:rsid w:val="00F9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D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F1E44"/>
    <w:pPr>
      <w:keepNext/>
      <w:spacing w:before="100" w:beforeAutospacing="1" w:after="62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6AF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1E4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6AFC"/>
    <w:rPr>
      <w:rFonts w:ascii="Cambria" w:hAnsi="Cambria" w:cs="Times New Roman"/>
      <w:i/>
      <w:iCs/>
      <w:color w:val="243F60"/>
    </w:rPr>
  </w:style>
  <w:style w:type="paragraph" w:styleId="NormalWeb">
    <w:name w:val="Normal (Web)"/>
    <w:basedOn w:val="Normal"/>
    <w:uiPriority w:val="99"/>
    <w:rsid w:val="003F1E4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449B0"/>
    <w:pPr>
      <w:ind w:left="720"/>
      <w:contextualSpacing/>
    </w:pPr>
  </w:style>
  <w:style w:type="table" w:styleId="TableGrid">
    <w:name w:val="Table Grid"/>
    <w:basedOn w:val="TableNormal"/>
    <w:uiPriority w:val="99"/>
    <w:rsid w:val="00E449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nyWeb">
    <w:name w:val="WW-Normalny (Web)"/>
    <w:basedOn w:val="Normal"/>
    <w:uiPriority w:val="99"/>
    <w:rsid w:val="00981756"/>
    <w:pPr>
      <w:suppressAutoHyphens/>
      <w:spacing w:before="280" w:after="280" w:line="36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"/>
    <w:uiPriority w:val="99"/>
    <w:rsid w:val="00981756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Zawartotabeli">
    <w:name w:val="Zawartość tabeli"/>
    <w:basedOn w:val="Normal"/>
    <w:uiPriority w:val="99"/>
    <w:rsid w:val="00EE4328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8C38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4</Pages>
  <Words>1425</Words>
  <Characters>8556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Dorota Sęga</cp:lastModifiedBy>
  <cp:revision>26</cp:revision>
  <cp:lastPrinted>2017-12-12T07:45:00Z</cp:lastPrinted>
  <dcterms:created xsi:type="dcterms:W3CDTF">2016-11-29T12:28:00Z</dcterms:created>
  <dcterms:modified xsi:type="dcterms:W3CDTF">2018-11-30T10:57:00Z</dcterms:modified>
</cp:coreProperties>
</file>