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6B" w:rsidRDefault="00165AC0" w:rsidP="00165AC0">
      <w:pPr>
        <w:spacing w:after="0" w:line="240" w:lineRule="auto"/>
      </w:pPr>
    </w:p>
    <w:p w:rsidR="00CA0918" w:rsidRPr="00CA0918" w:rsidRDefault="00F46A93" w:rsidP="0016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Znak: ZP- 271.1.61</w:t>
      </w:r>
      <w:r w:rsidR="00FD62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.2018.EP</w:t>
      </w:r>
      <w:r w:rsidR="006132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</w:t>
      </w:r>
      <w:r w:rsidR="006132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6132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6132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6132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6132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Końskie 16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.10</w:t>
      </w:r>
      <w:r w:rsidR="00CA0918" w:rsidRPr="00CA09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.2018</w:t>
      </w:r>
    </w:p>
    <w:p w:rsidR="00CA0918" w:rsidRPr="00CA0918" w:rsidRDefault="00CA0918" w:rsidP="0016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A0918" w:rsidRPr="009E7887" w:rsidRDefault="00CA0918" w:rsidP="0016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A0918" w:rsidRPr="009E7887" w:rsidRDefault="00CA0918" w:rsidP="00165A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78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Otrzymują uczestnicy postępowania przetargowego</w:t>
      </w:r>
    </w:p>
    <w:p w:rsidR="00CA0918" w:rsidRPr="009E7887" w:rsidRDefault="00CA0918" w:rsidP="00165A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46A93" w:rsidRPr="009E7887" w:rsidRDefault="00CE0266" w:rsidP="0016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78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Dotyczy: </w:t>
      </w:r>
      <w:r w:rsidR="00F46A93" w:rsidRPr="009E78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Bankowa obsługa budżetu Gminy Końskie oraz jednostek organizacyjnych </w:t>
      </w:r>
      <w:r w:rsidR="00F46A93" w:rsidRPr="009E78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latach 2019-2021</w:t>
      </w:r>
    </w:p>
    <w:p w:rsidR="00F46A93" w:rsidRPr="009E7887" w:rsidRDefault="00F46A93" w:rsidP="0016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A0918" w:rsidRPr="009E7887" w:rsidRDefault="00CA0918" w:rsidP="0016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8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Zamawiający na podstawie art. 38 ust. 2 ustawy z dnia 29 stycznia 2004r. Prawo zamówień publicznych ( </w:t>
      </w:r>
      <w:proofErr w:type="spellStart"/>
      <w:r w:rsidRPr="009E78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Dz.U</w:t>
      </w:r>
      <w:proofErr w:type="spellEnd"/>
      <w:r w:rsidRPr="009E78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z 2017r., poz. 1579 z </w:t>
      </w:r>
      <w:proofErr w:type="spellStart"/>
      <w:r w:rsidRPr="009E78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Pr="009E78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zm.) udziela odpowiedzi do treści Specyfikacji Istotnych Warunków Zamówienia w związku z otrzymanymi pytaniami.</w:t>
      </w:r>
    </w:p>
    <w:p w:rsidR="00C34A6F" w:rsidRPr="00826AEB" w:rsidRDefault="00CE0266" w:rsidP="00165AC0">
      <w:pPr>
        <w:pStyle w:val="PKOPoleFormularza"/>
        <w:spacing w:line="240" w:lineRule="auto"/>
        <w:jc w:val="both"/>
        <w:rPr>
          <w:rFonts w:ascii="PKO Bank Polski Rg" w:hAnsi="PKO Bank Polski Rg"/>
          <w:color w:val="auto"/>
          <w:sz w:val="20"/>
          <w:szCs w:val="20"/>
        </w:rPr>
      </w:pPr>
      <w:r w:rsidRPr="009E78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C34A6F" w:rsidRPr="00826AEB">
        <w:rPr>
          <w:rFonts w:ascii="PKO Bank Polski Rg" w:hAnsi="PKO Bank Polski Rg"/>
          <w:color w:val="auto"/>
          <w:sz w:val="20"/>
          <w:szCs w:val="20"/>
        </w:rPr>
        <w:t>1)</w:t>
      </w:r>
    </w:p>
    <w:p w:rsidR="00C34A6F" w:rsidRPr="00C34A6F" w:rsidRDefault="00C34A6F" w:rsidP="00165AC0">
      <w:pPr>
        <w:pStyle w:val="PKOPoleFormularza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34A6F">
        <w:rPr>
          <w:rFonts w:ascii="Times New Roman" w:hAnsi="Times New Roman" w:cs="Times New Roman"/>
          <w:color w:val="auto"/>
          <w:sz w:val="24"/>
          <w:szCs w:val="24"/>
        </w:rPr>
        <w:t xml:space="preserve">Czy zamawiający wyraża zgodę, aby warunkiem udzielania, co rocznie kredytu w rachunku bieżącym było: </w:t>
      </w:r>
    </w:p>
    <w:p w:rsidR="00C34A6F" w:rsidRPr="00C34A6F" w:rsidRDefault="00C34A6F" w:rsidP="00165AC0">
      <w:pPr>
        <w:pStyle w:val="PKOPoleFormularza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34A6F">
        <w:rPr>
          <w:rFonts w:ascii="Times New Roman" w:hAnsi="Times New Roman" w:cs="Times New Roman"/>
          <w:color w:val="auto"/>
          <w:sz w:val="24"/>
          <w:szCs w:val="24"/>
        </w:rPr>
        <w:t>a) przedłożenie uchwały/projektu uchwały budżetowej w sprawie uchwalenie budżetu na dany rok ustalającej maksymalną wysokość kredytów i pożyczek możliwych do zaciągnięcia w danym roku budżetowym oraz upoważniającej Burmistrza Gminy do zaciągnięcia wnioskowanego kredytu,</w:t>
      </w:r>
    </w:p>
    <w:p w:rsidR="00C34A6F" w:rsidRPr="00C34A6F" w:rsidRDefault="00C34A6F" w:rsidP="00165AC0">
      <w:pPr>
        <w:pStyle w:val="PKOPoleFormularza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34A6F">
        <w:rPr>
          <w:rFonts w:ascii="Times New Roman" w:hAnsi="Times New Roman" w:cs="Times New Roman"/>
          <w:color w:val="auto"/>
          <w:sz w:val="24"/>
          <w:szCs w:val="24"/>
        </w:rPr>
        <w:t>b) przedłożenia pozytywnej opinii RIO dotyczącej projektu budżetu Gminy na dany rok budżetowy,</w:t>
      </w:r>
    </w:p>
    <w:p w:rsidR="00C34A6F" w:rsidRPr="00C34A6F" w:rsidRDefault="00C34A6F" w:rsidP="00165A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4A6F">
        <w:rPr>
          <w:rFonts w:ascii="Times New Roman" w:hAnsi="Times New Roman" w:cs="Times New Roman"/>
          <w:sz w:val="24"/>
          <w:szCs w:val="24"/>
        </w:rPr>
        <w:t xml:space="preserve">c) posiadania bieżącej zdolności kredytowej tj. UWAGA: </w:t>
      </w:r>
      <w:r w:rsidRPr="00C34A6F">
        <w:rPr>
          <w:rFonts w:ascii="Times New Roman" w:hAnsi="Times New Roman" w:cs="Times New Roman"/>
          <w:color w:val="000000"/>
          <w:sz w:val="24"/>
          <w:szCs w:val="24"/>
        </w:rPr>
        <w:t>W przypadku gdy uruchomienie kredytu będzie 2 stycznia 2019r. weryfikacja zdolności dokonana będzie na podstawie :</w:t>
      </w:r>
    </w:p>
    <w:p w:rsidR="00C34A6F" w:rsidRPr="00C34A6F" w:rsidRDefault="00C34A6F" w:rsidP="00165A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4A6F">
        <w:rPr>
          <w:rFonts w:ascii="Times New Roman" w:hAnsi="Times New Roman" w:cs="Times New Roman"/>
          <w:color w:val="000000"/>
          <w:sz w:val="24"/>
          <w:szCs w:val="24"/>
        </w:rPr>
        <w:t xml:space="preserve">rocznych sprawozdań na dzień 31.12.2017r. </w:t>
      </w:r>
    </w:p>
    <w:p w:rsidR="00C34A6F" w:rsidRPr="00C34A6F" w:rsidRDefault="00C34A6F" w:rsidP="00165A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4A6F">
        <w:rPr>
          <w:rFonts w:ascii="Times New Roman" w:hAnsi="Times New Roman" w:cs="Times New Roman"/>
          <w:color w:val="000000"/>
          <w:sz w:val="24"/>
          <w:szCs w:val="24"/>
        </w:rPr>
        <w:t>kwartalnych sprawozdań na dzień 30.09.2018r.,</w:t>
      </w:r>
    </w:p>
    <w:p w:rsidR="00C34A6F" w:rsidRPr="00C34A6F" w:rsidRDefault="00C34A6F" w:rsidP="00165A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4A6F">
        <w:rPr>
          <w:rFonts w:ascii="Times New Roman" w:hAnsi="Times New Roman" w:cs="Times New Roman"/>
          <w:color w:val="000000"/>
          <w:sz w:val="24"/>
          <w:szCs w:val="24"/>
        </w:rPr>
        <w:t xml:space="preserve">pozytywna opinia RIO do projektu budżetu na 2019r., </w:t>
      </w:r>
    </w:p>
    <w:p w:rsidR="00C34A6F" w:rsidRPr="00C34A6F" w:rsidRDefault="00C34A6F" w:rsidP="00165A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4A6F">
        <w:rPr>
          <w:rFonts w:ascii="Times New Roman" w:hAnsi="Times New Roman" w:cs="Times New Roman"/>
          <w:color w:val="000000"/>
          <w:sz w:val="24"/>
          <w:szCs w:val="24"/>
        </w:rPr>
        <w:t xml:space="preserve">projekt uchwały bądź uchwała budżetowa na aktualny rok budżetowy (jeśli podjęta), </w:t>
      </w:r>
    </w:p>
    <w:p w:rsidR="00C34A6F" w:rsidRPr="00C34A6F" w:rsidRDefault="00C34A6F" w:rsidP="00165A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4A6F">
        <w:rPr>
          <w:rFonts w:ascii="Times New Roman" w:hAnsi="Times New Roman" w:cs="Times New Roman"/>
          <w:color w:val="000000"/>
          <w:sz w:val="24"/>
          <w:szCs w:val="24"/>
        </w:rPr>
        <w:t xml:space="preserve">oraz aktualny na dany dzień WPF </w:t>
      </w:r>
    </w:p>
    <w:p w:rsidR="00C34A6F" w:rsidRDefault="00C34A6F" w:rsidP="00165A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4A6F">
        <w:rPr>
          <w:rFonts w:ascii="Times New Roman" w:hAnsi="Times New Roman" w:cs="Times New Roman"/>
          <w:color w:val="000000"/>
          <w:sz w:val="24"/>
          <w:szCs w:val="24"/>
        </w:rPr>
        <w:t xml:space="preserve">i  oraz analogicznie kolejne lata, </w:t>
      </w:r>
    </w:p>
    <w:p w:rsidR="00CD3C5B" w:rsidRPr="00C34A6F" w:rsidRDefault="00CD3C5B" w:rsidP="00165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266" w:rsidRPr="00C34A6F" w:rsidRDefault="00CD3C5B" w:rsidP="00165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C5B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Odpowiedź: Zamawiający wraża zgodę na w/w warunki</w:t>
      </w:r>
    </w:p>
    <w:sectPr w:rsidR="00CE0266" w:rsidRPr="00C34A6F" w:rsidSect="00146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PKO Bank Polski Rg">
    <w:altName w:val="Times New Roman"/>
    <w:charset w:val="EE"/>
    <w:family w:val="auto"/>
    <w:pitch w:val="variable"/>
    <w:sig w:usb0="00000001" w:usb1="4000004A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87A"/>
    <w:multiLevelType w:val="multilevel"/>
    <w:tmpl w:val="9DB0EF66"/>
    <w:lvl w:ilvl="0">
      <w:start w:val="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1A11BFA"/>
    <w:multiLevelType w:val="multilevel"/>
    <w:tmpl w:val="E18A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EF156C1"/>
    <w:multiLevelType w:val="multilevel"/>
    <w:tmpl w:val="CF4C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E0266"/>
    <w:rsid w:val="0000195C"/>
    <w:rsid w:val="00011705"/>
    <w:rsid w:val="00047755"/>
    <w:rsid w:val="000F4898"/>
    <w:rsid w:val="00121C1C"/>
    <w:rsid w:val="001462EE"/>
    <w:rsid w:val="00165AC0"/>
    <w:rsid w:val="001C68A8"/>
    <w:rsid w:val="00291AB6"/>
    <w:rsid w:val="002A7AB2"/>
    <w:rsid w:val="002B2F59"/>
    <w:rsid w:val="002F7D0D"/>
    <w:rsid w:val="00303D41"/>
    <w:rsid w:val="00341126"/>
    <w:rsid w:val="003821EF"/>
    <w:rsid w:val="00390E9D"/>
    <w:rsid w:val="003C4319"/>
    <w:rsid w:val="003D33A0"/>
    <w:rsid w:val="004B609C"/>
    <w:rsid w:val="00530E70"/>
    <w:rsid w:val="00530EBA"/>
    <w:rsid w:val="0061329E"/>
    <w:rsid w:val="00673F26"/>
    <w:rsid w:val="0072048A"/>
    <w:rsid w:val="00752BE8"/>
    <w:rsid w:val="007B7FA8"/>
    <w:rsid w:val="007D71D2"/>
    <w:rsid w:val="00821542"/>
    <w:rsid w:val="00834C25"/>
    <w:rsid w:val="008444FE"/>
    <w:rsid w:val="008C6CC3"/>
    <w:rsid w:val="008F1E6C"/>
    <w:rsid w:val="009A5A00"/>
    <w:rsid w:val="009D6D8E"/>
    <w:rsid w:val="009E1663"/>
    <w:rsid w:val="009E5C7E"/>
    <w:rsid w:val="009E7887"/>
    <w:rsid w:val="009F1510"/>
    <w:rsid w:val="009F7F9C"/>
    <w:rsid w:val="00B56ECC"/>
    <w:rsid w:val="00B579E0"/>
    <w:rsid w:val="00B82B01"/>
    <w:rsid w:val="00C34A6F"/>
    <w:rsid w:val="00C71C42"/>
    <w:rsid w:val="00CA0918"/>
    <w:rsid w:val="00CD3C5B"/>
    <w:rsid w:val="00CE0266"/>
    <w:rsid w:val="00D1251E"/>
    <w:rsid w:val="00D45943"/>
    <w:rsid w:val="00DC5D2C"/>
    <w:rsid w:val="00DC6F9D"/>
    <w:rsid w:val="00DC7638"/>
    <w:rsid w:val="00E040A0"/>
    <w:rsid w:val="00E1192B"/>
    <w:rsid w:val="00E23030"/>
    <w:rsid w:val="00F16683"/>
    <w:rsid w:val="00F46A93"/>
    <w:rsid w:val="00FD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2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E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treci30">
    <w:name w:val="teksttreci30"/>
    <w:basedOn w:val="Normalny"/>
    <w:rsid w:val="00CE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CE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0">
    <w:name w:val="default0"/>
    <w:basedOn w:val="Normalny"/>
    <w:rsid w:val="00CE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treci0">
    <w:name w:val="teksttreci0"/>
    <w:basedOn w:val="Normalny"/>
    <w:rsid w:val="00CE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kursywa">
    <w:name w:val="teksttrecikursywa"/>
    <w:basedOn w:val="Domylnaczcionkaakapitu"/>
    <w:rsid w:val="00CE026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E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E02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E040A0"/>
    <w:pPr>
      <w:widowControl w:val="0"/>
      <w:suppressAutoHyphens/>
      <w:snapToGrid w:val="0"/>
      <w:spacing w:after="0" w:line="240" w:lineRule="auto"/>
    </w:pPr>
    <w:rPr>
      <w:rFonts w:ascii="Times New Roman" w:eastAsia="Calibri" w:hAnsi="Times New Roman" w:cs="Calibri"/>
      <w:sz w:val="20"/>
      <w:szCs w:val="20"/>
      <w:lang w:eastAsia="zh-CN"/>
    </w:rPr>
  </w:style>
  <w:style w:type="paragraph" w:customStyle="1" w:styleId="ZnakZnak">
    <w:name w:val="Znak Znak"/>
    <w:basedOn w:val="Normalny"/>
    <w:rsid w:val="003821EF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16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KOPoleFormularzaZnak">
    <w:name w:val="PKO Pole Formularza Znak"/>
    <w:basedOn w:val="Domylnaczcionkaakapitu"/>
    <w:link w:val="PKOPoleFormularza"/>
    <w:locked/>
    <w:rsid w:val="00C34A6F"/>
    <w:rPr>
      <w:rFonts w:ascii="PKO Bank Polski" w:hAnsi="PKO Bank Polski"/>
      <w:color w:val="000000"/>
    </w:rPr>
  </w:style>
  <w:style w:type="paragraph" w:customStyle="1" w:styleId="PKOPoleFormularza">
    <w:name w:val="PKO Pole Formularza"/>
    <w:basedOn w:val="Normalny"/>
    <w:link w:val="PKOPoleFormularzaZnak"/>
    <w:rsid w:val="00C34A6F"/>
    <w:pPr>
      <w:spacing w:after="0" w:line="240" w:lineRule="exact"/>
    </w:pPr>
    <w:rPr>
      <w:rFonts w:ascii="PKO Bank Polski" w:hAnsi="PKO Bank Polsk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E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E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treci30">
    <w:name w:val="teksttreci30"/>
    <w:basedOn w:val="Normalny"/>
    <w:rsid w:val="00CE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CE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0">
    <w:name w:val="default0"/>
    <w:basedOn w:val="Normalny"/>
    <w:rsid w:val="00CE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treci0">
    <w:name w:val="teksttreci0"/>
    <w:basedOn w:val="Normalny"/>
    <w:rsid w:val="00CE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kursywa">
    <w:name w:val="teksttrecikursywa"/>
    <w:basedOn w:val="Domylnaczcionkaakapitu"/>
    <w:rsid w:val="00CE026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E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E02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E040A0"/>
    <w:pPr>
      <w:widowControl w:val="0"/>
      <w:suppressAutoHyphens/>
      <w:snapToGrid w:val="0"/>
      <w:spacing w:after="0" w:line="240" w:lineRule="auto"/>
    </w:pPr>
    <w:rPr>
      <w:rFonts w:ascii="Times New Roman" w:eastAsia="Calibri" w:hAnsi="Times New Roman" w:cs="Calibri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Maliborski</dc:creator>
  <cp:lastModifiedBy>jm</cp:lastModifiedBy>
  <cp:revision>5</cp:revision>
  <cp:lastPrinted>2018-07-23T09:24:00Z</cp:lastPrinted>
  <dcterms:created xsi:type="dcterms:W3CDTF">2018-10-16T13:01:00Z</dcterms:created>
  <dcterms:modified xsi:type="dcterms:W3CDTF">2018-10-16T13:11:00Z</dcterms:modified>
</cp:coreProperties>
</file>