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7F" w:rsidRPr="002F777F" w:rsidRDefault="002F777F" w:rsidP="002F777F">
      <w:pPr>
        <w:spacing w:after="24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Ogłoszenie nr 529584-N-2018 z dnia 2018-03-16 r. </w:t>
      </w:r>
    </w:p>
    <w:p w:rsidR="002F777F" w:rsidRPr="002F777F" w:rsidRDefault="002F777F" w:rsidP="002F777F">
      <w:pPr>
        <w:spacing w:after="0" w:line="240" w:lineRule="auto"/>
        <w:jc w:val="center"/>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Gmina Końskie: „Budowa placu rekreacyjno-sportowego z zestawem do ćwiczeń siłowych street workout i elementami siłowni zewnętrznej na osiedlu Warszawska w Końskich”.</w:t>
      </w:r>
      <w:r w:rsidRPr="002F777F">
        <w:rPr>
          <w:rFonts w:ascii="Times New Roman" w:eastAsia="Times New Roman" w:hAnsi="Times New Roman" w:cs="Times New Roman"/>
          <w:sz w:val="24"/>
          <w:szCs w:val="24"/>
          <w:lang w:eastAsia="pl-PL"/>
        </w:rPr>
        <w:br/>
        <w:t xml:space="preserve">OGŁOSZENIE O ZAMÓWIENIU - Roboty budowlane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Zamieszczanie ogłoszenia:</w:t>
      </w:r>
      <w:r w:rsidRPr="002F777F">
        <w:rPr>
          <w:rFonts w:ascii="Times New Roman" w:eastAsia="Times New Roman" w:hAnsi="Times New Roman" w:cs="Times New Roman"/>
          <w:sz w:val="24"/>
          <w:szCs w:val="24"/>
          <w:lang w:eastAsia="pl-PL"/>
        </w:rPr>
        <w:t xml:space="preserve"> Zamieszczanie obowiązkowe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Ogłoszenie dotyczy:</w:t>
      </w:r>
      <w:r w:rsidRPr="002F777F">
        <w:rPr>
          <w:rFonts w:ascii="Times New Roman" w:eastAsia="Times New Roman" w:hAnsi="Times New Roman" w:cs="Times New Roman"/>
          <w:sz w:val="24"/>
          <w:szCs w:val="24"/>
          <w:lang w:eastAsia="pl-PL"/>
        </w:rPr>
        <w:t xml:space="preserve"> Zamówienia publicznego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Nazwa projektu lub programu</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u w:val="single"/>
          <w:lang w:eastAsia="pl-PL"/>
        </w:rPr>
        <w:t>SEKCJA I: ZAMAWIAJĄCY</w:t>
      </w:r>
      <w:r w:rsidRPr="002F777F">
        <w:rPr>
          <w:rFonts w:ascii="Times New Roman" w:eastAsia="Times New Roman" w:hAnsi="Times New Roman" w:cs="Times New Roman"/>
          <w:sz w:val="24"/>
          <w:szCs w:val="24"/>
          <w:lang w:eastAsia="pl-PL"/>
        </w:rPr>
        <w:t xml:space="preserv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Postępowanie przeprowadza centralny zamawiający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Informacje na temat podmiotu któremu zamawiający powierzył/powierzyli prowadzenie postępowania:</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Postępowanie jest przeprowadzane wspólnie przez zamawiających</w:t>
      </w:r>
      <w:r w:rsidRPr="002F777F">
        <w:rPr>
          <w:rFonts w:ascii="Times New Roman" w:eastAsia="Times New Roman" w:hAnsi="Times New Roman" w:cs="Times New Roman"/>
          <w:sz w:val="24"/>
          <w:szCs w:val="24"/>
          <w:lang w:eastAsia="pl-PL"/>
        </w:rPr>
        <w:t xml:space="preserv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Informacje dodatkowe:</w:t>
      </w:r>
      <w:r w:rsidRPr="002F777F">
        <w:rPr>
          <w:rFonts w:ascii="Times New Roman" w:eastAsia="Times New Roman" w:hAnsi="Times New Roman" w:cs="Times New Roman"/>
          <w:sz w:val="24"/>
          <w:szCs w:val="24"/>
          <w:lang w:eastAsia="pl-PL"/>
        </w:rPr>
        <w:t xml:space="preserv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 1) NAZWA I ADRES: </w:t>
      </w:r>
      <w:r w:rsidRPr="002F777F">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3723249, 3723720, e-mail przetargi@umkonskie.pl, faks 413 722 955. </w:t>
      </w:r>
      <w:r w:rsidRPr="002F777F">
        <w:rPr>
          <w:rFonts w:ascii="Times New Roman" w:eastAsia="Times New Roman" w:hAnsi="Times New Roman" w:cs="Times New Roman"/>
          <w:sz w:val="24"/>
          <w:szCs w:val="24"/>
          <w:lang w:eastAsia="pl-PL"/>
        </w:rPr>
        <w:br/>
        <w:t xml:space="preserve">Adres strony internetowej (URL): www.umkonskie.pl </w:t>
      </w:r>
      <w:r w:rsidRPr="002F777F">
        <w:rPr>
          <w:rFonts w:ascii="Times New Roman" w:eastAsia="Times New Roman" w:hAnsi="Times New Roman" w:cs="Times New Roman"/>
          <w:sz w:val="24"/>
          <w:szCs w:val="24"/>
          <w:lang w:eastAsia="pl-PL"/>
        </w:rPr>
        <w:br/>
        <w:t xml:space="preserve">Adres profilu nabywcy: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 2) RODZAJ ZAMAWIAJĄCEGO: </w:t>
      </w:r>
      <w:r w:rsidRPr="002F777F">
        <w:rPr>
          <w:rFonts w:ascii="Times New Roman" w:eastAsia="Times New Roman" w:hAnsi="Times New Roman" w:cs="Times New Roman"/>
          <w:sz w:val="24"/>
          <w:szCs w:val="24"/>
          <w:lang w:eastAsia="pl-PL"/>
        </w:rPr>
        <w:t xml:space="preserve">Administracja samorządowa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I.3) WSPÓLNE UDZIELANIE ZAMÓWIENIA </w:t>
      </w:r>
      <w:r w:rsidRPr="002F777F">
        <w:rPr>
          <w:rFonts w:ascii="Times New Roman" w:eastAsia="Times New Roman" w:hAnsi="Times New Roman" w:cs="Times New Roman"/>
          <w:b/>
          <w:bCs/>
          <w:i/>
          <w:iCs/>
          <w:sz w:val="24"/>
          <w:szCs w:val="24"/>
          <w:lang w:eastAsia="pl-PL"/>
        </w:rPr>
        <w:t>(jeżeli dotyczy)</w:t>
      </w:r>
      <w:r w:rsidRPr="002F777F">
        <w:rPr>
          <w:rFonts w:ascii="Times New Roman" w:eastAsia="Times New Roman" w:hAnsi="Times New Roman" w:cs="Times New Roman"/>
          <w:b/>
          <w:bCs/>
          <w:sz w:val="24"/>
          <w:szCs w:val="24"/>
          <w:lang w:eastAsia="pl-PL"/>
        </w:rPr>
        <w:t xml:space="preserv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I.4) KOMUNIKACJA: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F777F">
        <w:rPr>
          <w:rFonts w:ascii="Times New Roman" w:eastAsia="Times New Roman" w:hAnsi="Times New Roman" w:cs="Times New Roman"/>
          <w:sz w:val="24"/>
          <w:szCs w:val="24"/>
          <w:lang w:eastAsia="pl-PL"/>
        </w:rPr>
        <w:t xml:space="preserv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Tak </w:t>
      </w:r>
      <w:r w:rsidRPr="002F777F">
        <w:rPr>
          <w:rFonts w:ascii="Times New Roman" w:eastAsia="Times New Roman" w:hAnsi="Times New Roman" w:cs="Times New Roman"/>
          <w:sz w:val="24"/>
          <w:szCs w:val="24"/>
          <w:lang w:eastAsia="pl-PL"/>
        </w:rPr>
        <w:br/>
        <w:t xml:space="preserve">www.umkonskie.pl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Tak </w:t>
      </w:r>
      <w:r w:rsidRPr="002F777F">
        <w:rPr>
          <w:rFonts w:ascii="Times New Roman" w:eastAsia="Times New Roman" w:hAnsi="Times New Roman" w:cs="Times New Roman"/>
          <w:sz w:val="24"/>
          <w:szCs w:val="24"/>
          <w:lang w:eastAsia="pl-PL"/>
        </w:rPr>
        <w:br/>
        <w:t xml:space="preserve">www.umkonskie.pl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Oferty lub wnioski o dopuszczenie do udziału w postępowaniu należy przesyłać:</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Elektronicznie</w:t>
      </w:r>
      <w:r w:rsidRPr="002F777F">
        <w:rPr>
          <w:rFonts w:ascii="Times New Roman" w:eastAsia="Times New Roman" w:hAnsi="Times New Roman" w:cs="Times New Roman"/>
          <w:sz w:val="24"/>
          <w:szCs w:val="24"/>
          <w:lang w:eastAsia="pl-PL"/>
        </w:rPr>
        <w:t xml:space="preserv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r w:rsidRPr="002F777F">
        <w:rPr>
          <w:rFonts w:ascii="Times New Roman" w:eastAsia="Times New Roman" w:hAnsi="Times New Roman" w:cs="Times New Roman"/>
          <w:sz w:val="24"/>
          <w:szCs w:val="24"/>
          <w:lang w:eastAsia="pl-PL"/>
        </w:rPr>
        <w:br/>
        <w:t xml:space="preserve">adres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t xml:space="preserve">Nie </w:t>
      </w:r>
      <w:r w:rsidRPr="002F777F">
        <w:rPr>
          <w:rFonts w:ascii="Times New Roman" w:eastAsia="Times New Roman" w:hAnsi="Times New Roman" w:cs="Times New Roman"/>
          <w:sz w:val="24"/>
          <w:szCs w:val="24"/>
          <w:lang w:eastAsia="pl-PL"/>
        </w:rPr>
        <w:br/>
        <w:t xml:space="preserve">Inny sposób: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t xml:space="preserve">Tak </w:t>
      </w:r>
      <w:r w:rsidRPr="002F777F">
        <w:rPr>
          <w:rFonts w:ascii="Times New Roman" w:eastAsia="Times New Roman" w:hAnsi="Times New Roman" w:cs="Times New Roman"/>
          <w:sz w:val="24"/>
          <w:szCs w:val="24"/>
          <w:lang w:eastAsia="pl-PL"/>
        </w:rPr>
        <w:br/>
        <w:t xml:space="preserve">Inny sposób: </w:t>
      </w:r>
      <w:r w:rsidRPr="002F777F">
        <w:rPr>
          <w:rFonts w:ascii="Times New Roman" w:eastAsia="Times New Roman" w:hAnsi="Times New Roman" w:cs="Times New Roman"/>
          <w:sz w:val="24"/>
          <w:szCs w:val="24"/>
          <w:lang w:eastAsia="pl-PL"/>
        </w:rPr>
        <w:br/>
        <w:t xml:space="preserve">pisemnie </w:t>
      </w:r>
      <w:r w:rsidRPr="002F777F">
        <w:rPr>
          <w:rFonts w:ascii="Times New Roman" w:eastAsia="Times New Roman" w:hAnsi="Times New Roman" w:cs="Times New Roman"/>
          <w:sz w:val="24"/>
          <w:szCs w:val="24"/>
          <w:lang w:eastAsia="pl-PL"/>
        </w:rPr>
        <w:br/>
        <w:t xml:space="preserve">Adres: </w:t>
      </w:r>
      <w:r w:rsidRPr="002F777F">
        <w:rPr>
          <w:rFonts w:ascii="Times New Roman" w:eastAsia="Times New Roman" w:hAnsi="Times New Roman" w:cs="Times New Roman"/>
          <w:sz w:val="24"/>
          <w:szCs w:val="24"/>
          <w:lang w:eastAsia="pl-PL"/>
        </w:rPr>
        <w:br/>
        <w:t xml:space="preserve">Urząd Miasta i Gminy w Końskich, 26-200 Końskie, ul. Partyzantów 1 pok. 24 sekretariat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F777F">
        <w:rPr>
          <w:rFonts w:ascii="Times New Roman" w:eastAsia="Times New Roman" w:hAnsi="Times New Roman" w:cs="Times New Roman"/>
          <w:sz w:val="24"/>
          <w:szCs w:val="24"/>
          <w:lang w:eastAsia="pl-PL"/>
        </w:rPr>
        <w:t xml:space="preserv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lastRenderedPageBreak/>
        <w:t xml:space="preserve">Nie </w:t>
      </w:r>
      <w:r w:rsidRPr="002F777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u w:val="single"/>
          <w:lang w:eastAsia="pl-PL"/>
        </w:rPr>
        <w:t xml:space="preserve">SEKCJA II: PRZEDMIOT ZAMÓWIENIA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II.1) Nazwa nadana zamówieniu przez zamawiającego: </w:t>
      </w:r>
      <w:r w:rsidRPr="002F777F">
        <w:rPr>
          <w:rFonts w:ascii="Times New Roman" w:eastAsia="Times New Roman" w:hAnsi="Times New Roman" w:cs="Times New Roman"/>
          <w:sz w:val="24"/>
          <w:szCs w:val="24"/>
          <w:lang w:eastAsia="pl-PL"/>
        </w:rPr>
        <w:t xml:space="preserve">„Budowa placu rekreacyjno-sportowego z zestawem do ćwiczeń siłowych street workout i elementami siłowni zewnętrznej na osiedlu Warszawska w Końskich”.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Numer referencyjny: </w:t>
      </w:r>
      <w:r w:rsidRPr="002F777F">
        <w:rPr>
          <w:rFonts w:ascii="Times New Roman" w:eastAsia="Times New Roman" w:hAnsi="Times New Roman" w:cs="Times New Roman"/>
          <w:sz w:val="24"/>
          <w:szCs w:val="24"/>
          <w:lang w:eastAsia="pl-PL"/>
        </w:rPr>
        <w:t xml:space="preserve">ZP- 271.1.16.2018.EP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F777F" w:rsidRPr="002F777F" w:rsidRDefault="002F777F" w:rsidP="002F777F">
      <w:pPr>
        <w:spacing w:after="0" w:line="240" w:lineRule="auto"/>
        <w:jc w:val="both"/>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II.2) Rodzaj zamówienia: </w:t>
      </w:r>
      <w:r w:rsidRPr="002F777F">
        <w:rPr>
          <w:rFonts w:ascii="Times New Roman" w:eastAsia="Times New Roman" w:hAnsi="Times New Roman" w:cs="Times New Roman"/>
          <w:sz w:val="24"/>
          <w:szCs w:val="24"/>
          <w:lang w:eastAsia="pl-PL"/>
        </w:rPr>
        <w:t xml:space="preserve">Roboty budowlane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II.3) Informacja o możliwości składania ofert częściowych</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t xml:space="preserve">Zamówienie podzielone jest na części: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Oferty lub wnioski o dopuszczenie do udziału w postępowaniu można składać w odniesieniu do:</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II.4) Krótki opis przedmiotu zamówienia </w:t>
      </w:r>
      <w:r w:rsidRPr="002F777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F777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F777F">
        <w:rPr>
          <w:rFonts w:ascii="Times New Roman" w:eastAsia="Times New Roman" w:hAnsi="Times New Roman" w:cs="Times New Roman"/>
          <w:sz w:val="24"/>
          <w:szCs w:val="24"/>
          <w:lang w:eastAsia="pl-PL"/>
        </w:rPr>
        <w:t xml:space="preserve">Przedmiotem zamówienia jest dostawa i montaż urządzeń małej architektury zgodnie z załącznikiem do SIWZ. Zagospodarowanie przedmiotowych części działek o nr ewid. 6193/15 i 6194/22 w jednostce ewidencyjnej 260503_4 Końskie – miasto obręb 0002 na Os. Warszawska w Końskich stanowi budowę obiektów małej architektury w miejscu publicznym. Zakres zamówienia obejmuje również wykonanie: - niwelację terenu, tj. niwelację skarp i wyrównanie terenu pod projektowany chodnik i ogrodzenie, - wykonaniu nawierzchni bezpiecznej (nawierzchni piaskowej) o powierzchni 122,89m2 pod obiektami małej architektury o maksymalnej wysokości upadku większej niż 1,0m, - wykonanie utwardzenia terenu – chodnika o powierzchni 14,59m2 - nasadzenie zieleni niskiej (dosianie trawy) oraz średniej (drzewo liściaste klon pospolity „Globosum” szt. 10 i krzewy „Tawuła Japońska szt. 10) - inwentaryzacja powykonawcza na podstawie dokumentacji projektowej w tym: 1. projektu zagospodarowania terenu, 2. szczegółowej specyfikacji technicznych i robót budowlanych, 3. przedmiaru robót stanowiącego materiał informacyjno-pomocniczy 4. zgłoszenie robót budowlanych Nr BP.6743.95.2018.MC z dnia 13.02.2018r.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II.5) Główny kod CPV: </w:t>
      </w:r>
      <w:r w:rsidRPr="002F777F">
        <w:rPr>
          <w:rFonts w:ascii="Times New Roman" w:eastAsia="Times New Roman" w:hAnsi="Times New Roman" w:cs="Times New Roman"/>
          <w:sz w:val="24"/>
          <w:szCs w:val="24"/>
          <w:lang w:eastAsia="pl-PL"/>
        </w:rPr>
        <w:t xml:space="preserve">45000000-7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Dodatkowe kody CPV:</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lastRenderedPageBreak/>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II.6) Całkowita wartość zamówienia </w:t>
      </w:r>
      <w:r w:rsidRPr="002F777F">
        <w:rPr>
          <w:rFonts w:ascii="Times New Roman" w:eastAsia="Times New Roman" w:hAnsi="Times New Roman" w:cs="Times New Roman"/>
          <w:i/>
          <w:iCs/>
          <w:sz w:val="24"/>
          <w:szCs w:val="24"/>
          <w:lang w:eastAsia="pl-PL"/>
        </w:rPr>
        <w:t>(jeżeli zamawiający podaje informacje o wartości zamówienia)</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t xml:space="preserve">Wartość bez VAT: </w:t>
      </w:r>
      <w:r w:rsidRPr="002F777F">
        <w:rPr>
          <w:rFonts w:ascii="Times New Roman" w:eastAsia="Times New Roman" w:hAnsi="Times New Roman" w:cs="Times New Roman"/>
          <w:sz w:val="24"/>
          <w:szCs w:val="24"/>
          <w:lang w:eastAsia="pl-PL"/>
        </w:rPr>
        <w:br/>
        <w:t xml:space="preserve">Waluta: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F777F">
        <w:rPr>
          <w:rFonts w:ascii="Times New Roman" w:eastAsia="Times New Roman" w:hAnsi="Times New Roman" w:cs="Times New Roman"/>
          <w:sz w:val="24"/>
          <w:szCs w:val="24"/>
          <w:lang w:eastAsia="pl-PL"/>
        </w:rPr>
        <w:t xml:space="preserv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F777F">
        <w:rPr>
          <w:rFonts w:ascii="Times New Roman" w:eastAsia="Times New Roman" w:hAnsi="Times New Roman" w:cs="Times New Roman"/>
          <w:sz w:val="24"/>
          <w:szCs w:val="24"/>
          <w:lang w:eastAsia="pl-PL"/>
        </w:rPr>
        <w:t xml:space="preserve">Nie </w:t>
      </w:r>
      <w:r w:rsidRPr="002F777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t>miesiącach:   </w:t>
      </w:r>
      <w:r w:rsidRPr="002F777F">
        <w:rPr>
          <w:rFonts w:ascii="Times New Roman" w:eastAsia="Times New Roman" w:hAnsi="Times New Roman" w:cs="Times New Roman"/>
          <w:i/>
          <w:iCs/>
          <w:sz w:val="24"/>
          <w:szCs w:val="24"/>
          <w:lang w:eastAsia="pl-PL"/>
        </w:rPr>
        <w:t xml:space="preserve"> lub </w:t>
      </w:r>
      <w:r w:rsidRPr="002F777F">
        <w:rPr>
          <w:rFonts w:ascii="Times New Roman" w:eastAsia="Times New Roman" w:hAnsi="Times New Roman" w:cs="Times New Roman"/>
          <w:b/>
          <w:bCs/>
          <w:sz w:val="24"/>
          <w:szCs w:val="24"/>
          <w:lang w:eastAsia="pl-PL"/>
        </w:rPr>
        <w:t>dniach:</w:t>
      </w:r>
      <w:r w:rsidRPr="002F777F">
        <w:rPr>
          <w:rFonts w:ascii="Times New Roman" w:eastAsia="Times New Roman" w:hAnsi="Times New Roman" w:cs="Times New Roman"/>
          <w:sz w:val="24"/>
          <w:szCs w:val="24"/>
          <w:lang w:eastAsia="pl-PL"/>
        </w:rPr>
        <w:t xml:space="preserve"> 60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i/>
          <w:iCs/>
          <w:sz w:val="24"/>
          <w:szCs w:val="24"/>
          <w:lang w:eastAsia="pl-PL"/>
        </w:rPr>
        <w:t>lub</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data rozpoczęcia: </w:t>
      </w:r>
      <w:r w:rsidRPr="002F777F">
        <w:rPr>
          <w:rFonts w:ascii="Times New Roman" w:eastAsia="Times New Roman" w:hAnsi="Times New Roman" w:cs="Times New Roman"/>
          <w:sz w:val="24"/>
          <w:szCs w:val="24"/>
          <w:lang w:eastAsia="pl-PL"/>
        </w:rPr>
        <w:t> </w:t>
      </w:r>
      <w:r w:rsidRPr="002F777F">
        <w:rPr>
          <w:rFonts w:ascii="Times New Roman" w:eastAsia="Times New Roman" w:hAnsi="Times New Roman" w:cs="Times New Roman"/>
          <w:i/>
          <w:iCs/>
          <w:sz w:val="24"/>
          <w:szCs w:val="24"/>
          <w:lang w:eastAsia="pl-PL"/>
        </w:rPr>
        <w:t xml:space="preserve"> lub </w:t>
      </w:r>
      <w:r w:rsidRPr="002F777F">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2F777F" w:rsidRPr="002F777F" w:rsidTr="002F777F">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Data zakończenia</w:t>
            </w:r>
          </w:p>
        </w:tc>
      </w:tr>
      <w:tr w:rsidR="002F777F" w:rsidRPr="002F777F" w:rsidTr="002F777F">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p>
        </w:tc>
      </w:tr>
    </w:tbl>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II.9) Informacje dodatkowe: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III.1) WARUNKI UDZIAŁU W POSTĘPOWANIU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t xml:space="preserve">Określenie warunków: </w:t>
      </w:r>
      <w:r w:rsidRPr="002F777F">
        <w:rPr>
          <w:rFonts w:ascii="Times New Roman" w:eastAsia="Times New Roman" w:hAnsi="Times New Roman" w:cs="Times New Roman"/>
          <w:sz w:val="24"/>
          <w:szCs w:val="24"/>
          <w:lang w:eastAsia="pl-PL"/>
        </w:rPr>
        <w:br/>
        <w:t xml:space="preserve">Informacje dodatkowe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III.1.2) Sytuacja finansowa lub ekonomiczna </w:t>
      </w:r>
      <w:r w:rsidRPr="002F777F">
        <w:rPr>
          <w:rFonts w:ascii="Times New Roman" w:eastAsia="Times New Roman" w:hAnsi="Times New Roman" w:cs="Times New Roman"/>
          <w:sz w:val="24"/>
          <w:szCs w:val="24"/>
          <w:lang w:eastAsia="pl-PL"/>
        </w:rPr>
        <w:br/>
        <w:t xml:space="preserve">Określenie warunków: </w:t>
      </w:r>
      <w:r w:rsidRPr="002F777F">
        <w:rPr>
          <w:rFonts w:ascii="Times New Roman" w:eastAsia="Times New Roman" w:hAnsi="Times New Roman" w:cs="Times New Roman"/>
          <w:sz w:val="24"/>
          <w:szCs w:val="24"/>
          <w:lang w:eastAsia="pl-PL"/>
        </w:rPr>
        <w:br/>
        <w:t xml:space="preserve">Informacje dodatkowe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III.1.3) Zdolność techniczna lub zawodowa </w:t>
      </w:r>
      <w:r w:rsidRPr="002F777F">
        <w:rPr>
          <w:rFonts w:ascii="Times New Roman" w:eastAsia="Times New Roman" w:hAnsi="Times New Roman" w:cs="Times New Roman"/>
          <w:sz w:val="24"/>
          <w:szCs w:val="24"/>
          <w:lang w:eastAsia="pl-PL"/>
        </w:rPr>
        <w:br/>
        <w:t xml:space="preserve">Określenie warunków: Zamawiający uzna ww. warunek za spełniony jeżeli wykonawca wykaże, że wykonał w okresie ostatnich pięciu lat przed upływem terminu składania ofert, a jeżeli okres prowadzenia działalności jest krótszy - w tym okresie, co najmniej jedną robotę, polegającej na polegającą na budowie obiektów małej architektury o wartości nie mniejszej niż 80 000 zł brutto </w:t>
      </w:r>
      <w:r w:rsidRPr="002F777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F777F">
        <w:rPr>
          <w:rFonts w:ascii="Times New Roman" w:eastAsia="Times New Roman" w:hAnsi="Times New Roman" w:cs="Times New Roman"/>
          <w:sz w:val="24"/>
          <w:szCs w:val="24"/>
          <w:lang w:eastAsia="pl-PL"/>
        </w:rPr>
        <w:br/>
        <w:t xml:space="preserve">Informacje dodatkowe: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III.2) PODSTAWY WYKLUCZENIA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III.2.1) Podstawy wykluczenia określone w art. 24 ust. 1 ustawy Pzp</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III.2.2) Zamawiający przewiduje wykluczenie wykonawcy na podstawie art. 24 ust. 5 ustawy Pzp</w:t>
      </w:r>
      <w:r w:rsidRPr="002F777F">
        <w:rPr>
          <w:rFonts w:ascii="Times New Roman" w:eastAsia="Times New Roman" w:hAnsi="Times New Roman" w:cs="Times New Roman"/>
          <w:sz w:val="24"/>
          <w:szCs w:val="24"/>
          <w:lang w:eastAsia="pl-PL"/>
        </w:rPr>
        <w:t xml:space="preserve"> Tak Zamawiający przewiduje następujące fakultatywne podstawy wykluczenia: </w:t>
      </w:r>
      <w:r w:rsidRPr="002F777F">
        <w:rPr>
          <w:rFonts w:ascii="Times New Roman" w:eastAsia="Times New Roman" w:hAnsi="Times New Roman" w:cs="Times New Roman"/>
          <w:sz w:val="24"/>
          <w:szCs w:val="24"/>
          <w:lang w:eastAsia="pl-PL"/>
        </w:rPr>
        <w:lastRenderedPageBreak/>
        <w:t xml:space="preserve">Tak (podstawa wykluczenia określona w art. 24 ust. 5 pkt 1 ustawy Pzp)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F777F">
        <w:rPr>
          <w:rFonts w:ascii="Times New Roman" w:eastAsia="Times New Roman" w:hAnsi="Times New Roman" w:cs="Times New Roman"/>
          <w:sz w:val="24"/>
          <w:szCs w:val="24"/>
          <w:lang w:eastAsia="pl-PL"/>
        </w:rPr>
        <w:br/>
        <w:t xml:space="preserve">Tak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Oświadczenie o spełnianiu kryteriów selekcji </w:t>
      </w:r>
      <w:r w:rsidRPr="002F777F">
        <w:rPr>
          <w:rFonts w:ascii="Times New Roman" w:eastAsia="Times New Roman" w:hAnsi="Times New Roman" w:cs="Times New Roman"/>
          <w:sz w:val="24"/>
          <w:szCs w:val="24"/>
          <w:lang w:eastAsia="pl-PL"/>
        </w:rPr>
        <w:br/>
        <w:t xml:space="preserve">Nie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pkt 1 ustawy; b) dokumentów dotyczących podmiotu trzeciego, w celu wykazania braku istnienia wobec nich podstaw wykluczenia o których mowa w pkt. 5.3.2 a- –jeżeli wykonawca polega zdolnościach lub sytuacji innych podmiotów na zasadach określonych w art. 22a ustawy Jeżeli wykonawca ma siedzibę lub miejsce zamieszkania poza terytorium Rzeczypospolitej Polskiej, zamiast dokumentów, o których mowa w pkt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III.5.1) W ZAKRESIE SPEŁNIANIA WARUNKÓW UDZIAŁU W POSTĘPOWANIU:</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w:t>
      </w:r>
      <w:r w:rsidRPr="002F777F">
        <w:rPr>
          <w:rFonts w:ascii="Times New Roman" w:eastAsia="Times New Roman" w:hAnsi="Times New Roman" w:cs="Times New Roman"/>
          <w:sz w:val="24"/>
          <w:szCs w:val="24"/>
          <w:lang w:eastAsia="pl-PL"/>
        </w:rPr>
        <w:lastRenderedPageBreak/>
        <w:t xml:space="preserve">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5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oświadczenia na temat wykształcenia i kwalifikacji zawodowych wykonawcy lub kadry kierowniczej ( załącznik nr 7)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III.5.2) W ZAKRESIE KRYTERIÓW SELEKCJI:</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w celu spełniania przez oferowane dostawy, usługi lub roboty budowlane spełnianie wymagań określonych przez Zamawiającego Wykonawca zobowiązany jest do przedłożenia ; a) Certyfikatów i atestów na urządzenia wydanych przez odpowiednie jednostki, akredytowane przez Polskie Centrum Akredytacji, np. Instytut Nadzoru Technicznego b) opis oferowanych urządzeń w przypadku rozwiązań równoważnych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III.7) INNE DOKUMENTY NIE WYMIENIONE W pkt III.3) - III.6)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6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u w:val="single"/>
          <w:lang w:eastAsia="pl-PL"/>
        </w:rPr>
        <w:t xml:space="preserve">SEKCJA IV: PROCEDURA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 xml:space="preserve">IV.1) OPIS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IV.1.1) Tryb udzielenia zamówienia: </w:t>
      </w:r>
      <w:r w:rsidRPr="002F777F">
        <w:rPr>
          <w:rFonts w:ascii="Times New Roman" w:eastAsia="Times New Roman" w:hAnsi="Times New Roman" w:cs="Times New Roman"/>
          <w:sz w:val="24"/>
          <w:szCs w:val="24"/>
          <w:lang w:eastAsia="pl-PL"/>
        </w:rPr>
        <w:t xml:space="preserve">Przetarg nieograniczony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IV.1.2) Zamawiający żąda wniesienia wadium:</w:t>
      </w:r>
      <w:r w:rsidRPr="002F777F">
        <w:rPr>
          <w:rFonts w:ascii="Times New Roman" w:eastAsia="Times New Roman" w:hAnsi="Times New Roman" w:cs="Times New Roman"/>
          <w:sz w:val="24"/>
          <w:szCs w:val="24"/>
          <w:lang w:eastAsia="pl-PL"/>
        </w:rPr>
        <w:t xml:space="preserv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r w:rsidRPr="002F777F">
        <w:rPr>
          <w:rFonts w:ascii="Times New Roman" w:eastAsia="Times New Roman" w:hAnsi="Times New Roman" w:cs="Times New Roman"/>
          <w:sz w:val="24"/>
          <w:szCs w:val="24"/>
          <w:lang w:eastAsia="pl-PL"/>
        </w:rPr>
        <w:br/>
        <w:t xml:space="preserve">Informacja na temat wadium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IV.1.3) Przewiduje się udzielenie zaliczek na poczet wykonania zamówienia:</w:t>
      </w:r>
      <w:r w:rsidRPr="002F777F">
        <w:rPr>
          <w:rFonts w:ascii="Times New Roman" w:eastAsia="Times New Roman" w:hAnsi="Times New Roman" w:cs="Times New Roman"/>
          <w:sz w:val="24"/>
          <w:szCs w:val="24"/>
          <w:lang w:eastAsia="pl-PL"/>
        </w:rPr>
        <w:t xml:space="preserv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r w:rsidRPr="002F777F">
        <w:rPr>
          <w:rFonts w:ascii="Times New Roman" w:eastAsia="Times New Roman" w:hAnsi="Times New Roman" w:cs="Times New Roman"/>
          <w:sz w:val="24"/>
          <w:szCs w:val="24"/>
          <w:lang w:eastAsia="pl-PL"/>
        </w:rPr>
        <w:br/>
        <w:t xml:space="preserve">Należy podać informacje na temat udzielania zaliczek: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r w:rsidRPr="002F777F">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2F777F">
        <w:rPr>
          <w:rFonts w:ascii="Times New Roman" w:eastAsia="Times New Roman" w:hAnsi="Times New Roman" w:cs="Times New Roman"/>
          <w:sz w:val="24"/>
          <w:szCs w:val="24"/>
          <w:lang w:eastAsia="pl-PL"/>
        </w:rPr>
        <w:lastRenderedPageBreak/>
        <w:t xml:space="preserve">katalogów elektronicznych: </w:t>
      </w:r>
      <w:r w:rsidRPr="002F777F">
        <w:rPr>
          <w:rFonts w:ascii="Times New Roman" w:eastAsia="Times New Roman" w:hAnsi="Times New Roman" w:cs="Times New Roman"/>
          <w:sz w:val="24"/>
          <w:szCs w:val="24"/>
          <w:lang w:eastAsia="pl-PL"/>
        </w:rPr>
        <w:br/>
        <w:t xml:space="preserve">Nie </w:t>
      </w:r>
      <w:r w:rsidRPr="002F777F">
        <w:rPr>
          <w:rFonts w:ascii="Times New Roman" w:eastAsia="Times New Roman" w:hAnsi="Times New Roman" w:cs="Times New Roman"/>
          <w:sz w:val="24"/>
          <w:szCs w:val="24"/>
          <w:lang w:eastAsia="pl-PL"/>
        </w:rPr>
        <w:br/>
        <w:t xml:space="preserve">Informacje dodatkowe: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IV.1.5.) Wymaga się złożenia oferty wariantowej: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Nie </w:t>
      </w:r>
      <w:r w:rsidRPr="002F777F">
        <w:rPr>
          <w:rFonts w:ascii="Times New Roman" w:eastAsia="Times New Roman" w:hAnsi="Times New Roman" w:cs="Times New Roman"/>
          <w:sz w:val="24"/>
          <w:szCs w:val="24"/>
          <w:lang w:eastAsia="pl-PL"/>
        </w:rPr>
        <w:br/>
        <w:t xml:space="preserve">Dopuszcza się złożenie oferty wariantowej </w:t>
      </w:r>
      <w:r w:rsidRPr="002F777F">
        <w:rPr>
          <w:rFonts w:ascii="Times New Roman" w:eastAsia="Times New Roman" w:hAnsi="Times New Roman" w:cs="Times New Roman"/>
          <w:sz w:val="24"/>
          <w:szCs w:val="24"/>
          <w:lang w:eastAsia="pl-PL"/>
        </w:rPr>
        <w:br/>
        <w:t xml:space="preserve">Nie </w:t>
      </w:r>
      <w:r w:rsidRPr="002F777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Liczba wykonawców   </w:t>
      </w:r>
      <w:r w:rsidRPr="002F777F">
        <w:rPr>
          <w:rFonts w:ascii="Times New Roman" w:eastAsia="Times New Roman" w:hAnsi="Times New Roman" w:cs="Times New Roman"/>
          <w:sz w:val="24"/>
          <w:szCs w:val="24"/>
          <w:lang w:eastAsia="pl-PL"/>
        </w:rPr>
        <w:br/>
        <w:t xml:space="preserve">Przewidywana minimalna liczba wykonawców </w:t>
      </w:r>
      <w:r w:rsidRPr="002F777F">
        <w:rPr>
          <w:rFonts w:ascii="Times New Roman" w:eastAsia="Times New Roman" w:hAnsi="Times New Roman" w:cs="Times New Roman"/>
          <w:sz w:val="24"/>
          <w:szCs w:val="24"/>
          <w:lang w:eastAsia="pl-PL"/>
        </w:rPr>
        <w:br/>
        <w:t xml:space="preserve">Maksymalna liczba wykonawców   </w:t>
      </w:r>
      <w:r w:rsidRPr="002F777F">
        <w:rPr>
          <w:rFonts w:ascii="Times New Roman" w:eastAsia="Times New Roman" w:hAnsi="Times New Roman" w:cs="Times New Roman"/>
          <w:sz w:val="24"/>
          <w:szCs w:val="24"/>
          <w:lang w:eastAsia="pl-PL"/>
        </w:rPr>
        <w:br/>
        <w:t xml:space="preserve">Kryteria selekcji wykonawców: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IV.1.7) Informacje na temat umowy ramowej lub dynamicznego systemu zakupów: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Umowa ramowa będzie zawarta: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Czy przewiduje się ograniczenie liczby uczestników umowy ramowej: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Przewidziana maksymalna liczba uczestników umowy ramowej: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Informacje dodatkowe: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Zamówienie obejmuje ustanowienie dynamicznego systemu zakupów: </w:t>
      </w:r>
      <w:r w:rsidRPr="002F777F">
        <w:rPr>
          <w:rFonts w:ascii="Times New Roman" w:eastAsia="Times New Roman" w:hAnsi="Times New Roman" w:cs="Times New Roman"/>
          <w:sz w:val="24"/>
          <w:szCs w:val="24"/>
          <w:lang w:eastAsia="pl-PL"/>
        </w:rPr>
        <w:br/>
        <w:t xml:space="preserve">Nie </w:t>
      </w:r>
      <w:r w:rsidRPr="002F777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Informacje dodatkowe: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IV.1.8) Aukcja elektroniczna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Przewidziane jest przeprowadzenie aukcji elektronicznej </w:t>
      </w:r>
      <w:r w:rsidRPr="002F777F">
        <w:rPr>
          <w:rFonts w:ascii="Times New Roman" w:eastAsia="Times New Roman" w:hAnsi="Times New Roman" w:cs="Times New Roman"/>
          <w:i/>
          <w:iCs/>
          <w:sz w:val="24"/>
          <w:szCs w:val="24"/>
          <w:lang w:eastAsia="pl-PL"/>
        </w:rPr>
        <w:t xml:space="preserve">(przetarg nieograniczony, przetarg ograniczony, negocjacje z ogłoszeniem) </w:t>
      </w:r>
      <w:r w:rsidRPr="002F777F">
        <w:rPr>
          <w:rFonts w:ascii="Times New Roman" w:eastAsia="Times New Roman" w:hAnsi="Times New Roman" w:cs="Times New Roman"/>
          <w:sz w:val="24"/>
          <w:szCs w:val="24"/>
          <w:lang w:eastAsia="pl-PL"/>
        </w:rPr>
        <w:br/>
        <w:t xml:space="preserve">Należy podać adres strony internetowej, na której aukcja będzie prowadzona: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lastRenderedPageBreak/>
        <w:br/>
      </w:r>
      <w:r w:rsidRPr="002F777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F777F">
        <w:rPr>
          <w:rFonts w:ascii="Times New Roman" w:eastAsia="Times New Roman" w:hAnsi="Times New Roman" w:cs="Times New Roman"/>
          <w:sz w:val="24"/>
          <w:szCs w:val="24"/>
          <w:lang w:eastAsia="pl-PL"/>
        </w:rPr>
        <w:br/>
        <w:t xml:space="preserve">Informacje dotyczące przebiegu aukcji elektronicznej: </w:t>
      </w:r>
      <w:r w:rsidRPr="002F777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F777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F777F">
        <w:rPr>
          <w:rFonts w:ascii="Times New Roman" w:eastAsia="Times New Roman" w:hAnsi="Times New Roman" w:cs="Times New Roman"/>
          <w:sz w:val="24"/>
          <w:szCs w:val="24"/>
          <w:lang w:eastAsia="pl-PL"/>
        </w:rPr>
        <w:br/>
        <w:t xml:space="preserve">Wymagania dotyczące rejestracji i identyfikacji wykonawców w aukcji elektronicznej: </w:t>
      </w:r>
      <w:r w:rsidRPr="002F777F">
        <w:rPr>
          <w:rFonts w:ascii="Times New Roman" w:eastAsia="Times New Roman" w:hAnsi="Times New Roman" w:cs="Times New Roman"/>
          <w:sz w:val="24"/>
          <w:szCs w:val="24"/>
          <w:lang w:eastAsia="pl-PL"/>
        </w:rPr>
        <w:br/>
        <w:t xml:space="preserve">Informacje o liczbie etapów aukcji elektronicznej i czasie ich trwania: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t xml:space="preserve">Czas trwania: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F777F">
        <w:rPr>
          <w:rFonts w:ascii="Times New Roman" w:eastAsia="Times New Roman" w:hAnsi="Times New Roman" w:cs="Times New Roman"/>
          <w:sz w:val="24"/>
          <w:szCs w:val="24"/>
          <w:lang w:eastAsia="pl-PL"/>
        </w:rPr>
        <w:br/>
        <w:t xml:space="preserve">Warunki zamknięcia aukcji elektronicznej: </w:t>
      </w:r>
      <w:r w:rsidRPr="002F777F">
        <w:rPr>
          <w:rFonts w:ascii="Times New Roman" w:eastAsia="Times New Roman" w:hAnsi="Times New Roman" w:cs="Times New Roman"/>
          <w:sz w:val="24"/>
          <w:szCs w:val="24"/>
          <w:lang w:eastAsia="pl-PL"/>
        </w:rPr>
        <w:br/>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IV.2) KRYTERIA OCENY OFERT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IV.2.1) Kryteria oceny ofert: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IV.2.2) Kryteria</w:t>
      </w:r>
      <w:r w:rsidRPr="002F777F">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16"/>
        <w:gridCol w:w="1016"/>
      </w:tblGrid>
      <w:tr w:rsidR="002F777F" w:rsidRPr="002F777F" w:rsidTr="002F777F">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Znaczenie</w:t>
            </w:r>
          </w:p>
        </w:tc>
      </w:tr>
      <w:tr w:rsidR="002F777F" w:rsidRPr="002F777F" w:rsidTr="002F777F">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cena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60,00</w:t>
            </w:r>
          </w:p>
        </w:tc>
      </w:tr>
      <w:tr w:rsidR="002F777F" w:rsidRPr="002F777F" w:rsidTr="002F777F">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okres udzielonej gwarancji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40,00</w:t>
            </w:r>
          </w:p>
        </w:tc>
      </w:tr>
    </w:tbl>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IV.2.3) Zastosowanie procedury, o której mowa w art. 24aa ust. 1 ustawy Pzp </w:t>
      </w:r>
      <w:r w:rsidRPr="002F777F">
        <w:rPr>
          <w:rFonts w:ascii="Times New Roman" w:eastAsia="Times New Roman" w:hAnsi="Times New Roman" w:cs="Times New Roman"/>
          <w:sz w:val="24"/>
          <w:szCs w:val="24"/>
          <w:lang w:eastAsia="pl-PL"/>
        </w:rPr>
        <w:t xml:space="preserve">(przetarg nieograniczony) </w:t>
      </w:r>
      <w:r w:rsidRPr="002F777F">
        <w:rPr>
          <w:rFonts w:ascii="Times New Roman" w:eastAsia="Times New Roman" w:hAnsi="Times New Roman" w:cs="Times New Roman"/>
          <w:sz w:val="24"/>
          <w:szCs w:val="24"/>
          <w:lang w:eastAsia="pl-PL"/>
        </w:rPr>
        <w:br/>
        <w:t xml:space="preserve">Tak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IV.3) Negocjacje z ogłoszeniem, dialog konkurencyjny, partnerstwo innowacyjne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IV.3.1) Informacje na temat negocjacji z ogłoszeniem</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t xml:space="preserve">Minimalne wymagania, które muszą spełniać wszystkie oferty: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F777F">
        <w:rPr>
          <w:rFonts w:ascii="Times New Roman" w:eastAsia="Times New Roman" w:hAnsi="Times New Roman" w:cs="Times New Roman"/>
          <w:sz w:val="24"/>
          <w:szCs w:val="24"/>
          <w:lang w:eastAsia="pl-PL"/>
        </w:rPr>
        <w:br/>
        <w:t xml:space="preserve">Przewidziany jest podział negocjacji na etapy w celu ograniczenia liczby ofert: </w:t>
      </w:r>
      <w:r w:rsidRPr="002F777F">
        <w:rPr>
          <w:rFonts w:ascii="Times New Roman" w:eastAsia="Times New Roman" w:hAnsi="Times New Roman" w:cs="Times New Roman"/>
          <w:sz w:val="24"/>
          <w:szCs w:val="24"/>
          <w:lang w:eastAsia="pl-PL"/>
        </w:rPr>
        <w:br/>
        <w:t xml:space="preserve">Należy podać informacje na temat etapów negocjacji (w tym liczbę etapów):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Informacje dodatkowe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IV.3.2) Informacje na temat dialogu konkurencyjnego</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lastRenderedPageBreak/>
        <w:br/>
        <w:t xml:space="preserve">Wstępny harmonogram postępowania: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Podział dialogu na etapy w celu ograniczenia liczby rozwiązań: </w:t>
      </w:r>
      <w:r w:rsidRPr="002F777F">
        <w:rPr>
          <w:rFonts w:ascii="Times New Roman" w:eastAsia="Times New Roman" w:hAnsi="Times New Roman" w:cs="Times New Roman"/>
          <w:sz w:val="24"/>
          <w:szCs w:val="24"/>
          <w:lang w:eastAsia="pl-PL"/>
        </w:rPr>
        <w:br/>
        <w:t xml:space="preserve">Należy podać informacje na temat etapów dialogu: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Informacje dodatkowe: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IV.3.3) Informacje na temat partnerstwa innowacyjnego</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Informacje dodatkowe: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IV.4) Licytacja elektroniczna </w:t>
      </w:r>
      <w:r w:rsidRPr="002F777F">
        <w:rPr>
          <w:rFonts w:ascii="Times New Roman" w:eastAsia="Times New Roman" w:hAnsi="Times New Roman" w:cs="Times New Roman"/>
          <w:sz w:val="24"/>
          <w:szCs w:val="24"/>
          <w:lang w:eastAsia="pl-PL"/>
        </w:rPr>
        <w:br/>
        <w:t xml:space="preserve">Adres strony internetowej, na której będzie prowadzona licytacja elektroniczna: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Informacje o liczbie etapów licytacji elektronicznej i czasie ich trwania: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Czas trwania: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Termin składania wniosków o dopuszczenie do udziału w licytacji elektronicznej: </w:t>
      </w:r>
      <w:r w:rsidRPr="002F777F">
        <w:rPr>
          <w:rFonts w:ascii="Times New Roman" w:eastAsia="Times New Roman" w:hAnsi="Times New Roman" w:cs="Times New Roman"/>
          <w:sz w:val="24"/>
          <w:szCs w:val="24"/>
          <w:lang w:eastAsia="pl-PL"/>
        </w:rPr>
        <w:br/>
        <w:t xml:space="preserve">Data: godzina: </w:t>
      </w:r>
      <w:r w:rsidRPr="002F777F">
        <w:rPr>
          <w:rFonts w:ascii="Times New Roman" w:eastAsia="Times New Roman" w:hAnsi="Times New Roman" w:cs="Times New Roman"/>
          <w:sz w:val="24"/>
          <w:szCs w:val="24"/>
          <w:lang w:eastAsia="pl-PL"/>
        </w:rPr>
        <w:br/>
        <w:t xml:space="preserve">Termin otwarcia licytacji elektronicznej: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t xml:space="preserve">Termin i warunki zamknięcia licytacji elektronicznej: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t xml:space="preserve">Wymagania dotyczące zabezpieczenia należytego wykonania umowy: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sz w:val="24"/>
          <w:szCs w:val="24"/>
          <w:lang w:eastAsia="pl-PL"/>
        </w:rPr>
        <w:br/>
        <w:t xml:space="preserve">Informacje dodatkowe: </w:t>
      </w:r>
    </w:p>
    <w:p w:rsidR="002F777F" w:rsidRPr="002F777F" w:rsidRDefault="002F777F" w:rsidP="002F777F">
      <w:pPr>
        <w:spacing w:after="0" w:line="240" w:lineRule="auto"/>
        <w:rPr>
          <w:rFonts w:ascii="Times New Roman" w:eastAsia="Times New Roman" w:hAnsi="Times New Roman" w:cs="Times New Roman"/>
          <w:sz w:val="24"/>
          <w:szCs w:val="24"/>
          <w:lang w:eastAsia="pl-PL"/>
        </w:rPr>
      </w:pPr>
      <w:r w:rsidRPr="002F777F">
        <w:rPr>
          <w:rFonts w:ascii="Times New Roman" w:eastAsia="Times New Roman" w:hAnsi="Times New Roman" w:cs="Times New Roman"/>
          <w:b/>
          <w:bCs/>
          <w:sz w:val="24"/>
          <w:szCs w:val="24"/>
          <w:lang w:eastAsia="pl-PL"/>
        </w:rPr>
        <w:t>IV.5) ZMIANA UMOWY</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F777F">
        <w:rPr>
          <w:rFonts w:ascii="Times New Roman" w:eastAsia="Times New Roman" w:hAnsi="Times New Roman" w:cs="Times New Roman"/>
          <w:sz w:val="24"/>
          <w:szCs w:val="24"/>
          <w:lang w:eastAsia="pl-PL"/>
        </w:rPr>
        <w:t xml:space="preserve"> Tak </w:t>
      </w:r>
      <w:r w:rsidRPr="002F777F">
        <w:rPr>
          <w:rFonts w:ascii="Times New Roman" w:eastAsia="Times New Roman" w:hAnsi="Times New Roman" w:cs="Times New Roman"/>
          <w:sz w:val="24"/>
          <w:szCs w:val="24"/>
          <w:lang w:eastAsia="pl-PL"/>
        </w:rPr>
        <w:br/>
        <w:t xml:space="preserve">Należy wskazać zakres, charakter zmian oraz warunki wprowadzenia zmian: </w:t>
      </w:r>
      <w:r w:rsidRPr="002F777F">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w:t>
      </w:r>
      <w:r w:rsidRPr="002F777F">
        <w:rPr>
          <w:rFonts w:ascii="Times New Roman" w:eastAsia="Times New Roman" w:hAnsi="Times New Roman" w:cs="Times New Roman"/>
          <w:sz w:val="24"/>
          <w:szCs w:val="24"/>
          <w:lang w:eastAsia="pl-PL"/>
        </w:rPr>
        <w:lastRenderedPageBreak/>
        <w:t xml:space="preserve">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robót dodatkowych lub zamiennych mających wpływ na termin realizowanego zamówienia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robót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interoperacyjności sprzętu, usług lub instalacji zamówionych w ramach zamówienia podstawowego b) zmiana Wykonawcy spowodowałaby istotną niedogodność lub znacznie zwiększenie kosztów dla Zamawiającego c) wartość kolejnej zmiany nie przekracza 50% wartości zamówienia określonej pierwotnie w umowie 2) Przewiduje się możliwość ograniczenia zakresu rzeczowego przedmiotu umowy. W takim przypadku umowne wynagrodzenie Wykonawcy zostanie pomniejszone o wartość robót wyłączonych wyliczoną przy zastosowaniu cen jednostkowych i wskaźników kalkulacyjnych tożsamych z określonymi w kosztorysie ofertowym załączonym przez Wykonawcę do złożonej oferty, wyliczenia wartości robót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robót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robót,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2. Zmiany niniejszej umowy, o której mowa w niniejszym § oraz nieistotne zmiany umowy wymagają pisemnego aneksu pod rygorem nieważności i nie mogą być sprzeczne z postanowieniami ustawy z dnia 29 stycznia 2004r. Prawo Zamówień Publicznych (Dz. U. z 2017r., poz. 1579 z późn. zm.).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IV.6) INFORMACJE ADMINISTRACYJNE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IV.6.1) Sposób udostępniania informacji o charakterze poufnym </w:t>
      </w:r>
      <w:r w:rsidRPr="002F777F">
        <w:rPr>
          <w:rFonts w:ascii="Times New Roman" w:eastAsia="Times New Roman" w:hAnsi="Times New Roman" w:cs="Times New Roman"/>
          <w:i/>
          <w:iCs/>
          <w:sz w:val="24"/>
          <w:szCs w:val="24"/>
          <w:lang w:eastAsia="pl-PL"/>
        </w:rPr>
        <w:t xml:space="preserve">(jeżeli dotyczy):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Środki służące ochronie informacji o charakterze poufnym</w:t>
      </w:r>
      <w:r w:rsidRPr="002F777F">
        <w:rPr>
          <w:rFonts w:ascii="Times New Roman" w:eastAsia="Times New Roman" w:hAnsi="Times New Roman" w:cs="Times New Roman"/>
          <w:sz w:val="24"/>
          <w:szCs w:val="24"/>
          <w:lang w:eastAsia="pl-PL"/>
        </w:rPr>
        <w:t xml:space="preserv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lastRenderedPageBreak/>
        <w:br/>
      </w:r>
      <w:r w:rsidRPr="002F777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F777F">
        <w:rPr>
          <w:rFonts w:ascii="Times New Roman" w:eastAsia="Times New Roman" w:hAnsi="Times New Roman" w:cs="Times New Roman"/>
          <w:sz w:val="24"/>
          <w:szCs w:val="24"/>
          <w:lang w:eastAsia="pl-PL"/>
        </w:rPr>
        <w:br/>
        <w:t xml:space="preserve">Data: 2018-04-03, godzina: 09:00, </w:t>
      </w:r>
      <w:r w:rsidRPr="002F777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F777F">
        <w:rPr>
          <w:rFonts w:ascii="Times New Roman" w:eastAsia="Times New Roman" w:hAnsi="Times New Roman" w:cs="Times New Roman"/>
          <w:sz w:val="24"/>
          <w:szCs w:val="24"/>
          <w:lang w:eastAsia="pl-PL"/>
        </w:rPr>
        <w:br/>
        <w:t xml:space="preserve">Nie </w:t>
      </w:r>
      <w:r w:rsidRPr="002F777F">
        <w:rPr>
          <w:rFonts w:ascii="Times New Roman" w:eastAsia="Times New Roman" w:hAnsi="Times New Roman" w:cs="Times New Roman"/>
          <w:sz w:val="24"/>
          <w:szCs w:val="24"/>
          <w:lang w:eastAsia="pl-PL"/>
        </w:rPr>
        <w:br/>
        <w:t xml:space="preserve">Wskazać powody: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F777F">
        <w:rPr>
          <w:rFonts w:ascii="Times New Roman" w:eastAsia="Times New Roman" w:hAnsi="Times New Roman" w:cs="Times New Roman"/>
          <w:sz w:val="24"/>
          <w:szCs w:val="24"/>
          <w:lang w:eastAsia="pl-PL"/>
        </w:rPr>
        <w:br/>
        <w:t xml:space="preserve">&gt; polski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 xml:space="preserve">IV.6.3) Termin związania ofertą: </w:t>
      </w:r>
      <w:r w:rsidRPr="002F777F">
        <w:rPr>
          <w:rFonts w:ascii="Times New Roman" w:eastAsia="Times New Roman" w:hAnsi="Times New Roman" w:cs="Times New Roman"/>
          <w:sz w:val="24"/>
          <w:szCs w:val="24"/>
          <w:lang w:eastAsia="pl-PL"/>
        </w:rPr>
        <w:t xml:space="preserve">do: okres w dniach: 30 (od ostatecznego terminu składania ofert)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F777F">
        <w:rPr>
          <w:rFonts w:ascii="Times New Roman" w:eastAsia="Times New Roman" w:hAnsi="Times New Roman" w:cs="Times New Roman"/>
          <w:sz w:val="24"/>
          <w:szCs w:val="24"/>
          <w:lang w:eastAsia="pl-PL"/>
        </w:rPr>
        <w:t xml:space="preserve"> Nie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F777F">
        <w:rPr>
          <w:rFonts w:ascii="Times New Roman" w:eastAsia="Times New Roman" w:hAnsi="Times New Roman" w:cs="Times New Roman"/>
          <w:sz w:val="24"/>
          <w:szCs w:val="24"/>
          <w:lang w:eastAsia="pl-PL"/>
        </w:rPr>
        <w:t xml:space="preserve"> Nie </w:t>
      </w:r>
      <w:r w:rsidRPr="002F777F">
        <w:rPr>
          <w:rFonts w:ascii="Times New Roman" w:eastAsia="Times New Roman" w:hAnsi="Times New Roman" w:cs="Times New Roman"/>
          <w:sz w:val="24"/>
          <w:szCs w:val="24"/>
          <w:lang w:eastAsia="pl-PL"/>
        </w:rPr>
        <w:br/>
      </w:r>
      <w:r w:rsidRPr="002F777F">
        <w:rPr>
          <w:rFonts w:ascii="Times New Roman" w:eastAsia="Times New Roman" w:hAnsi="Times New Roman" w:cs="Times New Roman"/>
          <w:b/>
          <w:bCs/>
          <w:sz w:val="24"/>
          <w:szCs w:val="24"/>
          <w:lang w:eastAsia="pl-PL"/>
        </w:rPr>
        <w:t>IV.6.6) Informacje dodatkowe:</w:t>
      </w:r>
    </w:p>
    <w:p w:rsidR="007C0328" w:rsidRDefault="007C0328"/>
    <w:sectPr w:rsidR="007C0328" w:rsidSect="007C03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F777F"/>
    <w:rsid w:val="002F777F"/>
    <w:rsid w:val="007C03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03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618134">
      <w:bodyDiv w:val="1"/>
      <w:marLeft w:val="0"/>
      <w:marRight w:val="0"/>
      <w:marTop w:val="0"/>
      <w:marBottom w:val="0"/>
      <w:divBdr>
        <w:top w:val="none" w:sz="0" w:space="0" w:color="auto"/>
        <w:left w:val="none" w:sz="0" w:space="0" w:color="auto"/>
        <w:bottom w:val="none" w:sz="0" w:space="0" w:color="auto"/>
        <w:right w:val="none" w:sz="0" w:space="0" w:color="auto"/>
      </w:divBdr>
      <w:divsChild>
        <w:div w:id="414522893">
          <w:marLeft w:val="0"/>
          <w:marRight w:val="0"/>
          <w:marTop w:val="0"/>
          <w:marBottom w:val="0"/>
          <w:divBdr>
            <w:top w:val="none" w:sz="0" w:space="0" w:color="auto"/>
            <w:left w:val="none" w:sz="0" w:space="0" w:color="auto"/>
            <w:bottom w:val="none" w:sz="0" w:space="0" w:color="auto"/>
            <w:right w:val="none" w:sz="0" w:space="0" w:color="auto"/>
          </w:divBdr>
          <w:divsChild>
            <w:div w:id="1605459365">
              <w:marLeft w:val="0"/>
              <w:marRight w:val="0"/>
              <w:marTop w:val="0"/>
              <w:marBottom w:val="0"/>
              <w:divBdr>
                <w:top w:val="none" w:sz="0" w:space="0" w:color="auto"/>
                <w:left w:val="none" w:sz="0" w:space="0" w:color="auto"/>
                <w:bottom w:val="none" w:sz="0" w:space="0" w:color="auto"/>
                <w:right w:val="none" w:sz="0" w:space="0" w:color="auto"/>
              </w:divBdr>
            </w:div>
            <w:div w:id="935139803">
              <w:marLeft w:val="0"/>
              <w:marRight w:val="0"/>
              <w:marTop w:val="0"/>
              <w:marBottom w:val="0"/>
              <w:divBdr>
                <w:top w:val="none" w:sz="0" w:space="0" w:color="auto"/>
                <w:left w:val="none" w:sz="0" w:space="0" w:color="auto"/>
                <w:bottom w:val="none" w:sz="0" w:space="0" w:color="auto"/>
                <w:right w:val="none" w:sz="0" w:space="0" w:color="auto"/>
              </w:divBdr>
            </w:div>
            <w:div w:id="1651322239">
              <w:marLeft w:val="0"/>
              <w:marRight w:val="0"/>
              <w:marTop w:val="0"/>
              <w:marBottom w:val="0"/>
              <w:divBdr>
                <w:top w:val="none" w:sz="0" w:space="0" w:color="auto"/>
                <w:left w:val="none" w:sz="0" w:space="0" w:color="auto"/>
                <w:bottom w:val="none" w:sz="0" w:space="0" w:color="auto"/>
                <w:right w:val="none" w:sz="0" w:space="0" w:color="auto"/>
              </w:divBdr>
              <w:divsChild>
                <w:div w:id="21636892">
                  <w:marLeft w:val="0"/>
                  <w:marRight w:val="0"/>
                  <w:marTop w:val="0"/>
                  <w:marBottom w:val="0"/>
                  <w:divBdr>
                    <w:top w:val="none" w:sz="0" w:space="0" w:color="auto"/>
                    <w:left w:val="none" w:sz="0" w:space="0" w:color="auto"/>
                    <w:bottom w:val="none" w:sz="0" w:space="0" w:color="auto"/>
                    <w:right w:val="none" w:sz="0" w:space="0" w:color="auto"/>
                  </w:divBdr>
                </w:div>
              </w:divsChild>
            </w:div>
            <w:div w:id="1893810335">
              <w:marLeft w:val="0"/>
              <w:marRight w:val="0"/>
              <w:marTop w:val="0"/>
              <w:marBottom w:val="0"/>
              <w:divBdr>
                <w:top w:val="none" w:sz="0" w:space="0" w:color="auto"/>
                <w:left w:val="none" w:sz="0" w:space="0" w:color="auto"/>
                <w:bottom w:val="none" w:sz="0" w:space="0" w:color="auto"/>
                <w:right w:val="none" w:sz="0" w:space="0" w:color="auto"/>
              </w:divBdr>
              <w:divsChild>
                <w:div w:id="109083563">
                  <w:marLeft w:val="0"/>
                  <w:marRight w:val="0"/>
                  <w:marTop w:val="0"/>
                  <w:marBottom w:val="0"/>
                  <w:divBdr>
                    <w:top w:val="none" w:sz="0" w:space="0" w:color="auto"/>
                    <w:left w:val="none" w:sz="0" w:space="0" w:color="auto"/>
                    <w:bottom w:val="none" w:sz="0" w:space="0" w:color="auto"/>
                    <w:right w:val="none" w:sz="0" w:space="0" w:color="auto"/>
                  </w:divBdr>
                </w:div>
              </w:divsChild>
            </w:div>
            <w:div w:id="92866327">
              <w:marLeft w:val="0"/>
              <w:marRight w:val="0"/>
              <w:marTop w:val="0"/>
              <w:marBottom w:val="0"/>
              <w:divBdr>
                <w:top w:val="none" w:sz="0" w:space="0" w:color="auto"/>
                <w:left w:val="none" w:sz="0" w:space="0" w:color="auto"/>
                <w:bottom w:val="none" w:sz="0" w:space="0" w:color="auto"/>
                <w:right w:val="none" w:sz="0" w:space="0" w:color="auto"/>
              </w:divBdr>
              <w:divsChild>
                <w:div w:id="1057318968">
                  <w:marLeft w:val="0"/>
                  <w:marRight w:val="0"/>
                  <w:marTop w:val="0"/>
                  <w:marBottom w:val="0"/>
                  <w:divBdr>
                    <w:top w:val="none" w:sz="0" w:space="0" w:color="auto"/>
                    <w:left w:val="none" w:sz="0" w:space="0" w:color="auto"/>
                    <w:bottom w:val="none" w:sz="0" w:space="0" w:color="auto"/>
                    <w:right w:val="none" w:sz="0" w:space="0" w:color="auto"/>
                  </w:divBdr>
                </w:div>
                <w:div w:id="1231773398">
                  <w:marLeft w:val="0"/>
                  <w:marRight w:val="0"/>
                  <w:marTop w:val="0"/>
                  <w:marBottom w:val="0"/>
                  <w:divBdr>
                    <w:top w:val="none" w:sz="0" w:space="0" w:color="auto"/>
                    <w:left w:val="none" w:sz="0" w:space="0" w:color="auto"/>
                    <w:bottom w:val="none" w:sz="0" w:space="0" w:color="auto"/>
                    <w:right w:val="none" w:sz="0" w:space="0" w:color="auto"/>
                  </w:divBdr>
                </w:div>
                <w:div w:id="1628126642">
                  <w:marLeft w:val="0"/>
                  <w:marRight w:val="0"/>
                  <w:marTop w:val="0"/>
                  <w:marBottom w:val="0"/>
                  <w:divBdr>
                    <w:top w:val="none" w:sz="0" w:space="0" w:color="auto"/>
                    <w:left w:val="none" w:sz="0" w:space="0" w:color="auto"/>
                    <w:bottom w:val="none" w:sz="0" w:space="0" w:color="auto"/>
                    <w:right w:val="none" w:sz="0" w:space="0" w:color="auto"/>
                  </w:divBdr>
                </w:div>
                <w:div w:id="2095855476">
                  <w:marLeft w:val="0"/>
                  <w:marRight w:val="0"/>
                  <w:marTop w:val="0"/>
                  <w:marBottom w:val="0"/>
                  <w:divBdr>
                    <w:top w:val="none" w:sz="0" w:space="0" w:color="auto"/>
                    <w:left w:val="none" w:sz="0" w:space="0" w:color="auto"/>
                    <w:bottom w:val="none" w:sz="0" w:space="0" w:color="auto"/>
                    <w:right w:val="none" w:sz="0" w:space="0" w:color="auto"/>
                  </w:divBdr>
                </w:div>
              </w:divsChild>
            </w:div>
            <w:div w:id="410392970">
              <w:marLeft w:val="0"/>
              <w:marRight w:val="0"/>
              <w:marTop w:val="0"/>
              <w:marBottom w:val="0"/>
              <w:divBdr>
                <w:top w:val="none" w:sz="0" w:space="0" w:color="auto"/>
                <w:left w:val="none" w:sz="0" w:space="0" w:color="auto"/>
                <w:bottom w:val="none" w:sz="0" w:space="0" w:color="auto"/>
                <w:right w:val="none" w:sz="0" w:space="0" w:color="auto"/>
              </w:divBdr>
              <w:divsChild>
                <w:div w:id="2071614400">
                  <w:marLeft w:val="0"/>
                  <w:marRight w:val="0"/>
                  <w:marTop w:val="0"/>
                  <w:marBottom w:val="0"/>
                  <w:divBdr>
                    <w:top w:val="none" w:sz="0" w:space="0" w:color="auto"/>
                    <w:left w:val="none" w:sz="0" w:space="0" w:color="auto"/>
                    <w:bottom w:val="none" w:sz="0" w:space="0" w:color="auto"/>
                    <w:right w:val="none" w:sz="0" w:space="0" w:color="auto"/>
                  </w:divBdr>
                </w:div>
                <w:div w:id="544484441">
                  <w:marLeft w:val="0"/>
                  <w:marRight w:val="0"/>
                  <w:marTop w:val="0"/>
                  <w:marBottom w:val="0"/>
                  <w:divBdr>
                    <w:top w:val="none" w:sz="0" w:space="0" w:color="auto"/>
                    <w:left w:val="none" w:sz="0" w:space="0" w:color="auto"/>
                    <w:bottom w:val="none" w:sz="0" w:space="0" w:color="auto"/>
                    <w:right w:val="none" w:sz="0" w:space="0" w:color="auto"/>
                  </w:divBdr>
                </w:div>
                <w:div w:id="1947418928">
                  <w:marLeft w:val="0"/>
                  <w:marRight w:val="0"/>
                  <w:marTop w:val="0"/>
                  <w:marBottom w:val="0"/>
                  <w:divBdr>
                    <w:top w:val="none" w:sz="0" w:space="0" w:color="auto"/>
                    <w:left w:val="none" w:sz="0" w:space="0" w:color="auto"/>
                    <w:bottom w:val="none" w:sz="0" w:space="0" w:color="auto"/>
                    <w:right w:val="none" w:sz="0" w:space="0" w:color="auto"/>
                  </w:divBdr>
                </w:div>
                <w:div w:id="1691031522">
                  <w:marLeft w:val="0"/>
                  <w:marRight w:val="0"/>
                  <w:marTop w:val="0"/>
                  <w:marBottom w:val="0"/>
                  <w:divBdr>
                    <w:top w:val="none" w:sz="0" w:space="0" w:color="auto"/>
                    <w:left w:val="none" w:sz="0" w:space="0" w:color="auto"/>
                    <w:bottom w:val="none" w:sz="0" w:space="0" w:color="auto"/>
                    <w:right w:val="none" w:sz="0" w:space="0" w:color="auto"/>
                  </w:divBdr>
                </w:div>
                <w:div w:id="1418794821">
                  <w:marLeft w:val="0"/>
                  <w:marRight w:val="0"/>
                  <w:marTop w:val="0"/>
                  <w:marBottom w:val="0"/>
                  <w:divBdr>
                    <w:top w:val="none" w:sz="0" w:space="0" w:color="auto"/>
                    <w:left w:val="none" w:sz="0" w:space="0" w:color="auto"/>
                    <w:bottom w:val="none" w:sz="0" w:space="0" w:color="auto"/>
                    <w:right w:val="none" w:sz="0" w:space="0" w:color="auto"/>
                  </w:divBdr>
                </w:div>
                <w:div w:id="1382901863">
                  <w:marLeft w:val="0"/>
                  <w:marRight w:val="0"/>
                  <w:marTop w:val="0"/>
                  <w:marBottom w:val="0"/>
                  <w:divBdr>
                    <w:top w:val="none" w:sz="0" w:space="0" w:color="auto"/>
                    <w:left w:val="none" w:sz="0" w:space="0" w:color="auto"/>
                    <w:bottom w:val="none" w:sz="0" w:space="0" w:color="auto"/>
                    <w:right w:val="none" w:sz="0" w:space="0" w:color="auto"/>
                  </w:divBdr>
                </w:div>
                <w:div w:id="1336416525">
                  <w:marLeft w:val="0"/>
                  <w:marRight w:val="0"/>
                  <w:marTop w:val="0"/>
                  <w:marBottom w:val="0"/>
                  <w:divBdr>
                    <w:top w:val="none" w:sz="0" w:space="0" w:color="auto"/>
                    <w:left w:val="none" w:sz="0" w:space="0" w:color="auto"/>
                    <w:bottom w:val="none" w:sz="0" w:space="0" w:color="auto"/>
                    <w:right w:val="none" w:sz="0" w:space="0" w:color="auto"/>
                  </w:divBdr>
                </w:div>
              </w:divsChild>
            </w:div>
            <w:div w:id="575240150">
              <w:marLeft w:val="0"/>
              <w:marRight w:val="0"/>
              <w:marTop w:val="0"/>
              <w:marBottom w:val="0"/>
              <w:divBdr>
                <w:top w:val="none" w:sz="0" w:space="0" w:color="auto"/>
                <w:left w:val="none" w:sz="0" w:space="0" w:color="auto"/>
                <w:bottom w:val="none" w:sz="0" w:space="0" w:color="auto"/>
                <w:right w:val="none" w:sz="0" w:space="0" w:color="auto"/>
              </w:divBdr>
              <w:divsChild>
                <w:div w:id="1372728931">
                  <w:marLeft w:val="0"/>
                  <w:marRight w:val="0"/>
                  <w:marTop w:val="0"/>
                  <w:marBottom w:val="0"/>
                  <w:divBdr>
                    <w:top w:val="none" w:sz="0" w:space="0" w:color="auto"/>
                    <w:left w:val="none" w:sz="0" w:space="0" w:color="auto"/>
                    <w:bottom w:val="none" w:sz="0" w:space="0" w:color="auto"/>
                    <w:right w:val="none" w:sz="0" w:space="0" w:color="auto"/>
                  </w:divBdr>
                </w:div>
                <w:div w:id="375541876">
                  <w:marLeft w:val="0"/>
                  <w:marRight w:val="0"/>
                  <w:marTop w:val="0"/>
                  <w:marBottom w:val="0"/>
                  <w:divBdr>
                    <w:top w:val="none" w:sz="0" w:space="0" w:color="auto"/>
                    <w:left w:val="none" w:sz="0" w:space="0" w:color="auto"/>
                    <w:bottom w:val="none" w:sz="0" w:space="0" w:color="auto"/>
                    <w:right w:val="none" w:sz="0" w:space="0" w:color="auto"/>
                  </w:divBdr>
                </w:div>
              </w:divsChild>
            </w:div>
            <w:div w:id="1152408602">
              <w:marLeft w:val="0"/>
              <w:marRight w:val="0"/>
              <w:marTop w:val="0"/>
              <w:marBottom w:val="0"/>
              <w:divBdr>
                <w:top w:val="none" w:sz="0" w:space="0" w:color="auto"/>
                <w:left w:val="none" w:sz="0" w:space="0" w:color="auto"/>
                <w:bottom w:val="none" w:sz="0" w:space="0" w:color="auto"/>
                <w:right w:val="none" w:sz="0" w:space="0" w:color="auto"/>
              </w:divBdr>
              <w:divsChild>
                <w:div w:id="1848397146">
                  <w:marLeft w:val="0"/>
                  <w:marRight w:val="0"/>
                  <w:marTop w:val="0"/>
                  <w:marBottom w:val="0"/>
                  <w:divBdr>
                    <w:top w:val="none" w:sz="0" w:space="0" w:color="auto"/>
                    <w:left w:val="none" w:sz="0" w:space="0" w:color="auto"/>
                    <w:bottom w:val="none" w:sz="0" w:space="0" w:color="auto"/>
                    <w:right w:val="none" w:sz="0" w:space="0" w:color="auto"/>
                  </w:divBdr>
                </w:div>
                <w:div w:id="235239143">
                  <w:marLeft w:val="0"/>
                  <w:marRight w:val="0"/>
                  <w:marTop w:val="0"/>
                  <w:marBottom w:val="0"/>
                  <w:divBdr>
                    <w:top w:val="none" w:sz="0" w:space="0" w:color="auto"/>
                    <w:left w:val="none" w:sz="0" w:space="0" w:color="auto"/>
                    <w:bottom w:val="none" w:sz="0" w:space="0" w:color="auto"/>
                    <w:right w:val="none" w:sz="0" w:space="0" w:color="auto"/>
                  </w:divBdr>
                </w:div>
                <w:div w:id="762458694">
                  <w:marLeft w:val="0"/>
                  <w:marRight w:val="0"/>
                  <w:marTop w:val="0"/>
                  <w:marBottom w:val="0"/>
                  <w:divBdr>
                    <w:top w:val="none" w:sz="0" w:space="0" w:color="auto"/>
                    <w:left w:val="none" w:sz="0" w:space="0" w:color="auto"/>
                    <w:bottom w:val="none" w:sz="0" w:space="0" w:color="auto"/>
                    <w:right w:val="none" w:sz="0" w:space="0" w:color="auto"/>
                  </w:divBdr>
                </w:div>
                <w:div w:id="890187376">
                  <w:marLeft w:val="0"/>
                  <w:marRight w:val="0"/>
                  <w:marTop w:val="0"/>
                  <w:marBottom w:val="0"/>
                  <w:divBdr>
                    <w:top w:val="none" w:sz="0" w:space="0" w:color="auto"/>
                    <w:left w:val="none" w:sz="0" w:space="0" w:color="auto"/>
                    <w:bottom w:val="none" w:sz="0" w:space="0" w:color="auto"/>
                    <w:right w:val="none" w:sz="0" w:space="0" w:color="auto"/>
                  </w:divBdr>
                </w:div>
                <w:div w:id="210239988">
                  <w:marLeft w:val="0"/>
                  <w:marRight w:val="0"/>
                  <w:marTop w:val="0"/>
                  <w:marBottom w:val="0"/>
                  <w:divBdr>
                    <w:top w:val="none" w:sz="0" w:space="0" w:color="auto"/>
                    <w:left w:val="none" w:sz="0" w:space="0" w:color="auto"/>
                    <w:bottom w:val="none" w:sz="0" w:space="0" w:color="auto"/>
                    <w:right w:val="none" w:sz="0" w:space="0" w:color="auto"/>
                  </w:divBdr>
                </w:div>
                <w:div w:id="1946424259">
                  <w:marLeft w:val="0"/>
                  <w:marRight w:val="0"/>
                  <w:marTop w:val="0"/>
                  <w:marBottom w:val="0"/>
                  <w:divBdr>
                    <w:top w:val="none" w:sz="0" w:space="0" w:color="auto"/>
                    <w:left w:val="none" w:sz="0" w:space="0" w:color="auto"/>
                    <w:bottom w:val="none" w:sz="0" w:space="0" w:color="auto"/>
                    <w:right w:val="none" w:sz="0" w:space="0" w:color="auto"/>
                  </w:divBdr>
                </w:div>
                <w:div w:id="675889472">
                  <w:marLeft w:val="0"/>
                  <w:marRight w:val="0"/>
                  <w:marTop w:val="0"/>
                  <w:marBottom w:val="0"/>
                  <w:divBdr>
                    <w:top w:val="none" w:sz="0" w:space="0" w:color="auto"/>
                    <w:left w:val="none" w:sz="0" w:space="0" w:color="auto"/>
                    <w:bottom w:val="none" w:sz="0" w:space="0" w:color="auto"/>
                    <w:right w:val="none" w:sz="0" w:space="0" w:color="auto"/>
                  </w:divBdr>
                </w:div>
              </w:divsChild>
            </w:div>
            <w:div w:id="838236209">
              <w:marLeft w:val="0"/>
              <w:marRight w:val="0"/>
              <w:marTop w:val="0"/>
              <w:marBottom w:val="0"/>
              <w:divBdr>
                <w:top w:val="none" w:sz="0" w:space="0" w:color="auto"/>
                <w:left w:val="none" w:sz="0" w:space="0" w:color="auto"/>
                <w:bottom w:val="none" w:sz="0" w:space="0" w:color="auto"/>
                <w:right w:val="none" w:sz="0" w:space="0" w:color="auto"/>
              </w:divBdr>
              <w:divsChild>
                <w:div w:id="1892574297">
                  <w:marLeft w:val="0"/>
                  <w:marRight w:val="0"/>
                  <w:marTop w:val="0"/>
                  <w:marBottom w:val="0"/>
                  <w:divBdr>
                    <w:top w:val="none" w:sz="0" w:space="0" w:color="auto"/>
                    <w:left w:val="none" w:sz="0" w:space="0" w:color="auto"/>
                    <w:bottom w:val="none" w:sz="0" w:space="0" w:color="auto"/>
                    <w:right w:val="none" w:sz="0" w:space="0" w:color="auto"/>
                  </w:divBdr>
                </w:div>
                <w:div w:id="1138182471">
                  <w:marLeft w:val="0"/>
                  <w:marRight w:val="0"/>
                  <w:marTop w:val="0"/>
                  <w:marBottom w:val="0"/>
                  <w:divBdr>
                    <w:top w:val="none" w:sz="0" w:space="0" w:color="auto"/>
                    <w:left w:val="none" w:sz="0" w:space="0" w:color="auto"/>
                    <w:bottom w:val="none" w:sz="0" w:space="0" w:color="auto"/>
                    <w:right w:val="none" w:sz="0" w:space="0" w:color="auto"/>
                  </w:divBdr>
                </w:div>
                <w:div w:id="1447652410">
                  <w:marLeft w:val="0"/>
                  <w:marRight w:val="0"/>
                  <w:marTop w:val="0"/>
                  <w:marBottom w:val="0"/>
                  <w:divBdr>
                    <w:top w:val="none" w:sz="0" w:space="0" w:color="auto"/>
                    <w:left w:val="none" w:sz="0" w:space="0" w:color="auto"/>
                    <w:bottom w:val="none" w:sz="0" w:space="0" w:color="auto"/>
                    <w:right w:val="none" w:sz="0" w:space="0" w:color="auto"/>
                  </w:divBdr>
                </w:div>
                <w:div w:id="58869449">
                  <w:marLeft w:val="0"/>
                  <w:marRight w:val="0"/>
                  <w:marTop w:val="0"/>
                  <w:marBottom w:val="0"/>
                  <w:divBdr>
                    <w:top w:val="none" w:sz="0" w:space="0" w:color="auto"/>
                    <w:left w:val="none" w:sz="0" w:space="0" w:color="auto"/>
                    <w:bottom w:val="none" w:sz="0" w:space="0" w:color="auto"/>
                    <w:right w:val="none" w:sz="0" w:space="0" w:color="auto"/>
                  </w:divBdr>
                </w:div>
                <w:div w:id="586036819">
                  <w:marLeft w:val="0"/>
                  <w:marRight w:val="0"/>
                  <w:marTop w:val="0"/>
                  <w:marBottom w:val="0"/>
                  <w:divBdr>
                    <w:top w:val="none" w:sz="0" w:space="0" w:color="auto"/>
                    <w:left w:val="none" w:sz="0" w:space="0" w:color="auto"/>
                    <w:bottom w:val="none" w:sz="0" w:space="0" w:color="auto"/>
                    <w:right w:val="none" w:sz="0" w:space="0" w:color="auto"/>
                  </w:divBdr>
                </w:div>
                <w:div w:id="769353181">
                  <w:marLeft w:val="0"/>
                  <w:marRight w:val="0"/>
                  <w:marTop w:val="0"/>
                  <w:marBottom w:val="0"/>
                  <w:divBdr>
                    <w:top w:val="none" w:sz="0" w:space="0" w:color="auto"/>
                    <w:left w:val="none" w:sz="0" w:space="0" w:color="auto"/>
                    <w:bottom w:val="none" w:sz="0" w:space="0" w:color="auto"/>
                    <w:right w:val="none" w:sz="0" w:space="0" w:color="auto"/>
                  </w:divBdr>
                </w:div>
                <w:div w:id="2026129596">
                  <w:marLeft w:val="0"/>
                  <w:marRight w:val="0"/>
                  <w:marTop w:val="0"/>
                  <w:marBottom w:val="0"/>
                  <w:divBdr>
                    <w:top w:val="none" w:sz="0" w:space="0" w:color="auto"/>
                    <w:left w:val="none" w:sz="0" w:space="0" w:color="auto"/>
                    <w:bottom w:val="none" w:sz="0" w:space="0" w:color="auto"/>
                    <w:right w:val="none" w:sz="0" w:space="0" w:color="auto"/>
                  </w:divBdr>
                </w:div>
                <w:div w:id="18423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3620</Words>
  <Characters>21726</Characters>
  <Application>Microsoft Office Word</Application>
  <DocSecurity>0</DocSecurity>
  <Lines>181</Lines>
  <Paragraphs>50</Paragraphs>
  <ScaleCrop>false</ScaleCrop>
  <Company/>
  <LinksUpToDate>false</LinksUpToDate>
  <CharactersWithSpaces>25296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2018-03-16T09:13:00Z</dcterms:created>
  <dcterms:modified xsi:type="dcterms:W3CDTF">2018-03-16T09:13:00Z</dcterms:modified>
</cp:coreProperties>
</file>