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0F" w:rsidRPr="00F8740F" w:rsidRDefault="00F8740F" w:rsidP="00F8740F">
      <w:pPr>
        <w:spacing w:after="24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Ogłoszenie nr 527998-N-2018 z dnia 2018-03-07 r. </w:t>
      </w:r>
    </w:p>
    <w:p w:rsidR="00F8740F" w:rsidRPr="00F8740F" w:rsidRDefault="00F8740F" w:rsidP="00F8740F">
      <w:pPr>
        <w:spacing w:after="0" w:line="240" w:lineRule="auto"/>
        <w:jc w:val="center"/>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Gmina Końskie: „Przebudowa budynków pałacowych”- przebudowa północno-wschodniego skrzydła Zespołu Parkowo-Pałacowego w Końskich</w:t>
      </w:r>
      <w:r w:rsidRPr="00F8740F">
        <w:rPr>
          <w:rFonts w:ascii="Times New Roman" w:eastAsia="Times New Roman" w:hAnsi="Times New Roman" w:cs="Times New Roman"/>
          <w:sz w:val="24"/>
          <w:szCs w:val="24"/>
          <w:lang w:eastAsia="pl-PL"/>
        </w:rPr>
        <w:br/>
        <w:t xml:space="preserve">OGŁOSZENIE O ZAMÓWIENIU - Roboty budowlane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Zamieszczanie ogłoszenia:</w:t>
      </w:r>
      <w:r w:rsidRPr="00F8740F">
        <w:rPr>
          <w:rFonts w:ascii="Times New Roman" w:eastAsia="Times New Roman" w:hAnsi="Times New Roman" w:cs="Times New Roman"/>
          <w:sz w:val="24"/>
          <w:szCs w:val="24"/>
          <w:lang w:eastAsia="pl-PL"/>
        </w:rPr>
        <w:t xml:space="preserve"> Zamieszczanie obowiązkowe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Ogłoszenie dotyczy:</w:t>
      </w:r>
      <w:r w:rsidRPr="00F8740F">
        <w:rPr>
          <w:rFonts w:ascii="Times New Roman" w:eastAsia="Times New Roman" w:hAnsi="Times New Roman" w:cs="Times New Roman"/>
          <w:sz w:val="24"/>
          <w:szCs w:val="24"/>
          <w:lang w:eastAsia="pl-PL"/>
        </w:rPr>
        <w:t xml:space="preserve"> Zamówienia publicznego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Nazwa projektu lub programu</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8740F">
        <w:rPr>
          <w:rFonts w:ascii="Times New Roman" w:eastAsia="Times New Roman" w:hAnsi="Times New Roman" w:cs="Times New Roman"/>
          <w:sz w:val="24"/>
          <w:szCs w:val="24"/>
          <w:lang w:eastAsia="pl-PL"/>
        </w:rPr>
        <w:t>Pzp</w:t>
      </w:r>
      <w:proofErr w:type="spellEnd"/>
      <w:r w:rsidRPr="00F8740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u w:val="single"/>
          <w:lang w:eastAsia="pl-PL"/>
        </w:rPr>
        <w:t>SEKCJA I: ZAMAWIAJĄCY</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Postępowanie przeprowadza centralny zamawiający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Informacje na temat podmiotu któremu zamawiający powierzył/powierzyli prowadzenie postępowania:</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Postępowanie jest przeprowadzane wspólnie przez zamawiających</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Informacje dodatkowe:</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 1) NAZWA I ADRES: </w:t>
      </w:r>
      <w:r w:rsidRPr="00F8740F">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F8740F">
        <w:rPr>
          <w:rFonts w:ascii="Times New Roman" w:eastAsia="Times New Roman" w:hAnsi="Times New Roman" w:cs="Times New Roman"/>
          <w:sz w:val="24"/>
          <w:szCs w:val="24"/>
          <w:lang w:eastAsia="pl-PL"/>
        </w:rPr>
        <w:t>Polska</w:t>
      </w:r>
      <w:proofErr w:type="spellEnd"/>
      <w:r w:rsidRPr="00F8740F">
        <w:rPr>
          <w:rFonts w:ascii="Times New Roman" w:eastAsia="Times New Roman" w:hAnsi="Times New Roman" w:cs="Times New Roman"/>
          <w:sz w:val="24"/>
          <w:szCs w:val="24"/>
          <w:lang w:eastAsia="pl-PL"/>
        </w:rPr>
        <w:t xml:space="preserve">, tel. 041 3723249, 3723720, e-mail przetargi@umkonskie.pl, faks 413 722 955. </w:t>
      </w:r>
      <w:r w:rsidRPr="00F8740F">
        <w:rPr>
          <w:rFonts w:ascii="Times New Roman" w:eastAsia="Times New Roman" w:hAnsi="Times New Roman" w:cs="Times New Roman"/>
          <w:sz w:val="24"/>
          <w:szCs w:val="24"/>
          <w:lang w:eastAsia="pl-PL"/>
        </w:rPr>
        <w:br/>
        <w:t xml:space="preserve">Adres strony internetowej (URL): www.umkonskie.pl </w:t>
      </w:r>
      <w:r w:rsidRPr="00F8740F">
        <w:rPr>
          <w:rFonts w:ascii="Times New Roman" w:eastAsia="Times New Roman" w:hAnsi="Times New Roman" w:cs="Times New Roman"/>
          <w:sz w:val="24"/>
          <w:szCs w:val="24"/>
          <w:lang w:eastAsia="pl-PL"/>
        </w:rPr>
        <w:br/>
        <w:t xml:space="preserve">Adres profilu nabywcy: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 2) RODZAJ ZAMAWIAJĄCEGO: </w:t>
      </w:r>
      <w:r w:rsidRPr="00F8740F">
        <w:rPr>
          <w:rFonts w:ascii="Times New Roman" w:eastAsia="Times New Roman" w:hAnsi="Times New Roman" w:cs="Times New Roman"/>
          <w:sz w:val="24"/>
          <w:szCs w:val="24"/>
          <w:lang w:eastAsia="pl-PL"/>
        </w:rPr>
        <w:t xml:space="preserve">Administracja samorządowa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I.3) WSPÓLNE UDZIELANIE ZAMÓWIENIA </w:t>
      </w:r>
      <w:r w:rsidRPr="00F8740F">
        <w:rPr>
          <w:rFonts w:ascii="Times New Roman" w:eastAsia="Times New Roman" w:hAnsi="Times New Roman" w:cs="Times New Roman"/>
          <w:b/>
          <w:bCs/>
          <w:i/>
          <w:iCs/>
          <w:sz w:val="24"/>
          <w:szCs w:val="24"/>
          <w:lang w:eastAsia="pl-PL"/>
        </w:rPr>
        <w:t>(jeżeli dotyczy)</w:t>
      </w:r>
      <w:r w:rsidRPr="00F8740F">
        <w:rPr>
          <w:rFonts w:ascii="Times New Roman" w:eastAsia="Times New Roman" w:hAnsi="Times New Roman" w:cs="Times New Roman"/>
          <w:b/>
          <w:bCs/>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I.4) KOMUNIKACJA: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Tak </w:t>
      </w:r>
      <w:r w:rsidRPr="00F8740F">
        <w:rPr>
          <w:rFonts w:ascii="Times New Roman" w:eastAsia="Times New Roman" w:hAnsi="Times New Roman" w:cs="Times New Roman"/>
          <w:sz w:val="24"/>
          <w:szCs w:val="24"/>
          <w:lang w:eastAsia="pl-PL"/>
        </w:rPr>
        <w:br/>
        <w:t xml:space="preserve">www.umkonskie.pl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Tak </w:t>
      </w:r>
      <w:r w:rsidRPr="00F8740F">
        <w:rPr>
          <w:rFonts w:ascii="Times New Roman" w:eastAsia="Times New Roman" w:hAnsi="Times New Roman" w:cs="Times New Roman"/>
          <w:sz w:val="24"/>
          <w:szCs w:val="24"/>
          <w:lang w:eastAsia="pl-PL"/>
        </w:rPr>
        <w:br/>
        <w:t xml:space="preserve">www.umkonskie.pl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Oferty lub wnioski o dopuszczenie do udziału w postępowaniu należy przesyłać:</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Elektronicznie</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adres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Inny sposób: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Tak </w:t>
      </w:r>
      <w:r w:rsidRPr="00F8740F">
        <w:rPr>
          <w:rFonts w:ascii="Times New Roman" w:eastAsia="Times New Roman" w:hAnsi="Times New Roman" w:cs="Times New Roman"/>
          <w:sz w:val="24"/>
          <w:szCs w:val="24"/>
          <w:lang w:eastAsia="pl-PL"/>
        </w:rPr>
        <w:br/>
        <w:t xml:space="preserve">Inny sposób: </w:t>
      </w:r>
      <w:r w:rsidRPr="00F8740F">
        <w:rPr>
          <w:rFonts w:ascii="Times New Roman" w:eastAsia="Times New Roman" w:hAnsi="Times New Roman" w:cs="Times New Roman"/>
          <w:sz w:val="24"/>
          <w:szCs w:val="24"/>
          <w:lang w:eastAsia="pl-PL"/>
        </w:rPr>
        <w:br/>
        <w:t xml:space="preserve">pisemnie </w:t>
      </w:r>
      <w:r w:rsidRPr="00F8740F">
        <w:rPr>
          <w:rFonts w:ascii="Times New Roman" w:eastAsia="Times New Roman" w:hAnsi="Times New Roman" w:cs="Times New Roman"/>
          <w:sz w:val="24"/>
          <w:szCs w:val="24"/>
          <w:lang w:eastAsia="pl-PL"/>
        </w:rPr>
        <w:br/>
        <w:t xml:space="preserve">Adres: </w:t>
      </w:r>
      <w:r w:rsidRPr="00F8740F">
        <w:rPr>
          <w:rFonts w:ascii="Times New Roman" w:eastAsia="Times New Roman" w:hAnsi="Times New Roman" w:cs="Times New Roman"/>
          <w:sz w:val="24"/>
          <w:szCs w:val="24"/>
          <w:lang w:eastAsia="pl-PL"/>
        </w:rPr>
        <w:br/>
        <w:t xml:space="preserve">Urząd Miasta i Gminy w Końskich, 26-200 Końskie, ul. Partyzantów 1 pok. 24 </w:t>
      </w:r>
      <w:proofErr w:type="spellStart"/>
      <w:r w:rsidRPr="00F8740F">
        <w:rPr>
          <w:rFonts w:ascii="Times New Roman" w:eastAsia="Times New Roman" w:hAnsi="Times New Roman" w:cs="Times New Roman"/>
          <w:sz w:val="24"/>
          <w:szCs w:val="24"/>
          <w:lang w:eastAsia="pl-PL"/>
        </w:rPr>
        <w:t>sekretariat</w:t>
      </w:r>
      <w:proofErr w:type="spellEnd"/>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lastRenderedPageBreak/>
        <w:t xml:space="preserve">Nie </w:t>
      </w:r>
      <w:r w:rsidRPr="00F8740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u w:val="single"/>
          <w:lang w:eastAsia="pl-PL"/>
        </w:rPr>
        <w:t xml:space="preserve">SEKCJA II: PRZEDMIOT ZAMÓWIENIA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II.1) Nazwa nadana zamówieniu przez zamawiającego: </w:t>
      </w:r>
      <w:r w:rsidRPr="00F8740F">
        <w:rPr>
          <w:rFonts w:ascii="Times New Roman" w:eastAsia="Times New Roman" w:hAnsi="Times New Roman" w:cs="Times New Roman"/>
          <w:sz w:val="24"/>
          <w:szCs w:val="24"/>
          <w:lang w:eastAsia="pl-PL"/>
        </w:rPr>
        <w:t xml:space="preserve">„Przebudowa budynków pałacowych”- przebudowa północno-wschodniego skrzydła Zespołu Parkowo-Pałacowego w Końskich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Numer referencyjny: </w:t>
      </w:r>
      <w:r w:rsidRPr="00F8740F">
        <w:rPr>
          <w:rFonts w:ascii="Times New Roman" w:eastAsia="Times New Roman" w:hAnsi="Times New Roman" w:cs="Times New Roman"/>
          <w:sz w:val="24"/>
          <w:szCs w:val="24"/>
          <w:lang w:eastAsia="pl-PL"/>
        </w:rPr>
        <w:t xml:space="preserve">ZP- 271.1.15.2018.EP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Przed wszczęciem postępowania o udzielenie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przeprowadzono dialog techniczny </w:t>
      </w:r>
    </w:p>
    <w:p w:rsidR="00F8740F" w:rsidRPr="00F8740F" w:rsidRDefault="00F8740F" w:rsidP="00F8740F">
      <w:pPr>
        <w:spacing w:after="0" w:line="240" w:lineRule="auto"/>
        <w:jc w:val="both"/>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II.2) Rodzaj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sz w:val="24"/>
          <w:szCs w:val="24"/>
          <w:lang w:eastAsia="pl-PL"/>
        </w:rPr>
        <w:t xml:space="preserve">Roboty budowlane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II.3) Informacja o możliwości składania ofert częściowych</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Zamówienie podzielone jest na części: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Oferty lub wnioski o dopuszczenie do udziału w postępowaniu można składać w odniesieniu do:</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Maksymalna liczba części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na które może zostać udzielone zamówienie jednemu wykonawcy:</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II.4) Krótki opis przedmiotu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i/>
          <w:iCs/>
          <w:sz w:val="24"/>
          <w:szCs w:val="24"/>
          <w:lang w:eastAsia="pl-PL"/>
        </w:rPr>
        <w:t xml:space="preserve">(wielkość, zakres, rodzaj i ilość dostaw, usług lub </w:t>
      </w:r>
      <w:proofErr w:type="spellStart"/>
      <w:r w:rsidRPr="00F8740F">
        <w:rPr>
          <w:rFonts w:ascii="Times New Roman" w:eastAsia="Times New Roman" w:hAnsi="Times New Roman" w:cs="Times New Roman"/>
          <w:i/>
          <w:iCs/>
          <w:sz w:val="24"/>
          <w:szCs w:val="24"/>
          <w:lang w:eastAsia="pl-PL"/>
        </w:rPr>
        <w:t>robót</w:t>
      </w:r>
      <w:proofErr w:type="spellEnd"/>
      <w:r w:rsidRPr="00F8740F">
        <w:rPr>
          <w:rFonts w:ascii="Times New Roman" w:eastAsia="Times New Roman" w:hAnsi="Times New Roman" w:cs="Times New Roman"/>
          <w:i/>
          <w:iCs/>
          <w:sz w:val="24"/>
          <w:szCs w:val="24"/>
          <w:lang w:eastAsia="pl-PL"/>
        </w:rPr>
        <w:t xml:space="preserve"> budowlanych lub określenie zapotrzebowania i wymagań )</w:t>
      </w:r>
      <w:r w:rsidRPr="00F8740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8740F">
        <w:rPr>
          <w:rFonts w:ascii="Times New Roman" w:eastAsia="Times New Roman" w:hAnsi="Times New Roman" w:cs="Times New Roman"/>
          <w:sz w:val="24"/>
          <w:szCs w:val="24"/>
          <w:lang w:eastAsia="pl-PL"/>
        </w:rPr>
        <w:t xml:space="preserve">Przedmiotem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są roboty budowlane w części budynku (skrzydło północno-wschodnie) przy ulicy Partyzantów 1 w Końskich na działce o nr ew. 5188/2. Zespół pałacowo-parkowy wpisany jest do rejestru zabytków woj. świętokrzyskiego pod nr A.487/1-14. Pomieszczenia do wykonywania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będą udostępniane sukcesywnie i nie mogą kolidować z pracą Urzędu, wskazane wykonywanie w II i III zmianie po uzgodnieniu z Zamawiającym. Część parteru jest już wyremontowana oraz wykonano termomodernizację budynku wraz z wymianą pokrycia dachu, w latach wcześniejszych wymieniono stolarkę okienną i drzwiową zewnętrzną w związku z tym wskazane jest zapoznanie się z częścią już wyremontowaną i częścią planowaną do wykonania. Przed rozpoczęciem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Nr BP.6740.531.2013.MW z dnia 02.12.2013 r. udzielającej pozwolenia na wykonywanie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budowlanych. Zakres prac: a) Wykonawca zobowiązany jest do wykonania remontu w pomieszczeniach zaznaczonych na rys. 1 znajdujących się na parterze budynku. W pomieszczeniu 1 - powierzchnia ścian wynosi ok. 43 m2, posadzek/sufitu ok. 11 m2, pomieszczenie 2 - powierzchnia ścian wynosi ok. 69 m2, posadzek/sufitu ok. 27 m2, </w:t>
      </w:r>
      <w:r w:rsidRPr="00F8740F">
        <w:rPr>
          <w:rFonts w:ascii="Times New Roman" w:eastAsia="Times New Roman" w:hAnsi="Times New Roman" w:cs="Times New Roman"/>
          <w:sz w:val="24"/>
          <w:szCs w:val="24"/>
          <w:lang w:eastAsia="pl-PL"/>
        </w:rPr>
        <w:lastRenderedPageBreak/>
        <w:t xml:space="preserve">pomieszczenie 3 - powierzchnia ścian wynosi ok. 50 m2, posadzek/sufitu ok. 14 m2, pomieszczenie 4 - powierzchnia ścian wynosi ok. 35 m2, posadzek/sufitu ok. 7 m2, pomieszczenie 11 - powierzchnia ścian wynosi ok. 49 m2, posadzek/sufitu ok. 14 m2, pomieszczenie 12 - powierzchnia ścian wynosi ok. 57 m2, posadzek/sufitu ok. 20 m2, pomieszczenie 13 - powierzchnia ścian wynosi ok. 53 m2, posadzek/sufitu ok. 16 m2. Remont obejmuje m.in.: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pełnej rozbiórki istniejącej posadzki na legarach drewnianych, po rozbiórce i usunięciu starych elementów do głębokości co najmniej 30 cm poniżej poziomu dotychczasowej posadzki, całość pomieszczenia należy wyrównać piaskiem. Na podkładzie z piasku gr. ok. 5 cm należy wykonać stabilizację z chudego betonu gr. ok. 5 </w:t>
      </w:r>
      <w:proofErr w:type="spellStart"/>
      <w:r w:rsidRPr="00F8740F">
        <w:rPr>
          <w:rFonts w:ascii="Times New Roman" w:eastAsia="Times New Roman" w:hAnsi="Times New Roman" w:cs="Times New Roman"/>
          <w:sz w:val="24"/>
          <w:szCs w:val="24"/>
          <w:lang w:eastAsia="pl-PL"/>
        </w:rPr>
        <w:t>cm</w:t>
      </w:r>
      <w:proofErr w:type="spellEnd"/>
      <w:r w:rsidRPr="00F8740F">
        <w:rPr>
          <w:rFonts w:ascii="Times New Roman" w:eastAsia="Times New Roman" w:hAnsi="Times New Roman" w:cs="Times New Roman"/>
          <w:sz w:val="24"/>
          <w:szCs w:val="24"/>
          <w:lang w:eastAsia="pl-PL"/>
        </w:rPr>
        <w:t xml:space="preserve">. Na tak przygotowanym podkładzie należy wykonać izolacje przeciwwilgociową z folii PE, na nim ułożyć izolację termiczną z twardego styropianu o gr. 15 cm, ponownie położyć izolacje przeciwwilgociową z folii PE, na izolacji wykonać wylewkę cementową o gr. ok. 5 cm zbrojoną siatką metalową 10x10 z drutu o średnicy 3-4 mm - pomieszczenia 1,11,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na istniejącej posadzce izolacji przeciwwilgociowej z folii PE, ułożenie na niej izolacji termicznej z twardego styropianu o gr. 15 cm, ponowne położenie izolacji przeciwwilgociowej z folii PE, wykonanie wylewki cementowej o gr. ok 5cm zbrojonej siatką metalową 10x10 z drutu o średnicy 3-4 mm - pomieszczenia 12,13,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izolacji poziomej ścian poprzez wykonanie obustronnej iniekcji we wszystkich ścianach stojących na fundamentach (wewnętrznych i zewnętrznych) - pomieszczenia 1, 11,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izolacji poziomej ścian poprzez wykonanie iniekcji z zewnętrznej strony ścian stojących na fundamentach zewnętrznych - pomieszczenia 12, 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rozbiórkę istniejącej posadzki wraz z budową fragmentu instalacji kanalizacji sanitarnej PVC 160 z włączeniem jej do studni kanalizacji sanitarnej znajdującej się przy zatoce parkingowej przy budynku </w:t>
      </w:r>
      <w:proofErr w:type="spellStart"/>
      <w:r w:rsidRPr="00F8740F">
        <w:rPr>
          <w:rFonts w:ascii="Times New Roman" w:eastAsia="Times New Roman" w:hAnsi="Times New Roman" w:cs="Times New Roman"/>
          <w:sz w:val="24"/>
          <w:szCs w:val="24"/>
          <w:lang w:eastAsia="pl-PL"/>
        </w:rPr>
        <w:t>UMiG</w:t>
      </w:r>
      <w:proofErr w:type="spellEnd"/>
      <w:r w:rsidRPr="00F8740F">
        <w:rPr>
          <w:rFonts w:ascii="Times New Roman" w:eastAsia="Times New Roman" w:hAnsi="Times New Roman" w:cs="Times New Roman"/>
          <w:sz w:val="24"/>
          <w:szCs w:val="24"/>
          <w:lang w:eastAsia="pl-PL"/>
        </w:rPr>
        <w:t xml:space="preserve">, a także odbudowę posadzki – pomieszczenie 4,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przebudowę instalacji centralnego ogrzewania (w tym wykonanie rozdzielaczy </w:t>
      </w:r>
      <w:proofErr w:type="spellStart"/>
      <w:r w:rsidRPr="00F8740F">
        <w:rPr>
          <w:rFonts w:ascii="Times New Roman" w:eastAsia="Times New Roman" w:hAnsi="Times New Roman" w:cs="Times New Roman"/>
          <w:sz w:val="24"/>
          <w:szCs w:val="24"/>
          <w:lang w:eastAsia="pl-PL"/>
        </w:rPr>
        <w:t>c.o</w:t>
      </w:r>
      <w:proofErr w:type="spellEnd"/>
      <w:r w:rsidRPr="00F8740F">
        <w:rPr>
          <w:rFonts w:ascii="Times New Roman" w:eastAsia="Times New Roman" w:hAnsi="Times New Roman" w:cs="Times New Roman"/>
          <w:sz w:val="24"/>
          <w:szCs w:val="24"/>
          <w:lang w:eastAsia="pl-PL"/>
        </w:rPr>
        <w:t xml:space="preserve">., instalacji </w:t>
      </w:r>
      <w:proofErr w:type="spellStart"/>
      <w:r w:rsidRPr="00F8740F">
        <w:rPr>
          <w:rFonts w:ascii="Times New Roman" w:eastAsia="Times New Roman" w:hAnsi="Times New Roman" w:cs="Times New Roman"/>
          <w:sz w:val="24"/>
          <w:szCs w:val="24"/>
          <w:lang w:eastAsia="pl-PL"/>
        </w:rPr>
        <w:t>c.o</w:t>
      </w:r>
      <w:proofErr w:type="spellEnd"/>
      <w:r w:rsidRPr="00F8740F">
        <w:rPr>
          <w:rFonts w:ascii="Times New Roman" w:eastAsia="Times New Roman" w:hAnsi="Times New Roman" w:cs="Times New Roman"/>
          <w:sz w:val="24"/>
          <w:szCs w:val="24"/>
          <w:lang w:eastAsia="pl-PL"/>
        </w:rPr>
        <w:t xml:space="preserve">. na odcinku rozdzielacz – grzejniki),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wymianę grzejników na płytowe z zasilaniem dolnym wraz z zaworami grzejnikowymi termostatycznymi (9 szt.),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budowę i przebudowę istniejącej instalacji elektrycznej, strukturalnej, telekomunikacyjnej, sygnalizacji alarmu pożarowego (SAP), sygnalizacji włamania (</w:t>
      </w:r>
      <w:proofErr w:type="spellStart"/>
      <w:r w:rsidRPr="00F8740F">
        <w:rPr>
          <w:rFonts w:ascii="Times New Roman" w:eastAsia="Times New Roman" w:hAnsi="Times New Roman" w:cs="Times New Roman"/>
          <w:sz w:val="24"/>
          <w:szCs w:val="24"/>
          <w:lang w:eastAsia="pl-PL"/>
        </w:rPr>
        <w:t>SWiN</w:t>
      </w:r>
      <w:proofErr w:type="spellEnd"/>
      <w:r w:rsidRPr="00F8740F">
        <w:rPr>
          <w:rFonts w:ascii="Times New Roman" w:eastAsia="Times New Roman" w:hAnsi="Times New Roman" w:cs="Times New Roman"/>
          <w:sz w:val="24"/>
          <w:szCs w:val="24"/>
          <w:lang w:eastAsia="pl-PL"/>
        </w:rPr>
        <w:t xml:space="preserve">), montażu m.in. opraw oświetleniowych, łączników instalacyjnych, gniazd wtyczkowych, optycznych czujek pożarowych, czujek ruchu PIR. Okablowanie strukturalne i elektryczne Wykonawca doprowadzi do istniejącej tablic i serwerowni - dotyczy pomieszczeń 1, 9, 11, 12, 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wykucie w murze/ścianach otworów drzwiowych (5 szt.) – pomieszczenia 1, 2, 3, 4,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demontaż drzwi i ościeżnicy wraz z zabudowaniem otworu drzwiowego płytami gipsowo-kartonowymi wraz z materiałem wygłuszającym (1 szt.) – pomieszczenie 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drzwi i ościeżnic wewnętrznych (6 szt.) - pomieszczenia 2, 3, 4, 12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demontaż istniejącego okna kasowego wraz z blatem - pomieszczenie 11,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okna kasowego (wewnętrznego) o wym. ok. 100 x 120 cm z podstawowym podajnikiem kasowym zamontowanym w drewnianym blacie dwustronnym (1 szt.). Rama okienna aluminiowa, kolor ramy do uzgodnienia z Zamawiającym, szyba antywłamaniowa co najmniej klasy P4 -pomieszczenie 11,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ułożenie płytek ceramicznych z cokolikiem o h=10 cm - pomieszczenia 1, 4, 11,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posadzki z wykładziny rulonowej typu </w:t>
      </w:r>
      <w:proofErr w:type="spellStart"/>
      <w:r w:rsidRPr="00F8740F">
        <w:rPr>
          <w:rFonts w:ascii="Times New Roman" w:eastAsia="Times New Roman" w:hAnsi="Times New Roman" w:cs="Times New Roman"/>
          <w:sz w:val="24"/>
          <w:szCs w:val="24"/>
          <w:lang w:eastAsia="pl-PL"/>
        </w:rPr>
        <w:t>Tarkett</w:t>
      </w:r>
      <w:proofErr w:type="spellEnd"/>
      <w:r w:rsidRPr="00F8740F">
        <w:rPr>
          <w:rFonts w:ascii="Times New Roman" w:eastAsia="Times New Roman" w:hAnsi="Times New Roman" w:cs="Times New Roman"/>
          <w:sz w:val="24"/>
          <w:szCs w:val="24"/>
          <w:lang w:eastAsia="pl-PL"/>
        </w:rPr>
        <w:t xml:space="preserve"> z cokołem o h=10 cm - pomieszczenia 2, 3, 12, 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sufitu podwieszonego z płyt gipsowo-kartonowych na systemowych stelażach metalowych (rozwiązanie dwupoziomowe krzyżowe) - pomieszczenia 2, 3, 11, 12, 13,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systemowego, segmentowego sufitu podwieszonego z płyt z prasowanej wełny mineralnej, umożliwiających dostęp do instalacji umieszczonych nad sufitem - pomieszczenia 1,4,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odkucie słabo przylegających tynków,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oczyszczenie ścian i przygotowanie ich pod tynkowanie,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nowych tynków cementowo-wapiennych kat. III z osiatkowaniem,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gładzi,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zagruntowanie przed malowaniem i pomalowanie ścian oraz sufitu,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otworu w stropie wraz z obróbką i montażem </w:t>
      </w:r>
      <w:r w:rsidRPr="00F8740F">
        <w:rPr>
          <w:rFonts w:ascii="Times New Roman" w:eastAsia="Times New Roman" w:hAnsi="Times New Roman" w:cs="Times New Roman"/>
          <w:sz w:val="24"/>
          <w:szCs w:val="24"/>
          <w:lang w:eastAsia="pl-PL"/>
        </w:rPr>
        <w:lastRenderedPageBreak/>
        <w:t xml:space="preserve">składanych schodów strychowych - pomieszczenie 4. b) Wykonawca zobowiązany jest do wykonania remontu fragmentu korytarza oraz pomieszczeń zaznaczonych na rys. 2 znajdujących się na piętrze budynku. W korytarzu 5 - powierzchnia ścian wynosi ok. 132 m2, posadzek/sufitu ok. 45 m2, pomieszczenie 6 - powierzchnia ścian wynosi ok. 67 m2, posadzek/sufitu ok. 31 m2, pomieszczenie 7 - powierzchnia ścian wynosi ok.42 m2, posadzek/sufitu ok. 13 m2, pomieszczenie 8 - powierzchnia ścian wynosi ok. 32 m2, posadzek/sufitu ok. 8 m2, pomieszczenie 9 - powierzchnia ścian wynosi ok. 35 m2, posadzek/sufitu ok. 9 m2. Remont obejmuje m.in.: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Zamawiający odstępuje od rozwiązania przedstawionego w dokumentacji na rzecz niżej opisanego. W pomieszczeniach 6, 7 ,8 należy na podłodze właściwej ułożyć płyty pilśniowe miękkie o gr. min. 20 mm, na płytach ułożyć legary 8x8 (istniejące legary uzupełnić nowymi, wypoziomować, zabezpieczyć grzybobójczo i ogniochronnie) o rozstawie co najwyżej 60 cm, pomiędzy legarami należy ułożyć na tzw. przekładkę drugą warstwę z płyt pilśniowych miękkich o gr. min. 20 mm, na legarach ułożyć drewnianą deskę podłogową łączoną na pióro-wpust o gr. min. 24 mm oraz listwy wykończeniowe. Deski należy wycyklinować i pokryć olejem.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przebudowę instalacji centralnego ogrzewania (w tym wykonanie rozdzielacza </w:t>
      </w:r>
      <w:proofErr w:type="spellStart"/>
      <w:r w:rsidRPr="00F8740F">
        <w:rPr>
          <w:rFonts w:ascii="Times New Roman" w:eastAsia="Times New Roman" w:hAnsi="Times New Roman" w:cs="Times New Roman"/>
          <w:sz w:val="24"/>
          <w:szCs w:val="24"/>
          <w:lang w:eastAsia="pl-PL"/>
        </w:rPr>
        <w:t>c.o</w:t>
      </w:r>
      <w:proofErr w:type="spellEnd"/>
      <w:r w:rsidRPr="00F8740F">
        <w:rPr>
          <w:rFonts w:ascii="Times New Roman" w:eastAsia="Times New Roman" w:hAnsi="Times New Roman" w:cs="Times New Roman"/>
          <w:sz w:val="24"/>
          <w:szCs w:val="24"/>
          <w:lang w:eastAsia="pl-PL"/>
        </w:rPr>
        <w:t xml:space="preserve">., instalacji </w:t>
      </w:r>
      <w:proofErr w:type="spellStart"/>
      <w:r w:rsidRPr="00F8740F">
        <w:rPr>
          <w:rFonts w:ascii="Times New Roman" w:eastAsia="Times New Roman" w:hAnsi="Times New Roman" w:cs="Times New Roman"/>
          <w:sz w:val="24"/>
          <w:szCs w:val="24"/>
          <w:lang w:eastAsia="pl-PL"/>
        </w:rPr>
        <w:t>c.o</w:t>
      </w:r>
      <w:proofErr w:type="spellEnd"/>
      <w:r w:rsidRPr="00F8740F">
        <w:rPr>
          <w:rFonts w:ascii="Times New Roman" w:eastAsia="Times New Roman" w:hAnsi="Times New Roman" w:cs="Times New Roman"/>
          <w:sz w:val="24"/>
          <w:szCs w:val="24"/>
          <w:lang w:eastAsia="pl-PL"/>
        </w:rPr>
        <w:t xml:space="preserve">. na odcinku rozdzielacz – grzejniki),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wymianę grzejników na płytowe z zasilaniem dolnym wraz z zaworami grzejnikowymi termostatycznymi (8 szt.),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drzwi i ościeżnic wewnętrznych (5 szt.) – pomieszczenia 5’, 6, 7, 8, 9,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rozbiórkę istniejących płyt OSB z podłogi, ścian, poddasza i sufitu – pomieszczenie 9,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wyrównanie wysokości posadzek w pomieszczeniu 5’ oraz 9 do istniejącej wysokości posadzki w pomieszczeniu ksero,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demontaż szafy - pomieszczenie 5,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ułożenie płytek ceramicznych z cokolikiem o h=10 cm – pomieszczenia 5, 5’,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posadzki z wykładziny rulonowej typu </w:t>
      </w:r>
      <w:proofErr w:type="spellStart"/>
      <w:r w:rsidRPr="00F8740F">
        <w:rPr>
          <w:rFonts w:ascii="Times New Roman" w:eastAsia="Times New Roman" w:hAnsi="Times New Roman" w:cs="Times New Roman"/>
          <w:sz w:val="24"/>
          <w:szCs w:val="24"/>
          <w:lang w:eastAsia="pl-PL"/>
        </w:rPr>
        <w:t>Tarkett</w:t>
      </w:r>
      <w:proofErr w:type="spellEnd"/>
      <w:r w:rsidRPr="00F8740F">
        <w:rPr>
          <w:rFonts w:ascii="Times New Roman" w:eastAsia="Times New Roman" w:hAnsi="Times New Roman" w:cs="Times New Roman"/>
          <w:sz w:val="24"/>
          <w:szCs w:val="24"/>
          <w:lang w:eastAsia="pl-PL"/>
        </w:rPr>
        <w:t xml:space="preserve"> z cokołem o h=10 cm - pomieszczenie 9,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t>
      </w:r>
      <w:proofErr w:type="spellStart"/>
      <w:r w:rsidRPr="00F8740F">
        <w:rPr>
          <w:rFonts w:ascii="Times New Roman" w:eastAsia="Times New Roman" w:hAnsi="Times New Roman" w:cs="Times New Roman"/>
          <w:sz w:val="24"/>
          <w:szCs w:val="24"/>
          <w:lang w:eastAsia="pl-PL"/>
        </w:rPr>
        <w:t>docieplenie</w:t>
      </w:r>
      <w:proofErr w:type="spellEnd"/>
      <w:r w:rsidRPr="00F8740F">
        <w:rPr>
          <w:rFonts w:ascii="Times New Roman" w:eastAsia="Times New Roman" w:hAnsi="Times New Roman" w:cs="Times New Roman"/>
          <w:sz w:val="24"/>
          <w:szCs w:val="24"/>
          <w:lang w:eastAsia="pl-PL"/>
        </w:rPr>
        <w:t xml:space="preserve"> między krokwiowe dachu wełną mineralną oraz zabudowanie poddasza płytami </w:t>
      </w:r>
      <w:proofErr w:type="spellStart"/>
      <w:r w:rsidRPr="00F8740F">
        <w:rPr>
          <w:rFonts w:ascii="Times New Roman" w:eastAsia="Times New Roman" w:hAnsi="Times New Roman" w:cs="Times New Roman"/>
          <w:sz w:val="24"/>
          <w:szCs w:val="24"/>
          <w:lang w:eastAsia="pl-PL"/>
        </w:rPr>
        <w:t>gipsowo-włóknowymi</w:t>
      </w:r>
      <w:proofErr w:type="spellEnd"/>
      <w:r w:rsidRPr="00F8740F">
        <w:rPr>
          <w:rFonts w:ascii="Times New Roman" w:eastAsia="Times New Roman" w:hAnsi="Times New Roman" w:cs="Times New Roman"/>
          <w:sz w:val="24"/>
          <w:szCs w:val="24"/>
          <w:lang w:eastAsia="pl-PL"/>
        </w:rPr>
        <w:t xml:space="preserve"> (podwójne poszycie) - pomieszczenia 7, 8, 9,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sufitu podwieszonego z płyt gipsowo-kartonowych na systemowych stelażach metalowych (rozwiązanie dwupoziomowe krzyżowe) - pomieszczenia 6, 7, 8, 9,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systemowego, segmentowego sufitu podwieszonego z płyt z prasowanej wełny mineralnej, umożliwiających dostęp do instalacji umieszczonych nad sufitem - pomieszczenia 5,5’,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odkucie słabo przylegających tynków,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oczyszczenie ścian i przygotowanie pod tynkowanie,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nowych tynków cementowo-wapiennych kat. III z osiatkowaniem, jeśli niemożliwe ze względu na technologie wykonania starych tynków (tynki na trzcinie), należy zastosować montaż płyt </w:t>
      </w:r>
      <w:proofErr w:type="spellStart"/>
      <w:r w:rsidRPr="00F8740F">
        <w:rPr>
          <w:rFonts w:ascii="Times New Roman" w:eastAsia="Times New Roman" w:hAnsi="Times New Roman" w:cs="Times New Roman"/>
          <w:sz w:val="24"/>
          <w:szCs w:val="24"/>
          <w:lang w:eastAsia="pl-PL"/>
        </w:rPr>
        <w:t>gipsowo-włóknowych</w:t>
      </w:r>
      <w:proofErr w:type="spellEnd"/>
      <w:r w:rsidRPr="00F8740F">
        <w:rPr>
          <w:rFonts w:ascii="Times New Roman" w:eastAsia="Times New Roman" w:hAnsi="Times New Roman" w:cs="Times New Roman"/>
          <w:sz w:val="24"/>
          <w:szCs w:val="24"/>
          <w:lang w:eastAsia="pl-PL"/>
        </w:rPr>
        <w:t xml:space="preserve"> (zakres do uzgodnienia z Zamawiającym),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 dolnej części ścian korytarza wykonanie tynku strukturalnego,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gładzi,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zagruntowanie przed malowaniem i pomalowanie ścian oraz sufitu,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przewodu wentylacyjnego o </w:t>
      </w:r>
      <w:proofErr w:type="spellStart"/>
      <w:r w:rsidRPr="00F8740F">
        <w:rPr>
          <w:rFonts w:ascii="Times New Roman" w:eastAsia="Times New Roman" w:hAnsi="Times New Roman" w:cs="Times New Roman"/>
          <w:sz w:val="24"/>
          <w:szCs w:val="24"/>
          <w:lang w:eastAsia="pl-PL"/>
        </w:rPr>
        <w:t>śr</w:t>
      </w:r>
      <w:proofErr w:type="spellEnd"/>
      <w:r w:rsidRPr="00F8740F">
        <w:rPr>
          <w:rFonts w:ascii="Times New Roman" w:eastAsia="Times New Roman" w:hAnsi="Times New Roman" w:cs="Times New Roman"/>
          <w:sz w:val="24"/>
          <w:szCs w:val="24"/>
          <w:lang w:eastAsia="pl-PL"/>
        </w:rPr>
        <w:t xml:space="preserve">. 100 mm z wentylatorem kanałowym, zasilania elektrycznego wentylatora wyciągowego, a także sterowania wentylatorem za pomocą łącznika elektrycznego zamontowanego na ścianie – pomieszczenie 7. c) Wykonawca zobowiązany jest do wykonania remontu klatki schodowej pomieszczenie 10 zaznaczone na rys. 1 i 2. Powierzchnia ścian na klatce schodowej wynosi ok. 67 m2, powierzchnia do ułożenia płytek ceramicznymi ok. 64 m2, powierzchnia sufitu ok. 19 m2. Remont obejmuje m.in.: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oczyszczenie ze starej farby wraz z uzupełnieniem brakujących elementów tralki i poręczy na schodach,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pomalowanie jej farbą chlorokauczukową w kolorystyce uzgodnionej z Zamawiającym.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odkucie słabo przylegających tynków,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oczyszczenie ścian i przygotowanie pod tynkowanie,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nowych tynków cementowo-wapiennych kat. III z osiatkowaniem,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wykonanie gładzi na ścianach,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w dolnej części ścian klatki schodowej wykonanie tynku strukturalnego,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montaż systemowego, segmentowego sufitu podwieszonego z płyt z prasowanej wełny mineralnej, umożliwiających dostęp do instalacji umieszczonych nad sufitem,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zagruntowanie przed malowaniem i pomalowanie ścian oraz </w:t>
      </w:r>
      <w:r w:rsidRPr="00F8740F">
        <w:rPr>
          <w:rFonts w:ascii="Times New Roman" w:eastAsia="Times New Roman" w:hAnsi="Times New Roman" w:cs="Times New Roman"/>
          <w:sz w:val="24"/>
          <w:szCs w:val="24"/>
          <w:lang w:eastAsia="pl-PL"/>
        </w:rPr>
        <w:lastRenderedPageBreak/>
        <w:t xml:space="preserve">sufitu. </w:t>
      </w:r>
      <w:r w:rsidRPr="00F8740F">
        <w:rPr>
          <w:rFonts w:ascii="Times New Roman" w:eastAsia="Times New Roman" w:hAnsi="Times New Roman" w:cs="Times New Roman"/>
          <w:sz w:val="24"/>
          <w:szCs w:val="24"/>
          <w:lang w:eastAsia="pl-PL"/>
        </w:rPr>
        <w:sym w:font="Symbol" w:char="F02D"/>
      </w:r>
      <w:r w:rsidRPr="00F8740F">
        <w:rPr>
          <w:rFonts w:ascii="Times New Roman" w:eastAsia="Times New Roman" w:hAnsi="Times New Roman" w:cs="Times New Roman"/>
          <w:sz w:val="24"/>
          <w:szCs w:val="24"/>
          <w:lang w:eastAsia="pl-PL"/>
        </w:rPr>
        <w:t xml:space="preserve"> ułożenie płytek ceramicznych na schodach wraz z cokołami o obecnej wysokości. Zastosować kolor farb, wzornictwo wykładziny, płytek ceramicznych i drzwi wewnętrznych identyczne z materiałami wykorzystanymi podczas pierwszego etapu remontu. Zakres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w:t>
      </w:r>
      <w:proofErr w:type="spellStart"/>
      <w:r w:rsidRPr="00F8740F">
        <w:rPr>
          <w:rFonts w:ascii="Times New Roman" w:eastAsia="Times New Roman" w:hAnsi="Times New Roman" w:cs="Times New Roman"/>
          <w:sz w:val="24"/>
          <w:szCs w:val="24"/>
          <w:lang w:eastAsia="pl-PL"/>
        </w:rPr>
        <w:t>budowalnych</w:t>
      </w:r>
      <w:proofErr w:type="spellEnd"/>
      <w:r w:rsidRPr="00F8740F">
        <w:rPr>
          <w:rFonts w:ascii="Times New Roman" w:eastAsia="Times New Roman" w:hAnsi="Times New Roman" w:cs="Times New Roman"/>
          <w:sz w:val="24"/>
          <w:szCs w:val="24"/>
          <w:lang w:eastAsia="pl-PL"/>
        </w:rPr>
        <w:t xml:space="preserve">, technologia wykonania prac, parametry techniczne projektowanych instalacji, urządzeń, materiałów i elementów </w:t>
      </w:r>
      <w:proofErr w:type="spellStart"/>
      <w:r w:rsidRPr="00F8740F">
        <w:rPr>
          <w:rFonts w:ascii="Times New Roman" w:eastAsia="Times New Roman" w:hAnsi="Times New Roman" w:cs="Times New Roman"/>
          <w:sz w:val="24"/>
          <w:szCs w:val="24"/>
          <w:lang w:eastAsia="pl-PL"/>
        </w:rPr>
        <w:t>budowalnych</w:t>
      </w:r>
      <w:proofErr w:type="spellEnd"/>
      <w:r w:rsidRPr="00F8740F">
        <w:rPr>
          <w:rFonts w:ascii="Times New Roman" w:eastAsia="Times New Roman" w:hAnsi="Times New Roman" w:cs="Times New Roman"/>
          <w:sz w:val="24"/>
          <w:szCs w:val="24"/>
          <w:lang w:eastAsia="pl-PL"/>
        </w:rPr>
        <w:t xml:space="preserve">, a także kolorystyka i wzornictwo zostały szczegółowo opisane w załączonej dokumentacji (w tym branża architektura, konstrukcja, sanitarna, elektryczna i elektryczna słaboprądowa) stanowiącej integralną całość z przedmiotem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Szczegóły określają załączniki: projekt budowlany, projekt wykonawczy, </w:t>
      </w:r>
      <w:proofErr w:type="spellStart"/>
      <w:r w:rsidRPr="00F8740F">
        <w:rPr>
          <w:rFonts w:ascii="Times New Roman" w:eastAsia="Times New Roman" w:hAnsi="Times New Roman" w:cs="Times New Roman"/>
          <w:sz w:val="24"/>
          <w:szCs w:val="24"/>
          <w:lang w:eastAsia="pl-PL"/>
        </w:rPr>
        <w:t>STWiORB</w:t>
      </w:r>
      <w:proofErr w:type="spellEnd"/>
      <w:r w:rsidRPr="00F8740F">
        <w:rPr>
          <w:rFonts w:ascii="Times New Roman" w:eastAsia="Times New Roman" w:hAnsi="Times New Roman" w:cs="Times New Roman"/>
          <w:sz w:val="24"/>
          <w:szCs w:val="24"/>
          <w:lang w:eastAsia="pl-PL"/>
        </w:rPr>
        <w:t xml:space="preserve"> w zakresie dotyczącym pomieszczeń zaznaczonych na rysunkach.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II.5) Główny kod CPV: </w:t>
      </w:r>
      <w:r w:rsidRPr="00F8740F">
        <w:rPr>
          <w:rFonts w:ascii="Times New Roman" w:eastAsia="Times New Roman" w:hAnsi="Times New Roman" w:cs="Times New Roman"/>
          <w:sz w:val="24"/>
          <w:szCs w:val="24"/>
          <w:lang w:eastAsia="pl-PL"/>
        </w:rPr>
        <w:t xml:space="preserve">45000000-7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Dodatkowe kody CPV:</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II.6) Całkowita wartość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i/>
          <w:iCs/>
          <w:sz w:val="24"/>
          <w:szCs w:val="24"/>
          <w:lang w:eastAsia="pl-PL"/>
        </w:rPr>
        <w:t xml:space="preserve">(jeżeli zamawiający podaje informacje o wartości </w:t>
      </w:r>
      <w:proofErr w:type="spellStart"/>
      <w:r w:rsidRPr="00F8740F">
        <w:rPr>
          <w:rFonts w:ascii="Times New Roman" w:eastAsia="Times New Roman" w:hAnsi="Times New Roman" w:cs="Times New Roman"/>
          <w:i/>
          <w:iCs/>
          <w:sz w:val="24"/>
          <w:szCs w:val="24"/>
          <w:lang w:eastAsia="pl-PL"/>
        </w:rPr>
        <w:t>zamówienia</w:t>
      </w:r>
      <w:proofErr w:type="spellEnd"/>
      <w:r w:rsidRPr="00F8740F">
        <w:rPr>
          <w:rFonts w:ascii="Times New Roman" w:eastAsia="Times New Roman" w:hAnsi="Times New Roman" w:cs="Times New Roman"/>
          <w:i/>
          <w:iCs/>
          <w:sz w:val="24"/>
          <w:szCs w:val="24"/>
          <w:lang w:eastAsia="pl-PL"/>
        </w:rPr>
        <w:t>)</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Wartość bez VAT: </w:t>
      </w:r>
      <w:r w:rsidRPr="00F8740F">
        <w:rPr>
          <w:rFonts w:ascii="Times New Roman" w:eastAsia="Times New Roman" w:hAnsi="Times New Roman" w:cs="Times New Roman"/>
          <w:sz w:val="24"/>
          <w:szCs w:val="24"/>
          <w:lang w:eastAsia="pl-PL"/>
        </w:rPr>
        <w:br/>
        <w:t xml:space="preserve">Waluta: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F8740F">
        <w:rPr>
          <w:rFonts w:ascii="Times New Roman" w:eastAsia="Times New Roman" w:hAnsi="Times New Roman" w:cs="Times New Roman"/>
          <w:b/>
          <w:bCs/>
          <w:sz w:val="24"/>
          <w:szCs w:val="24"/>
          <w:lang w:eastAsia="pl-PL"/>
        </w:rPr>
        <w:t>pkt</w:t>
      </w:r>
      <w:proofErr w:type="spellEnd"/>
      <w:r w:rsidRPr="00F8740F">
        <w:rPr>
          <w:rFonts w:ascii="Times New Roman" w:eastAsia="Times New Roman" w:hAnsi="Times New Roman" w:cs="Times New Roman"/>
          <w:b/>
          <w:bCs/>
          <w:sz w:val="24"/>
          <w:szCs w:val="24"/>
          <w:lang w:eastAsia="pl-PL"/>
        </w:rPr>
        <w:t xml:space="preserve"> 6 i 7 lub w art. 134 ust. 6 </w:t>
      </w:r>
      <w:proofErr w:type="spellStart"/>
      <w:r w:rsidRPr="00F8740F">
        <w:rPr>
          <w:rFonts w:ascii="Times New Roman" w:eastAsia="Times New Roman" w:hAnsi="Times New Roman" w:cs="Times New Roman"/>
          <w:b/>
          <w:bCs/>
          <w:sz w:val="24"/>
          <w:szCs w:val="24"/>
          <w:lang w:eastAsia="pl-PL"/>
        </w:rPr>
        <w:t>pkt</w:t>
      </w:r>
      <w:proofErr w:type="spellEnd"/>
      <w:r w:rsidRPr="00F8740F">
        <w:rPr>
          <w:rFonts w:ascii="Times New Roman" w:eastAsia="Times New Roman" w:hAnsi="Times New Roman" w:cs="Times New Roman"/>
          <w:b/>
          <w:bCs/>
          <w:sz w:val="24"/>
          <w:szCs w:val="24"/>
          <w:lang w:eastAsia="pl-PL"/>
        </w:rPr>
        <w:t xml:space="preserve"> 3 ustawy </w:t>
      </w:r>
      <w:proofErr w:type="spellStart"/>
      <w:r w:rsidRPr="00F8740F">
        <w:rPr>
          <w:rFonts w:ascii="Times New Roman" w:eastAsia="Times New Roman" w:hAnsi="Times New Roman" w:cs="Times New Roman"/>
          <w:b/>
          <w:bCs/>
          <w:sz w:val="24"/>
          <w:szCs w:val="24"/>
          <w:lang w:eastAsia="pl-PL"/>
        </w:rPr>
        <w:t>Pzp</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o których mowa w art. 67 ust. 1 </w:t>
      </w:r>
      <w:proofErr w:type="spellStart"/>
      <w:r w:rsidRPr="00F8740F">
        <w:rPr>
          <w:rFonts w:ascii="Times New Roman" w:eastAsia="Times New Roman" w:hAnsi="Times New Roman" w:cs="Times New Roman"/>
          <w:sz w:val="24"/>
          <w:szCs w:val="24"/>
          <w:lang w:eastAsia="pl-PL"/>
        </w:rPr>
        <w:t>pkt</w:t>
      </w:r>
      <w:proofErr w:type="spellEnd"/>
      <w:r w:rsidRPr="00F8740F">
        <w:rPr>
          <w:rFonts w:ascii="Times New Roman" w:eastAsia="Times New Roman" w:hAnsi="Times New Roman" w:cs="Times New Roman"/>
          <w:sz w:val="24"/>
          <w:szCs w:val="24"/>
          <w:lang w:eastAsia="pl-PL"/>
        </w:rPr>
        <w:t xml:space="preserve"> 6 lub w art. 134 ust. 6 </w:t>
      </w:r>
      <w:proofErr w:type="spellStart"/>
      <w:r w:rsidRPr="00F8740F">
        <w:rPr>
          <w:rFonts w:ascii="Times New Roman" w:eastAsia="Times New Roman" w:hAnsi="Times New Roman" w:cs="Times New Roman"/>
          <w:sz w:val="24"/>
          <w:szCs w:val="24"/>
          <w:lang w:eastAsia="pl-PL"/>
        </w:rPr>
        <w:t>pkt</w:t>
      </w:r>
      <w:proofErr w:type="spellEnd"/>
      <w:r w:rsidRPr="00F8740F">
        <w:rPr>
          <w:rFonts w:ascii="Times New Roman" w:eastAsia="Times New Roman" w:hAnsi="Times New Roman" w:cs="Times New Roman"/>
          <w:sz w:val="24"/>
          <w:szCs w:val="24"/>
          <w:lang w:eastAsia="pl-PL"/>
        </w:rPr>
        <w:t xml:space="preserve"> 3 ustawy </w:t>
      </w:r>
      <w:proofErr w:type="spellStart"/>
      <w:r w:rsidRPr="00F8740F">
        <w:rPr>
          <w:rFonts w:ascii="Times New Roman" w:eastAsia="Times New Roman" w:hAnsi="Times New Roman" w:cs="Times New Roman"/>
          <w:sz w:val="24"/>
          <w:szCs w:val="24"/>
          <w:lang w:eastAsia="pl-PL"/>
        </w:rPr>
        <w:t>Pzp</w:t>
      </w:r>
      <w:proofErr w:type="spellEnd"/>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miesiącach:   </w:t>
      </w:r>
      <w:r w:rsidRPr="00F8740F">
        <w:rPr>
          <w:rFonts w:ascii="Times New Roman" w:eastAsia="Times New Roman" w:hAnsi="Times New Roman" w:cs="Times New Roman"/>
          <w:i/>
          <w:iCs/>
          <w:sz w:val="24"/>
          <w:szCs w:val="24"/>
          <w:lang w:eastAsia="pl-PL"/>
        </w:rPr>
        <w:t xml:space="preserve"> lub </w:t>
      </w:r>
      <w:r w:rsidRPr="00F8740F">
        <w:rPr>
          <w:rFonts w:ascii="Times New Roman" w:eastAsia="Times New Roman" w:hAnsi="Times New Roman" w:cs="Times New Roman"/>
          <w:b/>
          <w:bCs/>
          <w:sz w:val="24"/>
          <w:szCs w:val="24"/>
          <w:lang w:eastAsia="pl-PL"/>
        </w:rPr>
        <w:t>dniach:</w:t>
      </w:r>
      <w:r w:rsidRPr="00F8740F">
        <w:rPr>
          <w:rFonts w:ascii="Times New Roman" w:eastAsia="Times New Roman" w:hAnsi="Times New Roman" w:cs="Times New Roman"/>
          <w:sz w:val="24"/>
          <w:szCs w:val="24"/>
          <w:lang w:eastAsia="pl-PL"/>
        </w:rPr>
        <w:t xml:space="preserve"> 180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i/>
          <w:iCs/>
          <w:sz w:val="24"/>
          <w:szCs w:val="24"/>
          <w:lang w:eastAsia="pl-PL"/>
        </w:rPr>
        <w:t>lub</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data rozpoczęcia: </w:t>
      </w:r>
      <w:r w:rsidRPr="00F8740F">
        <w:rPr>
          <w:rFonts w:ascii="Times New Roman" w:eastAsia="Times New Roman" w:hAnsi="Times New Roman" w:cs="Times New Roman"/>
          <w:sz w:val="24"/>
          <w:szCs w:val="24"/>
          <w:lang w:eastAsia="pl-PL"/>
        </w:rPr>
        <w:t> </w:t>
      </w:r>
      <w:r w:rsidRPr="00F8740F">
        <w:rPr>
          <w:rFonts w:ascii="Times New Roman" w:eastAsia="Times New Roman" w:hAnsi="Times New Roman" w:cs="Times New Roman"/>
          <w:i/>
          <w:iCs/>
          <w:sz w:val="24"/>
          <w:szCs w:val="24"/>
          <w:lang w:eastAsia="pl-PL"/>
        </w:rPr>
        <w:t xml:space="preserve"> lub </w:t>
      </w:r>
      <w:r w:rsidRPr="00F8740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F8740F" w:rsidRPr="00F8740F" w:rsidTr="00F8740F">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Data zakończenia</w:t>
            </w:r>
          </w:p>
        </w:tc>
      </w:tr>
      <w:tr w:rsidR="00F8740F" w:rsidRPr="00F8740F" w:rsidTr="00F8740F">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p>
        </w:tc>
      </w:tr>
    </w:tbl>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II.9) Informacje dodatkowe: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III.1) WARUNKI UDZIAŁU W POSTĘPOWANIU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Określenie warunków: </w:t>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III.1.2) Sytuacja finansowa lub ekonomiczna </w:t>
      </w:r>
      <w:r w:rsidRPr="00F8740F">
        <w:rPr>
          <w:rFonts w:ascii="Times New Roman" w:eastAsia="Times New Roman" w:hAnsi="Times New Roman" w:cs="Times New Roman"/>
          <w:sz w:val="24"/>
          <w:szCs w:val="24"/>
          <w:lang w:eastAsia="pl-PL"/>
        </w:rPr>
        <w:br/>
        <w:t xml:space="preserve">Określenie warunków: </w:t>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III.1.3) Zdolność techniczna lub zawodowa </w:t>
      </w:r>
      <w:r w:rsidRPr="00F8740F">
        <w:rPr>
          <w:rFonts w:ascii="Times New Roman" w:eastAsia="Times New Roman" w:hAnsi="Times New Roman" w:cs="Times New Roman"/>
          <w:sz w:val="24"/>
          <w:szCs w:val="24"/>
          <w:lang w:eastAsia="pl-PL"/>
        </w:rPr>
        <w:br/>
        <w:t xml:space="preserve">Określenie warunków: Zamawiający uzna ww. warunek za spełniony jeżeli Wykonawca wykaże, że dysponuje -co najmniej jedną osobą posiadającą odpowiednie uprawnienia </w:t>
      </w:r>
      <w:r w:rsidRPr="00F8740F">
        <w:rPr>
          <w:rFonts w:ascii="Times New Roman" w:eastAsia="Times New Roman" w:hAnsi="Times New Roman" w:cs="Times New Roman"/>
          <w:sz w:val="24"/>
          <w:szCs w:val="24"/>
          <w:lang w:eastAsia="pl-PL"/>
        </w:rPr>
        <w:lastRenderedPageBreak/>
        <w:t xml:space="preserve">budowlane do kierowania robotami budowlanymi w specjalności instalacyjnej w zakresie sieci, instalacji i urządzeń cieplnych, wentylacyjnych, gazowych, wodociągowych i kanalizacyjnych bez ograniczeń, która będzie pełniła funkcję Kierownika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sanitarnych. Kierownik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powinien posiadać uprawnienia budowlane do kierowania robotami budowlanymi zgodnie z rozporządzeniem Ministra Infrastruktury i Rozwoju z dnia 11 września 2014 </w:t>
      </w:r>
      <w:proofErr w:type="spellStart"/>
      <w:r w:rsidRPr="00F8740F">
        <w:rPr>
          <w:rFonts w:ascii="Times New Roman" w:eastAsia="Times New Roman" w:hAnsi="Times New Roman" w:cs="Times New Roman"/>
          <w:sz w:val="24"/>
          <w:szCs w:val="24"/>
          <w:lang w:eastAsia="pl-PL"/>
        </w:rPr>
        <w:t>r.w</w:t>
      </w:r>
      <w:proofErr w:type="spellEnd"/>
      <w:r w:rsidRPr="00F8740F">
        <w:rPr>
          <w:rFonts w:ascii="Times New Roman" w:eastAsia="Times New Roman" w:hAnsi="Times New Roman" w:cs="Times New Roman"/>
          <w:sz w:val="24"/>
          <w:szCs w:val="24"/>
          <w:lang w:eastAsia="pl-PL"/>
        </w:rPr>
        <w:t xml:space="preserve"> sprawie samodzielnych funkcji technicznych w budownictwie. Dodatkowo, funkcję kierownika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może pełnić osoba posiadająca kwalifikację, o których mowa w art. 37c ustawy o ochronie zabytków i opiece nad zabytkami. - co najmniej jedną osobą posiadającą odpowiednie uprawnienia budowlane do kierowania robotami budowlanymi bez ograniczeń w specjalności instalacyjnej w zakresie sieci instalacji i urządzeń elektrycznych i elektroenergetycznych która będzie pełniła funkcje kierownika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elektrycznych. Kierownik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powinien posiadać uprawnienia budowlane do kierowania robotami budowlanymi zgodnie z rozporządzeniem Ministra Infrastruktury i Rozwoju z dnia 11 września 2014 </w:t>
      </w:r>
      <w:proofErr w:type="spellStart"/>
      <w:r w:rsidRPr="00F8740F">
        <w:rPr>
          <w:rFonts w:ascii="Times New Roman" w:eastAsia="Times New Roman" w:hAnsi="Times New Roman" w:cs="Times New Roman"/>
          <w:sz w:val="24"/>
          <w:szCs w:val="24"/>
          <w:lang w:eastAsia="pl-PL"/>
        </w:rPr>
        <w:t>r.w</w:t>
      </w:r>
      <w:proofErr w:type="spellEnd"/>
      <w:r w:rsidRPr="00F8740F">
        <w:rPr>
          <w:rFonts w:ascii="Times New Roman" w:eastAsia="Times New Roman" w:hAnsi="Times New Roman" w:cs="Times New Roman"/>
          <w:sz w:val="24"/>
          <w:szCs w:val="24"/>
          <w:lang w:eastAsia="pl-PL"/>
        </w:rPr>
        <w:t xml:space="preserve"> sprawie samodzielnych funkcji technicznych w budownictwie. Dodatkowo, funkcję kierownika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może pełnić osoba posiadająca kwalifikację, o których mowa w art. 37c ustawy o ochronie zabytków i opiece nad zabytkami.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Zamawiający uzna ww. warunek za spełniony jeżeli wykonawca wykaże, że wykonał w okresie ostatnich pięciu lat przed upływem terminu składania ofert, a jeżeli okres prowadzenia działalności jest krótszy - w tym okresie, co najmniej jedną robotę, polegającą na robotach ogólnobudowlanych lub ogólnobudowlanych i sanitarnych o wartości nie mniejszej niż 100 000 zł brutto </w:t>
      </w:r>
      <w:r w:rsidRPr="00F8740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wraz z informacją o kwalifikacjach zawodowych lub doświadczeniu tych osób: Tak </w:t>
      </w:r>
      <w:r w:rsidRPr="00F8740F">
        <w:rPr>
          <w:rFonts w:ascii="Times New Roman" w:eastAsia="Times New Roman" w:hAnsi="Times New Roman" w:cs="Times New Roman"/>
          <w:sz w:val="24"/>
          <w:szCs w:val="24"/>
          <w:lang w:eastAsia="pl-PL"/>
        </w:rPr>
        <w:br/>
        <w:t xml:space="preserve">Informacje dodatkowe: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III.2) PODSTAWY WYKLUCZENIA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8740F">
        <w:rPr>
          <w:rFonts w:ascii="Times New Roman" w:eastAsia="Times New Roman" w:hAnsi="Times New Roman" w:cs="Times New Roman"/>
          <w:b/>
          <w:bCs/>
          <w:sz w:val="24"/>
          <w:szCs w:val="24"/>
          <w:lang w:eastAsia="pl-PL"/>
        </w:rPr>
        <w:t>Pzp</w:t>
      </w:r>
      <w:proofErr w:type="spellEnd"/>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8740F">
        <w:rPr>
          <w:rFonts w:ascii="Times New Roman" w:eastAsia="Times New Roman" w:hAnsi="Times New Roman" w:cs="Times New Roman"/>
          <w:b/>
          <w:bCs/>
          <w:sz w:val="24"/>
          <w:szCs w:val="24"/>
          <w:lang w:eastAsia="pl-PL"/>
        </w:rPr>
        <w:t>Pzp</w:t>
      </w:r>
      <w:proofErr w:type="spellEnd"/>
      <w:r w:rsidRPr="00F8740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F8740F">
        <w:rPr>
          <w:rFonts w:ascii="Times New Roman" w:eastAsia="Times New Roman" w:hAnsi="Times New Roman" w:cs="Times New Roman"/>
          <w:sz w:val="24"/>
          <w:szCs w:val="24"/>
          <w:lang w:eastAsia="pl-PL"/>
        </w:rPr>
        <w:t>pkt</w:t>
      </w:r>
      <w:proofErr w:type="spellEnd"/>
      <w:r w:rsidRPr="00F8740F">
        <w:rPr>
          <w:rFonts w:ascii="Times New Roman" w:eastAsia="Times New Roman" w:hAnsi="Times New Roman" w:cs="Times New Roman"/>
          <w:sz w:val="24"/>
          <w:szCs w:val="24"/>
          <w:lang w:eastAsia="pl-PL"/>
        </w:rPr>
        <w:t xml:space="preserve"> 1 ustawy </w:t>
      </w:r>
      <w:proofErr w:type="spellStart"/>
      <w:r w:rsidRPr="00F8740F">
        <w:rPr>
          <w:rFonts w:ascii="Times New Roman" w:eastAsia="Times New Roman" w:hAnsi="Times New Roman" w:cs="Times New Roman"/>
          <w:sz w:val="24"/>
          <w:szCs w:val="24"/>
          <w:lang w:eastAsia="pl-PL"/>
        </w:rPr>
        <w:t>Pzp</w:t>
      </w:r>
      <w:proofErr w:type="spellEnd"/>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8740F">
        <w:rPr>
          <w:rFonts w:ascii="Times New Roman" w:eastAsia="Times New Roman" w:hAnsi="Times New Roman" w:cs="Times New Roman"/>
          <w:sz w:val="24"/>
          <w:szCs w:val="24"/>
          <w:lang w:eastAsia="pl-PL"/>
        </w:rPr>
        <w:br/>
        <w:t xml:space="preserve">Tak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lastRenderedPageBreak/>
        <w:t xml:space="preserve">Oświadczenie o spełnianiu kryteriów selekcji </w:t>
      </w:r>
      <w:r w:rsidRPr="00F8740F">
        <w:rPr>
          <w:rFonts w:ascii="Times New Roman" w:eastAsia="Times New Roman" w:hAnsi="Times New Roman" w:cs="Times New Roman"/>
          <w:sz w:val="24"/>
          <w:szCs w:val="24"/>
          <w:lang w:eastAsia="pl-PL"/>
        </w:rPr>
        <w:b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F8740F">
        <w:rPr>
          <w:rFonts w:ascii="Times New Roman" w:eastAsia="Times New Roman" w:hAnsi="Times New Roman" w:cs="Times New Roman"/>
          <w:sz w:val="24"/>
          <w:szCs w:val="24"/>
          <w:lang w:eastAsia="pl-PL"/>
        </w:rPr>
        <w:t>pkt</w:t>
      </w:r>
      <w:proofErr w:type="spellEnd"/>
      <w:r w:rsidRPr="00F8740F">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SIWZ- –jeżeli wykonawca polega zdolnościach lub sytuacji innych podmiotów na zasadach określonych w art. 22a ustawy Jeżeli wykonawca ma siedzibę lub miejsce zamieszkania poza terytorium Rzeczypospolitej Polskiej, zamiast dokumentów, o których mowa w </w:t>
      </w:r>
      <w:proofErr w:type="spellStart"/>
      <w:r w:rsidRPr="00F8740F">
        <w:rPr>
          <w:rFonts w:ascii="Times New Roman" w:eastAsia="Times New Roman" w:hAnsi="Times New Roman" w:cs="Times New Roman"/>
          <w:sz w:val="24"/>
          <w:szCs w:val="24"/>
          <w:lang w:eastAsia="pl-PL"/>
        </w:rPr>
        <w:t>pkt</w:t>
      </w:r>
      <w:proofErr w:type="spellEnd"/>
      <w:r w:rsidRPr="00F8740F">
        <w:rPr>
          <w:rFonts w:ascii="Times New Roman" w:eastAsia="Times New Roman" w:hAnsi="Times New Roman" w:cs="Times New Roman"/>
          <w:sz w:val="24"/>
          <w:szCs w:val="24"/>
          <w:lang w:eastAsia="pl-PL"/>
        </w:rPr>
        <w:t xml:space="preserve"> 5.3.2 a- powyżej składa: a) w przypadku dokumentów, o których mowa w 5.3.2 a SIWZ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III.5.1) W ZAKRESIE SPEŁNIANIA WARUNKÓW UDZIAŁU W POSTĘPOWANIU:</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5 do SIWZ b) wykazu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sporządzonego zgodnie z załącznikiem nr 5a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t>
      </w:r>
      <w:r w:rsidRPr="00F8740F">
        <w:rPr>
          <w:rFonts w:ascii="Times New Roman" w:eastAsia="Times New Roman" w:hAnsi="Times New Roman" w:cs="Times New Roman"/>
          <w:sz w:val="24"/>
          <w:szCs w:val="24"/>
          <w:lang w:eastAsia="pl-PL"/>
        </w:rPr>
        <w:lastRenderedPageBreak/>
        <w:t xml:space="preserve">w stanie uzyskać dokumentów, o których mowa powyżej. Jeśli wykonawca składa oświadczenie, zobowiązany jest podać przyczyny braku możliwości uzyskania referencji c) oświadczenia na temat wykształcenia i kwalifikacji zawodowych wykonawcy lub kadry kierowniczej Załącznik nr 9 do SIWZ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III.5.2) W ZAKRESIE KRYTERIÓW SELEKCJI:</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III.7) INNE DOKUMENTY NIE WYMIENIONE W </w:t>
      </w:r>
      <w:proofErr w:type="spellStart"/>
      <w:r w:rsidRPr="00F8740F">
        <w:rPr>
          <w:rFonts w:ascii="Times New Roman" w:eastAsia="Times New Roman" w:hAnsi="Times New Roman" w:cs="Times New Roman"/>
          <w:b/>
          <w:bCs/>
          <w:sz w:val="24"/>
          <w:szCs w:val="24"/>
          <w:lang w:eastAsia="pl-PL"/>
        </w:rPr>
        <w:t>pkt</w:t>
      </w:r>
      <w:proofErr w:type="spellEnd"/>
      <w:r w:rsidRPr="00F8740F">
        <w:rPr>
          <w:rFonts w:ascii="Times New Roman" w:eastAsia="Times New Roman" w:hAnsi="Times New Roman" w:cs="Times New Roman"/>
          <w:b/>
          <w:bCs/>
          <w:sz w:val="24"/>
          <w:szCs w:val="24"/>
          <w:lang w:eastAsia="pl-PL"/>
        </w:rPr>
        <w:t xml:space="preserve"> III.3) - III.6)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u w:val="single"/>
          <w:lang w:eastAsia="pl-PL"/>
        </w:rPr>
        <w:t xml:space="preserve">SEKCJA IV: PROCEDURA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 xml:space="preserve">IV.1) OPIS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IV.1.1) Tryb udzielenia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sz w:val="24"/>
          <w:szCs w:val="24"/>
          <w:lang w:eastAsia="pl-PL"/>
        </w:rPr>
        <w:t xml:space="preserve">Przetarg nieograniczony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IV.1.2) Zamawiający żąda wniesienia wadium:</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Informacja na temat wadium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w:t>
      </w:r>
      <w:r w:rsidRPr="00F8740F">
        <w:rPr>
          <w:rFonts w:ascii="Times New Roman" w:eastAsia="Times New Roman" w:hAnsi="Times New Roman" w:cs="Times New Roman"/>
          <w:sz w:val="24"/>
          <w:szCs w:val="24"/>
          <w:lang w:eastAsia="pl-PL"/>
        </w:rPr>
        <w:t xml:space="preserv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Należy podać informacje na temat udzielania zaliczek: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IV.1.5.) Wymaga się złożenia oferty wariantowej: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Dopuszcza się złożenie oferty wariantowej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8740F">
        <w:rPr>
          <w:rFonts w:ascii="Times New Roman" w:eastAsia="Times New Roman" w:hAnsi="Times New Roman" w:cs="Times New Roman"/>
          <w:sz w:val="24"/>
          <w:szCs w:val="24"/>
          <w:lang w:eastAsia="pl-PL"/>
        </w:rPr>
        <w:b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Liczba wykonawców   </w:t>
      </w:r>
      <w:r w:rsidRPr="00F8740F">
        <w:rPr>
          <w:rFonts w:ascii="Times New Roman" w:eastAsia="Times New Roman" w:hAnsi="Times New Roman" w:cs="Times New Roman"/>
          <w:sz w:val="24"/>
          <w:szCs w:val="24"/>
          <w:lang w:eastAsia="pl-PL"/>
        </w:rPr>
        <w:br/>
        <w:t xml:space="preserve">Przewidywana minimalna liczba wykonawców </w:t>
      </w:r>
      <w:r w:rsidRPr="00F8740F">
        <w:rPr>
          <w:rFonts w:ascii="Times New Roman" w:eastAsia="Times New Roman" w:hAnsi="Times New Roman" w:cs="Times New Roman"/>
          <w:sz w:val="24"/>
          <w:szCs w:val="24"/>
          <w:lang w:eastAsia="pl-PL"/>
        </w:rPr>
        <w:br/>
        <w:t xml:space="preserve">Maksymalna liczba wykonawców   </w:t>
      </w:r>
      <w:r w:rsidRPr="00F8740F">
        <w:rPr>
          <w:rFonts w:ascii="Times New Roman" w:eastAsia="Times New Roman" w:hAnsi="Times New Roman" w:cs="Times New Roman"/>
          <w:sz w:val="24"/>
          <w:szCs w:val="24"/>
          <w:lang w:eastAsia="pl-PL"/>
        </w:rPr>
        <w:br/>
        <w:t xml:space="preserve">Kryteria selekcji wykonawców: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IV.1.7) Informacje na temat umowy ramowej lub dynamicznego systemu zakupów: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Umowa ramowa będzie zawarta: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Czy przewiduje się ograniczenie liczby uczestników umowy ramowej: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Przewidziana maksymalna liczba uczestników umowy ramowej: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Zamówienie obejmuje ustanowienie dynamicznego systemu zakupów: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8740F">
        <w:rPr>
          <w:rFonts w:ascii="Times New Roman" w:eastAsia="Times New Roman" w:hAnsi="Times New Roman" w:cs="Times New Roman"/>
          <w:sz w:val="24"/>
          <w:szCs w:val="24"/>
          <w:lang w:eastAsia="pl-PL"/>
        </w:rPr>
        <w:br/>
        <w:t xml:space="preserve">Nie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IV.1.8) Aukcja elektroniczna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Przewidziane jest przeprowadzenie aukcji elektronicznej </w:t>
      </w:r>
      <w:r w:rsidRPr="00F8740F">
        <w:rPr>
          <w:rFonts w:ascii="Times New Roman" w:eastAsia="Times New Roman" w:hAnsi="Times New Roman" w:cs="Times New Roman"/>
          <w:i/>
          <w:iCs/>
          <w:sz w:val="24"/>
          <w:szCs w:val="24"/>
          <w:lang w:eastAsia="pl-PL"/>
        </w:rPr>
        <w:t xml:space="preserve">(przetarg nieograniczony, przetarg ograniczony, negocjacje z ogłoszeniem) </w:t>
      </w:r>
      <w:r w:rsidRPr="00F8740F">
        <w:rPr>
          <w:rFonts w:ascii="Times New Roman" w:eastAsia="Times New Roman" w:hAnsi="Times New Roman" w:cs="Times New Roman"/>
          <w:sz w:val="24"/>
          <w:szCs w:val="24"/>
          <w:lang w:eastAsia="pl-PL"/>
        </w:rPr>
        <w:t xml:space="preserve">Nie </w:t>
      </w:r>
      <w:r w:rsidRPr="00F8740F">
        <w:rPr>
          <w:rFonts w:ascii="Times New Roman" w:eastAsia="Times New Roman" w:hAnsi="Times New Roman" w:cs="Times New Roman"/>
          <w:sz w:val="24"/>
          <w:szCs w:val="24"/>
          <w:lang w:eastAsia="pl-PL"/>
        </w:rPr>
        <w:br/>
        <w:t xml:space="preserve">Należy podać adres strony internetowej, na której aukcja będzie prowadzona: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8740F">
        <w:rPr>
          <w:rFonts w:ascii="Times New Roman" w:eastAsia="Times New Roman" w:hAnsi="Times New Roman" w:cs="Times New Roman"/>
          <w:sz w:val="24"/>
          <w:szCs w:val="24"/>
          <w:lang w:eastAsia="pl-PL"/>
        </w:rPr>
        <w:br/>
        <w:t xml:space="preserve">Informacje dotyczące przebiegu aukcji elektronicznej: </w:t>
      </w:r>
      <w:r w:rsidRPr="00F8740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8740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8740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8740F">
        <w:rPr>
          <w:rFonts w:ascii="Times New Roman" w:eastAsia="Times New Roman" w:hAnsi="Times New Roman" w:cs="Times New Roman"/>
          <w:sz w:val="24"/>
          <w:szCs w:val="24"/>
          <w:lang w:eastAsia="pl-PL"/>
        </w:rPr>
        <w:br/>
        <w:t xml:space="preserve">Informacje o liczbie etapów aukcji elektronicznej i czasie ich trwania: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lastRenderedPageBreak/>
        <w:br/>
        <w:t xml:space="preserve">Czas trwania: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8740F">
        <w:rPr>
          <w:rFonts w:ascii="Times New Roman" w:eastAsia="Times New Roman" w:hAnsi="Times New Roman" w:cs="Times New Roman"/>
          <w:sz w:val="24"/>
          <w:szCs w:val="24"/>
          <w:lang w:eastAsia="pl-PL"/>
        </w:rPr>
        <w:br/>
        <w:t xml:space="preserve">Warunki zamknięcia aukcji elektronicznej: </w:t>
      </w:r>
      <w:r w:rsidRPr="00F8740F">
        <w:rPr>
          <w:rFonts w:ascii="Times New Roman" w:eastAsia="Times New Roman" w:hAnsi="Times New Roman" w:cs="Times New Roman"/>
          <w:sz w:val="24"/>
          <w:szCs w:val="24"/>
          <w:lang w:eastAsia="pl-PL"/>
        </w:rPr>
        <w:br/>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IV.2) KRYTERIA OCENY OFERT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IV.2.1) Kryteria oceny ofert: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IV.2.2) Kryteria</w:t>
      </w:r>
      <w:r w:rsidRPr="00F8740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F8740F" w:rsidRPr="00F8740F" w:rsidTr="00F8740F">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Znaczenie</w:t>
            </w:r>
          </w:p>
        </w:tc>
      </w:tr>
      <w:tr w:rsidR="00F8740F" w:rsidRPr="00F8740F" w:rsidTr="00F8740F">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60,00</w:t>
            </w:r>
          </w:p>
        </w:tc>
      </w:tr>
      <w:tr w:rsidR="00F8740F" w:rsidRPr="00F8740F" w:rsidTr="00F8740F">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40,00</w:t>
            </w:r>
          </w:p>
        </w:tc>
      </w:tr>
    </w:tbl>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8740F">
        <w:rPr>
          <w:rFonts w:ascii="Times New Roman" w:eastAsia="Times New Roman" w:hAnsi="Times New Roman" w:cs="Times New Roman"/>
          <w:b/>
          <w:bCs/>
          <w:sz w:val="24"/>
          <w:szCs w:val="24"/>
          <w:lang w:eastAsia="pl-PL"/>
        </w:rPr>
        <w:t>Pzp</w:t>
      </w:r>
      <w:proofErr w:type="spellEnd"/>
      <w:r w:rsidRPr="00F8740F">
        <w:rPr>
          <w:rFonts w:ascii="Times New Roman" w:eastAsia="Times New Roman" w:hAnsi="Times New Roman" w:cs="Times New Roman"/>
          <w:b/>
          <w:bCs/>
          <w:sz w:val="24"/>
          <w:szCs w:val="24"/>
          <w:lang w:eastAsia="pl-PL"/>
        </w:rPr>
        <w:t xml:space="preserve"> </w:t>
      </w:r>
      <w:r w:rsidRPr="00F8740F">
        <w:rPr>
          <w:rFonts w:ascii="Times New Roman" w:eastAsia="Times New Roman" w:hAnsi="Times New Roman" w:cs="Times New Roman"/>
          <w:sz w:val="24"/>
          <w:szCs w:val="24"/>
          <w:lang w:eastAsia="pl-PL"/>
        </w:rPr>
        <w:t xml:space="preserve">(przetarg nieograniczony) </w:t>
      </w:r>
      <w:r w:rsidRPr="00F8740F">
        <w:rPr>
          <w:rFonts w:ascii="Times New Roman" w:eastAsia="Times New Roman" w:hAnsi="Times New Roman" w:cs="Times New Roman"/>
          <w:sz w:val="24"/>
          <w:szCs w:val="24"/>
          <w:lang w:eastAsia="pl-PL"/>
        </w:rPr>
        <w:br/>
        <w:t xml:space="preserve">Tak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IV.3) Negocjacje z ogłoszeniem, dialog konkurencyjny, partnerstwo innowacyjne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IV.3.1) Informacje na temat negocjacji z ogłoszeniem</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Minimalne wymagania, które muszą spełniać wszystkie oferty: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Przewidziane jest zastrzeżenie prawa do udzielenia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na podstawie ofert wstępnych bez przeprowadzenia negocjacji </w:t>
      </w:r>
      <w:r w:rsidRPr="00F8740F">
        <w:rPr>
          <w:rFonts w:ascii="Times New Roman" w:eastAsia="Times New Roman" w:hAnsi="Times New Roman" w:cs="Times New Roman"/>
          <w:sz w:val="24"/>
          <w:szCs w:val="24"/>
          <w:lang w:eastAsia="pl-PL"/>
        </w:rPr>
        <w:br/>
        <w:t xml:space="preserve">Przewidziany jest podział negocjacji na etapy w celu ograniczenia liczby ofert: </w:t>
      </w:r>
      <w:r w:rsidRPr="00F8740F">
        <w:rPr>
          <w:rFonts w:ascii="Times New Roman" w:eastAsia="Times New Roman" w:hAnsi="Times New Roman" w:cs="Times New Roman"/>
          <w:sz w:val="24"/>
          <w:szCs w:val="24"/>
          <w:lang w:eastAsia="pl-PL"/>
        </w:rPr>
        <w:br/>
        <w:t xml:space="preserve">Należy podać informacje na temat etapów negocjacji (w tym liczbę etapów):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IV.3.2) Informacje na temat dialogu konkurencyjnego</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Wstępny harmonogram postępowania: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Podział dialogu na etapy w celu ograniczenia liczby rozwiązań: </w:t>
      </w:r>
      <w:r w:rsidRPr="00F8740F">
        <w:rPr>
          <w:rFonts w:ascii="Times New Roman" w:eastAsia="Times New Roman" w:hAnsi="Times New Roman" w:cs="Times New Roman"/>
          <w:sz w:val="24"/>
          <w:szCs w:val="24"/>
          <w:lang w:eastAsia="pl-PL"/>
        </w:rPr>
        <w:br/>
        <w:t xml:space="preserve">Należy podać informacje na temat etapów dialogu: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IV.3.3) Informacje na temat partnerstwa innowacyjnego</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t xml:space="preserve">Elementy opisu przedmiotu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definiujące minimalne wymagania, którym muszą odpowiadać wszystkie oferty: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F8740F">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Informacje dodatkowe: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IV.4) Licytacja elektroniczna </w:t>
      </w:r>
      <w:r w:rsidRPr="00F8740F">
        <w:rPr>
          <w:rFonts w:ascii="Times New Roman" w:eastAsia="Times New Roman" w:hAnsi="Times New Roman" w:cs="Times New Roman"/>
          <w:sz w:val="24"/>
          <w:szCs w:val="24"/>
          <w:lang w:eastAsia="pl-PL"/>
        </w:rPr>
        <w:br/>
        <w:t xml:space="preserve">Adres strony internetowej, na której będzie prowadzona licytacja elektroniczna: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w licytacji elektronicznej: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Informacje o liczbie etapów licytacji elektronicznej i czasie ich trwania: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Czas trwania: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Termin składania wniosków o dopuszczenie do udziału w licytacji elektronicznej: </w:t>
      </w:r>
      <w:r w:rsidRPr="00F8740F">
        <w:rPr>
          <w:rFonts w:ascii="Times New Roman" w:eastAsia="Times New Roman" w:hAnsi="Times New Roman" w:cs="Times New Roman"/>
          <w:sz w:val="24"/>
          <w:szCs w:val="24"/>
          <w:lang w:eastAsia="pl-PL"/>
        </w:rPr>
        <w:br/>
        <w:t xml:space="preserve">Data: godzina: </w:t>
      </w:r>
      <w:r w:rsidRPr="00F8740F">
        <w:rPr>
          <w:rFonts w:ascii="Times New Roman" w:eastAsia="Times New Roman" w:hAnsi="Times New Roman" w:cs="Times New Roman"/>
          <w:sz w:val="24"/>
          <w:szCs w:val="24"/>
          <w:lang w:eastAsia="pl-PL"/>
        </w:rPr>
        <w:br/>
        <w:t xml:space="preserve">Termin otwarcia licytacji elektronicznej: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t xml:space="preserve">Termin i warunki zamknięcia licytacji elektronicznej: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publicznego, albo ogólne warunki umowy, albo wzór umowy: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t xml:space="preserve">Wymagania dotyczące zabezpieczenia należytego wykonania umowy: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sz w:val="24"/>
          <w:szCs w:val="24"/>
          <w:lang w:eastAsia="pl-PL"/>
        </w:rPr>
        <w:br/>
        <w:t xml:space="preserve">Informacje dodatkowe: </w:t>
      </w:r>
    </w:p>
    <w:p w:rsidR="00F8740F" w:rsidRPr="00F8740F" w:rsidRDefault="00F8740F" w:rsidP="00F8740F">
      <w:pPr>
        <w:spacing w:after="0" w:line="240" w:lineRule="auto"/>
        <w:rPr>
          <w:rFonts w:ascii="Times New Roman" w:eastAsia="Times New Roman" w:hAnsi="Times New Roman" w:cs="Times New Roman"/>
          <w:sz w:val="24"/>
          <w:szCs w:val="24"/>
          <w:lang w:eastAsia="pl-PL"/>
        </w:rPr>
      </w:pPr>
      <w:r w:rsidRPr="00F8740F">
        <w:rPr>
          <w:rFonts w:ascii="Times New Roman" w:eastAsia="Times New Roman" w:hAnsi="Times New Roman" w:cs="Times New Roman"/>
          <w:b/>
          <w:bCs/>
          <w:sz w:val="24"/>
          <w:szCs w:val="24"/>
          <w:lang w:eastAsia="pl-PL"/>
        </w:rPr>
        <w:t>IV.5) ZMIANA UMOWY</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8740F">
        <w:rPr>
          <w:rFonts w:ascii="Times New Roman" w:eastAsia="Times New Roman" w:hAnsi="Times New Roman" w:cs="Times New Roman"/>
          <w:sz w:val="24"/>
          <w:szCs w:val="24"/>
          <w:lang w:eastAsia="pl-PL"/>
        </w:rPr>
        <w:t xml:space="preserve"> Tak </w:t>
      </w:r>
      <w:r w:rsidRPr="00F8740F">
        <w:rPr>
          <w:rFonts w:ascii="Times New Roman" w:eastAsia="Times New Roman" w:hAnsi="Times New Roman" w:cs="Times New Roman"/>
          <w:sz w:val="24"/>
          <w:szCs w:val="24"/>
          <w:lang w:eastAsia="pl-PL"/>
        </w:rPr>
        <w:br/>
        <w:t xml:space="preserve">Należy wskazać zakres, charakter zmian oraz warunki wprowadzenia zmian: </w:t>
      </w:r>
      <w:r w:rsidRPr="00F8740F">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g) wystąpi kolizja z planowanymi lub równolegle 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lastRenderedPageBreak/>
        <w:t xml:space="preserve">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F8740F">
        <w:rPr>
          <w:rFonts w:ascii="Times New Roman" w:eastAsia="Times New Roman" w:hAnsi="Times New Roman" w:cs="Times New Roman"/>
          <w:sz w:val="24"/>
          <w:szCs w:val="24"/>
          <w:lang w:eastAsia="pl-PL"/>
        </w:rPr>
        <w:t>interoperacyjności</w:t>
      </w:r>
      <w:proofErr w:type="spellEnd"/>
      <w:r w:rsidRPr="00F8740F">
        <w:rPr>
          <w:rFonts w:ascii="Times New Roman" w:eastAsia="Times New Roman" w:hAnsi="Times New Roman" w:cs="Times New Roman"/>
          <w:sz w:val="24"/>
          <w:szCs w:val="24"/>
          <w:lang w:eastAsia="pl-PL"/>
        </w:rPr>
        <w:t xml:space="preserve"> sprzętu, usług lub instalacji zamówionych w ramach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dodatkowych, które nie zostały ujęte opisie przedmiotu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F8740F">
        <w:rPr>
          <w:rFonts w:ascii="Times New Roman" w:eastAsia="Times New Roman" w:hAnsi="Times New Roman" w:cs="Times New Roman"/>
          <w:sz w:val="24"/>
          <w:szCs w:val="24"/>
          <w:lang w:eastAsia="pl-PL"/>
        </w:rPr>
        <w:t>robót</w:t>
      </w:r>
      <w:proofErr w:type="spellEnd"/>
      <w:r w:rsidRPr="00F8740F">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2017r., poz. 1579 z </w:t>
      </w:r>
      <w:proofErr w:type="spellStart"/>
      <w:r w:rsidRPr="00F8740F">
        <w:rPr>
          <w:rFonts w:ascii="Times New Roman" w:eastAsia="Times New Roman" w:hAnsi="Times New Roman" w:cs="Times New Roman"/>
          <w:sz w:val="24"/>
          <w:szCs w:val="24"/>
          <w:lang w:eastAsia="pl-PL"/>
        </w:rPr>
        <w:t>późn</w:t>
      </w:r>
      <w:proofErr w:type="spellEnd"/>
      <w:r w:rsidRPr="00F8740F">
        <w:rPr>
          <w:rFonts w:ascii="Times New Roman" w:eastAsia="Times New Roman" w:hAnsi="Times New Roman" w:cs="Times New Roman"/>
          <w:sz w:val="24"/>
          <w:szCs w:val="24"/>
          <w:lang w:eastAsia="pl-PL"/>
        </w:rPr>
        <w:t xml:space="preserve">. zm.).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 INFORMACJE ADMINISTRACYJNE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IV.6.1) Sposób udostępniania informacji o charakterze poufnym </w:t>
      </w:r>
      <w:r w:rsidRPr="00F8740F">
        <w:rPr>
          <w:rFonts w:ascii="Times New Roman" w:eastAsia="Times New Roman" w:hAnsi="Times New Roman" w:cs="Times New Roman"/>
          <w:i/>
          <w:iCs/>
          <w:sz w:val="24"/>
          <w:szCs w:val="24"/>
          <w:lang w:eastAsia="pl-PL"/>
        </w:rPr>
        <w:t xml:space="preserve">(jeżeli dotyczy):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Środki służące ochronie informacji o charakterze poufnym</w:t>
      </w:r>
      <w:r w:rsidRPr="00F8740F">
        <w:rPr>
          <w:rFonts w:ascii="Times New Roman" w:eastAsia="Times New Roman" w:hAnsi="Times New Roman" w:cs="Times New Roman"/>
          <w:sz w:val="24"/>
          <w:szCs w:val="24"/>
          <w:lang w:eastAsia="pl-PL"/>
        </w:rPr>
        <w:t xml:space="preserv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8740F">
        <w:rPr>
          <w:rFonts w:ascii="Times New Roman" w:eastAsia="Times New Roman" w:hAnsi="Times New Roman" w:cs="Times New Roman"/>
          <w:sz w:val="24"/>
          <w:szCs w:val="24"/>
          <w:lang w:eastAsia="pl-PL"/>
        </w:rPr>
        <w:br/>
        <w:t xml:space="preserve">Data: 2018-03-22, godzina: 09:00, </w:t>
      </w:r>
      <w:r w:rsidRPr="00F8740F">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F8740F">
        <w:rPr>
          <w:rFonts w:ascii="Times New Roman" w:eastAsia="Times New Roman" w:hAnsi="Times New Roman" w:cs="Times New Roman"/>
          <w:sz w:val="24"/>
          <w:szCs w:val="24"/>
          <w:lang w:eastAsia="pl-PL"/>
        </w:rPr>
        <w:t>zamówienia</w:t>
      </w:r>
      <w:proofErr w:type="spellEnd"/>
      <w:r w:rsidRPr="00F8740F">
        <w:rPr>
          <w:rFonts w:ascii="Times New Roman" w:eastAsia="Times New Roman" w:hAnsi="Times New Roman" w:cs="Times New Roman"/>
          <w:sz w:val="24"/>
          <w:szCs w:val="24"/>
          <w:lang w:eastAsia="pl-PL"/>
        </w:rPr>
        <w:t xml:space="preserve"> (przetarg nieograniczony, przetarg ograniczony, negocjacje z ogłoszeniem): </w:t>
      </w:r>
      <w:r w:rsidRPr="00F8740F">
        <w:rPr>
          <w:rFonts w:ascii="Times New Roman" w:eastAsia="Times New Roman" w:hAnsi="Times New Roman" w:cs="Times New Roman"/>
          <w:sz w:val="24"/>
          <w:szCs w:val="24"/>
          <w:lang w:eastAsia="pl-PL"/>
        </w:rPr>
        <w:br/>
        <w:t xml:space="preserve">Nie </w:t>
      </w:r>
      <w:r w:rsidRPr="00F8740F">
        <w:rPr>
          <w:rFonts w:ascii="Times New Roman" w:eastAsia="Times New Roman" w:hAnsi="Times New Roman" w:cs="Times New Roman"/>
          <w:sz w:val="24"/>
          <w:szCs w:val="24"/>
          <w:lang w:eastAsia="pl-PL"/>
        </w:rPr>
        <w:br/>
        <w:t xml:space="preserve">Wskazać powody: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F8740F">
        <w:rPr>
          <w:rFonts w:ascii="Times New Roman" w:eastAsia="Times New Roman" w:hAnsi="Times New Roman" w:cs="Times New Roman"/>
          <w:sz w:val="24"/>
          <w:szCs w:val="24"/>
          <w:lang w:eastAsia="pl-PL"/>
        </w:rPr>
        <w:br/>
        <w:t xml:space="preserve">&gt; polski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IV.6.3) Termin związania ofertą: </w:t>
      </w:r>
      <w:r w:rsidRPr="00F8740F">
        <w:rPr>
          <w:rFonts w:ascii="Times New Roman" w:eastAsia="Times New Roman" w:hAnsi="Times New Roman" w:cs="Times New Roman"/>
          <w:sz w:val="24"/>
          <w:szCs w:val="24"/>
          <w:lang w:eastAsia="pl-PL"/>
        </w:rPr>
        <w:t xml:space="preserve">do: okres w dniach: 30 (od ostatecznego terminu składania ofert)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w:t>
      </w:r>
      <w:r w:rsidRPr="00F8740F">
        <w:rPr>
          <w:rFonts w:ascii="Times New Roman" w:eastAsia="Times New Roman" w:hAnsi="Times New Roman" w:cs="Times New Roman"/>
          <w:sz w:val="24"/>
          <w:szCs w:val="24"/>
          <w:lang w:eastAsia="pl-PL"/>
        </w:rPr>
        <w:t xml:space="preserve"> Nie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F8740F">
        <w:rPr>
          <w:rFonts w:ascii="Times New Roman" w:eastAsia="Times New Roman" w:hAnsi="Times New Roman" w:cs="Times New Roman"/>
          <w:b/>
          <w:bCs/>
          <w:sz w:val="24"/>
          <w:szCs w:val="24"/>
          <w:lang w:eastAsia="pl-PL"/>
        </w:rPr>
        <w:t>zamówienia</w:t>
      </w:r>
      <w:proofErr w:type="spellEnd"/>
      <w:r w:rsidRPr="00F8740F">
        <w:rPr>
          <w:rFonts w:ascii="Times New Roman" w:eastAsia="Times New Roman" w:hAnsi="Times New Roman" w:cs="Times New Roman"/>
          <w:b/>
          <w:bCs/>
          <w:sz w:val="24"/>
          <w:szCs w:val="24"/>
          <w:lang w:eastAsia="pl-PL"/>
        </w:rPr>
        <w:t>, nie zostały mu przyznane</w:t>
      </w:r>
      <w:r w:rsidRPr="00F8740F">
        <w:rPr>
          <w:rFonts w:ascii="Times New Roman" w:eastAsia="Times New Roman" w:hAnsi="Times New Roman" w:cs="Times New Roman"/>
          <w:sz w:val="24"/>
          <w:szCs w:val="24"/>
          <w:lang w:eastAsia="pl-PL"/>
        </w:rPr>
        <w:t xml:space="preserve"> Nie </w:t>
      </w:r>
      <w:r w:rsidRPr="00F8740F">
        <w:rPr>
          <w:rFonts w:ascii="Times New Roman" w:eastAsia="Times New Roman" w:hAnsi="Times New Roman" w:cs="Times New Roman"/>
          <w:sz w:val="24"/>
          <w:szCs w:val="24"/>
          <w:lang w:eastAsia="pl-PL"/>
        </w:rPr>
        <w:br/>
      </w:r>
      <w:r w:rsidRPr="00F8740F">
        <w:rPr>
          <w:rFonts w:ascii="Times New Roman" w:eastAsia="Times New Roman" w:hAnsi="Times New Roman" w:cs="Times New Roman"/>
          <w:b/>
          <w:bCs/>
          <w:sz w:val="24"/>
          <w:szCs w:val="24"/>
          <w:lang w:eastAsia="pl-PL"/>
        </w:rPr>
        <w:t>IV.6.6) Informacje dodatkowe:</w:t>
      </w:r>
    </w:p>
    <w:p w:rsidR="006957AC" w:rsidRDefault="006957AC"/>
    <w:sectPr w:rsidR="006957AC" w:rsidSect="00695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740F"/>
    <w:rsid w:val="006957AC"/>
    <w:rsid w:val="00F874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57A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96326">
      <w:bodyDiv w:val="1"/>
      <w:marLeft w:val="0"/>
      <w:marRight w:val="0"/>
      <w:marTop w:val="0"/>
      <w:marBottom w:val="0"/>
      <w:divBdr>
        <w:top w:val="none" w:sz="0" w:space="0" w:color="auto"/>
        <w:left w:val="none" w:sz="0" w:space="0" w:color="auto"/>
        <w:bottom w:val="none" w:sz="0" w:space="0" w:color="auto"/>
        <w:right w:val="none" w:sz="0" w:space="0" w:color="auto"/>
      </w:divBdr>
      <w:divsChild>
        <w:div w:id="1673990247">
          <w:marLeft w:val="0"/>
          <w:marRight w:val="0"/>
          <w:marTop w:val="0"/>
          <w:marBottom w:val="0"/>
          <w:divBdr>
            <w:top w:val="none" w:sz="0" w:space="0" w:color="auto"/>
            <w:left w:val="none" w:sz="0" w:space="0" w:color="auto"/>
            <w:bottom w:val="none" w:sz="0" w:space="0" w:color="auto"/>
            <w:right w:val="none" w:sz="0" w:space="0" w:color="auto"/>
          </w:divBdr>
          <w:divsChild>
            <w:div w:id="598022819">
              <w:marLeft w:val="0"/>
              <w:marRight w:val="0"/>
              <w:marTop w:val="0"/>
              <w:marBottom w:val="0"/>
              <w:divBdr>
                <w:top w:val="none" w:sz="0" w:space="0" w:color="auto"/>
                <w:left w:val="none" w:sz="0" w:space="0" w:color="auto"/>
                <w:bottom w:val="none" w:sz="0" w:space="0" w:color="auto"/>
                <w:right w:val="none" w:sz="0" w:space="0" w:color="auto"/>
              </w:divBdr>
            </w:div>
            <w:div w:id="1788231750">
              <w:marLeft w:val="0"/>
              <w:marRight w:val="0"/>
              <w:marTop w:val="0"/>
              <w:marBottom w:val="0"/>
              <w:divBdr>
                <w:top w:val="none" w:sz="0" w:space="0" w:color="auto"/>
                <w:left w:val="none" w:sz="0" w:space="0" w:color="auto"/>
                <w:bottom w:val="none" w:sz="0" w:space="0" w:color="auto"/>
                <w:right w:val="none" w:sz="0" w:space="0" w:color="auto"/>
              </w:divBdr>
            </w:div>
            <w:div w:id="1024015288">
              <w:marLeft w:val="0"/>
              <w:marRight w:val="0"/>
              <w:marTop w:val="0"/>
              <w:marBottom w:val="0"/>
              <w:divBdr>
                <w:top w:val="none" w:sz="0" w:space="0" w:color="auto"/>
                <w:left w:val="none" w:sz="0" w:space="0" w:color="auto"/>
                <w:bottom w:val="none" w:sz="0" w:space="0" w:color="auto"/>
                <w:right w:val="none" w:sz="0" w:space="0" w:color="auto"/>
              </w:divBdr>
              <w:divsChild>
                <w:div w:id="1516991865">
                  <w:marLeft w:val="0"/>
                  <w:marRight w:val="0"/>
                  <w:marTop w:val="0"/>
                  <w:marBottom w:val="0"/>
                  <w:divBdr>
                    <w:top w:val="none" w:sz="0" w:space="0" w:color="auto"/>
                    <w:left w:val="none" w:sz="0" w:space="0" w:color="auto"/>
                    <w:bottom w:val="none" w:sz="0" w:space="0" w:color="auto"/>
                    <w:right w:val="none" w:sz="0" w:space="0" w:color="auto"/>
                  </w:divBdr>
                </w:div>
              </w:divsChild>
            </w:div>
            <w:div w:id="573127077">
              <w:marLeft w:val="0"/>
              <w:marRight w:val="0"/>
              <w:marTop w:val="0"/>
              <w:marBottom w:val="0"/>
              <w:divBdr>
                <w:top w:val="none" w:sz="0" w:space="0" w:color="auto"/>
                <w:left w:val="none" w:sz="0" w:space="0" w:color="auto"/>
                <w:bottom w:val="none" w:sz="0" w:space="0" w:color="auto"/>
                <w:right w:val="none" w:sz="0" w:space="0" w:color="auto"/>
              </w:divBdr>
              <w:divsChild>
                <w:div w:id="255410268">
                  <w:marLeft w:val="0"/>
                  <w:marRight w:val="0"/>
                  <w:marTop w:val="0"/>
                  <w:marBottom w:val="0"/>
                  <w:divBdr>
                    <w:top w:val="none" w:sz="0" w:space="0" w:color="auto"/>
                    <w:left w:val="none" w:sz="0" w:space="0" w:color="auto"/>
                    <w:bottom w:val="none" w:sz="0" w:space="0" w:color="auto"/>
                    <w:right w:val="none" w:sz="0" w:space="0" w:color="auto"/>
                  </w:divBdr>
                </w:div>
              </w:divsChild>
            </w:div>
            <w:div w:id="2136557881">
              <w:marLeft w:val="0"/>
              <w:marRight w:val="0"/>
              <w:marTop w:val="0"/>
              <w:marBottom w:val="0"/>
              <w:divBdr>
                <w:top w:val="none" w:sz="0" w:space="0" w:color="auto"/>
                <w:left w:val="none" w:sz="0" w:space="0" w:color="auto"/>
                <w:bottom w:val="none" w:sz="0" w:space="0" w:color="auto"/>
                <w:right w:val="none" w:sz="0" w:space="0" w:color="auto"/>
              </w:divBdr>
              <w:divsChild>
                <w:div w:id="71703686">
                  <w:marLeft w:val="0"/>
                  <w:marRight w:val="0"/>
                  <w:marTop w:val="0"/>
                  <w:marBottom w:val="0"/>
                  <w:divBdr>
                    <w:top w:val="none" w:sz="0" w:space="0" w:color="auto"/>
                    <w:left w:val="none" w:sz="0" w:space="0" w:color="auto"/>
                    <w:bottom w:val="none" w:sz="0" w:space="0" w:color="auto"/>
                    <w:right w:val="none" w:sz="0" w:space="0" w:color="auto"/>
                  </w:divBdr>
                </w:div>
                <w:div w:id="1135636474">
                  <w:marLeft w:val="0"/>
                  <w:marRight w:val="0"/>
                  <w:marTop w:val="0"/>
                  <w:marBottom w:val="0"/>
                  <w:divBdr>
                    <w:top w:val="none" w:sz="0" w:space="0" w:color="auto"/>
                    <w:left w:val="none" w:sz="0" w:space="0" w:color="auto"/>
                    <w:bottom w:val="none" w:sz="0" w:space="0" w:color="auto"/>
                    <w:right w:val="none" w:sz="0" w:space="0" w:color="auto"/>
                  </w:divBdr>
                </w:div>
                <w:div w:id="1782262375">
                  <w:marLeft w:val="0"/>
                  <w:marRight w:val="0"/>
                  <w:marTop w:val="0"/>
                  <w:marBottom w:val="0"/>
                  <w:divBdr>
                    <w:top w:val="none" w:sz="0" w:space="0" w:color="auto"/>
                    <w:left w:val="none" w:sz="0" w:space="0" w:color="auto"/>
                    <w:bottom w:val="none" w:sz="0" w:space="0" w:color="auto"/>
                    <w:right w:val="none" w:sz="0" w:space="0" w:color="auto"/>
                  </w:divBdr>
                </w:div>
                <w:div w:id="1441876593">
                  <w:marLeft w:val="0"/>
                  <w:marRight w:val="0"/>
                  <w:marTop w:val="0"/>
                  <w:marBottom w:val="0"/>
                  <w:divBdr>
                    <w:top w:val="none" w:sz="0" w:space="0" w:color="auto"/>
                    <w:left w:val="none" w:sz="0" w:space="0" w:color="auto"/>
                    <w:bottom w:val="none" w:sz="0" w:space="0" w:color="auto"/>
                    <w:right w:val="none" w:sz="0" w:space="0" w:color="auto"/>
                  </w:divBdr>
                </w:div>
              </w:divsChild>
            </w:div>
            <w:div w:id="560824114">
              <w:marLeft w:val="0"/>
              <w:marRight w:val="0"/>
              <w:marTop w:val="0"/>
              <w:marBottom w:val="0"/>
              <w:divBdr>
                <w:top w:val="none" w:sz="0" w:space="0" w:color="auto"/>
                <w:left w:val="none" w:sz="0" w:space="0" w:color="auto"/>
                <w:bottom w:val="none" w:sz="0" w:space="0" w:color="auto"/>
                <w:right w:val="none" w:sz="0" w:space="0" w:color="auto"/>
              </w:divBdr>
              <w:divsChild>
                <w:div w:id="480276378">
                  <w:marLeft w:val="0"/>
                  <w:marRight w:val="0"/>
                  <w:marTop w:val="0"/>
                  <w:marBottom w:val="0"/>
                  <w:divBdr>
                    <w:top w:val="none" w:sz="0" w:space="0" w:color="auto"/>
                    <w:left w:val="none" w:sz="0" w:space="0" w:color="auto"/>
                    <w:bottom w:val="none" w:sz="0" w:space="0" w:color="auto"/>
                    <w:right w:val="none" w:sz="0" w:space="0" w:color="auto"/>
                  </w:divBdr>
                </w:div>
                <w:div w:id="146211326">
                  <w:marLeft w:val="0"/>
                  <w:marRight w:val="0"/>
                  <w:marTop w:val="0"/>
                  <w:marBottom w:val="0"/>
                  <w:divBdr>
                    <w:top w:val="none" w:sz="0" w:space="0" w:color="auto"/>
                    <w:left w:val="none" w:sz="0" w:space="0" w:color="auto"/>
                    <w:bottom w:val="none" w:sz="0" w:space="0" w:color="auto"/>
                    <w:right w:val="none" w:sz="0" w:space="0" w:color="auto"/>
                  </w:divBdr>
                </w:div>
                <w:div w:id="24252931">
                  <w:marLeft w:val="0"/>
                  <w:marRight w:val="0"/>
                  <w:marTop w:val="0"/>
                  <w:marBottom w:val="0"/>
                  <w:divBdr>
                    <w:top w:val="none" w:sz="0" w:space="0" w:color="auto"/>
                    <w:left w:val="none" w:sz="0" w:space="0" w:color="auto"/>
                    <w:bottom w:val="none" w:sz="0" w:space="0" w:color="auto"/>
                    <w:right w:val="none" w:sz="0" w:space="0" w:color="auto"/>
                  </w:divBdr>
                </w:div>
                <w:div w:id="251210250">
                  <w:marLeft w:val="0"/>
                  <w:marRight w:val="0"/>
                  <w:marTop w:val="0"/>
                  <w:marBottom w:val="0"/>
                  <w:divBdr>
                    <w:top w:val="none" w:sz="0" w:space="0" w:color="auto"/>
                    <w:left w:val="none" w:sz="0" w:space="0" w:color="auto"/>
                    <w:bottom w:val="none" w:sz="0" w:space="0" w:color="auto"/>
                    <w:right w:val="none" w:sz="0" w:space="0" w:color="auto"/>
                  </w:divBdr>
                </w:div>
                <w:div w:id="1378432921">
                  <w:marLeft w:val="0"/>
                  <w:marRight w:val="0"/>
                  <w:marTop w:val="0"/>
                  <w:marBottom w:val="0"/>
                  <w:divBdr>
                    <w:top w:val="none" w:sz="0" w:space="0" w:color="auto"/>
                    <w:left w:val="none" w:sz="0" w:space="0" w:color="auto"/>
                    <w:bottom w:val="none" w:sz="0" w:space="0" w:color="auto"/>
                    <w:right w:val="none" w:sz="0" w:space="0" w:color="auto"/>
                  </w:divBdr>
                </w:div>
                <w:div w:id="10498948">
                  <w:marLeft w:val="0"/>
                  <w:marRight w:val="0"/>
                  <w:marTop w:val="0"/>
                  <w:marBottom w:val="0"/>
                  <w:divBdr>
                    <w:top w:val="none" w:sz="0" w:space="0" w:color="auto"/>
                    <w:left w:val="none" w:sz="0" w:space="0" w:color="auto"/>
                    <w:bottom w:val="none" w:sz="0" w:space="0" w:color="auto"/>
                    <w:right w:val="none" w:sz="0" w:space="0" w:color="auto"/>
                  </w:divBdr>
                </w:div>
                <w:div w:id="1546286586">
                  <w:marLeft w:val="0"/>
                  <w:marRight w:val="0"/>
                  <w:marTop w:val="0"/>
                  <w:marBottom w:val="0"/>
                  <w:divBdr>
                    <w:top w:val="none" w:sz="0" w:space="0" w:color="auto"/>
                    <w:left w:val="none" w:sz="0" w:space="0" w:color="auto"/>
                    <w:bottom w:val="none" w:sz="0" w:space="0" w:color="auto"/>
                    <w:right w:val="none" w:sz="0" w:space="0" w:color="auto"/>
                  </w:divBdr>
                </w:div>
              </w:divsChild>
            </w:div>
            <w:div w:id="1333877265">
              <w:marLeft w:val="0"/>
              <w:marRight w:val="0"/>
              <w:marTop w:val="0"/>
              <w:marBottom w:val="0"/>
              <w:divBdr>
                <w:top w:val="none" w:sz="0" w:space="0" w:color="auto"/>
                <w:left w:val="none" w:sz="0" w:space="0" w:color="auto"/>
                <w:bottom w:val="none" w:sz="0" w:space="0" w:color="auto"/>
                <w:right w:val="none" w:sz="0" w:space="0" w:color="auto"/>
              </w:divBdr>
              <w:divsChild>
                <w:div w:id="1100218545">
                  <w:marLeft w:val="0"/>
                  <w:marRight w:val="0"/>
                  <w:marTop w:val="0"/>
                  <w:marBottom w:val="0"/>
                  <w:divBdr>
                    <w:top w:val="none" w:sz="0" w:space="0" w:color="auto"/>
                    <w:left w:val="none" w:sz="0" w:space="0" w:color="auto"/>
                    <w:bottom w:val="none" w:sz="0" w:space="0" w:color="auto"/>
                    <w:right w:val="none" w:sz="0" w:space="0" w:color="auto"/>
                  </w:divBdr>
                </w:div>
                <w:div w:id="390806437">
                  <w:marLeft w:val="0"/>
                  <w:marRight w:val="0"/>
                  <w:marTop w:val="0"/>
                  <w:marBottom w:val="0"/>
                  <w:divBdr>
                    <w:top w:val="none" w:sz="0" w:space="0" w:color="auto"/>
                    <w:left w:val="none" w:sz="0" w:space="0" w:color="auto"/>
                    <w:bottom w:val="none" w:sz="0" w:space="0" w:color="auto"/>
                    <w:right w:val="none" w:sz="0" w:space="0" w:color="auto"/>
                  </w:divBdr>
                </w:div>
              </w:divsChild>
            </w:div>
            <w:div w:id="54620997">
              <w:marLeft w:val="0"/>
              <w:marRight w:val="0"/>
              <w:marTop w:val="0"/>
              <w:marBottom w:val="0"/>
              <w:divBdr>
                <w:top w:val="none" w:sz="0" w:space="0" w:color="auto"/>
                <w:left w:val="none" w:sz="0" w:space="0" w:color="auto"/>
                <w:bottom w:val="none" w:sz="0" w:space="0" w:color="auto"/>
                <w:right w:val="none" w:sz="0" w:space="0" w:color="auto"/>
              </w:divBdr>
              <w:divsChild>
                <w:div w:id="1696879271">
                  <w:marLeft w:val="0"/>
                  <w:marRight w:val="0"/>
                  <w:marTop w:val="0"/>
                  <w:marBottom w:val="0"/>
                  <w:divBdr>
                    <w:top w:val="none" w:sz="0" w:space="0" w:color="auto"/>
                    <w:left w:val="none" w:sz="0" w:space="0" w:color="auto"/>
                    <w:bottom w:val="none" w:sz="0" w:space="0" w:color="auto"/>
                    <w:right w:val="none" w:sz="0" w:space="0" w:color="auto"/>
                  </w:divBdr>
                </w:div>
                <w:div w:id="1851554847">
                  <w:marLeft w:val="0"/>
                  <w:marRight w:val="0"/>
                  <w:marTop w:val="0"/>
                  <w:marBottom w:val="0"/>
                  <w:divBdr>
                    <w:top w:val="none" w:sz="0" w:space="0" w:color="auto"/>
                    <w:left w:val="none" w:sz="0" w:space="0" w:color="auto"/>
                    <w:bottom w:val="none" w:sz="0" w:space="0" w:color="auto"/>
                    <w:right w:val="none" w:sz="0" w:space="0" w:color="auto"/>
                  </w:divBdr>
                </w:div>
                <w:div w:id="1490169820">
                  <w:marLeft w:val="0"/>
                  <w:marRight w:val="0"/>
                  <w:marTop w:val="0"/>
                  <w:marBottom w:val="0"/>
                  <w:divBdr>
                    <w:top w:val="none" w:sz="0" w:space="0" w:color="auto"/>
                    <w:left w:val="none" w:sz="0" w:space="0" w:color="auto"/>
                    <w:bottom w:val="none" w:sz="0" w:space="0" w:color="auto"/>
                    <w:right w:val="none" w:sz="0" w:space="0" w:color="auto"/>
                  </w:divBdr>
                </w:div>
                <w:div w:id="529683707">
                  <w:marLeft w:val="0"/>
                  <w:marRight w:val="0"/>
                  <w:marTop w:val="0"/>
                  <w:marBottom w:val="0"/>
                  <w:divBdr>
                    <w:top w:val="none" w:sz="0" w:space="0" w:color="auto"/>
                    <w:left w:val="none" w:sz="0" w:space="0" w:color="auto"/>
                    <w:bottom w:val="none" w:sz="0" w:space="0" w:color="auto"/>
                    <w:right w:val="none" w:sz="0" w:space="0" w:color="auto"/>
                  </w:divBdr>
                </w:div>
                <w:div w:id="1113087085">
                  <w:marLeft w:val="0"/>
                  <w:marRight w:val="0"/>
                  <w:marTop w:val="0"/>
                  <w:marBottom w:val="0"/>
                  <w:divBdr>
                    <w:top w:val="none" w:sz="0" w:space="0" w:color="auto"/>
                    <w:left w:val="none" w:sz="0" w:space="0" w:color="auto"/>
                    <w:bottom w:val="none" w:sz="0" w:space="0" w:color="auto"/>
                    <w:right w:val="none" w:sz="0" w:space="0" w:color="auto"/>
                  </w:divBdr>
                </w:div>
                <w:div w:id="1862041525">
                  <w:marLeft w:val="0"/>
                  <w:marRight w:val="0"/>
                  <w:marTop w:val="0"/>
                  <w:marBottom w:val="0"/>
                  <w:divBdr>
                    <w:top w:val="none" w:sz="0" w:space="0" w:color="auto"/>
                    <w:left w:val="none" w:sz="0" w:space="0" w:color="auto"/>
                    <w:bottom w:val="none" w:sz="0" w:space="0" w:color="auto"/>
                    <w:right w:val="none" w:sz="0" w:space="0" w:color="auto"/>
                  </w:divBdr>
                </w:div>
              </w:divsChild>
            </w:div>
            <w:div w:id="774253674">
              <w:marLeft w:val="0"/>
              <w:marRight w:val="0"/>
              <w:marTop w:val="0"/>
              <w:marBottom w:val="0"/>
              <w:divBdr>
                <w:top w:val="none" w:sz="0" w:space="0" w:color="auto"/>
                <w:left w:val="none" w:sz="0" w:space="0" w:color="auto"/>
                <w:bottom w:val="none" w:sz="0" w:space="0" w:color="auto"/>
                <w:right w:val="none" w:sz="0" w:space="0" w:color="auto"/>
              </w:divBdr>
              <w:divsChild>
                <w:div w:id="1012218851">
                  <w:marLeft w:val="0"/>
                  <w:marRight w:val="0"/>
                  <w:marTop w:val="0"/>
                  <w:marBottom w:val="0"/>
                  <w:divBdr>
                    <w:top w:val="none" w:sz="0" w:space="0" w:color="auto"/>
                    <w:left w:val="none" w:sz="0" w:space="0" w:color="auto"/>
                    <w:bottom w:val="none" w:sz="0" w:space="0" w:color="auto"/>
                    <w:right w:val="none" w:sz="0" w:space="0" w:color="auto"/>
                  </w:divBdr>
                </w:div>
                <w:div w:id="247424621">
                  <w:marLeft w:val="0"/>
                  <w:marRight w:val="0"/>
                  <w:marTop w:val="0"/>
                  <w:marBottom w:val="0"/>
                  <w:divBdr>
                    <w:top w:val="none" w:sz="0" w:space="0" w:color="auto"/>
                    <w:left w:val="none" w:sz="0" w:space="0" w:color="auto"/>
                    <w:bottom w:val="none" w:sz="0" w:space="0" w:color="auto"/>
                    <w:right w:val="none" w:sz="0" w:space="0" w:color="auto"/>
                  </w:divBdr>
                </w:div>
                <w:div w:id="2069956688">
                  <w:marLeft w:val="0"/>
                  <w:marRight w:val="0"/>
                  <w:marTop w:val="0"/>
                  <w:marBottom w:val="0"/>
                  <w:divBdr>
                    <w:top w:val="none" w:sz="0" w:space="0" w:color="auto"/>
                    <w:left w:val="none" w:sz="0" w:space="0" w:color="auto"/>
                    <w:bottom w:val="none" w:sz="0" w:space="0" w:color="auto"/>
                    <w:right w:val="none" w:sz="0" w:space="0" w:color="auto"/>
                  </w:divBdr>
                </w:div>
                <w:div w:id="1995138261">
                  <w:marLeft w:val="0"/>
                  <w:marRight w:val="0"/>
                  <w:marTop w:val="0"/>
                  <w:marBottom w:val="0"/>
                  <w:divBdr>
                    <w:top w:val="none" w:sz="0" w:space="0" w:color="auto"/>
                    <w:left w:val="none" w:sz="0" w:space="0" w:color="auto"/>
                    <w:bottom w:val="none" w:sz="0" w:space="0" w:color="auto"/>
                    <w:right w:val="none" w:sz="0" w:space="0" w:color="auto"/>
                  </w:divBdr>
                </w:div>
                <w:div w:id="1998343187">
                  <w:marLeft w:val="0"/>
                  <w:marRight w:val="0"/>
                  <w:marTop w:val="0"/>
                  <w:marBottom w:val="0"/>
                  <w:divBdr>
                    <w:top w:val="none" w:sz="0" w:space="0" w:color="auto"/>
                    <w:left w:val="none" w:sz="0" w:space="0" w:color="auto"/>
                    <w:bottom w:val="none" w:sz="0" w:space="0" w:color="auto"/>
                    <w:right w:val="none" w:sz="0" w:space="0" w:color="auto"/>
                  </w:divBdr>
                </w:div>
                <w:div w:id="462315217">
                  <w:marLeft w:val="0"/>
                  <w:marRight w:val="0"/>
                  <w:marTop w:val="0"/>
                  <w:marBottom w:val="0"/>
                  <w:divBdr>
                    <w:top w:val="none" w:sz="0" w:space="0" w:color="auto"/>
                    <w:left w:val="none" w:sz="0" w:space="0" w:color="auto"/>
                    <w:bottom w:val="none" w:sz="0" w:space="0" w:color="auto"/>
                    <w:right w:val="none" w:sz="0" w:space="0" w:color="auto"/>
                  </w:divBdr>
                </w:div>
                <w:div w:id="237332079">
                  <w:marLeft w:val="0"/>
                  <w:marRight w:val="0"/>
                  <w:marTop w:val="0"/>
                  <w:marBottom w:val="0"/>
                  <w:divBdr>
                    <w:top w:val="none" w:sz="0" w:space="0" w:color="auto"/>
                    <w:left w:val="none" w:sz="0" w:space="0" w:color="auto"/>
                    <w:bottom w:val="none" w:sz="0" w:space="0" w:color="auto"/>
                    <w:right w:val="none" w:sz="0" w:space="0" w:color="auto"/>
                  </w:divBdr>
                </w:div>
                <w:div w:id="1285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5294</Words>
  <Characters>31768</Characters>
  <Application>Microsoft Office Word</Application>
  <DocSecurity>0</DocSecurity>
  <Lines>264</Lines>
  <Paragraphs>73</Paragraphs>
  <ScaleCrop>false</ScaleCrop>
  <Company/>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cp:lastPrinted>2018-03-07T12:17:00Z</cp:lastPrinted>
  <dcterms:created xsi:type="dcterms:W3CDTF">2018-03-07T12:17:00Z</dcterms:created>
  <dcterms:modified xsi:type="dcterms:W3CDTF">2018-03-07T12:18:00Z</dcterms:modified>
</cp:coreProperties>
</file>