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57" w:rsidRPr="00095257" w:rsidRDefault="00095257" w:rsidP="00095257">
      <w:pPr>
        <w:widowControl w:val="0"/>
        <w:tabs>
          <w:tab w:val="left" w:pos="0"/>
          <w:tab w:val="left" w:pos="708"/>
        </w:tabs>
        <w:suppressAutoHyphens/>
        <w:spacing w:after="0" w:line="240" w:lineRule="auto"/>
        <w:jc w:val="right"/>
        <w:outlineLvl w:val="5"/>
        <w:rPr>
          <w:rFonts w:ascii="Times New Roman" w:eastAsia="Lucida Sans Unicode" w:hAnsi="Times New Roman" w:cs="Times New Roman"/>
          <w:b/>
          <w:bCs/>
          <w:i/>
          <w:color w:val="000000"/>
          <w:sz w:val="24"/>
          <w:szCs w:val="24"/>
        </w:rPr>
      </w:pPr>
      <w:r w:rsidRPr="00095257">
        <w:rPr>
          <w:rFonts w:ascii="Times New Roman" w:eastAsia="Lucida Sans Unicode" w:hAnsi="Times New Roman" w:cs="Times New Roman"/>
          <w:b/>
          <w:bCs/>
          <w:i/>
          <w:color w:val="000000"/>
          <w:sz w:val="24"/>
          <w:szCs w:val="24"/>
        </w:rPr>
        <w:t>Projekt umowy</w:t>
      </w:r>
    </w:p>
    <w:p w:rsidR="00095257" w:rsidRPr="00095257" w:rsidRDefault="00095257" w:rsidP="00095257">
      <w:pPr>
        <w:widowControl w:val="0"/>
        <w:tabs>
          <w:tab w:val="left" w:pos="0"/>
          <w:tab w:val="left" w:pos="708"/>
        </w:tabs>
        <w:suppressAutoHyphens/>
        <w:spacing w:after="0" w:line="240" w:lineRule="auto"/>
        <w:jc w:val="center"/>
        <w:outlineLvl w:val="5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95257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UMOWA NR ………………….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zawarta w dniu __________________ w Końskich pomiędzy: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Gminą Końskie z siedzibą w Końskich przy ul. Partyzantów 1, NIP: 658-187-28-38, REGON: 291009797, reprezentowaną przez: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Burmistrza Miasta i Gminy – Krzysztofa </w:t>
      </w:r>
      <w:proofErr w:type="spellStart"/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Obratańskiego</w:t>
      </w:r>
      <w:proofErr w:type="spellEnd"/>
    </w:p>
    <w:p w:rsidR="00095257" w:rsidRPr="00095257" w:rsidRDefault="00095257" w:rsidP="000952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 kontrasygnacie Skarbnika – Beaty Lis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zwaną dalej </w:t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Zamawiającym </w:t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</w:p>
    <w:p w:rsid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</w:t>
      </w:r>
      <w:r w:rsidR="005B01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</w:t>
      </w:r>
    </w:p>
    <w:p w:rsidR="00095257" w:rsidRP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siedzibą w ________________________________________________________________</w:t>
      </w:r>
    </w:p>
    <w:p w:rsidR="00095257" w:rsidRP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95257" w:rsidRPr="00095257" w:rsidRDefault="00095257" w:rsidP="00095257">
      <w:pPr>
        <w:widowControl w:val="0"/>
        <w:tabs>
          <w:tab w:val="left" w:pos="48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reprezentowanym przez: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_________________________________________________________________________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_________________________________________________________________________</w:t>
      </w: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95257" w:rsidRPr="00095257" w:rsidRDefault="00095257" w:rsidP="00095257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zwaną dalej </w:t>
      </w: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Wykonawcą</w:t>
      </w:r>
    </w:p>
    <w:p w:rsidR="00095257" w:rsidRPr="00095257" w:rsidRDefault="00095257" w:rsidP="00E24DBD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1.  PRZEDMIOT UMOWY</w:t>
      </w:r>
    </w:p>
    <w:p w:rsidR="00095257" w:rsidRPr="00001E29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01E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Zamawiający zleca, a Wykonawca zobowiązuje się opracować kompletną dokumentację projektową, niezbędną do przeprowadzenia procedury przetargowej na wyłonienie </w:t>
      </w:r>
      <w:r w:rsidRPr="003455A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wykonawcy robót budowlanych </w:t>
      </w:r>
      <w:r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dla zadania pn. </w:t>
      </w:r>
      <w:r w:rsidR="003455AA" w:rsidRPr="003455AA">
        <w:rPr>
          <w:rFonts w:ascii="Times New Roman" w:hAnsi="Times New Roman" w:cs="Times New Roman"/>
          <w:bCs/>
          <w:sz w:val="24"/>
          <w:szCs w:val="24"/>
        </w:rPr>
        <w:t>„</w:t>
      </w:r>
      <w:r w:rsidR="005D0861">
        <w:rPr>
          <w:rFonts w:ascii="Times New Roman" w:hAnsi="Times New Roman" w:cs="Times New Roman"/>
          <w:bCs/>
          <w:sz w:val="24"/>
          <w:szCs w:val="24"/>
        </w:rPr>
        <w:t>Doposażenie placu zabaw – fundusz sołecki sołectwa Bedlenko</w:t>
      </w:r>
      <w:r w:rsidR="003455AA" w:rsidRPr="003455AA">
        <w:rPr>
          <w:rFonts w:ascii="Times New Roman" w:hAnsi="Times New Roman" w:cs="Times New Roman"/>
          <w:sz w:val="24"/>
          <w:szCs w:val="24"/>
        </w:rPr>
        <w:t xml:space="preserve">” </w:t>
      </w:r>
      <w:r w:rsidR="003455AA">
        <w:rPr>
          <w:rFonts w:ascii="Times New Roman" w:hAnsi="Times New Roman" w:cs="Times New Roman"/>
          <w:sz w:val="24"/>
          <w:szCs w:val="24"/>
        </w:rPr>
        <w:t>–</w:t>
      </w:r>
      <w:r w:rsidR="003455AA" w:rsidRPr="003455AA">
        <w:rPr>
          <w:rFonts w:ascii="Times New Roman" w:hAnsi="Times New Roman" w:cs="Times New Roman"/>
          <w:sz w:val="24"/>
          <w:szCs w:val="24"/>
        </w:rPr>
        <w:t xml:space="preserve"> dokumentacja</w:t>
      </w:r>
      <w:r w:rsidR="003455AA">
        <w:rPr>
          <w:rFonts w:ascii="Times New Roman" w:hAnsi="Times New Roman" w:cs="Times New Roman"/>
          <w:sz w:val="24"/>
          <w:szCs w:val="24"/>
        </w:rPr>
        <w:t xml:space="preserve"> </w:t>
      </w:r>
      <w:r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wraz z</w:t>
      </w:r>
      <w:r w:rsidR="00A21C34"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455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uzyskaniem</w:t>
      </w:r>
      <w:r w:rsidRPr="00001E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prawomocnej decyzji o pozwoleniu na budowę</w:t>
      </w:r>
      <w:r w:rsidR="00E478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zgłoszenia zamiaru wykonania robót budowlanych</w:t>
      </w:r>
      <w:r w:rsidRPr="00001E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Szczegółowy zakres dokumentacji określa załącznik nr 1- Przedmiot zamówienia.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zakres umowy wchodzi również uzyskanie wszelkich uzgodnień, opinii, decyzji oraz sprawowanie nadzoru autorskiego na etapie realizacji robót budowlanych w oparciu o przedmiotową dokumentacje projektową.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Wykonawca</w:t>
      </w:r>
      <w:r w:rsidRPr="00095257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9525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oświadcza, że jest w posiadaniu wszelkich dokumentów i informacji niezbędnych do wykonania przedmiotu umowy.</w:t>
      </w:r>
    </w:p>
    <w:p w:rsidR="00095257" w:rsidRPr="00095257" w:rsidRDefault="00095257" w:rsidP="0009525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Dzieło zostanie wykonane w 5-ciu egzemplarzach, za wyjątkiem kosztorysu inwestorskiego, przedmiaru robót i specyfikacji technicznych, które należy wykonać</w:t>
      </w:r>
      <w:r w:rsidR="00E24D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3 egz. Całość dokumentacji projektowej, kosztorys inwestorski, przedmiar robót i</w:t>
      </w:r>
      <w:r w:rsidR="00E24D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specyfikacje techniczne należy dodatkowo przekazać Zamawiającemu </w:t>
      </w:r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w wersji elektronicznej w formatach doc. WORD, xls. EXCEL, </w:t>
      </w:r>
      <w:proofErr w:type="spellStart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dwg</w:t>
      </w:r>
      <w:proofErr w:type="spellEnd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AutoCad, </w:t>
      </w:r>
      <w:proofErr w:type="spellStart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ath</w:t>
      </w:r>
      <w:proofErr w:type="spellEnd"/>
      <w:r w:rsidRPr="000952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NORMA.</w:t>
      </w:r>
    </w:p>
    <w:p w:rsidR="00F32D50" w:rsidRDefault="00095257" w:rsidP="00E24DBD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  TERMINY</w:t>
      </w:r>
    </w:p>
    <w:p w:rsid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ustaliły termin realizacji zadania w harmonogramie rzeczowo-finansowym, stanowiącym załącznik Nr 2 do umowy, sporządzony przez Wykonawcę i zaakceptowany przez Zamawiającego przed podpisaniem niniejszej umowy, gdzie termin rozpoczęcia robót ustala się na dzień zawarcia umowy, a termin zakończenia </w:t>
      </w:r>
      <w:r w:rsidR="00167872" w:rsidRPr="00F32D5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F32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licząc od dnia podpisania umowy, przy czym za zakończenie uznaje się datę dostarczenia do siedziby Zamawiającego kompletnej dokumentacji wraz z pozwoleniem na budowę lub zgłoszenia zamiaru wykonania robót budowlanych.</w:t>
      </w:r>
    </w:p>
    <w:p w:rsidR="00F32D50" w:rsidRP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czasu opracowania dokumentacji nie wlicza się niezawinionego przez Wykonawcę oczekiwania na decyzje administracyjne, ponad czas określony w przepisach szczegółowych</w:t>
      </w:r>
      <w:r w:rsidR="00C87A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oraz czasu 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oczekiwania na </w:t>
      </w:r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zatwierdzenie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</w:t>
      </w:r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Zamawiającego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743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koncepcji</w:t>
      </w:r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architektoniczno</w:t>
      </w:r>
      <w:proofErr w:type="spellEnd"/>
      <w:r w:rsidR="004F11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budowlanej</w:t>
      </w: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32D50" w:rsidRP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niezwłocznie zawiadomi Zamawiającego wszelkich okolicznościach mogących wpłynąć na przyspieszenie, opóźnienie lub zakłócenie realizacji przedmiotu umowy.</w:t>
      </w:r>
    </w:p>
    <w:p w:rsidR="00095257" w:rsidRPr="00F32D50" w:rsidRDefault="00095257" w:rsidP="00E24DBD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 wykonanie przedmiotu umowy określonego w § 1 umowy, uważa się protokolarne przejęcie przedmiotu umowy przez Zamawiającego.</w:t>
      </w:r>
    </w:p>
    <w:p w:rsidR="00095257" w:rsidRPr="00095257" w:rsidRDefault="00095257" w:rsidP="00354C5C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§ 3.  WYNAGRODZENIE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przedmiotu umowy Wykonawca otrzyma  łączne wynagrodzenie brutto w kwocie ________________ zł (słownie złotych: ___________________________________), w tym za sprawowanie nadzoru autorskiego wynagrodzenie brutto w kwocie…………..………….zł.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Podstawę wypłaty wynagrodzenia za wykonanie dzieła stanowić będzie protokół odbioru podpisany przez obie Strony oraz prawidłowo wystawiona przez Wykonawcę faktura VAT.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 nadzór autorski, o którym mowa w Harmonogramie rzeczowo-finansowym wynagrodzenie będzie zapłacone po odbiorze końcowym robót wykonanych na podstawie przedmiotowej dokumentacji, oraz prawidłowo wystawiona przez Wykonawcę faktura VAT.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 nastąpią na konto Wykonawcy w terminie 30 dni od daty otrzymania przez Zamawiającego poszczególnych faktur.</w:t>
      </w:r>
    </w:p>
    <w:p w:rsidR="00354C5C" w:rsidRDefault="00095257" w:rsidP="00354C5C">
      <w:pPr>
        <w:keepNext/>
        <w:widowControl w:val="0"/>
        <w:suppressAutoHyphens/>
        <w:autoSpaceDN w:val="0"/>
        <w:spacing w:before="120" w:after="120" w:line="240" w:lineRule="auto"/>
        <w:jc w:val="center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09525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en-US" w:bidi="en-US"/>
        </w:rPr>
        <w:t>§</w:t>
      </w:r>
      <w:r w:rsidRPr="00095257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en-US" w:bidi="en-US"/>
        </w:rPr>
        <w:t xml:space="preserve"> 4.  OBOWIĄZKI ZAMAWIAJĄCEGO</w:t>
      </w:r>
    </w:p>
    <w:p w:rsidR="00354C5C" w:rsidRPr="00354C5C" w:rsidRDefault="00095257" w:rsidP="00354C5C">
      <w:pPr>
        <w:pStyle w:val="Akapitzlist"/>
        <w:keepNext/>
        <w:widowControl w:val="0"/>
        <w:numPr>
          <w:ilvl w:val="0"/>
          <w:numId w:val="33"/>
        </w:numPr>
        <w:suppressAutoHyphens/>
        <w:autoSpaceDN w:val="0"/>
        <w:spacing w:before="120" w:after="12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udostępni Wykonawcy wszelkie posiadane dokumenty zawierające dane niezbędne do wykonania przedmiotu umowy.</w:t>
      </w:r>
    </w:p>
    <w:p w:rsidR="00354C5C" w:rsidRPr="00354C5C" w:rsidRDefault="00095257" w:rsidP="00354C5C">
      <w:pPr>
        <w:pStyle w:val="Akapitzlist"/>
        <w:keepNext/>
        <w:widowControl w:val="0"/>
        <w:numPr>
          <w:ilvl w:val="0"/>
          <w:numId w:val="33"/>
        </w:numPr>
        <w:suppressAutoHyphens/>
        <w:autoSpaceDN w:val="0"/>
        <w:spacing w:before="120" w:after="12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udzieli Wykonawcy pełnomocnictwa do występowania w jego imieniu przed organami administracji i właścicielami nieruchomości, w sprawach dotyczących realizacji umowy</w:t>
      </w:r>
      <w:r w:rsidR="00354C5C"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5257" w:rsidRPr="00354C5C" w:rsidRDefault="00095257" w:rsidP="00354C5C">
      <w:pPr>
        <w:pStyle w:val="Akapitzlist"/>
        <w:keepNext/>
        <w:widowControl w:val="0"/>
        <w:numPr>
          <w:ilvl w:val="0"/>
          <w:numId w:val="33"/>
        </w:numPr>
        <w:suppressAutoHyphens/>
        <w:autoSpaceDN w:val="0"/>
        <w:spacing w:before="120" w:after="12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354C5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będzie współpracował z Wykonawcą w trakcie realizacji umowy.</w:t>
      </w:r>
    </w:p>
    <w:p w:rsidR="00095257" w:rsidRPr="00095257" w:rsidRDefault="00095257" w:rsidP="009255E5">
      <w:pPr>
        <w:widowControl w:val="0"/>
        <w:suppressAutoHyphens/>
        <w:snapToGrid w:val="0"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  OBOWIĄZKI WYKONAWCY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Wykonawca zobowiązuje się do wykonania przedmiotu umowy profesjonalnie, dobrze jakościowo, zgodnie z zasadami wiedzy technicznej i obowiązującymi przepisami.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Dokumentacja projektowa wykonana na podstawie umowy powinna być zaopatrzona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wykaz opracowań oraz pisemne oświadczenie Wykonawcy, że jest wykonana zgodnie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umową, obowiązującymi przepisami oraz normami i że zostaje wydana w stanie kompletnym z punktu widzenia celu, któremu ma służyć. Wykaz opracowań oraz pisemne oświadczenie, o którym mowa stanowią integralną część przedmiotu odbioru.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Wykonawca z chwilą wydania dokumentacji stanowiącej przedmiot niniejszej umowy przenosi na Zamawiającego prawa autorskie do zawartej w tej dokumentacji rozwiązań.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Wykonawca ponosi odpowiedzialność za koszty dodatkowe wynikłe w czasie realizacji inwestycji, a będące skutkiem błędów w wykonanej przez niego dokumentacji projektowej. Niekompletność dokumentacji Strony również uważają za wad.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skutki naruszenia przy wykonywaniu przedmiotu umowy, praw autorskich osób trzecich.</w:t>
      </w:r>
    </w:p>
    <w:p w:rsidR="00095257" w:rsidRPr="00095257" w:rsidRDefault="00095257" w:rsidP="00095257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ma prawa powierzyć wykonania dzieła w całości lub jego części innemu podwykonawcy bez zgody Zamawiającego wyrażonej pisemnie.</w:t>
      </w:r>
    </w:p>
    <w:p w:rsidR="00095257" w:rsidRDefault="00095257" w:rsidP="00095257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pełnienia nadzoru autorskiego w zakresie niezbędnym dla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realizacji zadania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inwestycyjnego w sposób gwarantujący Zamawiającemu dotrzymanie terminów realizacji robót, w tym do wizytacji budowy na każde wezwanie Zamawiającego.</w:t>
      </w:r>
    </w:p>
    <w:p w:rsidR="00095257" w:rsidRPr="00095257" w:rsidRDefault="00095257" w:rsidP="009255E5">
      <w:pPr>
        <w:widowControl w:val="0"/>
        <w:suppressAutoHyphens/>
        <w:snapToGrid w:val="0"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§ 6.  </w:t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GWARANCJA i RĘKOJMIA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Wykonawca udziela gwarancji na przedmiot umowy do czasu wygaśnięcia gwarancji na roboty wykonane na jej podstawie.  </w:t>
      </w:r>
    </w:p>
    <w:p w:rsidR="00095257" w:rsidRPr="00095257" w:rsidRDefault="00095257" w:rsidP="00095257">
      <w:pPr>
        <w:widowControl w:val="0"/>
        <w:tabs>
          <w:tab w:val="left" w:pos="846"/>
        </w:tabs>
        <w:suppressAutoHyphens/>
        <w:snapToGri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Uprawnienia Zamawiającego z tytułu gwarancji za wady dokumentacji projektowej wygasają w stosunku do Wykonawcy wraz z wygaśnięciem odpowiedzialności wykonawcy robót za roboty budowlane wykonane na jej podstawie.</w:t>
      </w:r>
    </w:p>
    <w:p w:rsidR="00095257" w:rsidRPr="00095257" w:rsidRDefault="00095257" w:rsidP="00095257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9525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 przewidywanych skutkach zastosowania się do tych wskazówek.</w:t>
      </w:r>
    </w:p>
    <w:p w:rsidR="00095257" w:rsidRPr="00095257" w:rsidRDefault="00095257" w:rsidP="009255E5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7.  KARY UMOWNE</w:t>
      </w:r>
    </w:p>
    <w:p w:rsidR="00095257" w:rsidRPr="00095257" w:rsidRDefault="00095257" w:rsidP="0009525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karę umowną:</w:t>
      </w:r>
    </w:p>
    <w:p w:rsidR="00095257" w:rsidRPr="00095257" w:rsidRDefault="00095257" w:rsidP="00095257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za nieterminowe wykonanie prac w wysokości 0,</w:t>
      </w:r>
      <w:r w:rsidR="008F17AD">
        <w:rPr>
          <w:rFonts w:ascii="Times New Roman" w:eastAsia="Calibri" w:hAnsi="Times New Roman" w:cs="Times New Roman"/>
          <w:sz w:val="24"/>
          <w:szCs w:val="24"/>
        </w:rPr>
        <w:t>5</w:t>
      </w: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% do 30 dni opóźnienia, </w:t>
      </w:r>
      <w:r w:rsidR="008F17AD">
        <w:rPr>
          <w:rFonts w:ascii="Times New Roman" w:eastAsia="Calibri" w:hAnsi="Times New Roman" w:cs="Times New Roman"/>
          <w:sz w:val="24"/>
          <w:szCs w:val="24"/>
        </w:rPr>
        <w:t>1</w:t>
      </w: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% za każdy następny dzień lecz nie więcej niż </w:t>
      </w:r>
      <w:r w:rsidR="008F17AD">
        <w:rPr>
          <w:rFonts w:ascii="Times New Roman" w:eastAsia="Calibri" w:hAnsi="Times New Roman" w:cs="Times New Roman"/>
          <w:sz w:val="24"/>
          <w:szCs w:val="24"/>
        </w:rPr>
        <w:t>2</w:t>
      </w:r>
      <w:r w:rsidRPr="00095257">
        <w:rPr>
          <w:rFonts w:ascii="Times New Roman" w:eastAsia="Calibri" w:hAnsi="Times New Roman" w:cs="Times New Roman"/>
          <w:sz w:val="24"/>
          <w:szCs w:val="24"/>
        </w:rPr>
        <w:t>0% wartości przedmiotu umowy</w:t>
      </w:r>
    </w:p>
    <w:p w:rsidR="00095257" w:rsidRPr="00095257" w:rsidRDefault="00095257" w:rsidP="00095257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za nieterminowe usunięcie wad w wysokości </w:t>
      </w:r>
      <w:r w:rsidR="008F17AD">
        <w:rPr>
          <w:rFonts w:ascii="Times New Roman" w:eastAsia="Calibri" w:hAnsi="Times New Roman" w:cs="Times New Roman"/>
          <w:sz w:val="24"/>
          <w:szCs w:val="24"/>
        </w:rPr>
        <w:t>1</w:t>
      </w: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% za każdy dzień zwłoki lecz nie więcej niż </w:t>
      </w:r>
      <w:r w:rsidR="008F17AD">
        <w:rPr>
          <w:rFonts w:ascii="Times New Roman" w:eastAsia="Calibri" w:hAnsi="Times New Roman" w:cs="Times New Roman"/>
          <w:sz w:val="24"/>
          <w:szCs w:val="24"/>
        </w:rPr>
        <w:t>2</w:t>
      </w:r>
      <w:r w:rsidRPr="00095257">
        <w:rPr>
          <w:rFonts w:ascii="Times New Roman" w:eastAsia="Calibri" w:hAnsi="Times New Roman" w:cs="Times New Roman"/>
          <w:sz w:val="24"/>
          <w:szCs w:val="24"/>
        </w:rPr>
        <w:t>0% wartości przedmiotu umowy</w:t>
      </w:r>
    </w:p>
    <w:p w:rsidR="00095257" w:rsidRPr="00095257" w:rsidRDefault="00095257" w:rsidP="0009525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 xml:space="preserve">za odstąpienie od umowy przez Zamawiającego z przyczyn, za które ponosi odpowiedzialność Wykonawca w wysokości </w:t>
      </w:r>
      <w:r w:rsidR="008F17AD">
        <w:rPr>
          <w:rFonts w:ascii="Times New Roman" w:eastAsia="Calibri" w:hAnsi="Times New Roman" w:cs="Times New Roman"/>
          <w:sz w:val="24"/>
          <w:szCs w:val="24"/>
        </w:rPr>
        <w:t>2</w:t>
      </w:r>
      <w:r w:rsidRPr="00095257">
        <w:rPr>
          <w:rFonts w:ascii="Times New Roman" w:eastAsia="Calibri" w:hAnsi="Times New Roman" w:cs="Times New Roman"/>
          <w:sz w:val="24"/>
          <w:szCs w:val="24"/>
        </w:rPr>
        <w:t>0% wynagrodzenia umownego za przedmiot umowy,</w:t>
      </w:r>
    </w:p>
    <w:p w:rsidR="00095257" w:rsidRPr="00095257" w:rsidRDefault="00095257" w:rsidP="0009525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zapłaci Wykonawcy karę umowną za odstąpienie od umowy przez Wykonawcę na skutek okoliczności, za które ponosi odpowiedzialn</w:t>
      </w:r>
      <w:r w:rsidR="00F35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ość Zamawiający, w</w:t>
      </w:r>
      <w:r w:rsidR="008F17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</w:t>
      </w:r>
      <w:r w:rsidR="00F35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wysokości </w:t>
      </w:r>
      <w:r w:rsidR="008F17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F35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 wynagrodzenia umownego brutto.</w:t>
      </w:r>
    </w:p>
    <w:p w:rsidR="00095257" w:rsidRPr="00095257" w:rsidRDefault="00095257" w:rsidP="0009525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potrącić naliczone jak w pkt. 1 kary umowne z faktury Wykonawcy.</w:t>
      </w:r>
    </w:p>
    <w:p w:rsidR="00095257" w:rsidRPr="00095257" w:rsidRDefault="00095257" w:rsidP="0009525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powyższych postanowień Strony zastrzegają sobie prawo do dochodzenia odszkodowania na zasadach ogólnych do wysokości poniesionej szkody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95257" w:rsidRPr="00095257" w:rsidRDefault="00095257" w:rsidP="008F17AD">
      <w:pPr>
        <w:widowControl w:val="0"/>
        <w:tabs>
          <w:tab w:val="left" w:pos="567"/>
        </w:tabs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8.  ODSETKI</w:t>
      </w:r>
    </w:p>
    <w:p w:rsidR="00095257" w:rsidRPr="00095257" w:rsidRDefault="00095257" w:rsidP="00095257">
      <w:pPr>
        <w:widowControl w:val="0"/>
        <w:tabs>
          <w:tab w:val="left" w:pos="567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nieterminowe płatności faktur, o których mowa w </w:t>
      </w:r>
      <w:r w:rsidRPr="000952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3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, Zamawiający zapłaci Wykonawcy odsetki w wysokości ustawowej.</w:t>
      </w:r>
    </w:p>
    <w:p w:rsidR="00095257" w:rsidRPr="00095257" w:rsidRDefault="00095257" w:rsidP="008F17AD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9.  ODSTĄPIENIE OD UMOWY</w:t>
      </w:r>
    </w:p>
    <w:p w:rsidR="00095257" w:rsidRPr="00095257" w:rsidRDefault="00095257" w:rsidP="00B00C62">
      <w:pPr>
        <w:widowControl w:val="0"/>
        <w:numPr>
          <w:ilvl w:val="3"/>
          <w:numId w:val="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Zamawiającemu przysługuje prawo odstąpienia od umowy w szczególności: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razie rozwiązania przedsiębiorstwa Wykonawcy, w terminie 7 dni od daty powzięcia wiadomości o rozwiązaniu prze</w:t>
      </w:r>
      <w:r w:rsidR="00167872"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</w:t>
      </w: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siębiorstwa Wykonawcy.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gdy zostanie wydany nakaz zajęcia majątku Wykonawcy, w terminie 7 dni od powzięcia wiadomości o wydaniu nakazu zapłaty.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gdy Wykonawca nie rozpoczął prac bez uzasadnionych przyczyn, pomimo wezwania Zamawiającego złożonego na piśmie, przez okres 3 dni od dnia otrzymania tego wezwania,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FD7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przypadkach określonych w innych postanowieniach niniejszej umowy.</w:t>
      </w:r>
    </w:p>
    <w:p w:rsidR="00095257" w:rsidRPr="00095257" w:rsidRDefault="00095257" w:rsidP="0009525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Wykonawcy przysługuje prawo odstąpienia od umowy w szczególności, jeżeli:</w:t>
      </w:r>
    </w:p>
    <w:p w:rsidR="00095257" w:rsidRPr="00095257" w:rsidRDefault="00095257" w:rsidP="00095257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095257" w:rsidRPr="00095257" w:rsidRDefault="00095257" w:rsidP="00095257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57">
        <w:rPr>
          <w:rFonts w:ascii="Times New Roman" w:eastAsia="Calibri" w:hAnsi="Times New Roman" w:cs="Times New Roman"/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 okolicznościach opisanych w zdaniu pierwszym.</w:t>
      </w:r>
    </w:p>
    <w:p w:rsidR="00095257" w:rsidRPr="00095257" w:rsidRDefault="00095257" w:rsidP="00095257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095257" w:rsidRPr="00095257" w:rsidRDefault="00095257" w:rsidP="0009525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60329C" w:rsidRDefault="006032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 w:type="page"/>
      </w:r>
    </w:p>
    <w:p w:rsidR="00095257" w:rsidRPr="00095257" w:rsidRDefault="00095257" w:rsidP="0060329C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§ 10.  PRAWA AUTORSKIE</w:t>
      </w:r>
    </w:p>
    <w:p w:rsidR="00095257" w:rsidRPr="00095257" w:rsidRDefault="00095257" w:rsidP="00095257">
      <w:pPr>
        <w:widowControl w:val="0"/>
        <w:numPr>
          <w:ilvl w:val="1"/>
          <w:numId w:val="9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Dokumentacja projektowa, stanowiąca przedmiot umowy chroniona jest prawem autorskim.</w:t>
      </w:r>
    </w:p>
    <w:p w:rsidR="00095257" w:rsidRPr="00095257" w:rsidRDefault="00095257" w:rsidP="00095257">
      <w:pPr>
        <w:widowControl w:val="0"/>
        <w:numPr>
          <w:ilvl w:val="1"/>
          <w:numId w:val="9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przenosi na Zamawiającego autorskie prawa majątkowe do tej dokumentacji w zakresie jednokrotnego wykorzystania projektu.</w:t>
      </w:r>
    </w:p>
    <w:p w:rsidR="00095257" w:rsidRPr="00095257" w:rsidRDefault="00095257" w:rsidP="00095257">
      <w:pPr>
        <w:widowControl w:val="0"/>
        <w:numPr>
          <w:ilvl w:val="1"/>
          <w:numId w:val="9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Autor zobowiązuje się nie wykorzystywać przysługujących autorskich praw osobistych z wyjątkiem prawa do autorstwa oraz do oznaczenia projektu swoim nazwiskiem. Wówczas autor projektu nie powinien podnosić roszczeń wobec Zamawiającego w przypadku dokonania jakichkolwiek zmian, adaptacji, przeróbek w dokumentacji projektowej.</w:t>
      </w:r>
    </w:p>
    <w:p w:rsidR="00095257" w:rsidRPr="00095257" w:rsidRDefault="00095257" w:rsidP="00E46DEE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11.  PRZEDSTAWICIELE STRON</w:t>
      </w:r>
    </w:p>
    <w:p w:rsidR="00095257" w:rsidRPr="00095257" w:rsidRDefault="00095257" w:rsidP="000952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ustalają, że osobami upoważnionymi do przekazywania i przyjmowania dokumentacji, uzgadniania zmian w dokumentacji, uczestniczenia w naradach i spotkaniach, na których podejmowane są decyzje związane z projektowaniem, łącznie z zatwierdzaniem wykonanej dokumentacji są :</w:t>
      </w:r>
    </w:p>
    <w:p w:rsidR="00095257" w:rsidRPr="00E46DEE" w:rsidRDefault="00E46DEE" w:rsidP="00E46DEE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6DE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095257" w:rsidRPr="00E46DEE">
        <w:rPr>
          <w:rFonts w:ascii="Times New Roman" w:eastAsia="Calibri" w:hAnsi="Times New Roman" w:cs="Times New Roman"/>
          <w:color w:val="000000"/>
          <w:sz w:val="24"/>
          <w:szCs w:val="24"/>
        </w:rPr>
        <w:t>e strony Wykonawcy: osoba kierująca projektem  – ...............</w:t>
      </w:r>
      <w:r w:rsidR="005B01B2" w:rsidRPr="00E46DEE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</w:p>
    <w:p w:rsidR="00681C6E" w:rsidRDefault="005B01B2" w:rsidP="00681C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tel. kom:………………………….., e-mail: ……………………………………...……</w:t>
      </w:r>
      <w:r w:rsidR="00095257" w:rsidRPr="0009525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95257" w:rsidRPr="00681C6E" w:rsidRDefault="00681C6E" w:rsidP="00681C6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095257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e strony Zamawiającego</w:t>
      </w:r>
      <w:r w:rsidR="005B01B2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095257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2D50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>Rafał Gula</w:t>
      </w:r>
      <w:r w:rsidR="00095257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Wydział Inwestycji UMiG Końskie tel.: (41) 372 37 20, e-mail: </w:t>
      </w:r>
      <w:hyperlink r:id="rId5" w:history="1">
        <w:r w:rsidR="00F32D50" w:rsidRPr="00681C6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rgula@umkonskie.pl</w:t>
        </w:r>
      </w:hyperlink>
      <w:r w:rsidR="00F32D50" w:rsidRPr="00681C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95257" w:rsidRPr="00095257" w:rsidRDefault="00095257" w:rsidP="002446EF">
      <w:pPr>
        <w:widowControl w:val="0"/>
        <w:suppressAutoHyphens/>
        <w:snapToGrid w:val="0"/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§12.  POSTANOWIENIA DODATKOWE</w:t>
      </w:r>
    </w:p>
    <w:p w:rsidR="00095257" w:rsidRPr="00095257" w:rsidRDefault="00095257" w:rsidP="00095257">
      <w:pPr>
        <w:widowControl w:val="0"/>
        <w:numPr>
          <w:ilvl w:val="0"/>
          <w:numId w:val="22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9525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Przy odbiorze dzieła Zamawiający nie jest obowiązany dokonać sprawdzenia jakości wykonanej pracy projektowej. O zauważonych wadach dokumentacji projektowej Zamawiający powinien zawiadomić Wykonawcę w terminie 7 dni od daty ich ujawnienia.</w:t>
      </w:r>
    </w:p>
    <w:p w:rsidR="00095257" w:rsidRPr="00095257" w:rsidRDefault="00095257" w:rsidP="00095257">
      <w:pPr>
        <w:widowControl w:val="0"/>
        <w:numPr>
          <w:ilvl w:val="1"/>
          <w:numId w:val="11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52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Jeżeli dzieło zostanie wykonane z wadami bądź z usterkami lub jeżeli ujawniają się one w okresie realizacji inwestycji Zamawiający ma prawo wg własnego uznania: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odstąpić od umowy, jeżeli wady uniemożliwiają realizację inwestycji na podstawie wykonanej dokumentacji projektowej, żądając kar umownych i odszkodowania za straty, które poniesie z tytułu opóźnienia realizacji inwestycji.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żądać bezpłatnego usunięcia wad w terminie niezwłocznym lecz nie później niż w ciągu 3 dni, bez względu na wysokość związanych z tym kosztów,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na koszt Wykonawcy dokonać naprawy lub zlecić to osobie trzeciej,</w:t>
      </w:r>
    </w:p>
    <w:p w:rsidR="00095257" w:rsidRPr="00FD735C" w:rsidRDefault="00095257" w:rsidP="00FD735C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FD735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nie żądając usunięcia wad odpowiednio obniżyć wynagrodzenie Wykonawcy.</w:t>
      </w:r>
    </w:p>
    <w:p w:rsidR="00095257" w:rsidRPr="00095257" w:rsidRDefault="00095257" w:rsidP="002446EF">
      <w:pPr>
        <w:widowControl w:val="0"/>
        <w:suppressAutoHyphens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§13.  POSTANOWIENIA KOŃCOWE</w:t>
      </w:r>
    </w:p>
    <w:p w:rsidR="00095257" w:rsidRPr="00095257" w:rsidRDefault="00095257" w:rsidP="003F4DB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 sprawach nieuregulowanych umową, mają zastosowanie odpowiednie przepisy kodeksu cywilnego, ustawy o prawie autorskim i prawach pokrewnych, prawa budowlanego oraz inne 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w tym zakresie przepisy.</w:t>
      </w:r>
    </w:p>
    <w:p w:rsidR="00095257" w:rsidRPr="00095257" w:rsidRDefault="00095257" w:rsidP="003F4DB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mogące wynikać podczas realizacji umowy będą rozstrzygane przez właściwy miejscowo sąd dla siedziby Zamawiającego.</w:t>
      </w:r>
    </w:p>
    <w:p w:rsidR="00095257" w:rsidRPr="00095257" w:rsidRDefault="00095257" w:rsidP="003F4DB2">
      <w:pPr>
        <w:widowControl w:val="0"/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Wszelkie zmiany i uzupełnienia postanowień umowy wymagają, pod rygorem nieważności, formy pisemnej i będą sporządzane w postaci podpisanych przez obie Strony aneksów</w:t>
      </w:r>
      <w:bookmarkStart w:id="0" w:name="_GoBack"/>
      <w:bookmarkEnd w:id="0"/>
      <w:r w:rsidRPr="00095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:rsidR="00095257" w:rsidRPr="00095257" w:rsidRDefault="00095257" w:rsidP="003F4DB2">
      <w:pPr>
        <w:widowControl w:val="0"/>
        <w:suppressAutoHyphens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   Następujące załączniki stanowią integralną część umowy:</w:t>
      </w:r>
    </w:p>
    <w:p w:rsidR="00095257" w:rsidRPr="00095257" w:rsidRDefault="00095257" w:rsidP="003F4DB2">
      <w:pPr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1 – Przedmiot zamówienia</w:t>
      </w:r>
    </w:p>
    <w:p w:rsidR="00095257" w:rsidRPr="00095257" w:rsidRDefault="00095257" w:rsidP="003F4DB2">
      <w:pPr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2 – Harmonogram rzeczowo – finansowy</w:t>
      </w:r>
    </w:p>
    <w:p w:rsidR="00095257" w:rsidRPr="00095257" w:rsidRDefault="00095257" w:rsidP="003F4DB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095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Umowę sporządzono w dwóch jednobrzmiących egzemplarzach, z czego 1 dla Zamawiającego i 1 dla Wykonawcy.</w:t>
      </w:r>
    </w:p>
    <w:p w:rsidR="00095257" w:rsidRPr="00095257" w:rsidRDefault="00095257" w:rsidP="0009525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5257" w:rsidRPr="00095257" w:rsidRDefault="00095257" w:rsidP="0009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WYKONAWCA </w:t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95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</w:t>
      </w:r>
    </w:p>
    <w:p w:rsidR="00095257" w:rsidRPr="00095257" w:rsidRDefault="00095257" w:rsidP="005B0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5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525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095257" w:rsidRPr="00095257" w:rsidSect="00E97EF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6F2"/>
    <w:multiLevelType w:val="hybridMultilevel"/>
    <w:tmpl w:val="189C9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063"/>
    <w:multiLevelType w:val="multilevel"/>
    <w:tmpl w:val="E918F2F6"/>
    <w:styleLink w:val="WWNum9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0AD75F3"/>
    <w:multiLevelType w:val="multilevel"/>
    <w:tmpl w:val="907A0CFC"/>
    <w:styleLink w:val="WWNum1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DD2F2C"/>
    <w:multiLevelType w:val="hybridMultilevel"/>
    <w:tmpl w:val="F4CAA6FE"/>
    <w:lvl w:ilvl="0" w:tplc="2FB6D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4E0E"/>
    <w:multiLevelType w:val="multilevel"/>
    <w:tmpl w:val="45649800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FC33339"/>
    <w:multiLevelType w:val="multilevel"/>
    <w:tmpl w:val="91FE58E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7687F8B"/>
    <w:multiLevelType w:val="multilevel"/>
    <w:tmpl w:val="9E166236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AE31292"/>
    <w:multiLevelType w:val="multilevel"/>
    <w:tmpl w:val="31166100"/>
    <w:styleLink w:val="WWNum2"/>
    <w:lvl w:ilvl="0">
      <w:start w:val="1"/>
      <w:numFmt w:val="decimal"/>
      <w:lvlText w:val="%1. "/>
      <w:lvlJc w:val="left"/>
      <w:rPr>
        <w:b w:val="0"/>
        <w:bCs w:val="0"/>
        <w:i w:val="0"/>
        <w:sz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2E36C7A"/>
    <w:multiLevelType w:val="hybridMultilevel"/>
    <w:tmpl w:val="A244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58D"/>
    <w:multiLevelType w:val="hybridMultilevel"/>
    <w:tmpl w:val="09287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01BB"/>
    <w:multiLevelType w:val="multilevel"/>
    <w:tmpl w:val="284443AE"/>
    <w:styleLink w:val="WWNum1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)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C0C5C8D"/>
    <w:multiLevelType w:val="hybridMultilevel"/>
    <w:tmpl w:val="C87C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51606"/>
    <w:multiLevelType w:val="hybridMultilevel"/>
    <w:tmpl w:val="7DC2F7A0"/>
    <w:lvl w:ilvl="0" w:tplc="5EF68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F17D6"/>
    <w:multiLevelType w:val="multilevel"/>
    <w:tmpl w:val="4B740CCE"/>
    <w:styleLink w:val="WWNum1"/>
    <w:lvl w:ilvl="0">
      <w:start w:val="1"/>
      <w:numFmt w:val="decimal"/>
      <w:lvlText w:val="%1. "/>
      <w:lvlJc w:val="left"/>
      <w:rPr>
        <w:b w:val="0"/>
        <w:bCs w:val="0"/>
        <w:i w:val="0"/>
        <w:sz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B8874A1"/>
    <w:multiLevelType w:val="multilevel"/>
    <w:tmpl w:val="1D4E886C"/>
    <w:styleLink w:val="WWNum4"/>
    <w:lvl w:ilvl="0">
      <w:start w:val="1"/>
      <w:numFmt w:val="decimal"/>
      <w:lvlText w:val="%1."/>
      <w:lvlJc w:val="left"/>
      <w:rPr>
        <w:strike w:val="0"/>
        <w:dstrike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D3F3AC3"/>
    <w:multiLevelType w:val="hybridMultilevel"/>
    <w:tmpl w:val="128005C2"/>
    <w:lvl w:ilvl="0" w:tplc="EFDAF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A19EF"/>
    <w:multiLevelType w:val="multilevel"/>
    <w:tmpl w:val="3B5814A4"/>
    <w:styleLink w:val="WWNum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E8764C8"/>
    <w:multiLevelType w:val="hybridMultilevel"/>
    <w:tmpl w:val="553E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F3A5B"/>
    <w:multiLevelType w:val="hybridMultilevel"/>
    <w:tmpl w:val="059A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B5A2D"/>
    <w:multiLevelType w:val="multilevel"/>
    <w:tmpl w:val="6246A8EA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B0179DF"/>
    <w:multiLevelType w:val="multilevel"/>
    <w:tmpl w:val="45C8594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AE16F36"/>
    <w:multiLevelType w:val="hybridMultilevel"/>
    <w:tmpl w:val="74C2D2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19"/>
  </w:num>
  <w:num w:numId="6">
    <w:abstractNumId w:val="20"/>
  </w:num>
  <w:num w:numId="7">
    <w:abstractNumId w:val="6"/>
    <w:lvlOverride w:ilvl="0">
      <w:lvl w:ilvl="0">
        <w:start w:val="1"/>
        <w:numFmt w:val="decimal"/>
        <w:lvlText w:val="%1)"/>
        <w:lvlJc w:val="left"/>
      </w:lvl>
    </w:lvlOverride>
  </w:num>
  <w:num w:numId="8">
    <w:abstractNumId w:val="2"/>
  </w:num>
  <w:num w:numId="9">
    <w:abstractNumId w:val="10"/>
  </w:num>
  <w:num w:numId="10">
    <w:abstractNumId w:val="5"/>
  </w:num>
  <w:num w:numId="11">
    <w:abstractNumId w:val="16"/>
  </w:num>
  <w:num w:numId="12">
    <w:abstractNumId w:val="4"/>
  </w:num>
  <w:num w:numId="13">
    <w:abstractNumId w:val="21"/>
  </w:num>
  <w:num w:numId="14">
    <w:abstractNumId w:val="13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"/>
    <w:lvlOverride w:ilvl="0">
      <w:startOverride w:val="3"/>
    </w:lvlOverride>
  </w:num>
  <w:num w:numId="17">
    <w:abstractNumId w:val="7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6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20">
    <w:abstractNumId w:val="2"/>
    <w:lvlOverride w:ilvl="0">
      <w:startOverride w:val="2"/>
    </w:lvlOverride>
  </w:num>
  <w:num w:numId="21">
    <w:abstractNumId w:val="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7"/>
  </w:num>
  <w:num w:numId="25">
    <w:abstractNumId w:val="22"/>
  </w:num>
  <w:num w:numId="26">
    <w:abstractNumId w:val="15"/>
  </w:num>
  <w:num w:numId="27">
    <w:abstractNumId w:val="3"/>
  </w:num>
  <w:num w:numId="28">
    <w:abstractNumId w:val="6"/>
  </w:num>
  <w:num w:numId="29">
    <w:abstractNumId w:val="0"/>
  </w:num>
  <w:num w:numId="30">
    <w:abstractNumId w:val="9"/>
  </w:num>
  <w:num w:numId="31">
    <w:abstractNumId w:val="8"/>
  </w:num>
  <w:num w:numId="32">
    <w:abstractNumId w:val="18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257"/>
    <w:rsid w:val="00001E29"/>
    <w:rsid w:val="00095257"/>
    <w:rsid w:val="00167872"/>
    <w:rsid w:val="002446EF"/>
    <w:rsid w:val="002743E9"/>
    <w:rsid w:val="002A6DE1"/>
    <w:rsid w:val="002C2252"/>
    <w:rsid w:val="003455AA"/>
    <w:rsid w:val="00354C5C"/>
    <w:rsid w:val="003F4DB2"/>
    <w:rsid w:val="004A407A"/>
    <w:rsid w:val="004F11C8"/>
    <w:rsid w:val="004F4AEB"/>
    <w:rsid w:val="005B01B2"/>
    <w:rsid w:val="005D0861"/>
    <w:rsid w:val="0060329C"/>
    <w:rsid w:val="00681C6E"/>
    <w:rsid w:val="006A5784"/>
    <w:rsid w:val="006F5FE7"/>
    <w:rsid w:val="008E0746"/>
    <w:rsid w:val="008F17AD"/>
    <w:rsid w:val="009255E5"/>
    <w:rsid w:val="00977BA7"/>
    <w:rsid w:val="00A21C34"/>
    <w:rsid w:val="00AD7105"/>
    <w:rsid w:val="00B00C62"/>
    <w:rsid w:val="00C73F73"/>
    <w:rsid w:val="00C87A4C"/>
    <w:rsid w:val="00E24DBD"/>
    <w:rsid w:val="00E46DEE"/>
    <w:rsid w:val="00E47816"/>
    <w:rsid w:val="00F32D50"/>
    <w:rsid w:val="00F35288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7C7D1-80A1-4228-841D-0B47A9E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095257"/>
    <w:pPr>
      <w:numPr>
        <w:numId w:val="1"/>
      </w:numPr>
    </w:pPr>
  </w:style>
  <w:style w:type="numbering" w:customStyle="1" w:styleId="WWNum4">
    <w:name w:val="WWNum4"/>
    <w:basedOn w:val="Bezlisty"/>
    <w:rsid w:val="00095257"/>
    <w:pPr>
      <w:numPr>
        <w:numId w:val="2"/>
      </w:numPr>
    </w:pPr>
  </w:style>
  <w:style w:type="numbering" w:customStyle="1" w:styleId="WWNum9">
    <w:name w:val="WWNum9"/>
    <w:basedOn w:val="Bezlisty"/>
    <w:rsid w:val="00095257"/>
    <w:pPr>
      <w:numPr>
        <w:numId w:val="3"/>
      </w:numPr>
    </w:pPr>
  </w:style>
  <w:style w:type="numbering" w:customStyle="1" w:styleId="WWNum2">
    <w:name w:val="WWNum2"/>
    <w:basedOn w:val="Bezlisty"/>
    <w:rsid w:val="00095257"/>
    <w:pPr>
      <w:numPr>
        <w:numId w:val="4"/>
      </w:numPr>
    </w:pPr>
  </w:style>
  <w:style w:type="numbering" w:customStyle="1" w:styleId="WWNum15">
    <w:name w:val="WWNum15"/>
    <w:basedOn w:val="Bezlisty"/>
    <w:rsid w:val="00095257"/>
    <w:pPr>
      <w:numPr>
        <w:numId w:val="5"/>
      </w:numPr>
    </w:pPr>
  </w:style>
  <w:style w:type="numbering" w:customStyle="1" w:styleId="WWNum11">
    <w:name w:val="WWNum11"/>
    <w:basedOn w:val="Bezlisty"/>
    <w:rsid w:val="00095257"/>
    <w:pPr>
      <w:numPr>
        <w:numId w:val="6"/>
      </w:numPr>
    </w:pPr>
  </w:style>
  <w:style w:type="numbering" w:customStyle="1" w:styleId="WWNum12">
    <w:name w:val="WWNum12"/>
    <w:basedOn w:val="Bezlisty"/>
    <w:rsid w:val="00095257"/>
    <w:pPr>
      <w:numPr>
        <w:numId w:val="28"/>
      </w:numPr>
    </w:pPr>
  </w:style>
  <w:style w:type="numbering" w:customStyle="1" w:styleId="WWNum13">
    <w:name w:val="WWNum13"/>
    <w:basedOn w:val="Bezlisty"/>
    <w:rsid w:val="00095257"/>
    <w:pPr>
      <w:numPr>
        <w:numId w:val="8"/>
      </w:numPr>
    </w:pPr>
  </w:style>
  <w:style w:type="numbering" w:customStyle="1" w:styleId="WWNum10">
    <w:name w:val="WWNum10"/>
    <w:basedOn w:val="Bezlisty"/>
    <w:rsid w:val="00095257"/>
    <w:pPr>
      <w:numPr>
        <w:numId w:val="9"/>
      </w:numPr>
    </w:pPr>
  </w:style>
  <w:style w:type="numbering" w:customStyle="1" w:styleId="WWNum16">
    <w:name w:val="WWNum16"/>
    <w:basedOn w:val="Bezlisty"/>
    <w:rsid w:val="00095257"/>
    <w:pPr>
      <w:numPr>
        <w:numId w:val="10"/>
      </w:numPr>
    </w:pPr>
  </w:style>
  <w:style w:type="numbering" w:customStyle="1" w:styleId="WWNum8">
    <w:name w:val="WWNum8"/>
    <w:basedOn w:val="Bezlisty"/>
    <w:rsid w:val="00095257"/>
    <w:pPr>
      <w:numPr>
        <w:numId w:val="11"/>
      </w:numPr>
    </w:pPr>
  </w:style>
  <w:style w:type="numbering" w:customStyle="1" w:styleId="WWNum17">
    <w:name w:val="WWNum17"/>
    <w:basedOn w:val="Bezlisty"/>
    <w:rsid w:val="00095257"/>
    <w:pPr>
      <w:numPr>
        <w:numId w:val="12"/>
      </w:numPr>
    </w:pPr>
  </w:style>
  <w:style w:type="numbering" w:customStyle="1" w:styleId="WWNum7">
    <w:name w:val="WWNum7"/>
    <w:basedOn w:val="Bezlisty"/>
    <w:rsid w:val="00095257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FD73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2D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ul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Rafał Gula</cp:lastModifiedBy>
  <cp:revision>19</cp:revision>
  <cp:lastPrinted>2017-09-15T07:20:00Z</cp:lastPrinted>
  <dcterms:created xsi:type="dcterms:W3CDTF">2016-08-24T08:22:00Z</dcterms:created>
  <dcterms:modified xsi:type="dcterms:W3CDTF">2018-01-12T08:45:00Z</dcterms:modified>
</cp:coreProperties>
</file>