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Przedmiar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hAnsi="Arial" w:cs="Arial"/>
          <w:sz w:val="24"/>
          <w:szCs w:val="24"/>
        </w:rPr>
      </w:pPr>
      <w:r w:rsidRPr="00E45CE2">
        <w:rPr>
          <w:rFonts w:ascii="Arial" w:hAnsi="Arial" w:cs="Arial"/>
          <w:sz w:val="24"/>
          <w:szCs w:val="24"/>
        </w:rPr>
        <w:t xml:space="preserve">NAZWA ZADANIA: </w:t>
      </w:r>
      <w:r w:rsidRPr="00E45CE2">
        <w:rPr>
          <w:rFonts w:ascii="Arial" w:hAnsi="Arial" w:cs="Arial"/>
          <w:sz w:val="24"/>
          <w:szCs w:val="24"/>
        </w:rPr>
        <w:tab/>
        <w:t xml:space="preserve">Budowa ogrodzenia boiska sportowego w </w:t>
      </w:r>
      <w:proofErr w:type="spellStart"/>
      <w:r w:rsidRPr="00E45CE2">
        <w:rPr>
          <w:rFonts w:ascii="Arial" w:hAnsi="Arial" w:cs="Arial"/>
          <w:sz w:val="24"/>
          <w:szCs w:val="24"/>
        </w:rPr>
        <w:t>msc</w:t>
      </w:r>
      <w:proofErr w:type="spellEnd"/>
      <w:r w:rsidRPr="00E45CE2">
        <w:rPr>
          <w:rFonts w:ascii="Arial" w:hAnsi="Arial" w:cs="Arial"/>
          <w:sz w:val="24"/>
          <w:szCs w:val="24"/>
        </w:rPr>
        <w:t>. Bedlenk</w:t>
      </w:r>
      <w:r w:rsidR="005E727C">
        <w:rPr>
          <w:rFonts w:ascii="Arial" w:hAnsi="Arial" w:cs="Arial"/>
          <w:sz w:val="24"/>
          <w:szCs w:val="24"/>
        </w:rPr>
        <w:t>o</w:t>
      </w:r>
      <w:r w:rsidRPr="00E45CE2">
        <w:rPr>
          <w:rFonts w:ascii="Arial" w:hAnsi="Arial" w:cs="Arial"/>
          <w:bCs/>
          <w:sz w:val="24"/>
          <w:szCs w:val="24"/>
        </w:rPr>
        <w:t>.</w:t>
      </w: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hAnsi="Arial" w:cs="Arial"/>
          <w:sz w:val="24"/>
          <w:szCs w:val="24"/>
        </w:rPr>
      </w:pP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ind w:left="2829" w:hanging="2829"/>
        <w:jc w:val="both"/>
        <w:rPr>
          <w:rFonts w:ascii="Arial" w:hAnsi="Arial" w:cs="Arial"/>
          <w:sz w:val="24"/>
          <w:szCs w:val="24"/>
        </w:rPr>
      </w:pPr>
      <w:r w:rsidRPr="00E45CE2">
        <w:rPr>
          <w:rFonts w:ascii="Arial" w:hAnsi="Arial" w:cs="Arial"/>
          <w:sz w:val="24"/>
          <w:szCs w:val="24"/>
        </w:rPr>
        <w:t xml:space="preserve">ADRES INWESTYCJI : </w:t>
      </w:r>
      <w:r w:rsidRPr="00E45CE2">
        <w:rPr>
          <w:rFonts w:ascii="Arial" w:hAnsi="Arial" w:cs="Arial"/>
          <w:sz w:val="24"/>
          <w:szCs w:val="24"/>
        </w:rPr>
        <w:tab/>
        <w:t xml:space="preserve">Bedlenko gmina Końskie; działka nr 87/1 obręb 3 jednostka </w:t>
      </w:r>
      <w:proofErr w:type="spellStart"/>
      <w:r w:rsidRPr="00E45CE2">
        <w:rPr>
          <w:rFonts w:ascii="Arial" w:hAnsi="Arial" w:cs="Arial"/>
          <w:sz w:val="24"/>
          <w:szCs w:val="24"/>
        </w:rPr>
        <w:t>ewid</w:t>
      </w:r>
      <w:proofErr w:type="spellEnd"/>
      <w:r w:rsidRPr="00E45CE2">
        <w:rPr>
          <w:rFonts w:ascii="Arial" w:hAnsi="Arial" w:cs="Arial"/>
          <w:sz w:val="24"/>
          <w:szCs w:val="24"/>
        </w:rPr>
        <w:t>. Końskie – obszar wiejski</w:t>
      </w: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ind w:left="2829" w:hanging="2829"/>
        <w:rPr>
          <w:rFonts w:ascii="Arial" w:hAnsi="Arial" w:cs="Arial"/>
          <w:sz w:val="24"/>
          <w:szCs w:val="24"/>
        </w:rPr>
      </w:pP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45CE2">
        <w:rPr>
          <w:rFonts w:ascii="Arial" w:hAnsi="Arial" w:cs="Arial"/>
          <w:sz w:val="24"/>
          <w:szCs w:val="24"/>
        </w:rPr>
        <w:t xml:space="preserve">INWESTOR : </w:t>
      </w:r>
      <w:r w:rsidRPr="00E45CE2">
        <w:rPr>
          <w:rFonts w:ascii="Arial" w:hAnsi="Arial" w:cs="Arial"/>
          <w:sz w:val="24"/>
          <w:szCs w:val="24"/>
        </w:rPr>
        <w:tab/>
      </w:r>
      <w:r w:rsidRPr="00E45CE2">
        <w:rPr>
          <w:rFonts w:ascii="Arial" w:hAnsi="Arial" w:cs="Arial"/>
          <w:sz w:val="24"/>
          <w:szCs w:val="24"/>
        </w:rPr>
        <w:tab/>
        <w:t>Gmina Końskie</w:t>
      </w: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45CE2">
        <w:rPr>
          <w:rFonts w:ascii="Arial" w:hAnsi="Arial" w:cs="Arial"/>
          <w:sz w:val="24"/>
          <w:szCs w:val="24"/>
        </w:rPr>
        <w:t xml:space="preserve">ADRES INWESTORA : </w:t>
      </w:r>
      <w:r w:rsidRPr="00E45CE2">
        <w:rPr>
          <w:rFonts w:ascii="Arial" w:hAnsi="Arial" w:cs="Arial"/>
          <w:sz w:val="24"/>
          <w:szCs w:val="24"/>
        </w:rPr>
        <w:tab/>
        <w:t>26-200 Końskie, ul. Partyzantów 1</w:t>
      </w:r>
    </w:p>
    <w:p w:rsidR="00E45CE2" w:rsidRPr="00E45CE2" w:rsidRDefault="00E45CE2" w:rsidP="00E45C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ROBÓT: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WYKONAWCY:</w:t>
      </w: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BRANŻA 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budowlana</w:t>
      </w:r>
    </w:p>
    <w:p w:rsidR="00930E74" w:rsidRDefault="00930E74" w:rsidP="00C77F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30E74" w:rsidRDefault="00930E74" w:rsidP="00C77F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OPRACOWANIA :   </w:t>
      </w:r>
      <w:r w:rsidR="00E45CE2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>.0</w:t>
      </w:r>
      <w:r w:rsidR="00E45CE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.201</w:t>
      </w:r>
      <w:r w:rsidR="00E45CE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r.</w:t>
      </w:r>
    </w:p>
    <w:p w:rsidR="00930E74" w:rsidRDefault="00930E74" w:rsidP="00930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30E74" w:rsidRDefault="00930E74" w:rsidP="00930E7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rPr>
          <w:rFonts w:ascii="Arial" w:hAnsi="Arial" w:cs="Arial"/>
          <w:b/>
          <w:bCs/>
          <w:sz w:val="16"/>
          <w:szCs w:val="16"/>
        </w:rPr>
      </w:pPr>
    </w:p>
    <w:p w:rsidR="00353D73" w:rsidRDefault="00353D73" w:rsidP="00930E74">
      <w:pPr>
        <w:rPr>
          <w:rFonts w:ascii="Arial" w:hAnsi="Arial" w:cs="Arial"/>
          <w:b/>
          <w:bCs/>
          <w:sz w:val="16"/>
          <w:szCs w:val="16"/>
        </w:rPr>
      </w:pPr>
    </w:p>
    <w:p w:rsidR="00353D73" w:rsidRDefault="00353D73" w:rsidP="00930E74">
      <w:pPr>
        <w:rPr>
          <w:rFonts w:ascii="Arial" w:hAnsi="Arial" w:cs="Arial"/>
          <w:b/>
          <w:bCs/>
          <w:sz w:val="16"/>
          <w:szCs w:val="16"/>
        </w:rPr>
      </w:pPr>
    </w:p>
    <w:p w:rsidR="00353D73" w:rsidRDefault="00353D73" w:rsidP="00930E74">
      <w:pPr>
        <w:rPr>
          <w:rFonts w:ascii="Arial" w:hAnsi="Arial" w:cs="Arial"/>
          <w:b/>
          <w:bCs/>
          <w:sz w:val="16"/>
          <w:szCs w:val="16"/>
        </w:rPr>
      </w:pPr>
    </w:p>
    <w:p w:rsidR="00E5688E" w:rsidRDefault="00E5688E" w:rsidP="00930E74">
      <w:pPr>
        <w:rPr>
          <w:rFonts w:ascii="Arial" w:hAnsi="Arial" w:cs="Arial"/>
          <w:b/>
          <w:bCs/>
          <w:sz w:val="16"/>
          <w:szCs w:val="16"/>
        </w:rPr>
      </w:pPr>
    </w:p>
    <w:p w:rsidR="003756B5" w:rsidRDefault="003756B5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C77F62" w:rsidRDefault="00C77F62" w:rsidP="00930E74">
      <w:pPr>
        <w:rPr>
          <w:rFonts w:ascii="Arial" w:hAnsi="Arial" w:cs="Arial"/>
          <w:b/>
          <w:bCs/>
          <w:sz w:val="16"/>
          <w:szCs w:val="16"/>
        </w:rPr>
      </w:pPr>
    </w:p>
    <w:p w:rsidR="00930E74" w:rsidRDefault="00930E74" w:rsidP="00930E74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OGÓLNA CHARAKTERYSTYKA OBIEKTU</w:t>
      </w:r>
    </w:p>
    <w:p w:rsidR="00930E74" w:rsidRDefault="00930E74" w:rsidP="00930E7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Opis do przedmiaru, charakterystyka obiekt</w:t>
      </w:r>
      <w:r w:rsidR="00F3597D">
        <w:rPr>
          <w:rFonts w:ascii="Times New Roman" w:hAnsi="Times New Roman" w:cs="Times New Roman"/>
          <w:bCs/>
          <w:sz w:val="24"/>
          <w:szCs w:val="24"/>
        </w:rPr>
        <w:t>ów</w:t>
      </w:r>
      <w:r>
        <w:rPr>
          <w:rFonts w:ascii="Times New Roman" w:hAnsi="Times New Roman" w:cs="Times New Roman"/>
          <w:bCs/>
          <w:sz w:val="24"/>
          <w:szCs w:val="24"/>
        </w:rPr>
        <w:t>, założenia wyjściowe do kosztorysowania</w:t>
      </w:r>
    </w:p>
    <w:p w:rsidR="00930E74" w:rsidRDefault="00930E74" w:rsidP="00930E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Charakterystyka obiekt</w:t>
      </w:r>
      <w:r w:rsidR="00F3597D">
        <w:rPr>
          <w:rFonts w:ascii="Times New Roman" w:hAnsi="Times New Roman" w:cs="Times New Roman"/>
          <w:bCs/>
          <w:sz w:val="24"/>
          <w:szCs w:val="24"/>
        </w:rPr>
        <w:t>ów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Przedmiot opracowania w ramach inwestycji przewiduje się:</w:t>
      </w:r>
    </w:p>
    <w:p w:rsidR="005E727C" w:rsidRPr="005E727C" w:rsidRDefault="005E727C" w:rsidP="005E727C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E727C">
        <w:rPr>
          <w:rFonts w:ascii="Times New Roman" w:eastAsia="Calibri" w:hAnsi="Times New Roman" w:cs="Times New Roman"/>
          <w:sz w:val="24"/>
          <w:szCs w:val="24"/>
        </w:rPr>
        <w:t>przygotowanie terenu,</w:t>
      </w:r>
    </w:p>
    <w:p w:rsidR="005E727C" w:rsidRPr="005E727C" w:rsidRDefault="005E727C" w:rsidP="005E727C">
      <w:pPr>
        <w:spacing w:after="0" w:line="240" w:lineRule="auto"/>
        <w:ind w:left="1414" w:hanging="70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27C">
        <w:rPr>
          <w:rFonts w:ascii="Times New Roman" w:eastAsia="Calibri" w:hAnsi="Times New Roman" w:cs="Times New Roman"/>
          <w:sz w:val="24"/>
          <w:szCs w:val="24"/>
        </w:rPr>
        <w:t>-</w:t>
      </w:r>
      <w:r w:rsidRPr="005E727C">
        <w:rPr>
          <w:rFonts w:ascii="Times New Roman" w:eastAsia="Calibri" w:hAnsi="Times New Roman" w:cs="Times New Roman"/>
          <w:sz w:val="24"/>
          <w:szCs w:val="24"/>
        </w:rPr>
        <w:tab/>
        <w:t>montaż ogrodzenia pełniącego funkcję piłkochwytu o wysokości 4 m, o konstrukcji słupów (przekrój 80 x 80) osadzonych w tulejach, wypełnionych elastyczną, bezwęzłową siatką polipropylenową.</w:t>
      </w:r>
    </w:p>
    <w:p w:rsidR="005E727C" w:rsidRPr="005E727C" w:rsidRDefault="005E727C" w:rsidP="005E727C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727C">
        <w:rPr>
          <w:rFonts w:ascii="Times New Roman" w:eastAsia="Calibri" w:hAnsi="Times New Roman" w:cs="Times New Roman"/>
          <w:sz w:val="24"/>
          <w:szCs w:val="24"/>
        </w:rPr>
        <w:t>-</w:t>
      </w:r>
      <w:r w:rsidRPr="005E727C">
        <w:rPr>
          <w:rFonts w:ascii="Times New Roman" w:eastAsia="Calibri" w:hAnsi="Times New Roman" w:cs="Times New Roman"/>
          <w:sz w:val="24"/>
          <w:szCs w:val="24"/>
        </w:rPr>
        <w:tab/>
        <w:t>uporządkowanie i uprzątnięcie terenu po wykonanych pracach.</w:t>
      </w:r>
    </w:p>
    <w:p w:rsidR="00930E74" w:rsidRDefault="00930E74" w:rsidP="00930E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0E74" w:rsidRDefault="00930E74" w:rsidP="00930E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Podstawa opracowania</w:t>
      </w:r>
    </w:p>
    <w:p w:rsidR="00353D73" w:rsidRP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  <w:lang w:eastAsia="pl-PL"/>
        </w:rPr>
      </w:pPr>
      <w:r w:rsidRPr="00353D73">
        <w:rPr>
          <w:rFonts w:ascii="Times New Roman" w:eastAsia="TimesNewRoman" w:hAnsi="Times New Roman"/>
          <w:sz w:val="24"/>
          <w:szCs w:val="24"/>
          <w:lang w:eastAsia="pl-PL"/>
        </w:rPr>
        <w:t>Mapa sytuacyjno – wysokościowa.</w:t>
      </w:r>
    </w:p>
    <w:p w:rsidR="00353D73" w:rsidRP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/>
          <w:sz w:val="24"/>
          <w:szCs w:val="24"/>
          <w:lang w:eastAsia="pl-PL"/>
        </w:rPr>
      </w:pPr>
      <w:r w:rsidRPr="00353D73">
        <w:rPr>
          <w:rFonts w:ascii="Times New Roman" w:eastAsia="TimesNewRoman" w:hAnsi="Times New Roman"/>
          <w:sz w:val="24"/>
          <w:szCs w:val="24"/>
          <w:lang w:eastAsia="pl-PL"/>
        </w:rPr>
        <w:t>Wizja lokalna.</w:t>
      </w:r>
    </w:p>
    <w:p w:rsid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  <w:r w:rsidRPr="00353D73">
        <w:rPr>
          <w:rFonts w:ascii="Times New Roman" w:eastAsia="TimesNewRoman" w:hAnsi="Times New Roman"/>
          <w:sz w:val="24"/>
          <w:szCs w:val="24"/>
          <w:lang w:eastAsia="pl-PL"/>
        </w:rPr>
        <w:t>Podstawowe normy i przepisy budowlane.</w:t>
      </w:r>
    </w:p>
    <w:p w:rsidR="00353D73" w:rsidRPr="00353D73" w:rsidRDefault="00353D73" w:rsidP="00353D7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  <w:lang w:eastAsia="pl-PL"/>
        </w:rPr>
      </w:pPr>
    </w:p>
    <w:p w:rsidR="00930E74" w:rsidRDefault="00930E74" w:rsidP="00930E7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Zakres opracowania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Strona tytułowa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Ogólna charakterystyka obiekt</w:t>
      </w:r>
      <w:r w:rsidR="00F3597D">
        <w:rPr>
          <w:rFonts w:ascii="Times New Roman" w:hAnsi="Times New Roman" w:cs="Times New Roman"/>
          <w:bCs/>
          <w:sz w:val="24"/>
          <w:szCs w:val="24"/>
        </w:rPr>
        <w:t>ów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Przedmiar robót</w:t>
      </w: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30E74" w:rsidRDefault="00930E74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56B5" w:rsidRDefault="003756B5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3D73" w:rsidRDefault="00353D73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688E" w:rsidRDefault="00E5688E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688E" w:rsidRDefault="00E5688E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727C" w:rsidRDefault="005E727C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727C" w:rsidRDefault="005E727C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E727C" w:rsidRDefault="005E727C" w:rsidP="00930E74">
      <w:pPr>
        <w:pStyle w:val="Akapitzlist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1851"/>
        <w:gridCol w:w="2938"/>
        <w:gridCol w:w="922"/>
        <w:gridCol w:w="1356"/>
        <w:gridCol w:w="1592"/>
      </w:tblGrid>
      <w:tr w:rsidR="00930E74" w:rsidRPr="00930E74" w:rsidTr="00E5688E">
        <w:trPr>
          <w:trHeight w:val="70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0E74" w:rsidRPr="00930E74" w:rsidRDefault="00930E74" w:rsidP="00E45CE2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lastRenderedPageBreak/>
              <w:t xml:space="preserve">Przedmiar robót                                                                                                                                                                                   </w:t>
            </w:r>
            <w:r w:rsidR="00353D73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 xml:space="preserve">Budowa </w:t>
            </w:r>
            <w:r w:rsidR="00E45CE2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lang w:eastAsia="pl-PL"/>
              </w:rPr>
              <w:t>ogrodzenia boiska sportowego w Bedlenku</w:t>
            </w:r>
          </w:p>
        </w:tc>
      </w:tr>
      <w:tr w:rsidR="00930E74" w:rsidRPr="00930E74" w:rsidTr="00A06CD4">
        <w:trPr>
          <w:trHeight w:val="51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Podstawa wyceny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</w:tr>
      <w:tr w:rsidR="00930E74" w:rsidRPr="00930E74" w:rsidTr="00A06CD4">
        <w:trPr>
          <w:trHeight w:val="28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0E74" w:rsidRPr="00930E74" w:rsidRDefault="00930E74" w:rsidP="00930E74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930E74" w:rsidRPr="00930E74" w:rsidTr="00A06CD4">
        <w:trPr>
          <w:trHeight w:val="300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30E74" w:rsidRPr="00930E74" w:rsidRDefault="00930E74" w:rsidP="00930E74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</w:pPr>
            <w:r w:rsidRPr="00930E74"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6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E74" w:rsidRPr="00930E74" w:rsidRDefault="00E45CE2" w:rsidP="00433587">
            <w:pPr>
              <w:spacing w:after="0" w:line="240" w:lineRule="auto"/>
              <w:rPr>
                <w:rFonts w:ascii="Czcionka tekstu podstawowego" w:eastAsia="Times New Roman" w:hAnsi="Czcionka tekstu podstawowego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Czcionka tekstu podstawowego" w:eastAsia="Times New Roman" w:hAnsi="Czcionka tekstu podstawowego" w:cs="Times New Roman"/>
                <w:b/>
                <w:bCs/>
                <w:sz w:val="20"/>
                <w:szCs w:val="20"/>
                <w:lang w:eastAsia="pl-PL"/>
              </w:rPr>
              <w:t>Instalowanie ogrodzeń</w:t>
            </w:r>
          </w:p>
        </w:tc>
      </w:tr>
      <w:tr w:rsidR="007C137B" w:rsidRPr="00930E74" w:rsidTr="00E45CE2">
        <w:trPr>
          <w:trHeight w:val="855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137B" w:rsidRPr="00A06CD4" w:rsidRDefault="007C137B" w:rsidP="00930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 w:rsidRPr="00A06CD4"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5CE2" w:rsidRPr="00E45CE2" w:rsidRDefault="005E727C" w:rsidP="00E45C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Kalkulacja własna</w:t>
            </w:r>
          </w:p>
          <w:p w:rsidR="00433587" w:rsidRPr="00A06CD4" w:rsidRDefault="00433587" w:rsidP="0043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2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33587" w:rsidRPr="005E727C" w:rsidRDefault="005E727C" w:rsidP="005E72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</w:pPr>
            <w:r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 xml:space="preserve">Montaż kompletnego ogrodzenia wg dokumentacji </w:t>
            </w:r>
            <w:r w:rsidR="00E45CE2"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 xml:space="preserve"> z siatki </w:t>
            </w:r>
            <w:r w:rsidRPr="005E727C">
              <w:rPr>
                <w:rFonts w:ascii="Times New Roman" w:hAnsi="Times New Roman" w:cs="Times New Roman"/>
                <w:color w:val="595959" w:themeColor="text1" w:themeTint="A6"/>
                <w:sz w:val="20"/>
                <w:szCs w:val="20"/>
              </w:rPr>
              <w:t>polipropylenow</w:t>
            </w:r>
            <w:r w:rsidRPr="005E727C">
              <w:rPr>
                <w:rFonts w:ascii="Times New Roman" w:hAnsi="Times New Roman" w:cs="Times New Roman"/>
                <w:color w:val="595959" w:themeColor="text1" w:themeTint="A6"/>
                <w:sz w:val="20"/>
                <w:szCs w:val="20"/>
              </w:rPr>
              <w:t>ej</w:t>
            </w:r>
            <w:r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 xml:space="preserve"> </w:t>
            </w:r>
            <w:r w:rsidR="00E45CE2"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>na słup</w:t>
            </w:r>
            <w:r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>ach</w:t>
            </w:r>
            <w:r w:rsidR="00E45CE2"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 xml:space="preserve"> </w:t>
            </w:r>
            <w:r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>stalowych ocynkowanych (80x80) w tulejach</w:t>
            </w:r>
            <w:r w:rsidR="00E45CE2"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 xml:space="preserve"> o rozstawie 4-5 m i wysokości </w:t>
            </w:r>
            <w:r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>4</w:t>
            </w:r>
            <w:r w:rsidR="00E45CE2" w:rsidRPr="005E727C">
              <w:rPr>
                <w:rFonts w:ascii="Times New Roman" w:eastAsia="Times New Roman" w:hAnsi="Times New Roman" w:cs="Times New Roman"/>
                <w:color w:val="595959" w:themeColor="text1" w:themeTint="A6"/>
                <w:sz w:val="20"/>
                <w:szCs w:val="20"/>
                <w:lang w:eastAsia="pl-PL"/>
              </w:rPr>
              <w:t>,0m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C137B" w:rsidRDefault="00E45CE2" w:rsidP="00433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  <w:t>m</w:t>
            </w:r>
          </w:p>
          <w:p w:rsidR="00433587" w:rsidRPr="00930E74" w:rsidRDefault="00433587" w:rsidP="00433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5A5A5A"/>
                <w:sz w:val="20"/>
                <w:szCs w:val="20"/>
                <w:lang w:eastAsia="pl-PL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E45CE2" w:rsidP="005E727C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6</w:t>
            </w:r>
            <w:r w:rsidR="005E727C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0</w:t>
            </w: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,00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137B" w:rsidRDefault="00E45CE2" w:rsidP="005E727C">
            <w:pPr>
              <w:jc w:val="right"/>
              <w:rPr>
                <w:rFonts w:ascii="Czcionka tekstu podstawowego" w:hAnsi="Czcionka tekstu podstawowego"/>
                <w:color w:val="5A5A5A"/>
                <w:sz w:val="20"/>
                <w:szCs w:val="20"/>
              </w:rPr>
            </w:pPr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6</w:t>
            </w:r>
            <w:r w:rsidR="005E727C"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0</w:t>
            </w:r>
            <w:bookmarkStart w:id="0" w:name="_GoBack"/>
            <w:bookmarkEnd w:id="0"/>
            <w:r>
              <w:rPr>
                <w:rFonts w:ascii="Czcionka tekstu podstawowego" w:hAnsi="Czcionka tekstu podstawowego"/>
                <w:color w:val="5A5A5A"/>
                <w:sz w:val="20"/>
                <w:szCs w:val="20"/>
              </w:rPr>
              <w:t>,00</w:t>
            </w:r>
          </w:p>
        </w:tc>
      </w:tr>
    </w:tbl>
    <w:p w:rsidR="00C77F62" w:rsidRDefault="00C77F62"/>
    <w:p w:rsidR="00C77F62" w:rsidRDefault="00C77F62"/>
    <w:p w:rsidR="00C77F62" w:rsidRDefault="00C77F62"/>
    <w:p w:rsidR="00DF636C" w:rsidRDefault="00DF636C"/>
    <w:p w:rsidR="009F068F" w:rsidRDefault="009F068F"/>
    <w:sectPr w:rsidR="009F068F" w:rsidSect="00E5688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EE7"/>
    <w:multiLevelType w:val="hybridMultilevel"/>
    <w:tmpl w:val="811C6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5A6FD6"/>
    <w:multiLevelType w:val="hybridMultilevel"/>
    <w:tmpl w:val="7A5A55E6"/>
    <w:lvl w:ilvl="0" w:tplc="0456D1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AA5414A"/>
    <w:multiLevelType w:val="hybridMultilevel"/>
    <w:tmpl w:val="F274F5E6"/>
    <w:lvl w:ilvl="0" w:tplc="E244EB96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82D270B"/>
    <w:multiLevelType w:val="hybridMultilevel"/>
    <w:tmpl w:val="F3DE13E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416B63"/>
    <w:multiLevelType w:val="hybridMultilevel"/>
    <w:tmpl w:val="351E12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AA019E"/>
    <w:multiLevelType w:val="hybridMultilevel"/>
    <w:tmpl w:val="8AAEAA1A"/>
    <w:lvl w:ilvl="0" w:tplc="0456D15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2DA0CC0"/>
    <w:multiLevelType w:val="hybridMultilevel"/>
    <w:tmpl w:val="84E85F1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0E74"/>
    <w:rsid w:val="00126150"/>
    <w:rsid w:val="001741EC"/>
    <w:rsid w:val="002007B6"/>
    <w:rsid w:val="00291B18"/>
    <w:rsid w:val="002D12E6"/>
    <w:rsid w:val="003401F1"/>
    <w:rsid w:val="00342985"/>
    <w:rsid w:val="00351B1D"/>
    <w:rsid w:val="00353D73"/>
    <w:rsid w:val="003756B5"/>
    <w:rsid w:val="00385BBF"/>
    <w:rsid w:val="00391668"/>
    <w:rsid w:val="003A080E"/>
    <w:rsid w:val="003B71F0"/>
    <w:rsid w:val="00415AA9"/>
    <w:rsid w:val="00433587"/>
    <w:rsid w:val="004B56FA"/>
    <w:rsid w:val="004F70AA"/>
    <w:rsid w:val="00532986"/>
    <w:rsid w:val="005E727C"/>
    <w:rsid w:val="00632D8F"/>
    <w:rsid w:val="006D1ECA"/>
    <w:rsid w:val="007C137B"/>
    <w:rsid w:val="007D1E68"/>
    <w:rsid w:val="008310EB"/>
    <w:rsid w:val="00846741"/>
    <w:rsid w:val="008E1F3C"/>
    <w:rsid w:val="00930E74"/>
    <w:rsid w:val="00962AA9"/>
    <w:rsid w:val="00974FC1"/>
    <w:rsid w:val="009F068F"/>
    <w:rsid w:val="00A06CD4"/>
    <w:rsid w:val="00AC339C"/>
    <w:rsid w:val="00B56B25"/>
    <w:rsid w:val="00B6559C"/>
    <w:rsid w:val="00B9255B"/>
    <w:rsid w:val="00B94897"/>
    <w:rsid w:val="00BB3D9B"/>
    <w:rsid w:val="00C06BD1"/>
    <w:rsid w:val="00C75522"/>
    <w:rsid w:val="00C77F62"/>
    <w:rsid w:val="00D30D06"/>
    <w:rsid w:val="00D631EC"/>
    <w:rsid w:val="00D8349E"/>
    <w:rsid w:val="00DD1062"/>
    <w:rsid w:val="00DF636C"/>
    <w:rsid w:val="00E43A58"/>
    <w:rsid w:val="00E45CE2"/>
    <w:rsid w:val="00E5688E"/>
    <w:rsid w:val="00E855BD"/>
    <w:rsid w:val="00E90E2F"/>
    <w:rsid w:val="00F301CC"/>
    <w:rsid w:val="00F3597D"/>
    <w:rsid w:val="00FC61EF"/>
    <w:rsid w:val="00F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0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E74"/>
    <w:pPr>
      <w:ind w:left="720"/>
      <w:contextualSpacing/>
    </w:pPr>
  </w:style>
  <w:style w:type="table" w:styleId="Tabela-Siatka">
    <w:name w:val="Table Grid"/>
    <w:basedOn w:val="Standardowy"/>
    <w:uiPriority w:val="59"/>
    <w:rsid w:val="00353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71468-8155-4B35-9797-E00DB2419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abatorowska</dc:creator>
  <cp:keywords/>
  <dc:description/>
  <cp:lastModifiedBy>Jacek Szczepanik</cp:lastModifiedBy>
  <cp:revision>4</cp:revision>
  <cp:lastPrinted>2014-01-29T08:58:00Z</cp:lastPrinted>
  <dcterms:created xsi:type="dcterms:W3CDTF">2014-03-05T09:04:00Z</dcterms:created>
  <dcterms:modified xsi:type="dcterms:W3CDTF">2015-03-18T09:28:00Z</dcterms:modified>
</cp:coreProperties>
</file>