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749" w:rsidRDefault="002F2749" w:rsidP="002F2749">
      <w:pPr>
        <w:pStyle w:val="Standard"/>
        <w:jc w:val="center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t>UCHWAŁA Nr XXXII/331/2013</w:t>
      </w:r>
    </w:p>
    <w:p w:rsidR="002F2749" w:rsidRDefault="002F2749" w:rsidP="002F2749">
      <w:pPr>
        <w:pStyle w:val="Standard"/>
        <w:jc w:val="center"/>
      </w:pPr>
      <w:r>
        <w:rPr>
          <w:rFonts w:cs="Arial"/>
          <w:b/>
          <w:bCs/>
          <w:color w:val="000000"/>
        </w:rPr>
        <w:t>RADY MIEJSKIEJ W KOŃSKICH</w:t>
      </w:r>
      <w:r>
        <w:rPr>
          <w:rFonts w:cs="Arial"/>
          <w:b/>
          <w:bCs/>
          <w:color w:val="000000"/>
        </w:rPr>
        <w:br/>
        <w:t>z dnia 26 września 2013 r.</w:t>
      </w:r>
    </w:p>
    <w:p w:rsidR="00F52469" w:rsidRDefault="00F52469" w:rsidP="00F5246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D26DE" w:rsidRDefault="004D26DE" w:rsidP="00F5246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D05711" w:rsidRPr="00D05711" w:rsidRDefault="00D05711" w:rsidP="00F5246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proofErr w:type="gramStart"/>
      <w:r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proofErr w:type="gramEnd"/>
      <w:r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sprawie </w:t>
      </w:r>
      <w:r w:rsidR="008573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zaliczenia do kategorii dróg gminnych </w:t>
      </w:r>
      <w:r w:rsidR="00EC2C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ul. Mjr Hubala</w:t>
      </w:r>
      <w:r w:rsidR="00F524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EC2C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oraz ul. Piaskowej</w:t>
      </w:r>
      <w:r w:rsidR="008573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 Końskich</w:t>
      </w:r>
    </w:p>
    <w:p w:rsidR="00DA3701" w:rsidRDefault="00DA3701" w:rsidP="00F52469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5711" w:rsidRPr="00D05711" w:rsidRDefault="00D05711" w:rsidP="00F52469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18 ust. 2 pkt 15 ustawy z dnia 8 marca 1990r. o samorządzie gminnym (Dz. U. </w:t>
      </w:r>
      <w:proofErr w:type="gramStart"/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proofErr w:type="gramEnd"/>
      <w:r w:rsidR="00100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2013r. poz. 594</w:t>
      </w:r>
      <w:r w:rsidR="00E671FA">
        <w:rPr>
          <w:rFonts w:ascii="Times New Roman" w:eastAsia="Times New Roman" w:hAnsi="Times New Roman" w:cs="Times New Roman"/>
          <w:sz w:val="24"/>
          <w:szCs w:val="24"/>
          <w:lang w:eastAsia="pl-PL"/>
        </w:rPr>
        <w:t>, 645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F5246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7 ust.</w:t>
      </w:r>
      <w:r w:rsidR="00AA51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2 ustawy z dnia 21 marca 1985 r. o</w:t>
      </w:r>
      <w:r w:rsidR="001008E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drogach publicznych (</w:t>
      </w:r>
      <w:r w:rsidR="008B0452">
        <w:rPr>
          <w:rFonts w:ascii="Times New Roman" w:eastAsia="Times New Roman" w:hAnsi="Times New Roman" w:cs="Times New Roman"/>
          <w:sz w:val="24"/>
          <w:szCs w:val="24"/>
          <w:lang w:eastAsia="pl-PL"/>
        </w:rPr>
        <w:t>Dz.</w:t>
      </w:r>
      <w:r w:rsidR="00F524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0452">
        <w:rPr>
          <w:rFonts w:ascii="Times New Roman" w:eastAsia="Times New Roman" w:hAnsi="Times New Roman" w:cs="Times New Roman"/>
          <w:sz w:val="24"/>
          <w:szCs w:val="24"/>
          <w:lang w:eastAsia="pl-PL"/>
        </w:rPr>
        <w:t>U. z 2013</w:t>
      </w:r>
      <w:r w:rsidR="00F524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0452">
        <w:rPr>
          <w:rFonts w:ascii="Times New Roman" w:eastAsia="Times New Roman" w:hAnsi="Times New Roman" w:cs="Times New Roman"/>
          <w:sz w:val="24"/>
          <w:szCs w:val="24"/>
          <w:lang w:eastAsia="pl-PL"/>
        </w:rPr>
        <w:t>r. poz. 260</w:t>
      </w:r>
      <w:r w:rsidR="007D1B76">
        <w:rPr>
          <w:rFonts w:ascii="Times New Roman" w:eastAsia="Times New Roman" w:hAnsi="Times New Roman" w:cs="Times New Roman"/>
          <w:sz w:val="24"/>
          <w:szCs w:val="24"/>
          <w:lang w:eastAsia="pl-PL"/>
        </w:rPr>
        <w:t>, 843</w:t>
      </w:r>
      <w:r w:rsidR="00C5394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8B04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Rada Miejska w Końskich uchwala</w:t>
      </w:r>
      <w:proofErr w:type="gramStart"/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7D1B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co</w:t>
      </w:r>
      <w:proofErr w:type="gramEnd"/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następuje:</w:t>
      </w:r>
    </w:p>
    <w:p w:rsidR="007D1B76" w:rsidRDefault="007D1B76" w:rsidP="007D1B76">
      <w:pPr>
        <w:pStyle w:val="Default"/>
      </w:pPr>
    </w:p>
    <w:p w:rsidR="00E671FA" w:rsidRPr="00E671FA" w:rsidRDefault="00E671FA" w:rsidP="00E671FA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67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</w:t>
      </w:r>
      <w:r w:rsidRPr="001A282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 </w:t>
      </w:r>
      <w:r w:rsidRPr="00E67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Pr="001A28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Pr="001A282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 </w:t>
      </w:r>
      <w:r w:rsidRPr="00E671FA">
        <w:rPr>
          <w:rFonts w:ascii="Times New Roman" w:eastAsia="Times New Roman" w:hAnsi="Times New Roman" w:cs="Times New Roman"/>
          <w:sz w:val="24"/>
          <w:szCs w:val="24"/>
          <w:lang w:eastAsia="pl-PL"/>
        </w:rPr>
        <w:t>Zalicza się do kategorii dróg gminnych ul. Mjr Hubala (na odcinku</w:t>
      </w:r>
      <w:r w:rsidRPr="00E671FA">
        <w:rPr>
          <w:rFonts w:ascii="Calibri" w:eastAsia="Calibri" w:hAnsi="Calibri" w:cs="Times New Roman"/>
        </w:rPr>
        <w:t xml:space="preserve"> </w:t>
      </w:r>
      <w:r w:rsidRPr="00E671FA">
        <w:rPr>
          <w:rFonts w:ascii="Times New Roman" w:eastAsia="Calibri" w:hAnsi="Times New Roman" w:cs="Times New Roman"/>
          <w:sz w:val="24"/>
          <w:szCs w:val="24"/>
        </w:rPr>
        <w:t>od Placu Kościuszki do ul. St. Żeromskiego) oraz ul. Piaskową (na odcinku od skrzyżowania</w:t>
      </w:r>
      <w:r w:rsidRPr="00E671FA">
        <w:rPr>
          <w:rFonts w:ascii="Times New Roman" w:eastAsia="Calibri" w:hAnsi="Times New Roman" w:cs="Times New Roman"/>
          <w:sz w:val="24"/>
          <w:szCs w:val="24"/>
        </w:rPr>
        <w:br/>
        <w:t>z ul. Staromłyńską do skrzyżowania z ul. Żwirową</w:t>
      </w:r>
      <w:r w:rsidRPr="00E671F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E67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671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Końskich.</w:t>
      </w:r>
    </w:p>
    <w:p w:rsidR="00E671FA" w:rsidRPr="00E671FA" w:rsidRDefault="00E671FA" w:rsidP="00E671FA">
      <w:pPr>
        <w:shd w:val="clear" w:color="auto" w:fill="FFFFFF"/>
        <w:tabs>
          <w:tab w:val="left" w:pos="142"/>
          <w:tab w:val="left" w:pos="297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53D4C" w:rsidRPr="00214ED8" w:rsidRDefault="00E671FA" w:rsidP="00A53D4C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A28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</w:t>
      </w:r>
      <w:r w:rsidRPr="001A282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214E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53D4C" w:rsidRPr="00214ED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Przebieg dróg wymienionych w § 1 przedstawiają odpowiednio załączniki graficzne Nr 1 i 2 do niniejszej uchwały.</w:t>
      </w:r>
    </w:p>
    <w:p w:rsidR="00E671FA" w:rsidRDefault="00E671FA" w:rsidP="00E671FA">
      <w:pPr>
        <w:shd w:val="clear" w:color="auto" w:fill="FFFFFF"/>
        <w:tabs>
          <w:tab w:val="left" w:pos="142"/>
          <w:tab w:val="left" w:pos="297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671FA" w:rsidRPr="00E671FA" w:rsidRDefault="00E671FA" w:rsidP="00E671FA">
      <w:pPr>
        <w:shd w:val="clear" w:color="auto" w:fill="FFFFFF"/>
        <w:tabs>
          <w:tab w:val="left" w:pos="142"/>
          <w:tab w:val="left" w:pos="297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7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E671FA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Wykonanie uchwały powierza się Burmistrzowi Miasta i Gminy Końskie.</w:t>
      </w:r>
    </w:p>
    <w:p w:rsidR="00E671FA" w:rsidRPr="00E671FA" w:rsidRDefault="00E671FA" w:rsidP="00E671FA">
      <w:pPr>
        <w:shd w:val="clear" w:color="auto" w:fill="FFFFFF"/>
        <w:tabs>
          <w:tab w:val="left" w:pos="142"/>
          <w:tab w:val="left" w:pos="297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pl-PL"/>
        </w:rPr>
      </w:pPr>
    </w:p>
    <w:p w:rsidR="00E671FA" w:rsidRPr="00E671FA" w:rsidRDefault="00E671FA" w:rsidP="00E671FA">
      <w:pPr>
        <w:shd w:val="clear" w:color="auto" w:fill="FFFFFF"/>
        <w:tabs>
          <w:tab w:val="left" w:pos="142"/>
          <w:tab w:val="left" w:pos="297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E671F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pl-PL"/>
        </w:rPr>
        <w:t>§ 4. </w:t>
      </w:r>
      <w:r w:rsidRPr="00E671FA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Uchwała podlega ogłoszeniu w Dzienniku Urzędowym Województwa Świętokrzyskiego.</w:t>
      </w:r>
    </w:p>
    <w:p w:rsidR="00E671FA" w:rsidRPr="00E671FA" w:rsidRDefault="00E671FA" w:rsidP="00E671FA">
      <w:pPr>
        <w:shd w:val="clear" w:color="auto" w:fill="FFFFFF"/>
        <w:tabs>
          <w:tab w:val="left" w:pos="142"/>
          <w:tab w:val="left" w:pos="297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671FA" w:rsidRPr="00E671FA" w:rsidRDefault="00E671FA" w:rsidP="00E671FA">
      <w:pPr>
        <w:shd w:val="clear" w:color="auto" w:fill="FFFFFF"/>
        <w:tabs>
          <w:tab w:val="left" w:pos="142"/>
          <w:tab w:val="left" w:pos="297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671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5. </w:t>
      </w:r>
      <w:r w:rsidRPr="00E671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Uchwała wchodzi w życie z dniem 1 stycznia 2014 r.</w:t>
      </w:r>
    </w:p>
    <w:p w:rsidR="00F52469" w:rsidRDefault="00F52469" w:rsidP="00F52469">
      <w:pPr>
        <w:shd w:val="clear" w:color="auto" w:fill="FFFFFF"/>
        <w:spacing w:before="100" w:beforeAutospacing="1" w:after="100" w:afterAutospacing="1" w:line="420" w:lineRule="atLeast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Przewodniczący Rady Miejskiej</w:t>
      </w:r>
    </w:p>
    <w:p w:rsidR="00F52469" w:rsidRPr="00D05711" w:rsidRDefault="00F52469" w:rsidP="00F52469">
      <w:pPr>
        <w:shd w:val="clear" w:color="auto" w:fill="FFFFFF"/>
        <w:spacing w:before="100" w:beforeAutospacing="1" w:after="100" w:afterAutospacing="1" w:line="420" w:lineRule="atLeast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Zbigniew Kowalczyk</w:t>
      </w:r>
    </w:p>
    <w:p w:rsidR="00D05711" w:rsidRPr="00D05711" w:rsidRDefault="00D05711" w:rsidP="00D05711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2D610B"/>
          <w:sz w:val="18"/>
          <w:szCs w:val="18"/>
          <w:lang w:eastAsia="pl-PL"/>
        </w:rPr>
      </w:pPr>
    </w:p>
    <w:p w:rsidR="00604B26" w:rsidRDefault="00604B26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EC2CEB" w:rsidRDefault="00EC2CEB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EC2CEB" w:rsidRDefault="00EC2CEB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EC2CEB" w:rsidRDefault="00EC2CEB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EC2CEB" w:rsidRDefault="00EC2CEB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EC2CEB" w:rsidRDefault="00156C16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br/>
      </w:r>
      <w:r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br/>
      </w:r>
      <w:r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br/>
      </w:r>
      <w:r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br/>
      </w:r>
      <w:r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br/>
      </w:r>
      <w:r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br/>
      </w:r>
    </w:p>
    <w:p w:rsidR="00EC2CEB" w:rsidRDefault="00EC2CEB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D05711" w:rsidRPr="00F52469" w:rsidRDefault="00D05711" w:rsidP="00F52469">
      <w:pPr>
        <w:shd w:val="clear" w:color="auto" w:fill="FFFFFF"/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524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UZASADNIENIE</w:t>
      </w:r>
    </w:p>
    <w:p w:rsidR="00F52469" w:rsidRDefault="00F52469" w:rsidP="00F52469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A1259" w:rsidRPr="00F52469" w:rsidRDefault="007A4C81" w:rsidP="00F52469">
      <w:pPr>
        <w:shd w:val="clear" w:color="auto" w:fill="FFFFFF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F5246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Ulica Mjr Hubala (</w:t>
      </w:r>
      <w:r w:rsidRPr="00F52469">
        <w:rPr>
          <w:rFonts w:ascii="Times New Roman" w:hAnsi="Times New Roman" w:cs="Times New Roman"/>
          <w:sz w:val="24"/>
          <w:szCs w:val="24"/>
        </w:rPr>
        <w:t>od Placu Kościuszki do ul. St. Żeromskiego) oraz ul. Piaskowa</w:t>
      </w:r>
      <w:r w:rsidR="00F52469">
        <w:rPr>
          <w:rFonts w:ascii="Times New Roman" w:hAnsi="Times New Roman" w:cs="Times New Roman"/>
          <w:sz w:val="24"/>
          <w:szCs w:val="24"/>
        </w:rPr>
        <w:br/>
      </w:r>
      <w:r w:rsidRPr="00F52469">
        <w:rPr>
          <w:rFonts w:ascii="Times New Roman" w:hAnsi="Times New Roman" w:cs="Times New Roman"/>
          <w:sz w:val="24"/>
          <w:szCs w:val="24"/>
        </w:rPr>
        <w:t xml:space="preserve">(na odcinku od skrzyżowania z ul. Staromłyńską do skrzyżowania z ul. Żwirową) w Końskich należą obecnie do kategorii dróg powiatowych. </w:t>
      </w:r>
    </w:p>
    <w:p w:rsidR="00DA3701" w:rsidRDefault="003A1259" w:rsidP="00F52469">
      <w:pPr>
        <w:spacing w:after="0" w:line="240" w:lineRule="auto"/>
        <w:ind w:firstLine="34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52469">
        <w:rPr>
          <w:rFonts w:ascii="Times New Roman" w:hAnsi="Times New Roman" w:cs="Times New Roman"/>
          <w:sz w:val="24"/>
          <w:szCs w:val="24"/>
        </w:rPr>
        <w:t xml:space="preserve">Zarząd Powiatu zwrócił się do Burmistrza Miasta i Gminy Końskie o wyrażenie opinii w sprawie pozbawienia ww. dróg kategorii dróg powiatowych, z jednoczesnym zaliczeniem </w:t>
      </w:r>
      <w:r w:rsidRPr="00DA3701">
        <w:rPr>
          <w:rFonts w:ascii="Times New Roman" w:hAnsi="Times New Roman" w:cs="Times New Roman"/>
          <w:spacing w:val="-4"/>
          <w:sz w:val="24"/>
          <w:szCs w:val="24"/>
        </w:rPr>
        <w:t xml:space="preserve">ich do kategorii dróg gminnych. </w:t>
      </w:r>
    </w:p>
    <w:p w:rsidR="00867F7D" w:rsidRPr="00867F7D" w:rsidRDefault="00867F7D" w:rsidP="00867F7D">
      <w:pPr>
        <w:spacing w:after="0" w:line="240" w:lineRule="auto"/>
        <w:ind w:firstLine="340"/>
        <w:jc w:val="both"/>
        <w:rPr>
          <w:rFonts w:ascii="Times New Roman" w:eastAsia="MS Mincho" w:hAnsi="Times New Roman" w:cs="Times New Roman"/>
          <w:iCs/>
          <w:sz w:val="24"/>
          <w:szCs w:val="24"/>
          <w:lang w:eastAsia="pl-PL"/>
        </w:rPr>
      </w:pPr>
      <w:r w:rsidRPr="00166C6D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Zgodnie z</w:t>
      </w:r>
      <w:r w:rsidRPr="00166C6D">
        <w:rPr>
          <w:rFonts w:ascii="Times New Roman" w:eastAsia="MS Mincho" w:hAnsi="Times New Roman" w:cs="Times New Roman"/>
          <w:bCs/>
          <w:spacing w:val="-4"/>
          <w:sz w:val="24"/>
          <w:szCs w:val="24"/>
          <w:lang w:eastAsia="pl-PL"/>
        </w:rPr>
        <w:t xml:space="preserve"> </w:t>
      </w:r>
      <w:r w:rsidRPr="00867F7D">
        <w:rPr>
          <w:rFonts w:ascii="Times New Roman" w:eastAsia="MS Mincho" w:hAnsi="Times New Roman" w:cs="Times New Roman"/>
          <w:bCs/>
          <w:spacing w:val="-4"/>
          <w:sz w:val="24"/>
          <w:szCs w:val="24"/>
          <w:lang w:eastAsia="pl-PL"/>
        </w:rPr>
        <w:t xml:space="preserve">art. 7 ust. 2 </w:t>
      </w:r>
      <w:r w:rsidRPr="00867F7D">
        <w:rPr>
          <w:rFonts w:ascii="Times New Roman" w:eastAsia="MS Mincho" w:hAnsi="Times New Roman" w:cs="Times New Roman"/>
          <w:iCs/>
          <w:spacing w:val="-4"/>
          <w:sz w:val="24"/>
          <w:szCs w:val="24"/>
          <w:lang w:eastAsia="pl-PL"/>
        </w:rPr>
        <w:t xml:space="preserve">ustawy z dnia 21 marca 1985 r. o drogach publicznych </w:t>
      </w:r>
      <w:r w:rsidRPr="00867F7D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lang w:eastAsia="pl-PL"/>
        </w:rPr>
        <w:t xml:space="preserve">(Dz. U. </w:t>
      </w:r>
      <w:proofErr w:type="gramStart"/>
      <w:r w:rsidRPr="00867F7D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lang w:eastAsia="pl-PL"/>
        </w:rPr>
        <w:t>z</w:t>
      </w:r>
      <w:proofErr w:type="gramEnd"/>
      <w:r w:rsidRPr="00867F7D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lang w:eastAsia="pl-PL"/>
        </w:rPr>
        <w:t xml:space="preserve"> </w:t>
      </w:r>
      <w:r w:rsidRPr="00166C6D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lang w:eastAsia="pl-PL"/>
        </w:rPr>
        <w:t>2013</w:t>
      </w:r>
      <w:r w:rsidRPr="00867F7D">
        <w:rPr>
          <w:rFonts w:ascii="Times New Roman" w:eastAsia="MS Mincho" w:hAnsi="Times New Roman" w:cs="Times New Roman"/>
          <w:bCs/>
          <w:iCs/>
          <w:sz w:val="24"/>
          <w:szCs w:val="24"/>
          <w:lang w:eastAsia="pl-PL"/>
        </w:rPr>
        <w:t xml:space="preserve"> r. poz. </w:t>
      </w:r>
      <w:r>
        <w:rPr>
          <w:rFonts w:ascii="Times New Roman" w:eastAsia="MS Mincho" w:hAnsi="Times New Roman" w:cs="Times New Roman"/>
          <w:bCs/>
          <w:iCs/>
          <w:sz w:val="24"/>
          <w:szCs w:val="24"/>
          <w:lang w:eastAsia="pl-PL"/>
        </w:rPr>
        <w:t>260</w:t>
      </w:r>
      <w:r w:rsidRPr="00867F7D">
        <w:rPr>
          <w:rFonts w:ascii="Times New Roman" w:eastAsia="MS Mincho" w:hAnsi="Times New Roman" w:cs="Times New Roman"/>
          <w:iCs/>
          <w:sz w:val="24"/>
          <w:szCs w:val="24"/>
          <w:lang w:eastAsia="pl-PL"/>
        </w:rPr>
        <w:t xml:space="preserve">, z </w:t>
      </w:r>
      <w:proofErr w:type="spellStart"/>
      <w:r w:rsidRPr="00867F7D">
        <w:rPr>
          <w:rFonts w:ascii="Times New Roman" w:eastAsia="MS Mincho" w:hAnsi="Times New Roman" w:cs="Times New Roman"/>
          <w:iCs/>
          <w:sz w:val="24"/>
          <w:szCs w:val="24"/>
          <w:lang w:eastAsia="pl-PL"/>
        </w:rPr>
        <w:t>późn</w:t>
      </w:r>
      <w:proofErr w:type="spellEnd"/>
      <w:r w:rsidRPr="00867F7D">
        <w:rPr>
          <w:rFonts w:ascii="Times New Roman" w:eastAsia="MS Mincho" w:hAnsi="Times New Roman" w:cs="Times New Roman"/>
          <w:iCs/>
          <w:sz w:val="24"/>
          <w:szCs w:val="24"/>
          <w:lang w:eastAsia="pl-PL"/>
        </w:rPr>
        <w:t xml:space="preserve">. </w:t>
      </w:r>
      <w:proofErr w:type="gramStart"/>
      <w:r w:rsidRPr="00867F7D">
        <w:rPr>
          <w:rFonts w:ascii="Times New Roman" w:eastAsia="MS Mincho" w:hAnsi="Times New Roman" w:cs="Times New Roman"/>
          <w:iCs/>
          <w:sz w:val="24"/>
          <w:szCs w:val="24"/>
          <w:lang w:eastAsia="pl-PL"/>
        </w:rPr>
        <w:t>zm</w:t>
      </w:r>
      <w:proofErr w:type="gramEnd"/>
      <w:r w:rsidRPr="00867F7D">
        <w:rPr>
          <w:rFonts w:ascii="Times New Roman" w:eastAsia="MS Mincho" w:hAnsi="Times New Roman" w:cs="Times New Roman"/>
          <w:iCs/>
          <w:sz w:val="24"/>
          <w:szCs w:val="24"/>
          <w:lang w:eastAsia="pl-PL"/>
        </w:rPr>
        <w:t xml:space="preserve">.) </w:t>
      </w:r>
      <w:r>
        <w:rPr>
          <w:rFonts w:ascii="Times New Roman" w:eastAsia="MS Mincho" w:hAnsi="Times New Roman" w:cs="Times New Roman"/>
          <w:iCs/>
          <w:sz w:val="24"/>
          <w:szCs w:val="24"/>
          <w:lang w:eastAsia="pl-PL"/>
        </w:rPr>
        <w:t>z</w:t>
      </w:r>
      <w:r w:rsidRPr="00867F7D">
        <w:rPr>
          <w:rFonts w:ascii="Times New Roman" w:eastAsia="MS Mincho" w:hAnsi="Times New Roman" w:cs="Times New Roman"/>
          <w:iCs/>
          <w:sz w:val="24"/>
          <w:szCs w:val="24"/>
          <w:lang w:eastAsia="pl-PL"/>
        </w:rPr>
        <w:t>aliczenie do kategorii dróg gminnych następuje w drodze uchwały rady gminy po zasięgnięciu opinii właściwego zarządu powiatu.</w:t>
      </w:r>
    </w:p>
    <w:p w:rsidR="008B0452" w:rsidRPr="00F52469" w:rsidRDefault="00867F7D" w:rsidP="00F52469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W myśl</w:t>
      </w:r>
      <w:r w:rsidRPr="00DA3701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 </w:t>
      </w:r>
      <w:r w:rsidR="002F7DA2" w:rsidRPr="00DA3701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art. 10 ust. 3 ustawy z dnia 21 marca 1985</w:t>
      </w:r>
      <w:r w:rsidR="00DA37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F7DA2" w:rsidRPr="00F52469">
        <w:rPr>
          <w:rFonts w:ascii="Times New Roman" w:eastAsia="Times New Roman" w:hAnsi="Times New Roman" w:cs="Times New Roman"/>
          <w:sz w:val="24"/>
          <w:szCs w:val="24"/>
          <w:lang w:eastAsia="pl-PL"/>
        </w:rPr>
        <w:t>r. o drogach publicznych</w:t>
      </w:r>
      <w:r w:rsidR="004C5F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A3701" w:rsidRPr="00DA3701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</w:t>
      </w:r>
      <w:r w:rsidR="00DA370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gramStart"/>
      <w:r w:rsidR="00DA3701" w:rsidRPr="00DA3701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proofErr w:type="gramEnd"/>
      <w:r w:rsidR="00DA3701" w:rsidRPr="00DA37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2013 r. poz. 260</w:t>
      </w:r>
      <w:r w:rsidR="00B02D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 </w:t>
      </w:r>
      <w:proofErr w:type="spellStart"/>
      <w:r w:rsidR="00B02DA8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B02D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gramStart"/>
      <w:r w:rsidR="00B02DA8">
        <w:rPr>
          <w:rFonts w:ascii="Times New Roman" w:eastAsia="Times New Roman" w:hAnsi="Times New Roman" w:cs="Times New Roman"/>
          <w:sz w:val="24"/>
          <w:szCs w:val="24"/>
          <w:lang w:eastAsia="pl-PL"/>
        </w:rPr>
        <w:t>zm</w:t>
      </w:r>
      <w:proofErr w:type="gramEnd"/>
      <w:r w:rsidR="00B02D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DA3701" w:rsidRPr="00DA3701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2F7DA2" w:rsidRPr="00F524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638CA" w:rsidRPr="00F52469">
        <w:rPr>
          <w:rFonts w:ascii="Times New Roman" w:hAnsi="Times New Roman" w:cs="Times New Roman"/>
          <w:sz w:val="24"/>
          <w:szCs w:val="24"/>
        </w:rPr>
        <w:t>p</w:t>
      </w:r>
      <w:r w:rsidR="002F7DA2" w:rsidRPr="00F52469">
        <w:rPr>
          <w:rFonts w:ascii="Times New Roman" w:hAnsi="Times New Roman" w:cs="Times New Roman"/>
          <w:sz w:val="24"/>
          <w:szCs w:val="24"/>
        </w:rPr>
        <w:t>ozbawienie drogi dotychczasowej kategorii, z wyjątkiem przypadku wyłączenia drogi z użytkowania, jest możliwe jedynie w sytuacji jednoczesnego zaliczenia tej drogi do nowej kategorii. Pozbawienie i zaliczenie nie może być dokonane później niż</w:t>
      </w:r>
      <w:r w:rsidR="00B02DA8">
        <w:rPr>
          <w:rFonts w:ascii="Times New Roman" w:hAnsi="Times New Roman" w:cs="Times New Roman"/>
          <w:sz w:val="24"/>
          <w:szCs w:val="24"/>
        </w:rPr>
        <w:t xml:space="preserve"> </w:t>
      </w:r>
      <w:r w:rsidR="00DA3701">
        <w:rPr>
          <w:rFonts w:ascii="Times New Roman" w:hAnsi="Times New Roman" w:cs="Times New Roman"/>
          <w:sz w:val="24"/>
          <w:szCs w:val="24"/>
        </w:rPr>
        <w:t>d</w:t>
      </w:r>
      <w:r w:rsidR="002F7DA2" w:rsidRPr="00F52469">
        <w:rPr>
          <w:rFonts w:ascii="Times New Roman" w:hAnsi="Times New Roman" w:cs="Times New Roman"/>
          <w:sz w:val="24"/>
          <w:szCs w:val="24"/>
        </w:rPr>
        <w:t>o końca trzeciego kwartału danego roku, z mocą od dnia 1 stycznia roku następnego.</w:t>
      </w:r>
      <w:r w:rsidR="003A1259" w:rsidRPr="00F52469">
        <w:rPr>
          <w:rFonts w:ascii="Times New Roman" w:hAnsi="Times New Roman" w:cs="Times New Roman"/>
          <w:sz w:val="24"/>
          <w:szCs w:val="24"/>
        </w:rPr>
        <w:t xml:space="preserve"> Pismem znak:</w:t>
      </w:r>
      <w:r w:rsidR="003A1259" w:rsidRPr="00F524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BDG.7210.6.2013.AP z dnia 30.04.2013</w:t>
      </w:r>
      <w:r w:rsidR="00DA37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gramStart"/>
      <w:r w:rsidR="003A1259" w:rsidRPr="00F52469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proofErr w:type="gramEnd"/>
      <w:r w:rsidR="003A1259" w:rsidRPr="00F5246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DA37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02DA8">
        <w:rPr>
          <w:rFonts w:ascii="Times New Roman" w:eastAsia="Times New Roman" w:hAnsi="Times New Roman" w:cs="Times New Roman"/>
          <w:sz w:val="24"/>
          <w:szCs w:val="24"/>
          <w:lang w:eastAsia="pl-PL"/>
        </w:rPr>
        <w:t>Burmistrz Miasta</w:t>
      </w:r>
      <w:r w:rsidR="00B02D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Gminy Końskie</w:t>
      </w:r>
      <w:r w:rsidR="003A1259" w:rsidRPr="00F524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wyraził pozytywną opinię w przedmiotowej sprawie. Zarząd Powiatu, uchwałą Nr 36/2013 z dnia 24.05.2013</w:t>
      </w:r>
      <w:r w:rsidR="00BD6E9D" w:rsidRPr="00F524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proofErr w:type="gramStart"/>
      <w:r w:rsidR="003A1259" w:rsidRPr="00F52469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proofErr w:type="gramEnd"/>
      <w:r w:rsidR="003A1259" w:rsidRPr="00F524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zaopiniował pozytywnie wniosek Gminy Końskie odnośnie zaliczenia </w:t>
      </w:r>
      <w:r w:rsidR="00386F1F" w:rsidRPr="00F52469">
        <w:rPr>
          <w:rFonts w:ascii="Times New Roman" w:eastAsia="Times New Roman" w:hAnsi="Times New Roman" w:cs="Times New Roman"/>
          <w:sz w:val="24"/>
          <w:szCs w:val="24"/>
          <w:lang w:eastAsia="pl-PL"/>
        </w:rPr>
        <w:t>wspomnianych ulic</w:t>
      </w:r>
      <w:r w:rsidR="00B02D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86F1F" w:rsidRPr="00F524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kategorii dróg gminnych. </w:t>
      </w:r>
    </w:p>
    <w:p w:rsidR="00DA3701" w:rsidRPr="00DA3701" w:rsidRDefault="00DA3701" w:rsidP="00DA3701">
      <w:pPr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A3701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powyższym podjęcie uchwały jest celowe i uzasadnione.</w:t>
      </w:r>
    </w:p>
    <w:p w:rsidR="00386F1F" w:rsidRDefault="00386F1F" w:rsidP="00386F1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F729B" w:rsidRPr="00D05711" w:rsidRDefault="000F729B" w:rsidP="008B0452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ahoma" w:eastAsia="Times New Roman" w:hAnsi="Tahoma" w:cs="Tahoma"/>
          <w:color w:val="2D610B"/>
          <w:sz w:val="18"/>
          <w:szCs w:val="18"/>
          <w:lang w:eastAsia="pl-PL"/>
        </w:rPr>
      </w:pPr>
    </w:p>
    <w:p w:rsidR="007A1385" w:rsidRDefault="007A1385"/>
    <w:sectPr w:rsidR="007A13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711"/>
    <w:rsid w:val="000F729B"/>
    <w:rsid w:val="001008EF"/>
    <w:rsid w:val="00156C16"/>
    <w:rsid w:val="00166C6D"/>
    <w:rsid w:val="001A2820"/>
    <w:rsid w:val="001C7537"/>
    <w:rsid w:val="00214ED8"/>
    <w:rsid w:val="002C64D7"/>
    <w:rsid w:val="002F2749"/>
    <w:rsid w:val="002F7DA2"/>
    <w:rsid w:val="00386F1F"/>
    <w:rsid w:val="003A1259"/>
    <w:rsid w:val="004232A5"/>
    <w:rsid w:val="00454E3D"/>
    <w:rsid w:val="0045548E"/>
    <w:rsid w:val="00475EAD"/>
    <w:rsid w:val="004C5F80"/>
    <w:rsid w:val="004D26DE"/>
    <w:rsid w:val="005230C7"/>
    <w:rsid w:val="00604B26"/>
    <w:rsid w:val="00634EBA"/>
    <w:rsid w:val="00706B91"/>
    <w:rsid w:val="007A1385"/>
    <w:rsid w:val="007A4C81"/>
    <w:rsid w:val="007D1B76"/>
    <w:rsid w:val="008103B9"/>
    <w:rsid w:val="008573AE"/>
    <w:rsid w:val="00867F7D"/>
    <w:rsid w:val="008B0452"/>
    <w:rsid w:val="00A53D4C"/>
    <w:rsid w:val="00AA519E"/>
    <w:rsid w:val="00AE322B"/>
    <w:rsid w:val="00B02DA8"/>
    <w:rsid w:val="00B7094C"/>
    <w:rsid w:val="00BD4146"/>
    <w:rsid w:val="00BD6E9D"/>
    <w:rsid w:val="00C40B1F"/>
    <w:rsid w:val="00C5394A"/>
    <w:rsid w:val="00CA2D27"/>
    <w:rsid w:val="00D05711"/>
    <w:rsid w:val="00DA3701"/>
    <w:rsid w:val="00E429BE"/>
    <w:rsid w:val="00E638CA"/>
    <w:rsid w:val="00E671FA"/>
    <w:rsid w:val="00EC2CEB"/>
    <w:rsid w:val="00F5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524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24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7D1B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F274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524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24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7D1B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F274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169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3152">
          <w:marLeft w:val="0"/>
          <w:marRight w:val="0"/>
          <w:marTop w:val="0"/>
          <w:marBottom w:val="0"/>
          <w:divBdr>
            <w:top w:val="single" w:sz="6" w:space="0" w:color="E4EAD3"/>
            <w:left w:val="single" w:sz="6" w:space="0" w:color="E4EAD3"/>
            <w:bottom w:val="single" w:sz="6" w:space="0" w:color="E4EAD3"/>
            <w:right w:val="single" w:sz="6" w:space="0" w:color="E4EAD3"/>
          </w:divBdr>
          <w:divsChild>
            <w:div w:id="11376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54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08621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E4EAD3"/>
                        <w:left w:val="single" w:sz="6" w:space="0" w:color="E4EAD3"/>
                        <w:bottom w:val="single" w:sz="6" w:space="0" w:color="E4EAD3"/>
                        <w:right w:val="single" w:sz="6" w:space="0" w:color="E4EAD3"/>
                      </w:divBdr>
                      <w:divsChild>
                        <w:div w:id="20948175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4EAD3"/>
                            <w:right w:val="none" w:sz="0" w:space="0" w:color="auto"/>
                          </w:divBdr>
                        </w:div>
                        <w:div w:id="15901923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5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Gula</dc:creator>
  <cp:lastModifiedBy>Anna Głębocka</cp:lastModifiedBy>
  <cp:revision>21</cp:revision>
  <cp:lastPrinted>2013-09-12T07:39:00Z</cp:lastPrinted>
  <dcterms:created xsi:type="dcterms:W3CDTF">2013-07-16T09:56:00Z</dcterms:created>
  <dcterms:modified xsi:type="dcterms:W3CDTF">2013-09-27T10:40:00Z</dcterms:modified>
</cp:coreProperties>
</file>