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A51" w14:textId="619A4C3A" w:rsidR="00057AB3" w:rsidRPr="00057AB3" w:rsidRDefault="00057AB3" w:rsidP="00057AB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57AB3">
        <w:rPr>
          <w:rFonts w:ascii="Tahoma" w:hAnsi="Tahoma" w:cs="Tahoma"/>
          <w:b/>
          <w:bCs/>
          <w:sz w:val="24"/>
          <w:szCs w:val="24"/>
        </w:rPr>
        <w:t>Klauzula informacyjna dla mieszkańca biorącego udział w debacie</w:t>
      </w:r>
      <w:r w:rsidR="00CB4B4C">
        <w:rPr>
          <w:rFonts w:ascii="Tahoma" w:hAnsi="Tahoma" w:cs="Tahoma"/>
          <w:b/>
          <w:bCs/>
          <w:sz w:val="24"/>
          <w:szCs w:val="24"/>
        </w:rPr>
        <w:t xml:space="preserve"> nad raportem o stanie Gminy Końskie za 2024 rok</w:t>
      </w:r>
    </w:p>
    <w:p w14:paraId="1CBC90CD" w14:textId="77777777" w:rsidR="00057AB3" w:rsidRDefault="00057AB3" w:rsidP="00057AB3">
      <w:p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 </w:t>
      </w:r>
    </w:p>
    <w:p w14:paraId="5B2F45B6" w14:textId="377B7D14" w:rsidR="00057AB3" w:rsidRP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>Administratorem Pani/Pana danych osobowych jest Burmistrz Miasta i Gminy Końskie, 26-200 Koński</w:t>
      </w:r>
      <w:r w:rsidR="0076188F">
        <w:rPr>
          <w:rFonts w:ascii="Tahoma" w:hAnsi="Tahoma" w:cs="Tahoma"/>
          <w:sz w:val="24"/>
          <w:szCs w:val="24"/>
        </w:rPr>
        <w:t>e</w:t>
      </w:r>
      <w:r w:rsidRPr="00057AB3">
        <w:rPr>
          <w:rFonts w:ascii="Tahoma" w:hAnsi="Tahoma" w:cs="Tahoma"/>
          <w:sz w:val="24"/>
          <w:szCs w:val="24"/>
        </w:rPr>
        <w:t>, ul. Partyzantów 1.</w:t>
      </w:r>
    </w:p>
    <w:p w14:paraId="34222DCB" w14:textId="6FE40A51" w:rsid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imieniu Administratora Danych Osobowych sferę przetwarzania danych osobowych nadzoruje Inspektor Ochrony Danych. Z Inspektorem Ochrony Danych można kontaktować się pod adresem e-mail: </w:t>
      </w:r>
      <w:hyperlink r:id="rId5" w:history="1">
        <w:r w:rsidRPr="00916721">
          <w:rPr>
            <w:rStyle w:val="Hipercze"/>
            <w:rFonts w:ascii="Tahoma" w:hAnsi="Tahoma" w:cs="Tahoma"/>
            <w:sz w:val="24"/>
            <w:szCs w:val="24"/>
          </w:rPr>
          <w:t>iod@umkonskie.pl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484E2D6C" w14:textId="46C419D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przetwarzane będą na postawie art. </w:t>
      </w:r>
      <w:r w:rsidR="009A7F7D">
        <w:rPr>
          <w:rFonts w:ascii="Tahoma" w:hAnsi="Tahoma" w:cs="Tahoma"/>
          <w:sz w:val="24"/>
          <w:szCs w:val="24"/>
        </w:rPr>
        <w:t>28aa ust. 6, 7 i 8</w:t>
      </w:r>
      <w:r w:rsidRPr="009A7F7D">
        <w:rPr>
          <w:rFonts w:ascii="Tahoma" w:hAnsi="Tahoma" w:cs="Tahoma"/>
          <w:sz w:val="24"/>
          <w:szCs w:val="24"/>
        </w:rPr>
        <w:t xml:space="preserve"> ustawy z dnia </w:t>
      </w:r>
      <w:r w:rsidR="009A7F7D">
        <w:rPr>
          <w:rFonts w:ascii="Tahoma" w:hAnsi="Tahoma" w:cs="Tahoma"/>
          <w:sz w:val="24"/>
          <w:szCs w:val="24"/>
        </w:rPr>
        <w:t>8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9A7F7D">
        <w:rPr>
          <w:rFonts w:ascii="Tahoma" w:hAnsi="Tahoma" w:cs="Tahoma"/>
          <w:sz w:val="24"/>
          <w:szCs w:val="24"/>
        </w:rPr>
        <w:t>mar</w:t>
      </w:r>
      <w:r w:rsidRPr="009A7F7D">
        <w:rPr>
          <w:rFonts w:ascii="Tahoma" w:hAnsi="Tahoma" w:cs="Tahoma"/>
          <w:sz w:val="24"/>
          <w:szCs w:val="24"/>
        </w:rPr>
        <w:t>ca 199</w:t>
      </w:r>
      <w:r w:rsidR="009A7F7D">
        <w:rPr>
          <w:rFonts w:ascii="Tahoma" w:hAnsi="Tahoma" w:cs="Tahoma"/>
          <w:sz w:val="24"/>
          <w:szCs w:val="24"/>
        </w:rPr>
        <w:t>0</w:t>
      </w:r>
      <w:r w:rsidRPr="009A7F7D">
        <w:rPr>
          <w:rFonts w:ascii="Tahoma" w:hAnsi="Tahoma" w:cs="Tahoma"/>
          <w:sz w:val="24"/>
          <w:szCs w:val="24"/>
        </w:rPr>
        <w:t xml:space="preserve"> r. o samorządzie </w:t>
      </w:r>
      <w:r w:rsidR="009A7F7D">
        <w:rPr>
          <w:rFonts w:ascii="Tahoma" w:hAnsi="Tahoma" w:cs="Tahoma"/>
          <w:sz w:val="24"/>
          <w:szCs w:val="24"/>
        </w:rPr>
        <w:t>gminny</w:t>
      </w:r>
      <w:r w:rsidRPr="009A7F7D">
        <w:rPr>
          <w:rFonts w:ascii="Tahoma" w:hAnsi="Tahoma" w:cs="Tahoma"/>
          <w:sz w:val="24"/>
          <w:szCs w:val="24"/>
        </w:rPr>
        <w:t>m (Dz.U. z 20</w:t>
      </w:r>
      <w:r w:rsidR="009A7F7D">
        <w:rPr>
          <w:rFonts w:ascii="Tahoma" w:hAnsi="Tahoma" w:cs="Tahoma"/>
          <w:sz w:val="24"/>
          <w:szCs w:val="24"/>
        </w:rPr>
        <w:t>2</w:t>
      </w:r>
      <w:r w:rsidR="00D33F8C">
        <w:rPr>
          <w:rFonts w:ascii="Tahoma" w:hAnsi="Tahoma" w:cs="Tahoma"/>
          <w:sz w:val="24"/>
          <w:szCs w:val="24"/>
        </w:rPr>
        <w:t>4</w:t>
      </w:r>
      <w:r w:rsidRPr="009A7F7D">
        <w:rPr>
          <w:rFonts w:ascii="Tahoma" w:hAnsi="Tahoma" w:cs="Tahoma"/>
          <w:sz w:val="24"/>
          <w:szCs w:val="24"/>
        </w:rPr>
        <w:t xml:space="preserve"> r. poz. </w:t>
      </w:r>
      <w:r w:rsidR="00A350F9">
        <w:rPr>
          <w:rFonts w:ascii="Tahoma" w:hAnsi="Tahoma" w:cs="Tahoma"/>
          <w:sz w:val="24"/>
          <w:szCs w:val="24"/>
        </w:rPr>
        <w:t>1465</w:t>
      </w:r>
      <w:r w:rsidR="00FD31B6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FD31B6">
        <w:rPr>
          <w:rFonts w:ascii="Tahoma" w:hAnsi="Tahoma" w:cs="Tahoma"/>
          <w:sz w:val="24"/>
          <w:szCs w:val="24"/>
        </w:rPr>
        <w:t>późn</w:t>
      </w:r>
      <w:proofErr w:type="spellEnd"/>
      <w:r w:rsidR="00FD31B6">
        <w:rPr>
          <w:rFonts w:ascii="Tahoma" w:hAnsi="Tahoma" w:cs="Tahoma"/>
          <w:sz w:val="24"/>
          <w:szCs w:val="24"/>
        </w:rPr>
        <w:t>. zm.</w:t>
      </w:r>
      <w:r w:rsidRPr="009A7F7D">
        <w:rPr>
          <w:rFonts w:ascii="Tahoma" w:hAnsi="Tahoma" w:cs="Tahoma"/>
          <w:sz w:val="24"/>
          <w:szCs w:val="24"/>
        </w:rPr>
        <w:t xml:space="preserve">) celem wzięcia udziału w debacie nad raportem o stanie </w:t>
      </w:r>
      <w:r w:rsidR="0076188F">
        <w:rPr>
          <w:rFonts w:ascii="Tahoma" w:hAnsi="Tahoma" w:cs="Tahoma"/>
          <w:sz w:val="24"/>
          <w:szCs w:val="24"/>
        </w:rPr>
        <w:t>Gminy Końskie</w:t>
      </w:r>
      <w:r w:rsidRPr="009A7F7D">
        <w:rPr>
          <w:rFonts w:ascii="Tahoma" w:hAnsi="Tahoma" w:cs="Tahoma"/>
          <w:sz w:val="24"/>
          <w:szCs w:val="24"/>
        </w:rPr>
        <w:t>.</w:t>
      </w:r>
    </w:p>
    <w:p w14:paraId="511880A1" w14:textId="177A27BC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Podanie przez Państwa danych osobowych jest dobrowolne; niewyrażenie zgody wiąże się z brakiem możliwości wzięcia udziału w debacie. </w:t>
      </w:r>
    </w:p>
    <w:p w14:paraId="332E66B6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mogą być przekazywane innym organom i podmiotom wyłącznie na podstawie obowiązujących przepisów prawa. </w:t>
      </w:r>
    </w:p>
    <w:p w14:paraId="0FA99EA7" w14:textId="3FF3C98F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>Państwa dane osobowe nie będą przekazywane do państwa</w:t>
      </w:r>
      <w:r w:rsidR="0076188F">
        <w:rPr>
          <w:rFonts w:ascii="Tahoma" w:hAnsi="Tahoma" w:cs="Tahoma"/>
          <w:sz w:val="24"/>
          <w:szCs w:val="24"/>
        </w:rPr>
        <w:t xml:space="preserve"> </w:t>
      </w:r>
      <w:r w:rsidRPr="009A7F7D">
        <w:rPr>
          <w:rFonts w:ascii="Tahoma" w:hAnsi="Tahoma" w:cs="Tahoma"/>
          <w:sz w:val="24"/>
          <w:szCs w:val="24"/>
        </w:rPr>
        <w:t xml:space="preserve">trzeciego/organizacji międzynarodowej. </w:t>
      </w:r>
    </w:p>
    <w:p w14:paraId="0A12A96C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39BDD074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dostępu do treści swoich danych oraz prawo ich sprostowania, ograniczenia przetwarzania, prawo do przenoszenia danych, prawo wniesienia sprzeciwu. </w:t>
      </w:r>
    </w:p>
    <w:p w14:paraId="59E483C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nie będą podlegać zautomatyzowanemu podejmowaniu decyzji lub profilowaniu. </w:t>
      </w:r>
    </w:p>
    <w:p w14:paraId="6AD173D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 wniesienia skargi do Prezesa Urzędu Ochrony Danych Osobowych z siedzibą w Warszawie przy ul. Stawki 2, 00-193 Warszawa. </w:t>
      </w:r>
    </w:p>
    <w:p w14:paraId="5D2E67D3" w14:textId="38F5F099" w:rsidR="009630D8" w:rsidRPr="009A7F7D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>Przebieg sesji jest transmitowany on-line na stronie</w:t>
      </w:r>
      <w:r w:rsidR="00D33F8C">
        <w:rPr>
          <w:rFonts w:ascii="Tahoma" w:hAnsi="Tahoma" w:cs="Tahoma"/>
          <w:sz w:val="24"/>
          <w:szCs w:val="24"/>
        </w:rPr>
        <w:t xml:space="preserve"> </w:t>
      </w:r>
      <w:r w:rsidR="00D33F8C" w:rsidRPr="00D33F8C">
        <w:rPr>
          <w:rFonts w:ascii="Tahoma" w:hAnsi="Tahoma" w:cs="Tahoma"/>
          <w:sz w:val="24"/>
          <w:szCs w:val="24"/>
        </w:rPr>
        <w:t>https://esesja.tv/</w:t>
      </w:r>
      <w:r w:rsidR="00303781">
        <w:rPr>
          <w:rFonts w:ascii="Tahoma" w:hAnsi="Tahoma" w:cs="Tahoma"/>
          <w:sz w:val="24"/>
          <w:szCs w:val="24"/>
        </w:rPr>
        <w:t>,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D33F8C">
        <w:rPr>
          <w:rFonts w:ascii="Tahoma" w:hAnsi="Tahoma" w:cs="Tahoma"/>
          <w:sz w:val="24"/>
          <w:szCs w:val="24"/>
        </w:rPr>
        <w:br/>
      </w:r>
      <w:r w:rsidR="00303781">
        <w:rPr>
          <w:rFonts w:ascii="Tahoma" w:hAnsi="Tahoma" w:cs="Tahoma"/>
          <w:sz w:val="24"/>
          <w:szCs w:val="24"/>
        </w:rPr>
        <w:t>a</w:t>
      </w:r>
      <w:r w:rsidRPr="009A7F7D">
        <w:rPr>
          <w:rFonts w:ascii="Tahoma" w:hAnsi="Tahoma" w:cs="Tahoma"/>
          <w:sz w:val="24"/>
          <w:szCs w:val="24"/>
        </w:rPr>
        <w:t xml:space="preserve"> uczestnicząc w debacie wyrażają Państwo zgodę na publikację wizerunku.</w:t>
      </w:r>
    </w:p>
    <w:sectPr w:rsidR="009630D8" w:rsidRPr="009A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265A6"/>
    <w:multiLevelType w:val="hybridMultilevel"/>
    <w:tmpl w:val="A280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9"/>
    <w:rsid w:val="00057AB3"/>
    <w:rsid w:val="00177BE8"/>
    <w:rsid w:val="002B64D5"/>
    <w:rsid w:val="00303781"/>
    <w:rsid w:val="00337493"/>
    <w:rsid w:val="004B0D93"/>
    <w:rsid w:val="005157E9"/>
    <w:rsid w:val="005B2D43"/>
    <w:rsid w:val="0076188F"/>
    <w:rsid w:val="009630D8"/>
    <w:rsid w:val="009A7F7D"/>
    <w:rsid w:val="00A350F9"/>
    <w:rsid w:val="00CB4B4C"/>
    <w:rsid w:val="00D33F8C"/>
    <w:rsid w:val="00E3244C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532"/>
  <w15:chartTrackingRefBased/>
  <w15:docId w15:val="{85C96C9E-3190-49AA-8814-F5EE778F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A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Rafał Kuba</cp:lastModifiedBy>
  <cp:revision>11</cp:revision>
  <dcterms:created xsi:type="dcterms:W3CDTF">2021-06-01T07:37:00Z</dcterms:created>
  <dcterms:modified xsi:type="dcterms:W3CDTF">2025-06-04T09:42:00Z</dcterms:modified>
</cp:coreProperties>
</file>