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0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520"/>
        <w:gridCol w:w="1717"/>
      </w:tblGrid>
      <w:tr w:rsidR="00BB1AE3">
        <w:trPr>
          <w:cantSplit/>
          <w:trHeight w:hRule="exact" w:val="410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231131">
            <w:pPr>
              <w:snapToGrid w:val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1495" cy="5810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231131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75565</wp:posOffset>
                      </wp:positionV>
                      <wp:extent cx="745490" cy="288290"/>
                      <wp:effectExtent l="0" t="0" r="0" b="0"/>
                      <wp:wrapNone/>
                      <wp:docPr id="2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54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BB1AE3" w:rsidRDefault="00231131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</w:t>
                                  </w:r>
                                  <w:r w:rsidR="00EB7906">
                                    <w:t>27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28.7pt;margin-top:5.95pt;width:58.7pt;height:22.7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" strokeweight=".5pt">
                      <v:fill opacity="0"/>
                      <v:textbox inset="7.45pt,3.85pt,7.45pt,3.85pt">
                        <w:txbxContent>
                          <w:p w:rsidR="00BB1AE3" w:rsidRDefault="00231131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</w:t>
                            </w:r>
                            <w:r w:rsidR="00EB7906"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B1AE3" w:rsidRDefault="00231131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23113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BB1AE3">
        <w:trPr>
          <w:cantSplit/>
          <w:trHeight w:hRule="exact" w:val="455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BB1AE3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BB1AE3">
            <w:pPr>
              <w:snapToGrid w:val="0"/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231131" w:rsidP="00EB790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Stron </w:t>
            </w:r>
            <w:r w:rsidR="00EB7906">
              <w:rPr>
                <w:sz w:val="20"/>
              </w:rPr>
              <w:t>2</w:t>
            </w:r>
          </w:p>
        </w:tc>
      </w:tr>
      <w:tr w:rsidR="00BB1AE3">
        <w:trPr>
          <w:cantSplit/>
          <w:trHeight w:hRule="exact" w:val="241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BB1AE3">
            <w:pPr>
              <w:snapToGrid w:val="0"/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BB1AE3">
            <w:pPr>
              <w:snapToGrid w:val="0"/>
            </w:pP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23113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Zmiana 01.03.15r.</w:t>
            </w:r>
          </w:p>
        </w:tc>
      </w:tr>
      <w:tr w:rsidR="00BB1AE3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BB1AE3" w:rsidRDefault="0023113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Nazwa usługi:</w:t>
            </w:r>
          </w:p>
          <w:p w:rsidR="00BB1AE3" w:rsidRDefault="00231131">
            <w:pPr>
              <w:pStyle w:val="Nagwek3"/>
              <w:tabs>
                <w:tab w:val="left" w:pos="0"/>
              </w:tabs>
            </w:pPr>
            <w:r>
              <w:t>PRZYJĘCIE PRZEZ KIEROWNIKA USC OŚWIADCZENIA OSTATNIEJ WOLI SPADKODAWCY W POSTACI TESTAMENTU A</w:t>
            </w:r>
            <w:r w:rsidR="001478E8">
              <w:t>L</w:t>
            </w:r>
            <w:r>
              <w:t>LOGRAFICZNEGO</w:t>
            </w:r>
          </w:p>
        </w:tc>
      </w:tr>
      <w:tr w:rsidR="00BB1AE3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231131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1478E8" w:rsidRDefault="001478E8" w:rsidP="001478E8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478E8">
              <w:rPr>
                <w:sz w:val="24"/>
                <w:szCs w:val="24"/>
              </w:rPr>
              <w:t>Ustawa z dnia 17 listopada 1964 r. - Kodeks postępowania cywilnego (</w:t>
            </w:r>
            <w:proofErr w:type="spellStart"/>
            <w:r w:rsidRPr="001478E8">
              <w:rPr>
                <w:sz w:val="24"/>
                <w:szCs w:val="24"/>
              </w:rPr>
              <w:t>t.j</w:t>
            </w:r>
            <w:proofErr w:type="spellEnd"/>
            <w:r w:rsidRPr="001478E8">
              <w:rPr>
                <w:sz w:val="24"/>
                <w:szCs w:val="24"/>
              </w:rPr>
              <w:t>. Dz. U. z 2018 r., poz. 1360) art. 1145 i art. 1149¹.</w:t>
            </w:r>
          </w:p>
          <w:p w:rsidR="00BB1AE3" w:rsidRPr="001478E8" w:rsidRDefault="001478E8" w:rsidP="001478E8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478E8">
              <w:rPr>
                <w:sz w:val="24"/>
                <w:szCs w:val="24"/>
              </w:rPr>
              <w:t>Ustawa z dnia 16 listopada 2006 r. o opłacie skarbowej (t. j. Dz. U. z 2018 r. poz.1044 ze zm.).</w:t>
            </w:r>
          </w:p>
        </w:tc>
      </w:tr>
      <w:tr w:rsidR="00BB1AE3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231131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BB1AE3" w:rsidRDefault="00231131" w:rsidP="00231131">
            <w:pPr>
              <w:pStyle w:val="Tretekstu"/>
              <w:numPr>
                <w:ilvl w:val="0"/>
                <w:numId w:val="7"/>
              </w:numPr>
              <w:tabs>
                <w:tab w:val="left" w:pos="3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Dowód osobisty spadkodawcy.</w:t>
            </w:r>
          </w:p>
          <w:p w:rsidR="00BB1AE3" w:rsidRDefault="00231131" w:rsidP="00231131">
            <w:pPr>
              <w:pStyle w:val="Tretekstu"/>
              <w:numPr>
                <w:ilvl w:val="0"/>
                <w:numId w:val="7"/>
              </w:numPr>
              <w:tabs>
                <w:tab w:val="left" w:pos="3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Dowody osobiste dwóch świadków, których udział zapewnia spadkodawca.</w:t>
            </w:r>
          </w:p>
        </w:tc>
      </w:tr>
      <w:tr w:rsidR="00BB1AE3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231131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Opłaty: </w:t>
            </w:r>
          </w:p>
          <w:p w:rsidR="00BB1AE3" w:rsidRDefault="00231131" w:rsidP="00231131">
            <w:pPr>
              <w:pStyle w:val="Treteks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Opłata skarbowa za sporządzenie testamentu </w:t>
            </w:r>
            <w:proofErr w:type="spellStart"/>
            <w:r>
              <w:rPr>
                <w:sz w:val="24"/>
                <w:szCs w:val="24"/>
              </w:rPr>
              <w:t>allograficznego</w:t>
            </w:r>
            <w:proofErr w:type="spellEnd"/>
            <w:r>
              <w:rPr>
                <w:sz w:val="24"/>
                <w:szCs w:val="24"/>
              </w:rPr>
              <w:t xml:space="preserve"> – 22, 00 zł.</w:t>
            </w:r>
          </w:p>
          <w:p w:rsidR="00BB1AE3" w:rsidRDefault="0023113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Opłaty można dokonać w siedzibie USC lub na rachunek bankowy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>, okazując potwierdzenie wpłaty.</w:t>
            </w:r>
          </w:p>
          <w:p w:rsidR="00BB1AE3" w:rsidRDefault="0023113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 przelewu:</w:t>
            </w:r>
          </w:p>
          <w:p w:rsidR="00BB1AE3" w:rsidRDefault="0023113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i Gminy w Końskich</w:t>
            </w:r>
          </w:p>
          <w:p w:rsidR="00BB1AE3" w:rsidRDefault="0023113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Pekao S.A. O/ Końskie</w:t>
            </w:r>
          </w:p>
          <w:p w:rsidR="00BB1AE3" w:rsidRDefault="00231131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07 1240 5006 1111 0010 1843 0049</w:t>
            </w:r>
          </w:p>
        </w:tc>
      </w:tr>
      <w:tr w:rsidR="00BB1AE3">
        <w:trPr>
          <w:trHeight w:val="657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231131">
            <w:pPr>
              <w:pStyle w:val="Przypiskocowy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Czas realizacji usługi: </w:t>
            </w:r>
          </w:p>
          <w:p w:rsidR="00BB1AE3" w:rsidRDefault="00231131">
            <w:pPr>
              <w:pStyle w:val="Przypiskoc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później niż w ciągu 14 dni od dnia zgłoszenia zamiaru sporządzenia testamentu alograficznego. </w:t>
            </w:r>
          </w:p>
        </w:tc>
      </w:tr>
      <w:tr w:rsidR="00BB1AE3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23113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BB1AE3">
        <w:trPr>
          <w:trHeight w:val="416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231131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1478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 w zachodnim skrzydle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 26-200 Końskie ul. Partyzantów 1</w:t>
            </w:r>
          </w:p>
        </w:tc>
      </w:tr>
      <w:tr w:rsidR="00BB1AE3">
        <w:trPr>
          <w:trHeight w:val="438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231131" w:rsidP="001478E8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  <w:lang w:eastAsia="pl-PL"/>
              </w:rPr>
              <w:t xml:space="preserve">: (041) 372-29-46, 372-32-49, </w:t>
            </w:r>
            <w:r>
              <w:rPr>
                <w:sz w:val="24"/>
                <w:szCs w:val="24"/>
              </w:rPr>
              <w:t xml:space="preserve">wew. </w:t>
            </w:r>
            <w:r w:rsidR="001478E8">
              <w:rPr>
                <w:sz w:val="24"/>
                <w:szCs w:val="24"/>
              </w:rPr>
              <w:t>201</w:t>
            </w:r>
            <w:bookmarkStart w:id="0" w:name="_GoBack"/>
            <w:bookmarkEnd w:id="0"/>
          </w:p>
        </w:tc>
      </w:tr>
      <w:tr w:rsidR="00BB1AE3">
        <w:trPr>
          <w:trHeight w:val="402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231131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BB1AE3">
        <w:trPr>
          <w:trHeight w:val="976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231131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Tryb odwoławczy:</w:t>
            </w:r>
          </w:p>
          <w:p w:rsidR="00BB1AE3" w:rsidRDefault="00231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przysługuje.</w:t>
            </w:r>
          </w:p>
        </w:tc>
      </w:tr>
      <w:tr w:rsidR="00BB1AE3">
        <w:trPr>
          <w:trHeight w:val="409"/>
        </w:trPr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231131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Uwagi:</w:t>
            </w:r>
          </w:p>
          <w:p w:rsidR="00BB1AE3" w:rsidRPr="00231131" w:rsidRDefault="00231131" w:rsidP="00231131">
            <w:pPr>
              <w:pStyle w:val="Tretekstu"/>
              <w:numPr>
                <w:ilvl w:val="0"/>
                <w:numId w:val="9"/>
              </w:num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231131">
              <w:rPr>
                <w:sz w:val="24"/>
                <w:szCs w:val="24"/>
              </w:rPr>
              <w:t>Spadkodawca zapewnia udział dwóch świadków.</w:t>
            </w:r>
          </w:p>
          <w:p w:rsidR="00BB1AE3" w:rsidRPr="00231131" w:rsidRDefault="00231131" w:rsidP="00231131">
            <w:pPr>
              <w:pStyle w:val="Tretekstu"/>
              <w:numPr>
                <w:ilvl w:val="0"/>
                <w:numId w:val="9"/>
              </w:numPr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231131">
              <w:rPr>
                <w:sz w:val="24"/>
                <w:szCs w:val="24"/>
              </w:rPr>
              <w:t xml:space="preserve">Świadkiem nie może </w:t>
            </w:r>
            <w:proofErr w:type="spellStart"/>
            <w:r w:rsidRPr="00231131">
              <w:rPr>
                <w:sz w:val="24"/>
                <w:szCs w:val="24"/>
              </w:rPr>
              <w:t>być:osoba</w:t>
            </w:r>
            <w:proofErr w:type="spellEnd"/>
            <w:r w:rsidRPr="00231131">
              <w:rPr>
                <w:sz w:val="24"/>
                <w:szCs w:val="24"/>
              </w:rPr>
              <w:t xml:space="preserve"> nie mająca pełnej zdolności do czynności prawnych, </w:t>
            </w:r>
          </w:p>
          <w:p w:rsidR="00BB1AE3" w:rsidRPr="00231131" w:rsidRDefault="00231131" w:rsidP="00231131">
            <w:pPr>
              <w:pStyle w:val="Tretekstu"/>
              <w:numPr>
                <w:ilvl w:val="0"/>
                <w:numId w:val="10"/>
              </w:numPr>
              <w:tabs>
                <w:tab w:val="left" w:pos="0"/>
                <w:tab w:val="left" w:pos="1038"/>
              </w:tabs>
              <w:spacing w:after="0"/>
              <w:ind w:firstLine="47"/>
              <w:rPr>
                <w:sz w:val="24"/>
                <w:szCs w:val="24"/>
              </w:rPr>
            </w:pPr>
            <w:r w:rsidRPr="00231131">
              <w:rPr>
                <w:sz w:val="24"/>
                <w:szCs w:val="24"/>
              </w:rPr>
              <w:t xml:space="preserve">osoba niewidoma, niema lub głucha, </w:t>
            </w:r>
          </w:p>
          <w:p w:rsidR="00BB1AE3" w:rsidRPr="00231131" w:rsidRDefault="00231131" w:rsidP="00231131">
            <w:pPr>
              <w:pStyle w:val="Tretekstu"/>
              <w:numPr>
                <w:ilvl w:val="0"/>
                <w:numId w:val="10"/>
              </w:numPr>
              <w:tabs>
                <w:tab w:val="left" w:pos="0"/>
                <w:tab w:val="left" w:pos="1038"/>
              </w:tabs>
              <w:spacing w:after="0"/>
              <w:ind w:firstLine="47"/>
              <w:rPr>
                <w:sz w:val="24"/>
                <w:szCs w:val="24"/>
              </w:rPr>
            </w:pPr>
            <w:r w:rsidRPr="00231131">
              <w:rPr>
                <w:sz w:val="24"/>
                <w:szCs w:val="24"/>
              </w:rPr>
              <w:t xml:space="preserve">osoba nie umiejąca czytać i pisać, </w:t>
            </w:r>
          </w:p>
          <w:p w:rsidR="00BB1AE3" w:rsidRPr="00231131" w:rsidRDefault="00231131" w:rsidP="00231131">
            <w:pPr>
              <w:pStyle w:val="Tretekstu"/>
              <w:numPr>
                <w:ilvl w:val="0"/>
                <w:numId w:val="10"/>
              </w:numPr>
              <w:tabs>
                <w:tab w:val="left" w:pos="0"/>
                <w:tab w:val="left" w:pos="1038"/>
              </w:tabs>
              <w:spacing w:after="0"/>
              <w:ind w:firstLine="47"/>
              <w:rPr>
                <w:sz w:val="24"/>
                <w:szCs w:val="24"/>
              </w:rPr>
            </w:pPr>
            <w:r w:rsidRPr="00231131">
              <w:rPr>
                <w:sz w:val="24"/>
                <w:szCs w:val="24"/>
              </w:rPr>
              <w:t xml:space="preserve">osoba nie władająca językiem polskim, </w:t>
            </w:r>
          </w:p>
          <w:p w:rsidR="00BB1AE3" w:rsidRPr="00231131" w:rsidRDefault="00231131" w:rsidP="00231131">
            <w:pPr>
              <w:pStyle w:val="Tretekstu"/>
              <w:numPr>
                <w:ilvl w:val="0"/>
                <w:numId w:val="10"/>
              </w:numPr>
              <w:tabs>
                <w:tab w:val="left" w:pos="0"/>
                <w:tab w:val="left" w:pos="1038"/>
              </w:tabs>
              <w:spacing w:after="0"/>
              <w:ind w:firstLine="47"/>
              <w:rPr>
                <w:sz w:val="24"/>
                <w:szCs w:val="24"/>
              </w:rPr>
            </w:pPr>
            <w:r w:rsidRPr="00231131">
              <w:rPr>
                <w:sz w:val="24"/>
                <w:szCs w:val="24"/>
              </w:rPr>
              <w:t xml:space="preserve">osoba skazana prawomocnym wyrokiem sądowym za fałszywe zeznania, </w:t>
            </w:r>
          </w:p>
          <w:p w:rsidR="00BB1AE3" w:rsidRPr="00231131" w:rsidRDefault="00231131" w:rsidP="00231131">
            <w:pPr>
              <w:pStyle w:val="Tretekstu"/>
              <w:numPr>
                <w:ilvl w:val="0"/>
                <w:numId w:val="10"/>
              </w:numPr>
              <w:tabs>
                <w:tab w:val="left" w:pos="0"/>
                <w:tab w:val="left" w:pos="1038"/>
              </w:tabs>
              <w:spacing w:after="0"/>
              <w:ind w:firstLine="47"/>
              <w:rPr>
                <w:sz w:val="24"/>
                <w:szCs w:val="24"/>
              </w:rPr>
            </w:pPr>
            <w:r w:rsidRPr="00231131">
              <w:rPr>
                <w:sz w:val="24"/>
                <w:szCs w:val="24"/>
              </w:rPr>
              <w:t xml:space="preserve">osoba, dla której przewidziana została w testamencie jakakolwiek korzyść, jak </w:t>
            </w:r>
            <w:r>
              <w:rPr>
                <w:sz w:val="24"/>
                <w:szCs w:val="24"/>
              </w:rPr>
              <w:t xml:space="preserve"> </w:t>
            </w:r>
            <w:r w:rsidRPr="00231131">
              <w:rPr>
                <w:sz w:val="24"/>
                <w:szCs w:val="24"/>
              </w:rPr>
              <w:t xml:space="preserve">również jej małżonek, krewni lub powinowaci pierwszego lub drugiego stopnia oraz osoby pozostające z nią w stosunku przysposobienia. </w:t>
            </w:r>
          </w:p>
          <w:p w:rsidR="00BB1AE3" w:rsidRDefault="00231131" w:rsidP="00231131">
            <w:pPr>
              <w:pStyle w:val="Tretekstu"/>
              <w:numPr>
                <w:ilvl w:val="0"/>
                <w:numId w:val="10"/>
              </w:numPr>
              <w:tabs>
                <w:tab w:val="left" w:pos="0"/>
                <w:tab w:val="left" w:pos="1038"/>
              </w:tabs>
              <w:spacing w:after="0"/>
              <w:ind w:firstLine="47"/>
            </w:pPr>
            <w:r>
              <w:rPr>
                <w:sz w:val="24"/>
                <w:szCs w:val="24"/>
              </w:rPr>
              <w:t>o</w:t>
            </w:r>
            <w:r w:rsidRPr="00231131">
              <w:rPr>
                <w:sz w:val="24"/>
                <w:szCs w:val="24"/>
              </w:rPr>
              <w:t xml:space="preserve">soby głuche lub nieme nie mogą sporządzić testamentu w sposób określony w </w:t>
            </w:r>
            <w:r>
              <w:rPr>
                <w:sz w:val="24"/>
                <w:szCs w:val="24"/>
              </w:rPr>
              <w:t xml:space="preserve">  </w:t>
            </w:r>
            <w:r w:rsidRPr="00231131">
              <w:rPr>
                <w:sz w:val="24"/>
                <w:szCs w:val="24"/>
              </w:rPr>
              <w:t>niniejszej procedurze.</w:t>
            </w:r>
          </w:p>
        </w:tc>
      </w:tr>
      <w:tr w:rsidR="00BB1AE3">
        <w:tc>
          <w:tcPr>
            <w:tcW w:w="93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BB1AE3" w:rsidRDefault="00231131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  <w:p w:rsidR="00BB1AE3" w:rsidRDefault="00BB1AE3">
            <w:pPr>
              <w:rPr>
                <w:b/>
                <w:sz w:val="24"/>
              </w:rPr>
            </w:pPr>
          </w:p>
          <w:p w:rsidR="00BB1AE3" w:rsidRDefault="00BB1AE3">
            <w:pPr>
              <w:rPr>
                <w:b/>
                <w:sz w:val="24"/>
              </w:rPr>
            </w:pPr>
          </w:p>
        </w:tc>
      </w:tr>
    </w:tbl>
    <w:p w:rsidR="00BB1AE3" w:rsidRDefault="00BB1AE3">
      <w:pPr>
        <w:pBdr>
          <w:bottom w:val="single" w:sz="4" w:space="1" w:color="000000"/>
        </w:pBdr>
      </w:pPr>
    </w:p>
    <w:p w:rsidR="00BB1AE3" w:rsidRDefault="00231131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BB1AE3" w:rsidRDefault="00231131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sectPr w:rsidR="00BB1AE3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71"/>
    <w:multiLevelType w:val="multilevel"/>
    <w:tmpl w:val="227AF7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>
    <w:nsid w:val="15F50BCA"/>
    <w:multiLevelType w:val="multilevel"/>
    <w:tmpl w:val="C6E249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0"/>
        <w:szCs w:val="20"/>
      </w:rPr>
    </w:lvl>
  </w:abstractNum>
  <w:abstractNum w:abstractNumId="2">
    <w:nsid w:val="16950A73"/>
    <w:multiLevelType w:val="multilevel"/>
    <w:tmpl w:val="13121AB0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3">
    <w:nsid w:val="18D25B22"/>
    <w:multiLevelType w:val="multilevel"/>
    <w:tmpl w:val="D9E0DF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4">
    <w:nsid w:val="2B245052"/>
    <w:multiLevelType w:val="multilevel"/>
    <w:tmpl w:val="60E251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61478CE"/>
    <w:multiLevelType w:val="multilevel"/>
    <w:tmpl w:val="B456B7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6">
    <w:nsid w:val="6AA46182"/>
    <w:multiLevelType w:val="multilevel"/>
    <w:tmpl w:val="129A08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F20E49"/>
    <w:multiLevelType w:val="multilevel"/>
    <w:tmpl w:val="7324CD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CC3898"/>
    <w:multiLevelType w:val="multilevel"/>
    <w:tmpl w:val="B59E278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38601F"/>
    <w:multiLevelType w:val="multilevel"/>
    <w:tmpl w:val="8E46918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1AE3"/>
    <w:rsid w:val="001478E8"/>
    <w:rsid w:val="00231131"/>
    <w:rsid w:val="00BB1AE3"/>
    <w:rsid w:val="00E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4z0">
    <w:name w:val="WW8Num4z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Wingdings" w:hAnsi="Wingdings" w:cs="OpenSymbol;Arial Unicode MS"/>
      <w:sz w:val="20"/>
      <w:szCs w:val="20"/>
    </w:rPr>
  </w:style>
  <w:style w:type="character" w:customStyle="1" w:styleId="WW8Num6z1">
    <w:name w:val="WW8Num6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6z3">
    <w:name w:val="WW8Num6z3"/>
    <w:rPr>
      <w:rFonts w:ascii="Symbol" w:hAnsi="Symbol" w:cs="OpenSymbol;Arial Unicode MS"/>
      <w:sz w:val="20"/>
      <w:szCs w:val="20"/>
    </w:rPr>
  </w:style>
  <w:style w:type="character" w:customStyle="1" w:styleId="WW8Num7z0">
    <w:name w:val="WW8Num7z0"/>
    <w:rPr>
      <w:rFonts w:ascii="Wingdings" w:hAnsi="Wingdings" w:cs="OpenSymbol;Arial Unicode MS"/>
      <w:sz w:val="20"/>
      <w:szCs w:val="20"/>
    </w:rPr>
  </w:style>
  <w:style w:type="character" w:customStyle="1" w:styleId="WW8Num7z1">
    <w:name w:val="WW8Num7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7z3">
    <w:name w:val="WW8Num7z3"/>
    <w:rPr>
      <w:rFonts w:ascii="Symbol" w:hAnsi="Symbol" w:cs="OpenSymbol;Arial Unicode MS"/>
      <w:sz w:val="20"/>
      <w:szCs w:val="20"/>
    </w:rPr>
  </w:style>
  <w:style w:type="character" w:customStyle="1" w:styleId="WW8Num8z0">
    <w:name w:val="WW8Num8z0"/>
    <w:rPr>
      <w:rFonts w:ascii="Wingdings" w:hAnsi="Wingdings" w:cs="OpenSymbol;Arial Unicode MS"/>
      <w:sz w:val="20"/>
      <w:szCs w:val="20"/>
    </w:rPr>
  </w:style>
  <w:style w:type="character" w:customStyle="1" w:styleId="WW8Num8z1">
    <w:name w:val="WW8Num8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8z3">
    <w:name w:val="WW8Num8z3"/>
    <w:rPr>
      <w:rFonts w:ascii="Symbol" w:hAnsi="Symbol" w:cs="OpenSymbol;Arial Unicode MS"/>
      <w:sz w:val="20"/>
      <w:szCs w:val="20"/>
    </w:rPr>
  </w:style>
  <w:style w:type="character" w:customStyle="1" w:styleId="WW8Num9z0">
    <w:name w:val="WW8Num9z0"/>
    <w:rPr>
      <w:rFonts w:ascii="Wingdings" w:hAnsi="Wingdings" w:cs="OpenSymbol;Arial Unicode MS"/>
      <w:sz w:val="20"/>
      <w:szCs w:val="20"/>
    </w:rPr>
  </w:style>
  <w:style w:type="character" w:customStyle="1" w:styleId="WW8Num9z1">
    <w:name w:val="WW8Num9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9z3">
    <w:name w:val="WW8Num9z3"/>
    <w:rPr>
      <w:rFonts w:ascii="Symbol" w:hAnsi="Symbol" w:cs="OpenSymbol;Arial Unicode MS"/>
      <w:sz w:val="20"/>
      <w:szCs w:val="20"/>
    </w:rPr>
  </w:style>
  <w:style w:type="character" w:customStyle="1" w:styleId="WW8Num10z0">
    <w:name w:val="WW8Num10z0"/>
    <w:rPr>
      <w:rFonts w:ascii="Symbol" w:hAnsi="Symbol" w:cs="OpenSymbol;Arial Unicode MS"/>
      <w:sz w:val="20"/>
      <w:szCs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Arial" w:eastAsia="OpenSymbol;Arial Unicode MS" w:hAnsi="Arial" w:cs="OpenSymbol;Arial Unicode MS"/>
      <w:sz w:val="20"/>
      <w:szCs w:val="20"/>
    </w:rPr>
  </w:style>
  <w:style w:type="character" w:customStyle="1" w:styleId="WW8Num12z0">
    <w:name w:val="WW8Num12z0"/>
    <w:rPr>
      <w:rFonts w:ascii="Wingdings" w:hAnsi="Wingdings"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MS Sans Serif;Arial" w:hAnsi="MS Sans Serif;Arial" w:cs="MS Sans Serif;Arial"/>
      <w:sz w:val="20"/>
      <w:lang w:val="en-US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paragraph" w:styleId="Tekstdymka">
    <w:name w:val="Balloon Text"/>
    <w:basedOn w:val="Normalny"/>
    <w:link w:val="TekstdymkaZnak"/>
    <w:uiPriority w:val="99"/>
    <w:semiHidden/>
    <w:unhideWhenUsed/>
    <w:rsid w:val="002311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131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10814</TotalTime>
  <Pages>2</Pages>
  <Words>313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19</cp:revision>
  <cp:lastPrinted>2113-01-01T00:00:00Z</cp:lastPrinted>
  <dcterms:created xsi:type="dcterms:W3CDTF">2005-06-14T08:41:00Z</dcterms:created>
  <dcterms:modified xsi:type="dcterms:W3CDTF">2018-11-15T10:13:00Z</dcterms:modified>
  <dc:language>pl-PL</dc:language>
</cp:coreProperties>
</file>