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60" w:type="dxa"/>
        <w:tblInd w:w="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6525"/>
        <w:gridCol w:w="1715"/>
      </w:tblGrid>
      <w:tr w:rsidR="003B3936">
        <w:trPr>
          <w:cantSplit/>
          <w:trHeight w:hRule="exact" w:val="410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</w:pPr>
            <w:r>
              <w:t xml:space="preserve"> </w:t>
            </w:r>
            <w:r w:rsidR="00901DE9">
              <w:rPr>
                <w:noProof/>
                <w:lang w:eastAsia="pl-PL"/>
              </w:rPr>
              <w:drawing>
                <wp:inline distT="0" distB="0" distL="0" distR="0" wp14:anchorId="2CCB2A99" wp14:editId="44D0810E">
                  <wp:extent cx="531495" cy="581025"/>
                  <wp:effectExtent l="0" t="0" r="1905" b="9525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pStyle w:val="Nagwek1"/>
              <w:tabs>
                <w:tab w:val="left" w:pos="0"/>
              </w:tabs>
              <w:snapToGrid w:val="0"/>
              <w:spacing w:before="240" w:after="120" w:line="360" w:lineRule="auto"/>
              <w:rPr>
                <w:color w:val="0000FF"/>
              </w:rPr>
            </w:pPr>
            <w:r>
              <w:t xml:space="preserve">KARTA USŁUG NR:    </w: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935" distR="114935" simplePos="0" relativeHeight="2" behindDoc="0" locked="0" layoutInCell="1" allowOverlap="1">
                      <wp:simplePos x="0" y="0"/>
                      <wp:positionH relativeFrom="column">
                        <wp:posOffset>2920365</wp:posOffset>
                      </wp:positionH>
                      <wp:positionV relativeFrom="paragraph">
                        <wp:posOffset>105410</wp:posOffset>
                      </wp:positionV>
                      <wp:extent cx="745490" cy="288290"/>
                      <wp:effectExtent l="0" t="0" r="0" b="0"/>
                      <wp:wrapNone/>
                      <wp:docPr id="1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54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3B3936" w:rsidRDefault="00D23C0F">
                                  <w:pPr>
                                    <w:pStyle w:val="Nagwek2"/>
                                    <w:tabs>
                                      <w:tab w:val="left" w:pos="0"/>
                                    </w:tabs>
                                  </w:pPr>
                                  <w:r>
                                    <w:t>USC/</w:t>
                                  </w:r>
                                  <w:r w:rsidR="00901DE9">
                                    <w:t>23</w:t>
                                  </w:r>
                                </w:p>
                              </w:txbxContent>
                            </wps:txbx>
                            <wps:bodyPr lIns="94615" tIns="48895" rIns="94615" bIns="48895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229.95pt;margin-top:8.3pt;width:58.7pt;height:22.7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" strokeweight=".5pt">
                      <v:fill opacity="0"/>
                      <v:textbox inset="7.45pt,3.85pt,7.45pt,3.85pt">
                        <w:txbxContent>
                          <w:p w:rsidR="003B3936" w:rsidRDefault="00D23C0F">
                            <w:pPr>
                              <w:pStyle w:val="Nagwek2"/>
                              <w:tabs>
                                <w:tab w:val="left" w:pos="0"/>
                              </w:tabs>
                            </w:pPr>
                            <w:r>
                              <w:t>USC/</w:t>
                            </w:r>
                            <w:r w:rsidR="00901DE9"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B3936" w:rsidRDefault="00D23C0F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ascii="Arial" w:hAnsi="Arial" w:cs="Arial"/>
                <w:b/>
                <w:color w:val="0000FF"/>
                <w:sz w:val="24"/>
              </w:rPr>
              <w:t>Urząd Stanu Cywilnego (USC)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Strona nr 1</w:t>
            </w:r>
          </w:p>
        </w:tc>
      </w:tr>
      <w:tr w:rsidR="003B3936">
        <w:trPr>
          <w:cantSplit/>
          <w:trHeight w:hRule="exact" w:val="455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3B3936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3B3936">
            <w:pPr>
              <w:snapToGrid w:val="0"/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 w:rsidP="00901DE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Stron</w:t>
            </w:r>
            <w:r w:rsidR="00901DE9">
              <w:rPr>
                <w:sz w:val="20"/>
              </w:rPr>
              <w:t xml:space="preserve"> 2</w:t>
            </w:r>
          </w:p>
        </w:tc>
      </w:tr>
      <w:tr w:rsidR="003B3936">
        <w:trPr>
          <w:cantSplit/>
          <w:trHeight w:hRule="exact" w:val="241"/>
        </w:trPr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3B3936">
            <w:pPr>
              <w:snapToGrid w:val="0"/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3B3936">
            <w:pPr>
              <w:snapToGrid w:val="0"/>
            </w:pPr>
          </w:p>
        </w:tc>
        <w:tc>
          <w:tcPr>
            <w:tcW w:w="1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Zmiana 01.03.15r.</w:t>
            </w:r>
          </w:p>
        </w:tc>
      </w:tr>
      <w:tr w:rsidR="003B3936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sz w:val="28"/>
              </w:rPr>
            </w:pPr>
            <w:r>
              <w:rPr>
                <w:b/>
                <w:sz w:val="24"/>
              </w:rPr>
              <w:t>Nazwa usługi:</w:t>
            </w:r>
          </w:p>
          <w:p w:rsidR="003B3936" w:rsidRDefault="00D23C0F">
            <w:pPr>
              <w:pStyle w:val="Nagwek3"/>
              <w:tabs>
                <w:tab w:val="left" w:pos="0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WYDAWANIE ZAŚWIADCZEŃ Z REJESTRU STANU CYWILNEGO</w:t>
            </w:r>
          </w:p>
        </w:tc>
      </w:tr>
      <w:tr w:rsidR="003B3936">
        <w:trPr>
          <w:trHeight w:val="1691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Podstawa prawna:</w:t>
            </w:r>
          </w:p>
          <w:p w:rsidR="00C42A6F" w:rsidRDefault="00C42A6F" w:rsidP="00C42A6F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C42A6F">
              <w:rPr>
                <w:sz w:val="24"/>
                <w:szCs w:val="24"/>
              </w:rPr>
              <w:t>Ustawa z dnia 28 listopada 2014 r. Prawo o aktach stanu cywilnego (t. j. Dz. U. z 2016r. poz. 2064 ze zm.) art. 13, 14, 17, 20, 22, 30, 32, 47, 52-60.</w:t>
            </w:r>
          </w:p>
          <w:p w:rsidR="00D23C0F" w:rsidRDefault="00D23C0F" w:rsidP="00C42A6F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D23C0F">
              <w:rPr>
                <w:sz w:val="24"/>
                <w:szCs w:val="24"/>
              </w:rPr>
              <w:t>Rozporządzenie Ministra Spraw Wewnętrznych z dnia 29 stycznia 2015 roku w sprawie wzorów dokumentów wydawanych z zakresu rejestracji stanu cywilnego. (Dz. U. z 2015 r., poz. 194 ze zm.)</w:t>
            </w:r>
          </w:p>
          <w:p w:rsidR="00C42A6F" w:rsidRPr="00C42A6F" w:rsidRDefault="00C42A6F" w:rsidP="00C42A6F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C42A6F">
              <w:rPr>
                <w:sz w:val="24"/>
                <w:szCs w:val="24"/>
              </w:rPr>
              <w:t>Ustawa z dnia 14 czerwca 1960 r. Kodeks postępowania administracyjnego (t. j. Dz. U. z 2017 r. poz. 1257 ze zm.) art. 33, 35, 127 § 1 i 2 oraz art. 129 § 1 i 2.</w:t>
            </w:r>
          </w:p>
          <w:p w:rsidR="00C42A6F" w:rsidRDefault="00C42A6F" w:rsidP="00C42A6F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C42A6F">
              <w:rPr>
                <w:sz w:val="24"/>
                <w:szCs w:val="24"/>
              </w:rPr>
              <w:t>Ustawa z dnia 16 listopada 2006 r. o opłacie skarbowej (t. j. Dz. U. z 2018 r. poz.1044 ze zm.).</w:t>
            </w:r>
          </w:p>
          <w:p w:rsidR="00D23C0F" w:rsidRDefault="00D23C0F" w:rsidP="00C42A6F">
            <w:pPr>
              <w:numPr>
                <w:ilvl w:val="0"/>
                <w:numId w:val="6"/>
              </w:numPr>
              <w:snapToGrid w:val="0"/>
              <w:rPr>
                <w:sz w:val="24"/>
                <w:szCs w:val="24"/>
              </w:rPr>
            </w:pPr>
            <w:r w:rsidRPr="00D23C0F">
              <w:rPr>
                <w:sz w:val="24"/>
                <w:szCs w:val="24"/>
              </w:rPr>
              <w:t>Rozporządzenie Ministra Finansów z dnia 28 września 2007 r. w sprawie zapłaty opłaty skarbowej (Dz. U. Nr 187, poz. 1330).</w:t>
            </w:r>
          </w:p>
        </w:tc>
      </w:tr>
      <w:tr w:rsidR="003B3936">
        <w:trPr>
          <w:trHeight w:val="1089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Wymagane dokumenty:</w:t>
            </w:r>
          </w:p>
          <w:p w:rsidR="003B3936" w:rsidRDefault="00D23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Wniosek o wydanie zaświadczenia.</w:t>
            </w:r>
          </w:p>
          <w:p w:rsidR="003B3936" w:rsidRDefault="00D23C0F">
            <w:pPr>
              <w:snapToGrid w:val="0"/>
            </w:pPr>
            <w:r>
              <w:rPr>
                <w:sz w:val="24"/>
                <w:szCs w:val="24"/>
              </w:rPr>
              <w:t>- Dokument tożsamości: dowód osobisty lub paszport.</w:t>
            </w:r>
          </w:p>
        </w:tc>
      </w:tr>
      <w:tr w:rsidR="003B3936">
        <w:trPr>
          <w:trHeight w:val="411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pStyle w:val="Przypiskocowy"/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Opłaty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3B3936" w:rsidRDefault="00D23C0F">
            <w:pPr>
              <w:pStyle w:val="Tretekstu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zł - za wydanie zaświadczenia o zamieszczonych lub nie zamieszczonych                                w rejestrze stanu cywilnego danych dot. wskazanej osoby,</w:t>
            </w:r>
          </w:p>
          <w:p w:rsidR="003B3936" w:rsidRDefault="00D23C0F">
            <w:pPr>
              <w:pStyle w:val="Tretekstu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zł - za poświadczenie zgodności kserokopii, każdej strony dokumentu, z oryginałem.</w:t>
            </w:r>
          </w:p>
          <w:p w:rsidR="003B3936" w:rsidRDefault="00D23C0F">
            <w:pPr>
              <w:pStyle w:val="Tretekstu"/>
              <w:numPr>
                <w:ilvl w:val="0"/>
                <w:numId w:val="7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Zwolnienia podmiotowe i przedmiotowe z opłaty skarbowej określa ustawa z dnia 16.11.2006r. o opłacie skarbowej ( Dz. U. z  2012 poz. 1282 ze zm. ) </w:t>
            </w:r>
          </w:p>
          <w:p w:rsidR="003B3936" w:rsidRDefault="003B3936">
            <w:pPr>
              <w:pStyle w:val="Przypiskocowy"/>
              <w:snapToGrid w:val="0"/>
              <w:rPr>
                <w:sz w:val="24"/>
                <w:szCs w:val="24"/>
              </w:rPr>
            </w:pPr>
          </w:p>
        </w:tc>
      </w:tr>
      <w:tr w:rsidR="003B3936">
        <w:trPr>
          <w:trHeight w:val="415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pStyle w:val="Przypiskocowy"/>
              <w:snapToGrid w:val="0"/>
            </w:pPr>
            <w:r>
              <w:rPr>
                <w:b/>
                <w:sz w:val="24"/>
              </w:rPr>
              <w:t xml:space="preserve">Czas realizacji usługi: </w:t>
            </w:r>
            <w:r>
              <w:rPr>
                <w:sz w:val="24"/>
                <w:szCs w:val="24"/>
              </w:rPr>
              <w:t>niezwłocznie</w:t>
            </w:r>
          </w:p>
        </w:tc>
      </w:tr>
      <w:tr w:rsidR="003B3936"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Miejsce załatwienia sprawy:</w:t>
            </w:r>
          </w:p>
        </w:tc>
      </w:tr>
      <w:tr w:rsidR="003B3936">
        <w:trPr>
          <w:trHeight w:val="419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pokoju: </w:t>
            </w:r>
            <w:r w:rsidR="00C42A6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 w zachodnim skrzydle </w:t>
            </w:r>
            <w:proofErr w:type="spellStart"/>
            <w:r>
              <w:rPr>
                <w:sz w:val="24"/>
                <w:szCs w:val="24"/>
              </w:rPr>
              <w:t>UMiG</w:t>
            </w:r>
            <w:proofErr w:type="spellEnd"/>
            <w:r>
              <w:rPr>
                <w:sz w:val="24"/>
                <w:szCs w:val="24"/>
              </w:rPr>
              <w:t xml:space="preserve">  26-200 Końskie ul. Partyzantów 1</w:t>
            </w:r>
          </w:p>
        </w:tc>
      </w:tr>
      <w:tr w:rsidR="003B3936">
        <w:trPr>
          <w:trHeight w:val="409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 w:rsidP="00C42A6F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telefonu: (041) 372-29-46 wew.</w:t>
            </w:r>
            <w:r w:rsidR="00C42A6F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42A6F">
              <w:rPr>
                <w:sz w:val="24"/>
                <w:szCs w:val="24"/>
              </w:rPr>
              <w:t>201</w:t>
            </w:r>
          </w:p>
        </w:tc>
      </w:tr>
      <w:tr w:rsidR="003B3936">
        <w:trPr>
          <w:trHeight w:val="413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numPr>
                <w:ilvl w:val="0"/>
                <w:numId w:val="4"/>
              </w:numPr>
              <w:tabs>
                <w:tab w:val="left" w:pos="360"/>
              </w:tabs>
              <w:snapToGrid w:val="0"/>
            </w:pPr>
            <w:r>
              <w:rPr>
                <w:sz w:val="24"/>
                <w:szCs w:val="24"/>
              </w:rPr>
              <w:t>Godziny pracy: poniedziałek – piątek – 7</w:t>
            </w:r>
            <w:r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- 15</w:t>
            </w:r>
            <w:r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3B3936">
        <w:trPr>
          <w:trHeight w:val="421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</w:pPr>
            <w:r>
              <w:rPr>
                <w:b/>
                <w:sz w:val="24"/>
              </w:rPr>
              <w:t>Tryb odwoławczy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W przypadku postanowienia o odmowie wydania zaświadczenia stronie przysługuje prawo wniesienia zażalenia do Wojewody Świętokrzyskiego za pośrednictwem Kierownika Urzędu Stanu Cywilnego w terminie 14 dni od dnia otrzymania postanowienia. </w:t>
            </w:r>
          </w:p>
        </w:tc>
      </w:tr>
      <w:tr w:rsidR="003B3936">
        <w:trPr>
          <w:trHeight w:val="2265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Uwagi:</w:t>
            </w:r>
          </w:p>
          <w:p w:rsidR="003B3936" w:rsidRDefault="00D23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Odpisy i zaświadczenie o zamieszczonych lub nie zamieszczonych w rejestrze stanu cywilnego danych dot. wskazanej osoby wydaje się na wniosek osoby, której akt dotyczy lub małżonkowi , jej wstępnemu, zstępnemu, rodzeństwu  lub przedstawicielowi ustawowemu, opiekunowi, osobie, która wykaże interes prawny, sądowi, prokuratorowi, organizacjom społecznym, organom administracji publicznej. </w:t>
            </w:r>
          </w:p>
          <w:p w:rsidR="003B3936" w:rsidRDefault="00D23C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Zaświadczenie o zamieszczonych lub nie zamieszczonych w rejestrze stanu cywilnego danych dot. wskazanej osoby i zaświadczenie o stanie cywilnym ważne są 6 miesięcy od daty sporządzenia. </w:t>
            </w:r>
          </w:p>
        </w:tc>
      </w:tr>
      <w:tr w:rsidR="003B3936">
        <w:trPr>
          <w:trHeight w:val="690"/>
        </w:trPr>
        <w:tc>
          <w:tcPr>
            <w:tcW w:w="9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3B3936" w:rsidRDefault="00D23C0F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Miejsce na notatki:</w:t>
            </w:r>
          </w:p>
          <w:p w:rsidR="003B3936" w:rsidRDefault="003B3936">
            <w:pPr>
              <w:rPr>
                <w:b/>
                <w:sz w:val="24"/>
              </w:rPr>
            </w:pPr>
          </w:p>
          <w:p w:rsidR="003B3936" w:rsidRDefault="003B3936">
            <w:pPr>
              <w:rPr>
                <w:b/>
                <w:sz w:val="24"/>
              </w:rPr>
            </w:pPr>
          </w:p>
          <w:p w:rsidR="003B3936" w:rsidRDefault="003B3936">
            <w:pPr>
              <w:rPr>
                <w:b/>
                <w:sz w:val="24"/>
              </w:rPr>
            </w:pPr>
          </w:p>
        </w:tc>
      </w:tr>
    </w:tbl>
    <w:p w:rsidR="003B3936" w:rsidRDefault="003B3936">
      <w:pPr>
        <w:pStyle w:val="Przypisdolny"/>
        <w:pBdr>
          <w:bottom w:val="single" w:sz="6" w:space="1" w:color="000000"/>
        </w:pBdr>
        <w:spacing w:before="120"/>
      </w:pPr>
    </w:p>
    <w:p w:rsidR="003B3936" w:rsidRDefault="003B3936">
      <w:pPr>
        <w:pStyle w:val="Przypisdolny"/>
        <w:pBdr>
          <w:bottom w:val="single" w:sz="6" w:space="1" w:color="000000"/>
        </w:pBdr>
        <w:spacing w:before="120"/>
      </w:pPr>
    </w:p>
    <w:p w:rsidR="003B3936" w:rsidRDefault="00D23C0F">
      <w:pPr>
        <w:pStyle w:val="Przypisdolny"/>
        <w:spacing w:before="120"/>
        <w:rPr>
          <w:sz w:val="16"/>
          <w:szCs w:val="16"/>
        </w:rPr>
      </w:pPr>
      <w:r>
        <w:rPr>
          <w:rStyle w:val="Znakiprzypiswdolnych"/>
          <w:sz w:val="16"/>
          <w:szCs w:val="16"/>
          <w:vertAlign w:val="baseline"/>
        </w:rPr>
        <w:t>UWAGA! Aktualność kart jest</w:t>
      </w:r>
      <w:r>
        <w:rPr>
          <w:sz w:val="16"/>
          <w:szCs w:val="16"/>
        </w:rPr>
        <w:t xml:space="preserve"> </w:t>
      </w:r>
      <w:r>
        <w:rPr>
          <w:rStyle w:val="Znakiprzypiswdolnych"/>
          <w:sz w:val="16"/>
          <w:szCs w:val="16"/>
          <w:vertAlign w:val="baseline"/>
        </w:rPr>
        <w:t xml:space="preserve">sprawdzana </w:t>
      </w:r>
      <w:r>
        <w:rPr>
          <w:sz w:val="16"/>
          <w:szCs w:val="16"/>
        </w:rPr>
        <w:t>nie rzadziej niż raz na trzy miesiące.</w:t>
      </w:r>
    </w:p>
    <w:p w:rsidR="003B3936" w:rsidRDefault="00D23C0F">
      <w:r>
        <w:rPr>
          <w:sz w:val="16"/>
          <w:szCs w:val="16"/>
        </w:rPr>
        <w:t xml:space="preserve">Urząd Miasta i Gminy w Końskich, 26-200 Końskie, ul. Partyzantów 1                   e-poczta: </w:t>
      </w:r>
      <w:hyperlink r:id="rId7">
        <w:r>
          <w:rPr>
            <w:rStyle w:val="czeinternetowe"/>
            <w:sz w:val="16"/>
            <w:szCs w:val="16"/>
          </w:rPr>
          <w:t>organizacja@umkonskie.pl</w:t>
        </w:r>
      </w:hyperlink>
      <w:r>
        <w:rPr>
          <w:sz w:val="16"/>
          <w:szCs w:val="16"/>
        </w:rPr>
        <w:t xml:space="preserve">   </w:t>
      </w:r>
      <w:hyperlink r:id="rId8">
        <w:r>
          <w:rPr>
            <w:rStyle w:val="czeinternetowe"/>
            <w:sz w:val="16"/>
            <w:szCs w:val="16"/>
          </w:rPr>
          <w:t>www.umkonskie.pl</w:t>
        </w:r>
      </w:hyperlink>
      <w:r>
        <w:rPr>
          <w:sz w:val="16"/>
          <w:szCs w:val="16"/>
        </w:rPr>
        <w:t xml:space="preserve"> </w:t>
      </w:r>
    </w:p>
    <w:sectPr w:rsidR="003B3936">
      <w:pgSz w:w="11906" w:h="16838"/>
      <w:pgMar w:top="1418" w:right="851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7CCB"/>
    <w:multiLevelType w:val="multilevel"/>
    <w:tmpl w:val="AE3E0BB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AC342B"/>
    <w:multiLevelType w:val="multilevel"/>
    <w:tmpl w:val="48C8A34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position w:val="2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2">
    <w:nsid w:val="2FC8552E"/>
    <w:multiLevelType w:val="multilevel"/>
    <w:tmpl w:val="21483A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090B2A"/>
    <w:multiLevelType w:val="multilevel"/>
    <w:tmpl w:val="E0D4EA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0"/>
        <w:szCs w:val="20"/>
      </w:rPr>
    </w:lvl>
  </w:abstractNum>
  <w:abstractNum w:abstractNumId="4">
    <w:nsid w:val="476539C4"/>
    <w:multiLevelType w:val="multilevel"/>
    <w:tmpl w:val="83408E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352F6E"/>
    <w:multiLevelType w:val="multilevel"/>
    <w:tmpl w:val="B34877C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F45CC0"/>
    <w:multiLevelType w:val="multilevel"/>
    <w:tmpl w:val="FF286A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3936"/>
    <w:rsid w:val="003B3936"/>
    <w:rsid w:val="00901DE9"/>
    <w:rsid w:val="00C42A6F"/>
    <w:rsid w:val="00D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pPr>
      <w:keepNext/>
      <w:numPr>
        <w:numId w:val="2"/>
      </w:numPr>
      <w:jc w:val="center"/>
      <w:outlineLvl w:val="0"/>
    </w:pPr>
    <w:rPr>
      <w:rFonts w:ascii="Arial" w:hAnsi="Arial" w:cs="Arial"/>
      <w:b/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2"/>
      </w:numPr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2"/>
      </w:numPr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0"/>
      <w:szCs w:val="20"/>
    </w:rPr>
  </w:style>
  <w:style w:type="character" w:customStyle="1" w:styleId="WW8Num4z0">
    <w:name w:val="WW8Num4z0"/>
    <w:rPr>
      <w:rFonts w:ascii="Wingdings" w:hAnsi="Wingdings" w:cs="Wingdings"/>
      <w:sz w:val="20"/>
      <w:szCs w:val="20"/>
    </w:rPr>
  </w:style>
  <w:style w:type="character" w:customStyle="1" w:styleId="WW8Num5z0">
    <w:name w:val="WW8Num5z0"/>
    <w:rPr>
      <w:rFonts w:ascii="Wingdings" w:hAnsi="Wingdings" w:cs="Wingdings"/>
      <w:sz w:val="20"/>
      <w:szCs w:val="20"/>
    </w:rPr>
  </w:style>
  <w:style w:type="character" w:customStyle="1" w:styleId="WW8Num6z0">
    <w:name w:val="WW8Num6z0"/>
    <w:rPr>
      <w:rFonts w:ascii="Wingdings" w:hAnsi="Wingdings" w:cs="OpenSymbol;Arial Unicode MS"/>
      <w:position w:val="2"/>
      <w:sz w:val="20"/>
      <w:szCs w:val="20"/>
    </w:rPr>
  </w:style>
  <w:style w:type="character" w:customStyle="1" w:styleId="WW8Num6z1">
    <w:name w:val="WW8Num6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6z3">
    <w:name w:val="WW8Num6z3"/>
    <w:rPr>
      <w:rFonts w:ascii="Symbol" w:hAnsi="Symbol" w:cs="OpenSymbol;Arial Unicode MS"/>
      <w:sz w:val="20"/>
      <w:szCs w:val="20"/>
    </w:rPr>
  </w:style>
  <w:style w:type="character" w:customStyle="1" w:styleId="WW8Num7z0">
    <w:name w:val="WW8Num7z0"/>
    <w:rPr>
      <w:rFonts w:ascii="Wingdings" w:hAnsi="Wingdings" w:cs="OpenSymbol;Arial Unicode MS"/>
      <w:sz w:val="20"/>
      <w:szCs w:val="20"/>
    </w:rPr>
  </w:style>
  <w:style w:type="character" w:customStyle="1" w:styleId="WW8Num7z1">
    <w:name w:val="WW8Num7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7z3">
    <w:name w:val="WW8Num7z3"/>
    <w:rPr>
      <w:rFonts w:ascii="Symbol" w:hAnsi="Symbol" w:cs="OpenSymbol;Arial Unicode MS"/>
      <w:sz w:val="20"/>
      <w:szCs w:val="20"/>
    </w:rPr>
  </w:style>
  <w:style w:type="character" w:customStyle="1" w:styleId="WW8Num8z0">
    <w:name w:val="WW8Num8z0"/>
    <w:rPr>
      <w:rFonts w:ascii="Wingdings" w:hAnsi="Wingdings" w:cs="OpenSymbol;Arial Unicode MS"/>
      <w:sz w:val="20"/>
      <w:szCs w:val="20"/>
    </w:rPr>
  </w:style>
  <w:style w:type="character" w:customStyle="1" w:styleId="WW8Num8z1">
    <w:name w:val="WW8Num8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8z3">
    <w:name w:val="WW8Num8z3"/>
    <w:rPr>
      <w:rFonts w:ascii="Symbol" w:hAnsi="Symbol" w:cs="OpenSymbol;Arial Unicode MS"/>
      <w:sz w:val="20"/>
      <w:szCs w:val="20"/>
    </w:rPr>
  </w:style>
  <w:style w:type="character" w:customStyle="1" w:styleId="WW8Num9z0">
    <w:name w:val="WW8Num9z0"/>
    <w:rPr>
      <w:rFonts w:ascii="Wingdings" w:hAnsi="Wingdings" w:cs="OpenSymbol;Arial Unicode MS"/>
      <w:sz w:val="20"/>
      <w:szCs w:val="20"/>
    </w:rPr>
  </w:style>
  <w:style w:type="character" w:customStyle="1" w:styleId="WW8Num9z1">
    <w:name w:val="WW8Num9z1"/>
    <w:rPr>
      <w:rFonts w:ascii="OpenSymbol;Arial Unicode MS" w:hAnsi="OpenSymbol;Arial Unicode MS" w:cs="OpenSymbol;Arial Unicode MS"/>
      <w:sz w:val="20"/>
      <w:szCs w:val="20"/>
    </w:rPr>
  </w:style>
  <w:style w:type="character" w:customStyle="1" w:styleId="WW8Num9z3">
    <w:name w:val="WW8Num9z3"/>
    <w:rPr>
      <w:rFonts w:ascii="Symbol" w:hAnsi="Symbol" w:cs="OpenSymbol;Arial Unicode MS"/>
      <w:sz w:val="20"/>
      <w:szCs w:val="20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basedOn w:val="Domylnaczcionkaakapitu1"/>
    <w:rPr>
      <w:vertAlign w:val="superscript"/>
    </w:rPr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czeinternetowe">
    <w:name w:val="Łącze internetowe"/>
    <w:basedOn w:val="Domylnaczcionkaakapitu1"/>
    <w:rPr>
      <w:color w:val="0000FF"/>
      <w:u w:val="single"/>
    </w:rPr>
  </w:style>
  <w:style w:type="character" w:customStyle="1" w:styleId="Znakiwypunktowania">
    <w:name w:val="Znaki wypunktowania"/>
    <w:rPr>
      <w:rFonts w:ascii="OpenSymbol;Arial Unicode MS" w:eastAsia="OpenSymbol;Arial Unicode MS" w:hAnsi="OpenSymbol;Arial Unicode MS" w:cs="OpenSymbol;Arial Unicode MS"/>
      <w:sz w:val="20"/>
      <w:szCs w:val="2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retekstu">
    <w:name w:val="Treść tekstu"/>
    <w:basedOn w:val="Normalny"/>
    <w:pPr>
      <w:jc w:val="both"/>
    </w:pPr>
    <w:rPr>
      <w:rFonts w:ascii="Arial" w:hAnsi="Arial" w:cs="Arial"/>
      <w:sz w:val="20"/>
    </w:rPr>
  </w:style>
  <w:style w:type="paragraph" w:styleId="Lista">
    <w:name w:val="List"/>
    <w:basedOn w:val="Tretekstu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retekstu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rzypiskocowy">
    <w:name w:val="Przypis końcowy"/>
    <w:basedOn w:val="Normalny"/>
    <w:rPr>
      <w:sz w:val="20"/>
    </w:rPr>
  </w:style>
  <w:style w:type="paragraph" w:customStyle="1" w:styleId="Przypisdolny">
    <w:name w:val="Przypis dolny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paragraph" w:styleId="Tekstdymka">
    <w:name w:val="Balloon Text"/>
    <w:basedOn w:val="Normalny"/>
    <w:link w:val="TekstdymkaZnak"/>
    <w:uiPriority w:val="99"/>
    <w:semiHidden/>
    <w:unhideWhenUsed/>
    <w:rsid w:val="00901D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DE9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konski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rganizacja@um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4123</TotalTime>
  <Pages>2</Pages>
  <Words>402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Ryszard Ryszka</dc:creator>
  <cp:lastModifiedBy>Agnieszka Siewniak</cp:lastModifiedBy>
  <cp:revision>20</cp:revision>
  <cp:lastPrinted>2113-01-01T00:00:00Z</cp:lastPrinted>
  <dcterms:created xsi:type="dcterms:W3CDTF">2005-06-08T13:50:00Z</dcterms:created>
  <dcterms:modified xsi:type="dcterms:W3CDTF">2018-11-15T10:09:00Z</dcterms:modified>
  <dc:language>pl-PL</dc:language>
</cp:coreProperties>
</file>