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933B8" w14:textId="6829E255" w:rsidR="00435759" w:rsidRPr="004D72C0" w:rsidRDefault="00435759" w:rsidP="00751359">
      <w:pPr>
        <w:jc w:val="right"/>
        <w:rPr>
          <w:rFonts w:ascii="Arial" w:hAnsi="Arial" w:cs="Arial"/>
          <w:sz w:val="22"/>
          <w:szCs w:val="22"/>
          <w:u w:val="single"/>
        </w:rPr>
      </w:pPr>
      <w:r w:rsidRPr="004D72C0">
        <w:rPr>
          <w:rFonts w:ascii="Arial" w:hAnsi="Arial" w:cs="Arial"/>
          <w:b/>
          <w:sz w:val="22"/>
          <w:szCs w:val="22"/>
          <w:u w:val="single"/>
        </w:rPr>
        <w:t xml:space="preserve">Załącznik nr </w:t>
      </w:r>
      <w:r w:rsidR="00FF1CD6">
        <w:rPr>
          <w:rFonts w:ascii="Arial" w:hAnsi="Arial" w:cs="Arial"/>
          <w:b/>
          <w:sz w:val="22"/>
          <w:szCs w:val="22"/>
          <w:u w:val="single"/>
        </w:rPr>
        <w:t>5</w:t>
      </w:r>
      <w:r w:rsidRPr="004D72C0">
        <w:rPr>
          <w:rFonts w:ascii="Arial" w:hAnsi="Arial" w:cs="Arial"/>
          <w:b/>
          <w:sz w:val="22"/>
          <w:szCs w:val="22"/>
          <w:u w:val="single"/>
        </w:rPr>
        <w:t xml:space="preserve"> </w:t>
      </w:r>
      <w:r w:rsidRPr="004D72C0">
        <w:rPr>
          <w:rFonts w:ascii="Arial" w:hAnsi="Arial" w:cs="Arial"/>
          <w:sz w:val="22"/>
          <w:szCs w:val="22"/>
          <w:u w:val="single"/>
        </w:rPr>
        <w:t xml:space="preserve">– </w:t>
      </w:r>
      <w:r w:rsidR="00F27631">
        <w:rPr>
          <w:rFonts w:ascii="Arial" w:hAnsi="Arial" w:cs="Arial"/>
          <w:sz w:val="22"/>
          <w:szCs w:val="22"/>
          <w:u w:val="single"/>
        </w:rPr>
        <w:t>Projekt</w:t>
      </w:r>
      <w:r w:rsidRPr="004D72C0">
        <w:rPr>
          <w:rFonts w:ascii="Arial" w:hAnsi="Arial" w:cs="Arial"/>
          <w:sz w:val="22"/>
          <w:szCs w:val="22"/>
          <w:u w:val="single"/>
        </w:rPr>
        <w:t xml:space="preserve"> umowy</w:t>
      </w:r>
    </w:p>
    <w:p w14:paraId="5A61FB06" w14:textId="77777777" w:rsidR="00836D71" w:rsidRPr="00D10A04" w:rsidRDefault="00836D71" w:rsidP="00751359">
      <w:pPr>
        <w:jc w:val="center"/>
        <w:rPr>
          <w:rFonts w:ascii="Arial" w:hAnsi="Arial" w:cs="Arial"/>
          <w:b/>
          <w:sz w:val="22"/>
          <w:szCs w:val="22"/>
        </w:rPr>
      </w:pPr>
    </w:p>
    <w:p w14:paraId="1FCB082F" w14:textId="38BDAC2E" w:rsidR="00D10A04" w:rsidRPr="00D10A04" w:rsidRDefault="00D10A04" w:rsidP="00751359">
      <w:pPr>
        <w:pStyle w:val="Nagwek2"/>
        <w:spacing w:before="0" w:after="0"/>
        <w:ind w:right="-77"/>
        <w:jc w:val="center"/>
        <w:rPr>
          <w:sz w:val="20"/>
          <w:szCs w:val="20"/>
        </w:rPr>
      </w:pPr>
      <w:r w:rsidRPr="00D10A04">
        <w:rPr>
          <w:sz w:val="20"/>
          <w:szCs w:val="20"/>
        </w:rPr>
        <w:t>UMOWA nr ………………..</w:t>
      </w:r>
    </w:p>
    <w:p w14:paraId="4B05C259" w14:textId="77777777" w:rsidR="00D10A04" w:rsidRPr="00D10A04" w:rsidRDefault="00D10A04" w:rsidP="00751359">
      <w:pPr>
        <w:ind w:right="-77"/>
        <w:jc w:val="center"/>
        <w:rPr>
          <w:rFonts w:ascii="Arial" w:hAnsi="Arial" w:cs="Arial"/>
          <w:sz w:val="20"/>
        </w:rPr>
      </w:pPr>
      <w:r w:rsidRPr="00D10A04">
        <w:rPr>
          <w:rFonts w:ascii="Arial" w:hAnsi="Arial" w:cs="Arial"/>
          <w:b/>
          <w:sz w:val="20"/>
        </w:rPr>
        <w:t xml:space="preserve"> </w:t>
      </w:r>
    </w:p>
    <w:p w14:paraId="36FDB0EA" w14:textId="567D28A5" w:rsidR="00D10A04" w:rsidRPr="00D10A04" w:rsidRDefault="00D10A04" w:rsidP="00751359">
      <w:pPr>
        <w:ind w:right="-77"/>
        <w:rPr>
          <w:rFonts w:ascii="Arial" w:hAnsi="Arial" w:cs="Arial"/>
          <w:sz w:val="20"/>
        </w:rPr>
      </w:pPr>
      <w:r w:rsidRPr="00D10A04">
        <w:rPr>
          <w:rFonts w:ascii="Arial" w:hAnsi="Arial" w:cs="Arial"/>
          <w:sz w:val="20"/>
        </w:rPr>
        <w:t xml:space="preserve">zawarta w </w:t>
      </w:r>
      <w:r>
        <w:rPr>
          <w:rFonts w:ascii="Arial" w:hAnsi="Arial" w:cs="Arial"/>
          <w:sz w:val="20"/>
        </w:rPr>
        <w:t>……………..</w:t>
      </w:r>
      <w:r w:rsidRPr="00D10A04">
        <w:rPr>
          <w:rFonts w:ascii="Arial" w:hAnsi="Arial" w:cs="Arial"/>
          <w:sz w:val="20"/>
        </w:rPr>
        <w:t xml:space="preserve"> w dniu  …………………. 202</w:t>
      </w:r>
      <w:r w:rsidR="00D66726">
        <w:rPr>
          <w:rFonts w:ascii="Arial" w:hAnsi="Arial" w:cs="Arial"/>
          <w:sz w:val="20"/>
        </w:rPr>
        <w:t>2</w:t>
      </w:r>
      <w:r w:rsidRPr="00D10A04">
        <w:rPr>
          <w:rFonts w:ascii="Arial" w:hAnsi="Arial" w:cs="Arial"/>
          <w:sz w:val="20"/>
        </w:rPr>
        <w:t xml:space="preserve"> roku pomiędzy:  </w:t>
      </w:r>
    </w:p>
    <w:p w14:paraId="3D78E004" w14:textId="77777777" w:rsidR="00D10A04" w:rsidRPr="00D10A04" w:rsidRDefault="00D10A04" w:rsidP="00751359">
      <w:pPr>
        <w:ind w:right="-77"/>
        <w:rPr>
          <w:rFonts w:ascii="Arial" w:hAnsi="Arial" w:cs="Arial"/>
          <w:sz w:val="20"/>
        </w:rPr>
      </w:pPr>
    </w:p>
    <w:p w14:paraId="6136DF94" w14:textId="11014203" w:rsidR="00D10A04" w:rsidRPr="00D10A04" w:rsidRDefault="00D10A04" w:rsidP="00751359">
      <w:pPr>
        <w:spacing w:line="276" w:lineRule="auto"/>
        <w:rPr>
          <w:rFonts w:ascii="Arial" w:hAnsi="Arial" w:cs="Arial"/>
          <w:b/>
          <w:sz w:val="20"/>
        </w:rPr>
      </w:pPr>
      <w:r>
        <w:rPr>
          <w:rFonts w:ascii="Arial" w:hAnsi="Arial" w:cs="Arial"/>
          <w:b/>
          <w:sz w:val="20"/>
        </w:rPr>
        <w:t xml:space="preserve">GMINĄ </w:t>
      </w:r>
      <w:r w:rsidR="00D66726">
        <w:rPr>
          <w:rFonts w:ascii="Arial" w:hAnsi="Arial" w:cs="Arial"/>
          <w:b/>
          <w:sz w:val="20"/>
        </w:rPr>
        <w:t>Boguty-Pianki</w:t>
      </w:r>
    </w:p>
    <w:p w14:paraId="112C20B6" w14:textId="4BD47EC4" w:rsidR="00D10A04" w:rsidRPr="00D10A04" w:rsidRDefault="00D10A04" w:rsidP="00751359">
      <w:pPr>
        <w:spacing w:line="276" w:lineRule="auto"/>
        <w:rPr>
          <w:rFonts w:ascii="Arial" w:hAnsi="Arial" w:cs="Arial"/>
          <w:b/>
          <w:sz w:val="20"/>
        </w:rPr>
      </w:pPr>
      <w:r w:rsidRPr="00D10A04">
        <w:rPr>
          <w:rFonts w:ascii="Arial" w:hAnsi="Arial" w:cs="Arial"/>
          <w:b/>
          <w:sz w:val="20"/>
        </w:rPr>
        <w:t xml:space="preserve">ul. </w:t>
      </w:r>
      <w:r w:rsidR="00D66726">
        <w:rPr>
          <w:rFonts w:ascii="Arial" w:hAnsi="Arial" w:cs="Arial"/>
          <w:b/>
          <w:sz w:val="20"/>
        </w:rPr>
        <w:t>Aleja Papieża Jana Pawła II 45,</w:t>
      </w:r>
      <w:r w:rsidRPr="00D10A04">
        <w:rPr>
          <w:rFonts w:ascii="Arial" w:hAnsi="Arial" w:cs="Arial"/>
          <w:b/>
          <w:sz w:val="20"/>
        </w:rPr>
        <w:t xml:space="preserve"> </w:t>
      </w:r>
      <w:r w:rsidR="00D66726">
        <w:rPr>
          <w:rFonts w:ascii="Arial" w:hAnsi="Arial" w:cs="Arial"/>
          <w:b/>
          <w:sz w:val="20"/>
        </w:rPr>
        <w:t>07-325</w:t>
      </w:r>
      <w:r w:rsidRPr="00D10A04">
        <w:rPr>
          <w:rFonts w:ascii="Arial" w:hAnsi="Arial" w:cs="Arial"/>
          <w:b/>
          <w:sz w:val="20"/>
        </w:rPr>
        <w:t xml:space="preserve"> </w:t>
      </w:r>
      <w:r w:rsidR="00D66726">
        <w:rPr>
          <w:rFonts w:ascii="Arial" w:hAnsi="Arial" w:cs="Arial"/>
          <w:b/>
          <w:sz w:val="20"/>
        </w:rPr>
        <w:t>Boguty-Pianki</w:t>
      </w:r>
    </w:p>
    <w:p w14:paraId="64EFA7D4" w14:textId="58ABFB35" w:rsidR="00D10A04" w:rsidRPr="00D10A04" w:rsidRDefault="00D10A04" w:rsidP="00751359">
      <w:pPr>
        <w:spacing w:line="276" w:lineRule="auto"/>
        <w:rPr>
          <w:rFonts w:ascii="Arial" w:hAnsi="Arial" w:cs="Arial"/>
          <w:b/>
          <w:sz w:val="20"/>
        </w:rPr>
      </w:pPr>
      <w:r w:rsidRPr="00D10A04">
        <w:rPr>
          <w:rFonts w:ascii="Arial" w:hAnsi="Arial" w:cs="Arial"/>
          <w:b/>
          <w:sz w:val="20"/>
        </w:rPr>
        <w:t xml:space="preserve">NIP: </w:t>
      </w:r>
      <w:r w:rsidR="00D66726">
        <w:rPr>
          <w:rFonts w:ascii="Arial" w:hAnsi="Arial" w:cs="Arial"/>
          <w:b/>
          <w:sz w:val="20"/>
        </w:rPr>
        <w:t>7591625622</w:t>
      </w:r>
      <w:r w:rsidRPr="00D10A04">
        <w:rPr>
          <w:rFonts w:ascii="Arial" w:hAnsi="Arial" w:cs="Arial"/>
          <w:b/>
          <w:sz w:val="20"/>
        </w:rPr>
        <w:t xml:space="preserve">, REGON: </w:t>
      </w:r>
      <w:r w:rsidR="00D66726">
        <w:rPr>
          <w:rFonts w:ascii="Arial" w:hAnsi="Arial" w:cs="Arial"/>
          <w:b/>
          <w:sz w:val="20"/>
        </w:rPr>
        <w:t>450670090</w:t>
      </w:r>
      <w:r w:rsidRPr="00D10A04">
        <w:rPr>
          <w:rFonts w:ascii="Arial" w:hAnsi="Arial" w:cs="Arial"/>
          <w:b/>
          <w:sz w:val="20"/>
        </w:rPr>
        <w:t xml:space="preserve">, </w:t>
      </w:r>
    </w:p>
    <w:p w14:paraId="59065551" w14:textId="77777777" w:rsidR="00D10A04" w:rsidRPr="00D10A04" w:rsidRDefault="00D10A04" w:rsidP="00751359">
      <w:pPr>
        <w:spacing w:line="276" w:lineRule="auto"/>
        <w:rPr>
          <w:rFonts w:ascii="Arial" w:hAnsi="Arial" w:cs="Arial"/>
          <w:sz w:val="20"/>
        </w:rPr>
      </w:pPr>
      <w:r w:rsidRPr="00D10A04">
        <w:rPr>
          <w:rFonts w:ascii="Arial" w:hAnsi="Arial" w:cs="Arial"/>
          <w:sz w:val="20"/>
        </w:rPr>
        <w:t xml:space="preserve">którą reprezentuje: </w:t>
      </w:r>
    </w:p>
    <w:p w14:paraId="6303F471" w14:textId="4FBA8CCA" w:rsidR="00D10A04" w:rsidRDefault="00D66726" w:rsidP="00751359">
      <w:pPr>
        <w:spacing w:line="276" w:lineRule="auto"/>
        <w:rPr>
          <w:rFonts w:ascii="Arial" w:hAnsi="Arial" w:cs="Arial"/>
          <w:sz w:val="20"/>
        </w:rPr>
      </w:pPr>
      <w:r w:rsidRPr="00D66726">
        <w:rPr>
          <w:rFonts w:ascii="Arial" w:hAnsi="Arial" w:cs="Arial"/>
          <w:sz w:val="20"/>
        </w:rPr>
        <w:t>Wójt Gminy</w:t>
      </w:r>
      <w:r w:rsidR="00D10A04" w:rsidRPr="00D66726">
        <w:rPr>
          <w:rFonts w:ascii="Arial" w:hAnsi="Arial" w:cs="Arial"/>
          <w:sz w:val="20"/>
        </w:rPr>
        <w:t xml:space="preserve"> – </w:t>
      </w:r>
      <w:r>
        <w:rPr>
          <w:rFonts w:ascii="Arial" w:hAnsi="Arial" w:cs="Arial"/>
          <w:sz w:val="20"/>
        </w:rPr>
        <w:t>Jędrzej Michał Drewnowski</w:t>
      </w:r>
      <w:r w:rsidR="00D10A04" w:rsidRPr="00D10A04">
        <w:rPr>
          <w:rFonts w:ascii="Arial" w:hAnsi="Arial" w:cs="Arial"/>
          <w:sz w:val="20"/>
        </w:rPr>
        <w:t xml:space="preserve"> </w:t>
      </w:r>
    </w:p>
    <w:p w14:paraId="3200473C" w14:textId="279CFBED" w:rsidR="00D10A04" w:rsidRDefault="00D10A04" w:rsidP="00751359">
      <w:pPr>
        <w:spacing w:line="276" w:lineRule="auto"/>
        <w:rPr>
          <w:rFonts w:ascii="Arial" w:hAnsi="Arial" w:cs="Arial"/>
          <w:sz w:val="20"/>
        </w:rPr>
      </w:pPr>
      <w:r>
        <w:rPr>
          <w:rFonts w:ascii="Arial" w:hAnsi="Arial" w:cs="Arial"/>
          <w:sz w:val="20"/>
        </w:rPr>
        <w:t>Przy kontrasygnacie:</w:t>
      </w:r>
    </w:p>
    <w:p w14:paraId="2DFA4970" w14:textId="0970A540" w:rsidR="00D10A04" w:rsidRPr="00D10A04" w:rsidRDefault="00D66726" w:rsidP="00751359">
      <w:pPr>
        <w:spacing w:line="276" w:lineRule="auto"/>
        <w:rPr>
          <w:rFonts w:ascii="Arial" w:hAnsi="Arial" w:cs="Arial"/>
          <w:sz w:val="20"/>
        </w:rPr>
      </w:pPr>
      <w:r w:rsidRPr="00D66726">
        <w:rPr>
          <w:rFonts w:ascii="Arial" w:hAnsi="Arial" w:cs="Arial"/>
          <w:sz w:val="20"/>
        </w:rPr>
        <w:t>Skarbnika</w:t>
      </w:r>
      <w:r w:rsidR="00D10A04" w:rsidRPr="00D66726">
        <w:rPr>
          <w:rFonts w:ascii="Arial" w:hAnsi="Arial" w:cs="Arial"/>
          <w:sz w:val="20"/>
        </w:rPr>
        <w:t xml:space="preserve"> – </w:t>
      </w:r>
      <w:r>
        <w:rPr>
          <w:rFonts w:ascii="Arial" w:hAnsi="Arial" w:cs="Arial"/>
          <w:sz w:val="20"/>
        </w:rPr>
        <w:t>Mirosławy Zbrzeźniak</w:t>
      </w:r>
      <w:r w:rsidR="00D10A04" w:rsidRPr="00D10A04">
        <w:rPr>
          <w:rFonts w:ascii="Arial" w:hAnsi="Arial" w:cs="Arial"/>
          <w:sz w:val="20"/>
        </w:rPr>
        <w:t xml:space="preserve"> </w:t>
      </w:r>
    </w:p>
    <w:p w14:paraId="29C58219" w14:textId="77777777" w:rsidR="00D10A04" w:rsidRPr="00D10A04" w:rsidRDefault="00D10A04" w:rsidP="00751359">
      <w:pPr>
        <w:ind w:right="-77"/>
        <w:rPr>
          <w:rFonts w:ascii="Arial" w:hAnsi="Arial" w:cs="Arial"/>
          <w:sz w:val="20"/>
        </w:rPr>
      </w:pPr>
      <w:r w:rsidRPr="00D10A04">
        <w:rPr>
          <w:rFonts w:ascii="Arial" w:hAnsi="Arial" w:cs="Arial"/>
          <w:sz w:val="20"/>
        </w:rPr>
        <w:t>zwaną w dalszej części umowy razem: „</w:t>
      </w:r>
      <w:r w:rsidRPr="00D10A04">
        <w:rPr>
          <w:rFonts w:ascii="Arial" w:hAnsi="Arial" w:cs="Arial"/>
          <w:b/>
          <w:sz w:val="20"/>
        </w:rPr>
        <w:t>Zamawiającym</w:t>
      </w:r>
      <w:r w:rsidRPr="00D10A04">
        <w:rPr>
          <w:rFonts w:ascii="Arial" w:hAnsi="Arial" w:cs="Arial"/>
          <w:sz w:val="20"/>
        </w:rPr>
        <w:t>”,</w:t>
      </w:r>
    </w:p>
    <w:p w14:paraId="191CB3E7" w14:textId="77777777" w:rsidR="00D10A04" w:rsidRPr="00D10A04" w:rsidRDefault="00D10A04" w:rsidP="00751359">
      <w:pPr>
        <w:ind w:right="-77"/>
        <w:rPr>
          <w:rFonts w:ascii="Arial" w:hAnsi="Arial" w:cs="Arial"/>
          <w:sz w:val="20"/>
        </w:rPr>
      </w:pPr>
    </w:p>
    <w:p w14:paraId="7D2E6EF2" w14:textId="77777777" w:rsidR="00D10A04" w:rsidRPr="00D10A04" w:rsidRDefault="00D10A04" w:rsidP="00751359">
      <w:pPr>
        <w:ind w:right="-77"/>
        <w:rPr>
          <w:rFonts w:ascii="Arial" w:hAnsi="Arial" w:cs="Arial"/>
          <w:sz w:val="20"/>
        </w:rPr>
      </w:pPr>
      <w:r w:rsidRPr="00D10A04">
        <w:rPr>
          <w:rFonts w:ascii="Arial" w:hAnsi="Arial" w:cs="Arial"/>
          <w:sz w:val="20"/>
        </w:rPr>
        <w:t>a:</w:t>
      </w:r>
    </w:p>
    <w:p w14:paraId="7963256F" w14:textId="77777777" w:rsidR="00D10A04" w:rsidRPr="00D10A04" w:rsidRDefault="00D10A04" w:rsidP="00751359">
      <w:pPr>
        <w:ind w:right="-77"/>
        <w:rPr>
          <w:rFonts w:ascii="Arial" w:hAnsi="Arial" w:cs="Arial"/>
          <w:sz w:val="20"/>
        </w:rPr>
      </w:pPr>
    </w:p>
    <w:p w14:paraId="6BA00656" w14:textId="77777777" w:rsidR="00D10A04" w:rsidRPr="00D10A04" w:rsidRDefault="00D10A04" w:rsidP="00751359">
      <w:pPr>
        <w:ind w:right="-77"/>
        <w:rPr>
          <w:rFonts w:ascii="Arial" w:hAnsi="Arial" w:cs="Arial"/>
          <w:sz w:val="20"/>
        </w:rPr>
      </w:pPr>
      <w:r w:rsidRPr="00D10A04">
        <w:rPr>
          <w:rFonts w:ascii="Arial" w:hAnsi="Arial" w:cs="Arial"/>
          <w:sz w:val="20"/>
        </w:rPr>
        <w:t>…………………………………………………………………</w:t>
      </w:r>
    </w:p>
    <w:p w14:paraId="75200A8C" w14:textId="77777777" w:rsidR="00D10A04" w:rsidRPr="00D10A04" w:rsidRDefault="00D10A04" w:rsidP="00751359">
      <w:pPr>
        <w:spacing w:line="276" w:lineRule="auto"/>
        <w:rPr>
          <w:rFonts w:ascii="Arial" w:hAnsi="Arial" w:cs="Arial"/>
          <w:sz w:val="20"/>
        </w:rPr>
      </w:pPr>
      <w:r w:rsidRPr="00D10A04">
        <w:rPr>
          <w:rFonts w:ascii="Arial" w:hAnsi="Arial" w:cs="Arial"/>
          <w:sz w:val="20"/>
        </w:rPr>
        <w:t xml:space="preserve">którą reprezentuje: </w:t>
      </w:r>
    </w:p>
    <w:p w14:paraId="6941A00E" w14:textId="5AF2B6FB" w:rsidR="00D10A04" w:rsidRPr="00D10A04" w:rsidRDefault="00D10A04" w:rsidP="00751359">
      <w:pPr>
        <w:ind w:right="-77"/>
        <w:rPr>
          <w:rFonts w:ascii="Arial" w:hAnsi="Arial" w:cs="Arial"/>
          <w:sz w:val="20"/>
        </w:rPr>
      </w:pPr>
      <w:r w:rsidRPr="00D10A04">
        <w:rPr>
          <w:rFonts w:ascii="Arial" w:hAnsi="Arial" w:cs="Arial"/>
          <w:sz w:val="20"/>
        </w:rPr>
        <w:t>….…….,</w:t>
      </w:r>
    </w:p>
    <w:p w14:paraId="15A63B64" w14:textId="77777777" w:rsidR="00D10A04" w:rsidRPr="00D10A04" w:rsidRDefault="00D10A04" w:rsidP="00751359">
      <w:pPr>
        <w:ind w:right="-77"/>
        <w:rPr>
          <w:rFonts w:ascii="Arial" w:hAnsi="Arial" w:cs="Arial"/>
          <w:sz w:val="20"/>
        </w:rPr>
      </w:pPr>
      <w:r w:rsidRPr="00D10A04">
        <w:rPr>
          <w:rFonts w:ascii="Arial" w:hAnsi="Arial" w:cs="Arial"/>
          <w:sz w:val="20"/>
        </w:rPr>
        <w:t>zwanym w dalszej części umowy: „</w:t>
      </w:r>
      <w:r w:rsidRPr="00D10A04">
        <w:rPr>
          <w:rFonts w:ascii="Arial" w:hAnsi="Arial" w:cs="Arial"/>
          <w:b/>
          <w:sz w:val="20"/>
        </w:rPr>
        <w:t>Wykonawcą</w:t>
      </w:r>
      <w:r w:rsidRPr="00D10A04">
        <w:rPr>
          <w:rFonts w:ascii="Arial" w:hAnsi="Arial" w:cs="Arial"/>
          <w:sz w:val="20"/>
        </w:rPr>
        <w:t xml:space="preserve">”, </w:t>
      </w:r>
    </w:p>
    <w:p w14:paraId="254119EF" w14:textId="77777777" w:rsidR="00D10A04" w:rsidRPr="00D10A04" w:rsidRDefault="00D10A04" w:rsidP="00751359">
      <w:pPr>
        <w:ind w:right="-77"/>
        <w:rPr>
          <w:rFonts w:ascii="Arial" w:hAnsi="Arial" w:cs="Arial"/>
          <w:sz w:val="20"/>
        </w:rPr>
      </w:pPr>
      <w:r w:rsidRPr="00D10A04">
        <w:rPr>
          <w:rFonts w:ascii="Arial" w:hAnsi="Arial" w:cs="Arial"/>
          <w:sz w:val="20"/>
        </w:rPr>
        <w:t>wspólnie zwanymi w dalszej części umowy „</w:t>
      </w:r>
      <w:r w:rsidRPr="00D10A04">
        <w:rPr>
          <w:rFonts w:ascii="Arial" w:hAnsi="Arial" w:cs="Arial"/>
          <w:b/>
          <w:sz w:val="20"/>
        </w:rPr>
        <w:t>Stronami</w:t>
      </w:r>
      <w:r w:rsidRPr="00D10A04">
        <w:rPr>
          <w:rFonts w:ascii="Arial" w:hAnsi="Arial" w:cs="Arial"/>
          <w:sz w:val="20"/>
        </w:rPr>
        <w:t>”.</w:t>
      </w:r>
    </w:p>
    <w:p w14:paraId="4D8CBEEA" w14:textId="77777777" w:rsidR="00D10A04" w:rsidRPr="00D10A04" w:rsidRDefault="00D10A04" w:rsidP="00751359">
      <w:pPr>
        <w:ind w:right="-77"/>
        <w:rPr>
          <w:rFonts w:ascii="Arial" w:hAnsi="Arial" w:cs="Arial"/>
          <w:sz w:val="20"/>
        </w:rPr>
      </w:pPr>
    </w:p>
    <w:p w14:paraId="2B84EFB9" w14:textId="77777777" w:rsidR="00D10A04" w:rsidRPr="00D10A04" w:rsidRDefault="00D10A04" w:rsidP="00751359">
      <w:pPr>
        <w:ind w:right="-77"/>
        <w:rPr>
          <w:rFonts w:ascii="Arial" w:hAnsi="Arial" w:cs="Arial"/>
          <w:sz w:val="20"/>
        </w:rPr>
      </w:pPr>
      <w:r w:rsidRPr="00D10A04">
        <w:rPr>
          <w:rFonts w:ascii="Arial" w:hAnsi="Arial" w:cs="Arial"/>
          <w:sz w:val="20"/>
        </w:rPr>
        <w:t xml:space="preserve">o następującej treści: </w:t>
      </w:r>
    </w:p>
    <w:p w14:paraId="25ED6872" w14:textId="77777777" w:rsidR="00D10A04" w:rsidRPr="00D10A04" w:rsidRDefault="00D10A04" w:rsidP="00751359">
      <w:pPr>
        <w:spacing w:before="120" w:after="120"/>
        <w:ind w:right="-77"/>
        <w:jc w:val="center"/>
        <w:rPr>
          <w:rFonts w:ascii="Arial" w:hAnsi="Arial" w:cs="Arial"/>
          <w:sz w:val="20"/>
        </w:rPr>
      </w:pPr>
    </w:p>
    <w:p w14:paraId="1FCCA7E5" w14:textId="77777777" w:rsidR="00D10A04" w:rsidRPr="00D10A04" w:rsidRDefault="00D10A04" w:rsidP="00751359">
      <w:pPr>
        <w:spacing w:before="120" w:after="120"/>
        <w:jc w:val="center"/>
        <w:rPr>
          <w:rFonts w:ascii="Arial" w:hAnsi="Arial" w:cs="Arial"/>
          <w:b/>
          <w:color w:val="auto"/>
          <w:sz w:val="20"/>
        </w:rPr>
      </w:pPr>
      <w:r w:rsidRPr="00D10A04">
        <w:rPr>
          <w:rFonts w:ascii="Arial" w:hAnsi="Arial" w:cs="Arial"/>
          <w:b/>
          <w:color w:val="auto"/>
          <w:sz w:val="20"/>
        </w:rPr>
        <w:t>Preambuła</w:t>
      </w:r>
    </w:p>
    <w:p w14:paraId="0951C4CD" w14:textId="5C0963A1" w:rsidR="00D10A04" w:rsidRPr="00D10A04" w:rsidRDefault="00D10A04" w:rsidP="00751359">
      <w:pPr>
        <w:widowControl/>
        <w:numPr>
          <w:ilvl w:val="0"/>
          <w:numId w:val="20"/>
        </w:numPr>
        <w:suppressAutoHyphens w:val="0"/>
        <w:spacing w:before="120" w:after="120"/>
        <w:ind w:left="426" w:hanging="426"/>
        <w:contextualSpacing/>
        <w:jc w:val="both"/>
        <w:rPr>
          <w:rFonts w:ascii="Arial" w:hAnsi="Arial" w:cs="Arial"/>
          <w:color w:val="auto"/>
          <w:sz w:val="20"/>
        </w:rPr>
      </w:pPr>
      <w:r w:rsidRPr="00D10A04">
        <w:rPr>
          <w:rFonts w:ascii="Arial" w:hAnsi="Arial" w:cs="Arial"/>
          <w:color w:val="auto"/>
          <w:sz w:val="20"/>
        </w:rPr>
        <w:t xml:space="preserve">Niniejsza umowa, zwana dalej „umową”, </w:t>
      </w:r>
      <w:r w:rsidR="004D14A8" w:rsidRPr="004D14A8">
        <w:rPr>
          <w:rFonts w:ascii="Arial" w:hAnsi="Arial" w:cs="Arial"/>
          <w:color w:val="auto"/>
          <w:sz w:val="20"/>
        </w:rPr>
        <w:t>o następującej treści</w:t>
      </w:r>
      <w:r w:rsidR="004D14A8">
        <w:rPr>
          <w:rFonts w:ascii="Arial" w:hAnsi="Arial" w:cs="Arial"/>
          <w:color w:val="auto"/>
          <w:sz w:val="20"/>
        </w:rPr>
        <w:t>,</w:t>
      </w:r>
      <w:r w:rsidR="004D14A8" w:rsidRPr="004D14A8">
        <w:rPr>
          <w:rFonts w:ascii="Arial" w:hAnsi="Arial" w:cs="Arial"/>
          <w:color w:val="auto"/>
          <w:sz w:val="20"/>
        </w:rPr>
        <w:t xml:space="preserve"> </w:t>
      </w:r>
      <w:r w:rsidR="004D14A8">
        <w:rPr>
          <w:rFonts w:ascii="Arial" w:hAnsi="Arial" w:cs="Arial"/>
          <w:color w:val="auto"/>
          <w:sz w:val="20"/>
        </w:rPr>
        <w:t xml:space="preserve">ze względu na wartość zamówienia poniżej </w:t>
      </w:r>
      <w:r w:rsidR="00D50040">
        <w:rPr>
          <w:rFonts w:ascii="Arial" w:hAnsi="Arial" w:cs="Arial"/>
          <w:color w:val="auto"/>
          <w:sz w:val="20"/>
        </w:rPr>
        <w:t>1</w:t>
      </w:r>
      <w:r w:rsidR="004D14A8">
        <w:rPr>
          <w:rFonts w:ascii="Arial" w:hAnsi="Arial" w:cs="Arial"/>
          <w:color w:val="auto"/>
          <w:sz w:val="20"/>
        </w:rPr>
        <w:t xml:space="preserve">30 000 </w:t>
      </w:r>
      <w:r w:rsidR="00D50040">
        <w:rPr>
          <w:rFonts w:ascii="Arial" w:hAnsi="Arial" w:cs="Arial"/>
          <w:color w:val="auto"/>
          <w:sz w:val="20"/>
        </w:rPr>
        <w:t>złotych zo</w:t>
      </w:r>
      <w:r w:rsidR="004D14A8">
        <w:rPr>
          <w:rFonts w:ascii="Arial" w:hAnsi="Arial" w:cs="Arial"/>
          <w:color w:val="auto"/>
          <w:sz w:val="20"/>
        </w:rPr>
        <w:t>stała zawarta</w:t>
      </w:r>
      <w:r w:rsidR="004D14A8" w:rsidRPr="004D14A8">
        <w:rPr>
          <w:rFonts w:ascii="Arial" w:hAnsi="Arial" w:cs="Arial"/>
          <w:color w:val="auto"/>
          <w:sz w:val="20"/>
        </w:rPr>
        <w:t xml:space="preserve"> bez stosowania ustawy </w:t>
      </w:r>
      <w:r w:rsidR="00D50040" w:rsidRPr="00D50040">
        <w:rPr>
          <w:rFonts w:ascii="Arial" w:hAnsi="Arial" w:cs="Arial"/>
          <w:color w:val="auto"/>
          <w:sz w:val="20"/>
        </w:rPr>
        <w:t>z dnia 11 wrze</w:t>
      </w:r>
      <w:r w:rsidR="00D50040" w:rsidRPr="00D50040">
        <w:rPr>
          <w:rFonts w:ascii="Arial" w:hAnsi="Arial" w:cs="Arial" w:hint="cs"/>
          <w:color w:val="auto"/>
          <w:sz w:val="20"/>
        </w:rPr>
        <w:t>ś</w:t>
      </w:r>
      <w:r w:rsidR="00D50040" w:rsidRPr="00D50040">
        <w:rPr>
          <w:rFonts w:ascii="Arial" w:hAnsi="Arial" w:cs="Arial"/>
          <w:color w:val="auto"/>
          <w:sz w:val="20"/>
        </w:rPr>
        <w:t>nia 2019 roku Prawo zamówie</w:t>
      </w:r>
      <w:r w:rsidR="00D50040" w:rsidRPr="00D50040">
        <w:rPr>
          <w:rFonts w:ascii="Arial" w:hAnsi="Arial" w:cs="Arial" w:hint="cs"/>
          <w:color w:val="auto"/>
          <w:sz w:val="20"/>
        </w:rPr>
        <w:t>ń</w:t>
      </w:r>
      <w:r w:rsidR="00D50040" w:rsidRPr="00D50040">
        <w:rPr>
          <w:rFonts w:ascii="Arial" w:hAnsi="Arial" w:cs="Arial"/>
          <w:color w:val="auto"/>
          <w:sz w:val="20"/>
        </w:rPr>
        <w:t xml:space="preserve"> publicznych (t.j. Dz.U. 2021 r. poz. 1129 z pó</w:t>
      </w:r>
      <w:r w:rsidR="00D50040" w:rsidRPr="00D50040">
        <w:rPr>
          <w:rFonts w:ascii="Arial" w:hAnsi="Arial" w:cs="Arial" w:hint="cs"/>
          <w:color w:val="auto"/>
          <w:sz w:val="20"/>
        </w:rPr>
        <w:t>ź</w:t>
      </w:r>
      <w:r w:rsidR="00D50040" w:rsidRPr="00D50040">
        <w:rPr>
          <w:rFonts w:ascii="Arial" w:hAnsi="Arial" w:cs="Arial"/>
          <w:color w:val="auto"/>
          <w:sz w:val="20"/>
        </w:rPr>
        <w:t>n. zm.)</w:t>
      </w:r>
      <w:r w:rsidRPr="00D10A04">
        <w:rPr>
          <w:rFonts w:ascii="Arial" w:hAnsi="Arial" w:cs="Arial"/>
          <w:color w:val="auto"/>
          <w:sz w:val="20"/>
        </w:rPr>
        <w:t xml:space="preserve">. </w:t>
      </w:r>
    </w:p>
    <w:p w14:paraId="77114AAF" w14:textId="4CC54B4B" w:rsidR="00751359" w:rsidRPr="00751359" w:rsidRDefault="00D10A04" w:rsidP="00751359">
      <w:pPr>
        <w:widowControl/>
        <w:numPr>
          <w:ilvl w:val="0"/>
          <w:numId w:val="20"/>
        </w:numPr>
        <w:suppressAutoHyphens w:val="0"/>
        <w:spacing w:before="120" w:after="120"/>
        <w:ind w:left="426" w:hanging="426"/>
        <w:contextualSpacing/>
        <w:jc w:val="both"/>
        <w:rPr>
          <w:rFonts w:ascii="Arial" w:hAnsi="Arial" w:cs="Arial"/>
          <w:color w:val="auto"/>
          <w:sz w:val="20"/>
        </w:rPr>
      </w:pPr>
      <w:r w:rsidRPr="00D10A04">
        <w:rPr>
          <w:rFonts w:ascii="Arial" w:hAnsi="Arial" w:cs="Arial"/>
          <w:color w:val="auto"/>
          <w:sz w:val="20"/>
        </w:rPr>
        <w:t xml:space="preserve">Zamawiający oświadcza, iż zadanie, o którym mowa w § 1 poniżej współfinansowane jest ze środków pochodzących z Europejskiego Funduszu Rozwoju Regionalnego </w:t>
      </w:r>
      <w:r w:rsidR="004D14A8" w:rsidRPr="004D14A8">
        <w:rPr>
          <w:rFonts w:ascii="Arial" w:hAnsi="Arial" w:cs="Arial"/>
          <w:color w:val="auto"/>
          <w:sz w:val="20"/>
        </w:rPr>
        <w:t xml:space="preserve">w ramach Regionalnego Programu Operacyjnego Województwa Mazowieckiego na lata 2014-2020, Oś Priorytetowa IV Przejście na gospodarkę niskoemisyjną, Działanie 4.2 </w:t>
      </w:r>
      <w:r w:rsidR="00751359" w:rsidRPr="00751359">
        <w:rPr>
          <w:rFonts w:ascii="Arial" w:hAnsi="Arial" w:cs="Arial"/>
          <w:color w:val="auto"/>
          <w:sz w:val="20"/>
        </w:rPr>
        <w:t>Efektywność energetyczna (RPMA.04.02.00-IP.01-14-104/20).</w:t>
      </w:r>
    </w:p>
    <w:p w14:paraId="56CE5E4D" w14:textId="77777777" w:rsidR="00D10A04" w:rsidRPr="00D10A04" w:rsidRDefault="00D10A04" w:rsidP="00751359">
      <w:pPr>
        <w:spacing w:before="120" w:after="120"/>
        <w:ind w:right="-77"/>
        <w:jc w:val="center"/>
        <w:rPr>
          <w:rFonts w:ascii="Arial" w:hAnsi="Arial" w:cs="Arial"/>
          <w:sz w:val="20"/>
        </w:rPr>
      </w:pPr>
    </w:p>
    <w:p w14:paraId="46049B1F" w14:textId="518F4D22"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1</w:t>
      </w:r>
    </w:p>
    <w:p w14:paraId="39BFC45C" w14:textId="06D2F270" w:rsidR="00D10A04" w:rsidRDefault="004D14A8" w:rsidP="00751359">
      <w:pPr>
        <w:pStyle w:val="Nagwek3"/>
        <w:spacing w:before="120" w:after="120"/>
        <w:ind w:right="-77"/>
        <w:jc w:val="center"/>
        <w:rPr>
          <w:rFonts w:ascii="Arial" w:hAnsi="Arial" w:cs="Arial"/>
          <w:sz w:val="20"/>
          <w:szCs w:val="20"/>
        </w:rPr>
      </w:pPr>
      <w:r w:rsidRPr="00D10A04">
        <w:rPr>
          <w:rFonts w:ascii="Arial" w:hAnsi="Arial" w:cs="Arial"/>
          <w:sz w:val="20"/>
          <w:szCs w:val="20"/>
        </w:rPr>
        <w:t>PRZEDMIOT UMOWY</w:t>
      </w:r>
    </w:p>
    <w:p w14:paraId="65AB5A19" w14:textId="77777777" w:rsidR="004D14A8" w:rsidRPr="004D14A8" w:rsidRDefault="004D14A8" w:rsidP="00751359">
      <w:pPr>
        <w:spacing w:before="120" w:after="120"/>
      </w:pPr>
    </w:p>
    <w:p w14:paraId="413F2DD0" w14:textId="77777777" w:rsidR="00751359" w:rsidRDefault="00D10A04" w:rsidP="00751359">
      <w:pPr>
        <w:widowControl/>
        <w:numPr>
          <w:ilvl w:val="0"/>
          <w:numId w:val="22"/>
        </w:numPr>
        <w:suppressAutoHyphens w:val="0"/>
        <w:spacing w:before="120" w:after="120"/>
        <w:ind w:left="426"/>
        <w:contextualSpacing/>
        <w:jc w:val="both"/>
        <w:rPr>
          <w:rFonts w:ascii="Arial" w:hAnsi="Arial" w:cs="Arial"/>
          <w:color w:val="auto"/>
          <w:sz w:val="20"/>
        </w:rPr>
      </w:pPr>
      <w:r w:rsidRPr="00D10A04">
        <w:rPr>
          <w:rFonts w:ascii="Arial" w:hAnsi="Arial" w:cs="Arial"/>
          <w:color w:val="auto"/>
          <w:sz w:val="20"/>
        </w:rPr>
        <w:t xml:space="preserve">Przedmiotem umowy jest </w:t>
      </w:r>
      <w:r w:rsidR="004D14A8">
        <w:rPr>
          <w:rFonts w:ascii="Arial" w:hAnsi="Arial" w:cs="Arial"/>
          <w:color w:val="auto"/>
          <w:sz w:val="20"/>
        </w:rPr>
        <w:t xml:space="preserve">Pełnienie funkcji Inżyniera Projektu nad realizacją Projektu pt. </w:t>
      </w:r>
      <w:r w:rsidR="00751359" w:rsidRPr="00751359">
        <w:rPr>
          <w:rFonts w:ascii="Arial" w:hAnsi="Arial" w:cs="Arial"/>
          <w:color w:val="auto"/>
          <w:sz w:val="20"/>
        </w:rPr>
        <w:t>Termomodernizacja budynków użyteczności publicznej w Gminie Boguty - Pianki.</w:t>
      </w:r>
      <w:bookmarkStart w:id="0" w:name="_Hlk54092612"/>
    </w:p>
    <w:p w14:paraId="6DAD6036" w14:textId="77777777" w:rsidR="00751359" w:rsidRDefault="00751359" w:rsidP="00751359">
      <w:pPr>
        <w:widowControl/>
        <w:numPr>
          <w:ilvl w:val="0"/>
          <w:numId w:val="22"/>
        </w:numPr>
        <w:suppressAutoHyphens w:val="0"/>
        <w:spacing w:before="120" w:after="120"/>
        <w:ind w:left="426"/>
        <w:contextualSpacing/>
        <w:jc w:val="both"/>
        <w:rPr>
          <w:rFonts w:ascii="Arial" w:hAnsi="Arial" w:cs="Arial"/>
          <w:color w:val="auto"/>
          <w:sz w:val="20"/>
        </w:rPr>
      </w:pPr>
      <w:r w:rsidRPr="00751359">
        <w:rPr>
          <w:rFonts w:ascii="Arial" w:hAnsi="Arial" w:cs="Arial"/>
          <w:color w:val="auto"/>
          <w:sz w:val="20"/>
        </w:rPr>
        <w:t xml:space="preserve">Projekt obejmuje budynek </w:t>
      </w:r>
      <w:bookmarkStart w:id="1" w:name="_Hlk58665392"/>
      <w:r w:rsidRPr="00751359">
        <w:rPr>
          <w:rFonts w:ascii="Arial" w:hAnsi="Arial" w:cs="Arial"/>
          <w:color w:val="auto"/>
          <w:sz w:val="20"/>
        </w:rPr>
        <w:t>Szkoły Podstawowej w Bogutach Piankach (realizacja w formule „wybuduj”) oraz Gminnego Ośrodka Kultury i Sportu w Bogutach Piankach (realizowany w formule „zaprojektuj i wybuduj”)., w których będą realizowane następujące prace:</w:t>
      </w:r>
    </w:p>
    <w:p w14:paraId="281AA5F1" w14:textId="77777777" w:rsidR="00751359" w:rsidRPr="00D85227" w:rsidRDefault="00751359" w:rsidP="00D85227">
      <w:pPr>
        <w:widowControl/>
        <w:numPr>
          <w:ilvl w:val="1"/>
          <w:numId w:val="22"/>
        </w:numPr>
        <w:suppressAutoHyphens w:val="0"/>
        <w:spacing w:before="120" w:after="120"/>
        <w:ind w:left="851"/>
        <w:contextualSpacing/>
        <w:jc w:val="both"/>
        <w:rPr>
          <w:rFonts w:ascii="Arial" w:hAnsi="Arial" w:cs="Arial"/>
          <w:color w:val="auto"/>
          <w:sz w:val="20"/>
        </w:rPr>
      </w:pPr>
      <w:r w:rsidRPr="00D85227">
        <w:rPr>
          <w:rFonts w:ascii="Arial" w:hAnsi="Arial" w:cs="Arial"/>
          <w:color w:val="auto"/>
          <w:sz w:val="20"/>
        </w:rPr>
        <w:t>Budynek Szkoły podstawowej w Bogutach Piankach</w:t>
      </w:r>
    </w:p>
    <w:p w14:paraId="2B96F503" w14:textId="77777777" w:rsidR="00751359"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 xml:space="preserve">Modernizacja źródła ciepła polegająca na demontażu istniejącego źródła ciepła i montażu nowego, jakim jest kocioł na gaz płynny, a także przyłączenie i wykonanie wewnętrznej instalacji gazowej, przystosowanie pomieszczenia na potrzeby kotłowni w tm posadzki, budowa zbiorników gazu płynnego 6,4 m3 w ilości 2 szt. wraz z płytą fundamentową, </w:t>
      </w:r>
    </w:p>
    <w:p w14:paraId="7D4DB870"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budowa zewnętrznej instalacji gazowej, wykonanie systemu detekcji i alarmu gazu i CO oraz montaż niezbędnej armatury i urządzeń wraz z wszelkimi robotami towarzyszącymi.</w:t>
      </w:r>
    </w:p>
    <w:p w14:paraId="64343364" w14:textId="0643247F"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 xml:space="preserve">Wymiana kompletnej </w:t>
      </w:r>
      <w:r w:rsidR="00D85227" w:rsidRPr="00D85227">
        <w:rPr>
          <w:rFonts w:ascii="Arial" w:hAnsi="Arial" w:cs="Arial"/>
          <w:color w:val="auto"/>
          <w:sz w:val="20"/>
        </w:rPr>
        <w:t>instancji</w:t>
      </w:r>
      <w:r w:rsidRPr="00D85227">
        <w:rPr>
          <w:rFonts w:ascii="Arial" w:hAnsi="Arial" w:cs="Arial"/>
          <w:color w:val="auto"/>
          <w:sz w:val="20"/>
        </w:rPr>
        <w:t xml:space="preserve"> CO w starej i dobudowanej części budynku</w:t>
      </w:r>
    </w:p>
    <w:p w14:paraId="56725D98"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Ocieplenie ścian zewnętrznych budynku (starszej części) styropianem wraz z pracami towarzyszącymi.</w:t>
      </w:r>
    </w:p>
    <w:p w14:paraId="37914639"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Ocieplenie ścian zewnętrznych piwnicznych</w:t>
      </w:r>
    </w:p>
    <w:p w14:paraId="3527A320"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lastRenderedPageBreak/>
        <w:t>Ocieplenie dachów styropapą</w:t>
      </w:r>
    </w:p>
    <w:p w14:paraId="1B3DD4D8"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Ocieplenie stropodachów styropapą</w:t>
      </w:r>
    </w:p>
    <w:p w14:paraId="57BA99B1"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Wymiana nieszczelnej stolarki zewnętrznej okiennej drewnianej oraz w ramach stalowych wraz z pracami towarzyszącymi.</w:t>
      </w:r>
    </w:p>
    <w:p w14:paraId="1C68BD06"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Wymiana starej stolarki zewnętrznej okiennej PVC na nową z PVC z nawiewnikami higrosterowalnymi, wraz z pracami towarzyszącymi.</w:t>
      </w:r>
    </w:p>
    <w:p w14:paraId="2DBCB5A5"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Wymiana nieszczelnej stolarki zewnętrznej drzwiowej</w:t>
      </w:r>
    </w:p>
    <w:p w14:paraId="6F8EAB83"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Wymiana nieszczelnej stolarki zewnętrznej drzwiowej PVC wraz z pracami towarzyszącymi.</w:t>
      </w:r>
    </w:p>
    <w:p w14:paraId="2B2E409E"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Wymiana oświetlenia w budynku na LED-owe</w:t>
      </w:r>
    </w:p>
    <w:p w14:paraId="6C052CB7" w14:textId="4BBA7213"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Montaż instalacji PV o mocy 9,24 kWp</w:t>
      </w:r>
    </w:p>
    <w:p w14:paraId="706F0A77" w14:textId="77777777" w:rsidR="00D85227" w:rsidRPr="00D85227" w:rsidRDefault="00751359" w:rsidP="00D85227">
      <w:pPr>
        <w:widowControl/>
        <w:numPr>
          <w:ilvl w:val="1"/>
          <w:numId w:val="22"/>
        </w:numPr>
        <w:suppressAutoHyphens w:val="0"/>
        <w:spacing w:before="120" w:after="120"/>
        <w:ind w:left="851"/>
        <w:contextualSpacing/>
        <w:jc w:val="both"/>
        <w:rPr>
          <w:rFonts w:ascii="Arial" w:hAnsi="Arial" w:cs="Arial"/>
          <w:color w:val="auto"/>
          <w:sz w:val="20"/>
        </w:rPr>
      </w:pPr>
      <w:r w:rsidRPr="00D85227">
        <w:rPr>
          <w:rFonts w:ascii="Arial" w:hAnsi="Arial" w:cs="Arial"/>
          <w:color w:val="auto"/>
          <w:sz w:val="20"/>
        </w:rPr>
        <w:t>Budynek Gminnego Ośrodka Kultury i Sportu w Bogutach Piankach</w:t>
      </w:r>
    </w:p>
    <w:p w14:paraId="334D6EE2"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Ocieplenie ścian zewnętrznych budynku wraz z pracami towarzyszącymi,</w:t>
      </w:r>
    </w:p>
    <w:p w14:paraId="72182382"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Ocieplenie ścian zewnętrznych przy gruncie wraz z pracami towarzyszącymi,</w:t>
      </w:r>
    </w:p>
    <w:p w14:paraId="249BACE5"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Ocieplenie ścian zewnętrznych dobudówki wraz z pracami towarzyszącymi,</w:t>
      </w:r>
    </w:p>
    <w:p w14:paraId="66AFBEB5"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Ocieplenie dachu nad parterową częścią budynku styropapą wraz z pracami towarzyszącymi,</w:t>
      </w:r>
    </w:p>
    <w:p w14:paraId="28F29F2B"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Ocieplenie stropu pod nieogrzewanym poddaszem wełną mineralną</w:t>
      </w:r>
    </w:p>
    <w:p w14:paraId="103E4D3E"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Wymiana nieszczelnej stolarki zewnętrznej okiennej (PVC oraz drewnianej) na nowe okna</w:t>
      </w:r>
    </w:p>
    <w:p w14:paraId="0294B7DE"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Wymiana nieszczelnej stolarki zewnętrznej drzwiowej</w:t>
      </w:r>
    </w:p>
    <w:p w14:paraId="7A417700"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Modernizacja źródła ciepła polegająca na demontażu istniejącego źródła ciepła i montażu nowego, jakim jest kocioł na pellet wraz z automatyką sterującą, niezbędną armaturą i urządzeniami, dostosowaniem pomieszczenia kotłowni oraz wszelkimi robotami towarzyszącymi,</w:t>
      </w:r>
    </w:p>
    <w:p w14:paraId="7F13829B"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Wymiana istniejących grzejników rurowych na grzejniki płytowe oraz montaż zaworów termostatycznych z głowicami przy wszystkich grzejnikach, wraz z pracami towarzyszącymi,</w:t>
      </w:r>
    </w:p>
    <w:p w14:paraId="23B3615C"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Modernizacja instalacji ciepłej wody użytkowej (ciepła woda przygotowywana za pomocą kotła na pellet), montaż nowego podgrzewacza c.w.u. wraz z niezbędną armaturą i urządzeniami oraz pracami towarzyszącymi, zastosowanie baterii bezdotykowych, z ograniczonym czasem wypływu oraz perlatorów,</w:t>
      </w:r>
    </w:p>
    <w:p w14:paraId="54C7CFE4"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Wymiana oświetlenia w budynku na LED-owe,</w:t>
      </w:r>
    </w:p>
    <w:p w14:paraId="6D0FD4DA"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Montaż mikroinstalacji PV o mocy 1,98 kWp wraz z przyłączeniem do instalacji wewnętrznej budynku</w:t>
      </w:r>
    </w:p>
    <w:p w14:paraId="70AE9E16" w14:textId="77777777" w:rsidR="00D85227"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Rozbudowa instalacji odgromowej budynku w zakresie objęcia ochroną systemu PV</w:t>
      </w:r>
    </w:p>
    <w:p w14:paraId="26FE028C" w14:textId="630C79EE" w:rsidR="00751359" w:rsidRPr="00D85227" w:rsidRDefault="00751359" w:rsidP="00D85227">
      <w:pPr>
        <w:widowControl/>
        <w:numPr>
          <w:ilvl w:val="2"/>
          <w:numId w:val="22"/>
        </w:numPr>
        <w:suppressAutoHyphens w:val="0"/>
        <w:spacing w:before="120" w:after="120"/>
        <w:ind w:left="1276"/>
        <w:contextualSpacing/>
        <w:jc w:val="both"/>
        <w:rPr>
          <w:rFonts w:ascii="Arial" w:hAnsi="Arial" w:cs="Arial"/>
          <w:color w:val="auto"/>
          <w:sz w:val="20"/>
        </w:rPr>
      </w:pPr>
      <w:r w:rsidRPr="00D85227">
        <w:rPr>
          <w:rFonts w:ascii="Arial" w:hAnsi="Arial" w:cs="Arial"/>
          <w:color w:val="auto"/>
          <w:sz w:val="20"/>
        </w:rPr>
        <w:t>Zasilenie urządzeń instalacji sanitarnych w kotłowni</w:t>
      </w:r>
    </w:p>
    <w:bookmarkEnd w:id="0"/>
    <w:bookmarkEnd w:id="1"/>
    <w:p w14:paraId="2B8A80E7" w14:textId="0E0A3EDB" w:rsidR="00D10A04" w:rsidRPr="00D10A04" w:rsidRDefault="00D10A04" w:rsidP="00751359">
      <w:pPr>
        <w:widowControl/>
        <w:numPr>
          <w:ilvl w:val="0"/>
          <w:numId w:val="22"/>
        </w:numPr>
        <w:suppressAutoHyphens w:val="0"/>
        <w:spacing w:before="120" w:after="120"/>
        <w:ind w:left="426"/>
        <w:contextualSpacing/>
        <w:jc w:val="both"/>
        <w:rPr>
          <w:rFonts w:ascii="Arial" w:hAnsi="Arial" w:cs="Arial"/>
          <w:color w:val="auto"/>
          <w:sz w:val="20"/>
        </w:rPr>
      </w:pPr>
      <w:r w:rsidRPr="00D10A04">
        <w:rPr>
          <w:rFonts w:ascii="Arial" w:hAnsi="Arial" w:cs="Arial"/>
          <w:color w:val="auto"/>
          <w:sz w:val="20"/>
        </w:rPr>
        <w:t xml:space="preserve">Szczegółowe informacje, dotyczące zakresu rzeczowego Projektu, znajdują się w Programie Funkcjonalno-Użytkowym, </w:t>
      </w:r>
      <w:r w:rsidR="00D85227">
        <w:rPr>
          <w:rFonts w:ascii="Arial" w:hAnsi="Arial" w:cs="Arial"/>
          <w:color w:val="auto"/>
          <w:sz w:val="20"/>
        </w:rPr>
        <w:t>będących w posiadaniu Zamawiającego.</w:t>
      </w:r>
    </w:p>
    <w:p w14:paraId="7B7FE492" w14:textId="77777777" w:rsidR="00D10A04" w:rsidRPr="00D10A04" w:rsidRDefault="00D10A04" w:rsidP="00751359">
      <w:pPr>
        <w:widowControl/>
        <w:numPr>
          <w:ilvl w:val="0"/>
          <w:numId w:val="22"/>
        </w:numPr>
        <w:suppressAutoHyphens w:val="0"/>
        <w:spacing w:before="120" w:after="120"/>
        <w:ind w:left="426"/>
        <w:contextualSpacing/>
        <w:jc w:val="both"/>
        <w:rPr>
          <w:rFonts w:ascii="Arial" w:hAnsi="Arial" w:cs="Arial"/>
          <w:color w:val="auto"/>
          <w:sz w:val="20"/>
        </w:rPr>
      </w:pPr>
      <w:r w:rsidRPr="00D10A04">
        <w:rPr>
          <w:rFonts w:ascii="Arial" w:hAnsi="Arial" w:cs="Arial"/>
          <w:color w:val="auto"/>
          <w:sz w:val="20"/>
        </w:rPr>
        <w:t>Zadania wykonawcy będą obejmować czynności i obowiązki określone w niniejszej umowie, w tym w szczególności:</w:t>
      </w:r>
    </w:p>
    <w:p w14:paraId="7470C041" w14:textId="4F307204" w:rsidR="00D10A04" w:rsidRPr="00D10A04" w:rsidRDefault="00D10A04" w:rsidP="00751359">
      <w:pPr>
        <w:pStyle w:val="Akapitzlist"/>
        <w:widowControl/>
        <w:numPr>
          <w:ilvl w:val="1"/>
          <w:numId w:val="22"/>
        </w:numPr>
        <w:suppressAutoHyphens w:val="0"/>
        <w:spacing w:before="120" w:after="120"/>
        <w:ind w:right="-77"/>
        <w:contextualSpacing w:val="0"/>
        <w:jc w:val="both"/>
        <w:rPr>
          <w:rFonts w:ascii="Arial" w:hAnsi="Arial" w:cs="Arial"/>
          <w:sz w:val="20"/>
        </w:rPr>
      </w:pPr>
      <w:r w:rsidRPr="00D10A04">
        <w:rPr>
          <w:rFonts w:ascii="Arial" w:hAnsi="Arial" w:cs="Arial"/>
          <w:sz w:val="20"/>
        </w:rPr>
        <w:t xml:space="preserve">opracowanie dokumentacji przetargowej dla przeprowadzenia postępowania o udzielenie zamówienia publicznego na realizację Projektu o wartości poniżej </w:t>
      </w:r>
      <w:r w:rsidR="00D50040" w:rsidRPr="00D50040">
        <w:rPr>
          <w:rFonts w:ascii="Arial" w:hAnsi="Arial" w:cs="Arial"/>
          <w:sz w:val="20"/>
        </w:rPr>
        <w:t>progów unijnych okre</w:t>
      </w:r>
      <w:r w:rsidR="00D50040" w:rsidRPr="00D50040">
        <w:rPr>
          <w:rFonts w:ascii="Arial" w:hAnsi="Arial" w:cs="Arial" w:hint="cs"/>
          <w:sz w:val="20"/>
        </w:rPr>
        <w:t>ś</w:t>
      </w:r>
      <w:r w:rsidR="00D50040" w:rsidRPr="00D50040">
        <w:rPr>
          <w:rFonts w:ascii="Arial" w:hAnsi="Arial" w:cs="Arial"/>
          <w:sz w:val="20"/>
        </w:rPr>
        <w:t>lonych na podstawie art. 3 ustawy z dnia 11 wrze</w:t>
      </w:r>
      <w:r w:rsidR="00D50040" w:rsidRPr="00D50040">
        <w:rPr>
          <w:rFonts w:ascii="Arial" w:hAnsi="Arial" w:cs="Arial" w:hint="cs"/>
          <w:sz w:val="20"/>
        </w:rPr>
        <w:t>ś</w:t>
      </w:r>
      <w:r w:rsidR="00D50040" w:rsidRPr="00D50040">
        <w:rPr>
          <w:rFonts w:ascii="Arial" w:hAnsi="Arial" w:cs="Arial"/>
          <w:sz w:val="20"/>
        </w:rPr>
        <w:t>nia 2019 roku Prawo zamówie</w:t>
      </w:r>
      <w:r w:rsidR="00D50040" w:rsidRPr="00D50040">
        <w:rPr>
          <w:rFonts w:ascii="Arial" w:hAnsi="Arial" w:cs="Arial" w:hint="cs"/>
          <w:sz w:val="20"/>
        </w:rPr>
        <w:t>ń</w:t>
      </w:r>
      <w:r w:rsidR="00D50040" w:rsidRPr="00D50040">
        <w:rPr>
          <w:rFonts w:ascii="Arial" w:hAnsi="Arial" w:cs="Arial"/>
          <w:sz w:val="20"/>
        </w:rPr>
        <w:t xml:space="preserve"> publicznych (t.j. Dz.U. 2021 r. poz. 1129 z pó</w:t>
      </w:r>
      <w:r w:rsidR="00D50040" w:rsidRPr="00D50040">
        <w:rPr>
          <w:rFonts w:ascii="Arial" w:hAnsi="Arial" w:cs="Arial" w:hint="cs"/>
          <w:sz w:val="20"/>
        </w:rPr>
        <w:t>ź</w:t>
      </w:r>
      <w:r w:rsidR="00D50040" w:rsidRPr="00D50040">
        <w:rPr>
          <w:rFonts w:ascii="Arial" w:hAnsi="Arial" w:cs="Arial"/>
          <w:sz w:val="20"/>
        </w:rPr>
        <w:t xml:space="preserve">n. zm.) </w:t>
      </w:r>
      <w:r w:rsidRPr="00D10A04">
        <w:rPr>
          <w:rFonts w:ascii="Arial" w:hAnsi="Arial" w:cs="Arial"/>
          <w:sz w:val="20"/>
        </w:rPr>
        <w:t>oraz zapewnienie usługi wsparcia w trakcie postępowania przetargowego, w tym w kwestiach prawnych i technicznych. Ogłoszenie o zamówieniu będzie zamieszczone w Biuletynie Zamówień Publicznych</w:t>
      </w:r>
      <w:r w:rsidR="00D50040">
        <w:rPr>
          <w:rFonts w:ascii="Arial" w:hAnsi="Arial" w:cs="Arial"/>
          <w:sz w:val="20"/>
        </w:rPr>
        <w:t xml:space="preserve"> na platformie e-zamówienia</w:t>
      </w:r>
      <w:r w:rsidRPr="00D10A04">
        <w:rPr>
          <w:rFonts w:ascii="Arial" w:hAnsi="Arial" w:cs="Arial"/>
          <w:sz w:val="20"/>
        </w:rPr>
        <w:t>.</w:t>
      </w:r>
    </w:p>
    <w:p w14:paraId="248C6A56" w14:textId="77777777" w:rsidR="00D10A04" w:rsidRPr="00D10A04" w:rsidRDefault="00D10A04" w:rsidP="00751359">
      <w:pPr>
        <w:pStyle w:val="Akapitzlist"/>
        <w:widowControl/>
        <w:numPr>
          <w:ilvl w:val="1"/>
          <w:numId w:val="22"/>
        </w:numPr>
        <w:suppressAutoHyphens w:val="0"/>
        <w:spacing w:before="120" w:after="120"/>
        <w:ind w:right="-77"/>
        <w:contextualSpacing w:val="0"/>
        <w:jc w:val="both"/>
        <w:rPr>
          <w:rFonts w:ascii="Arial" w:hAnsi="Arial" w:cs="Arial"/>
          <w:sz w:val="20"/>
        </w:rPr>
      </w:pPr>
      <w:r w:rsidRPr="00D10A04">
        <w:rPr>
          <w:rFonts w:ascii="Arial" w:hAnsi="Arial" w:cs="Arial"/>
          <w:sz w:val="20"/>
        </w:rPr>
        <w:t>sprawowanie nadzoru inwestorskiego nad przygotowaniem dokumentacji technicznej oraz nad pracami budowlanymi, określonymi w Programie Funkcjonalno-Użytkowym oraz w przygotowanej przez wykonawcę robót budowlanych dokumentacji technicznej, w tym  wykonywanie wszystkich czynności przewidzianych dla inspektora nadzoru na mocy przepisów ustawy z dnia 07.07.1994 r. Prawo Budowlane (t.j. Dz. U. 2020 poz. 1333 z późn. zm.). Wykonawca zapewni udział w realizacji zadania inwestycyjnego inspektorów nadzoru w następujących specjalnościach: Inspektor nadzoru branży konstrukcyjno-budowlanej, Inspektor nadzoru branży sanitarnej, Inspektor nadzoru branży elektrycznej, Inspektor nadzoru branży telekomunikacyjnej.</w:t>
      </w:r>
    </w:p>
    <w:p w14:paraId="39D82E4C" w14:textId="6C18453C" w:rsidR="00D10A04" w:rsidRDefault="00D50040" w:rsidP="00751359">
      <w:pPr>
        <w:pStyle w:val="Akapitzlist"/>
        <w:widowControl/>
        <w:numPr>
          <w:ilvl w:val="1"/>
          <w:numId w:val="22"/>
        </w:numPr>
        <w:suppressAutoHyphens w:val="0"/>
        <w:spacing w:before="120" w:after="120"/>
        <w:ind w:right="-77"/>
        <w:contextualSpacing w:val="0"/>
        <w:jc w:val="both"/>
        <w:rPr>
          <w:rFonts w:ascii="Arial" w:hAnsi="Arial" w:cs="Arial"/>
          <w:sz w:val="20"/>
        </w:rPr>
      </w:pPr>
      <w:r>
        <w:rPr>
          <w:rFonts w:ascii="Arial" w:hAnsi="Arial" w:cs="Arial"/>
          <w:sz w:val="20"/>
        </w:rPr>
        <w:lastRenderedPageBreak/>
        <w:t>z</w:t>
      </w:r>
      <w:r w:rsidR="00266A31">
        <w:rPr>
          <w:rFonts w:ascii="Arial" w:hAnsi="Arial" w:cs="Arial"/>
          <w:sz w:val="20"/>
        </w:rPr>
        <w:t xml:space="preserve">arządzanie Projektem </w:t>
      </w:r>
      <w:r w:rsidR="00D10A04" w:rsidRPr="00D10A04">
        <w:rPr>
          <w:rFonts w:ascii="Arial" w:hAnsi="Arial" w:cs="Arial"/>
          <w:sz w:val="20"/>
        </w:rPr>
        <w:t>zgodnie z wnioskiem o dofinansowanie oraz umową o dofinansowanie.</w:t>
      </w:r>
    </w:p>
    <w:p w14:paraId="67624F62" w14:textId="7B0AE154" w:rsidR="00197C8C" w:rsidRPr="00D10A04" w:rsidRDefault="00D50040" w:rsidP="00751359">
      <w:pPr>
        <w:pStyle w:val="Akapitzlist"/>
        <w:widowControl/>
        <w:numPr>
          <w:ilvl w:val="1"/>
          <w:numId w:val="22"/>
        </w:numPr>
        <w:suppressAutoHyphens w:val="0"/>
        <w:spacing w:before="120" w:after="120"/>
        <w:ind w:right="-77"/>
        <w:contextualSpacing w:val="0"/>
        <w:jc w:val="both"/>
        <w:rPr>
          <w:rFonts w:ascii="Arial" w:hAnsi="Arial" w:cs="Arial"/>
          <w:sz w:val="20"/>
        </w:rPr>
      </w:pPr>
      <w:r>
        <w:rPr>
          <w:rFonts w:ascii="Arial" w:hAnsi="Arial" w:cs="Arial"/>
          <w:sz w:val="20"/>
        </w:rPr>
        <w:t>o</w:t>
      </w:r>
      <w:r w:rsidR="00197C8C">
        <w:rPr>
          <w:rFonts w:ascii="Arial" w:hAnsi="Arial" w:cs="Arial"/>
          <w:sz w:val="20"/>
        </w:rPr>
        <w:t>pracowanie audytów ex post dla poszczególnych budynków.</w:t>
      </w:r>
    </w:p>
    <w:p w14:paraId="633EEDDA"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2</w:t>
      </w:r>
    </w:p>
    <w:p w14:paraId="0037B198"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Terminy</w:t>
      </w:r>
    </w:p>
    <w:p w14:paraId="73A4CF2F" w14:textId="3F3AAFCD" w:rsidR="00D10A04" w:rsidRPr="00D10A04" w:rsidRDefault="00D10A04" w:rsidP="00751359">
      <w:pPr>
        <w:pStyle w:val="Akapitzlist"/>
        <w:widowControl/>
        <w:numPr>
          <w:ilvl w:val="0"/>
          <w:numId w:val="25"/>
        </w:numPr>
        <w:suppressAutoHyphens w:val="0"/>
        <w:spacing w:before="120" w:after="120"/>
        <w:ind w:left="426"/>
        <w:contextualSpacing w:val="0"/>
        <w:rPr>
          <w:rFonts w:ascii="Arial" w:hAnsi="Arial" w:cs="Arial"/>
          <w:sz w:val="20"/>
        </w:rPr>
      </w:pPr>
      <w:r w:rsidRPr="00D10A04">
        <w:rPr>
          <w:rFonts w:ascii="Arial" w:hAnsi="Arial" w:cs="Arial"/>
          <w:sz w:val="20"/>
        </w:rPr>
        <w:t xml:space="preserve">Umowa zostaje zawarta na okres od dnia podpisania umowy do dnia złożenia ostatniego Wniosku o Płatność do instytucji dofinansowującej, ale nie dłużej niż do </w:t>
      </w:r>
      <w:r w:rsidRPr="009871A0">
        <w:rPr>
          <w:rFonts w:ascii="Arial" w:hAnsi="Arial" w:cs="Arial"/>
          <w:sz w:val="20"/>
        </w:rPr>
        <w:t>31 grudnia 202</w:t>
      </w:r>
      <w:r w:rsidR="00D50040" w:rsidRPr="009871A0">
        <w:rPr>
          <w:rFonts w:ascii="Arial" w:hAnsi="Arial" w:cs="Arial"/>
          <w:sz w:val="20"/>
        </w:rPr>
        <w:t>2</w:t>
      </w:r>
      <w:r w:rsidRPr="00D10A04">
        <w:rPr>
          <w:rFonts w:ascii="Arial" w:hAnsi="Arial" w:cs="Arial"/>
          <w:sz w:val="20"/>
        </w:rPr>
        <w:t xml:space="preserve"> r..  </w:t>
      </w:r>
    </w:p>
    <w:p w14:paraId="14AD3C68" w14:textId="78928872" w:rsidR="00D10A04" w:rsidRPr="00D10A04" w:rsidRDefault="00D10A04" w:rsidP="00751359">
      <w:pPr>
        <w:pStyle w:val="Akapitzlist"/>
        <w:widowControl/>
        <w:numPr>
          <w:ilvl w:val="0"/>
          <w:numId w:val="25"/>
        </w:numPr>
        <w:suppressAutoHyphens w:val="0"/>
        <w:spacing w:before="120" w:after="120"/>
        <w:ind w:left="426" w:right="-77"/>
        <w:contextualSpacing w:val="0"/>
        <w:jc w:val="both"/>
        <w:rPr>
          <w:rFonts w:ascii="Arial" w:hAnsi="Arial" w:cs="Arial"/>
          <w:sz w:val="20"/>
        </w:rPr>
      </w:pPr>
      <w:r w:rsidRPr="00D10A04">
        <w:rPr>
          <w:rFonts w:ascii="Arial" w:hAnsi="Arial" w:cs="Arial"/>
          <w:sz w:val="20"/>
        </w:rPr>
        <w:t xml:space="preserve">Termin na opracowanie dokumentacji przetargowej dla przeprowadzenia postępowania o udzielenie zamówienia publicznego na realizację Projektu o wartości poniżej </w:t>
      </w:r>
      <w:r w:rsidR="00D50040" w:rsidRPr="00D50040">
        <w:rPr>
          <w:rFonts w:ascii="Arial" w:hAnsi="Arial" w:cs="Arial"/>
          <w:sz w:val="20"/>
        </w:rPr>
        <w:t>progów unijnych okre</w:t>
      </w:r>
      <w:r w:rsidR="00D50040" w:rsidRPr="00D50040">
        <w:rPr>
          <w:rFonts w:ascii="Arial" w:hAnsi="Arial" w:cs="Arial" w:hint="cs"/>
          <w:sz w:val="20"/>
        </w:rPr>
        <w:t>ś</w:t>
      </w:r>
      <w:r w:rsidR="00D50040" w:rsidRPr="00D50040">
        <w:rPr>
          <w:rFonts w:ascii="Arial" w:hAnsi="Arial" w:cs="Arial"/>
          <w:sz w:val="20"/>
        </w:rPr>
        <w:t>lonych na podstawie art. 3 ustawy z dnia 11 wrze</w:t>
      </w:r>
      <w:r w:rsidR="00D50040" w:rsidRPr="00D50040">
        <w:rPr>
          <w:rFonts w:ascii="Arial" w:hAnsi="Arial" w:cs="Arial" w:hint="cs"/>
          <w:sz w:val="20"/>
        </w:rPr>
        <w:t>ś</w:t>
      </w:r>
      <w:r w:rsidR="00D50040" w:rsidRPr="00D50040">
        <w:rPr>
          <w:rFonts w:ascii="Arial" w:hAnsi="Arial" w:cs="Arial"/>
          <w:sz w:val="20"/>
        </w:rPr>
        <w:t>nia 2019 roku Prawo zamówie</w:t>
      </w:r>
      <w:r w:rsidR="00D50040" w:rsidRPr="00D50040">
        <w:rPr>
          <w:rFonts w:ascii="Arial" w:hAnsi="Arial" w:cs="Arial" w:hint="cs"/>
          <w:sz w:val="20"/>
        </w:rPr>
        <w:t>ń</w:t>
      </w:r>
      <w:r w:rsidR="00D50040" w:rsidRPr="00D50040">
        <w:rPr>
          <w:rFonts w:ascii="Arial" w:hAnsi="Arial" w:cs="Arial"/>
          <w:sz w:val="20"/>
        </w:rPr>
        <w:t xml:space="preserve"> publicznych (t.j. Dz.U. 2021 r. poz. 1129 z pó</w:t>
      </w:r>
      <w:r w:rsidR="00D50040" w:rsidRPr="00D50040">
        <w:rPr>
          <w:rFonts w:ascii="Arial" w:hAnsi="Arial" w:cs="Arial" w:hint="cs"/>
          <w:sz w:val="20"/>
        </w:rPr>
        <w:t>ź</w:t>
      </w:r>
      <w:r w:rsidR="00D50040" w:rsidRPr="00D50040">
        <w:rPr>
          <w:rFonts w:ascii="Arial" w:hAnsi="Arial" w:cs="Arial"/>
          <w:sz w:val="20"/>
        </w:rPr>
        <w:t xml:space="preserve">n. zm.) </w:t>
      </w:r>
      <w:r w:rsidRPr="00D10A04">
        <w:rPr>
          <w:rFonts w:ascii="Arial" w:hAnsi="Arial" w:cs="Arial"/>
          <w:sz w:val="20"/>
        </w:rPr>
        <w:t xml:space="preserve"> – …… dni od dnia podpisania umowy.</w:t>
      </w:r>
    </w:p>
    <w:p w14:paraId="54F32D15" w14:textId="77777777" w:rsidR="00D10A04" w:rsidRPr="00D10A04" w:rsidRDefault="00D10A04" w:rsidP="00751359">
      <w:pPr>
        <w:spacing w:before="120" w:after="120"/>
        <w:rPr>
          <w:rFonts w:ascii="Arial" w:hAnsi="Arial" w:cs="Arial"/>
          <w:sz w:val="20"/>
          <w:highlight w:val="yellow"/>
        </w:rPr>
      </w:pPr>
    </w:p>
    <w:p w14:paraId="211780ED"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3</w:t>
      </w:r>
    </w:p>
    <w:p w14:paraId="1DB9D65F"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Prawa i obowiązki Zamawiającego</w:t>
      </w:r>
    </w:p>
    <w:p w14:paraId="7D61BEEB" w14:textId="77777777" w:rsidR="00D10A04" w:rsidRPr="00D10A04" w:rsidRDefault="00D10A04" w:rsidP="00751359">
      <w:pPr>
        <w:pStyle w:val="Akapitzlist"/>
        <w:widowControl/>
        <w:numPr>
          <w:ilvl w:val="0"/>
          <w:numId w:val="14"/>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Zamawiający zastrzega sobie prawo:</w:t>
      </w:r>
    </w:p>
    <w:p w14:paraId="29E6375B" w14:textId="77777777" w:rsidR="00D10A04" w:rsidRPr="00D10A04" w:rsidRDefault="00D10A04" w:rsidP="00751359">
      <w:pPr>
        <w:pStyle w:val="Akapitzlist"/>
        <w:widowControl/>
        <w:numPr>
          <w:ilvl w:val="1"/>
          <w:numId w:val="6"/>
        </w:numPr>
        <w:tabs>
          <w:tab w:val="clear" w:pos="1440"/>
          <w:tab w:val="num" w:pos="851"/>
        </w:tabs>
        <w:suppressAutoHyphens w:val="0"/>
        <w:spacing w:before="120" w:after="120"/>
        <w:ind w:left="851" w:hanging="425"/>
        <w:contextualSpacing w:val="0"/>
        <w:jc w:val="both"/>
        <w:rPr>
          <w:rFonts w:ascii="Arial" w:hAnsi="Arial" w:cs="Arial"/>
          <w:sz w:val="20"/>
        </w:rPr>
      </w:pPr>
      <w:r w:rsidRPr="00D10A04">
        <w:rPr>
          <w:rFonts w:ascii="Arial" w:hAnsi="Arial" w:cs="Arial"/>
          <w:sz w:val="20"/>
        </w:rPr>
        <w:t>do uzyskiwania bezpośrednich informacji i danych co do postępu prac związanych z realizacją przedmiotu umowy, przy czym, jeżeli na skutek uzyskanych informacji, zgłosi Wykonawcy uwagi i/lub zastrzeżenia, na Wykonawcy spoczywa obowiązek zawiadomienia Zamawiającego o zajętym stanowisku lub podjętych działaniach w terminie 3 dni roboczych od dnia otrzymania uwagi i/lub zastrzeżeń,</w:t>
      </w:r>
    </w:p>
    <w:p w14:paraId="7FE66CCE" w14:textId="77777777" w:rsidR="00D10A04" w:rsidRPr="00D10A04" w:rsidRDefault="00D10A04" w:rsidP="00751359">
      <w:pPr>
        <w:pStyle w:val="Akapitzlist"/>
        <w:widowControl/>
        <w:numPr>
          <w:ilvl w:val="1"/>
          <w:numId w:val="6"/>
        </w:numPr>
        <w:tabs>
          <w:tab w:val="clear" w:pos="1440"/>
          <w:tab w:val="num" w:pos="851"/>
        </w:tabs>
        <w:suppressAutoHyphens w:val="0"/>
        <w:spacing w:before="120" w:after="120"/>
        <w:ind w:left="851" w:hanging="425"/>
        <w:contextualSpacing w:val="0"/>
        <w:jc w:val="both"/>
        <w:rPr>
          <w:rFonts w:ascii="Arial" w:hAnsi="Arial" w:cs="Arial"/>
          <w:sz w:val="20"/>
        </w:rPr>
      </w:pPr>
      <w:r w:rsidRPr="00D10A04">
        <w:rPr>
          <w:rFonts w:ascii="Arial" w:hAnsi="Arial" w:cs="Arial"/>
          <w:sz w:val="20"/>
        </w:rPr>
        <w:t>do udziału w odbiorach częściowych i końcowych wykonywanych instalacji,</w:t>
      </w:r>
    </w:p>
    <w:p w14:paraId="45E9175E" w14:textId="77777777" w:rsidR="00D10A04" w:rsidRPr="00D10A04" w:rsidRDefault="00D10A04" w:rsidP="00751359">
      <w:pPr>
        <w:pStyle w:val="Akapitzlist"/>
        <w:widowControl/>
        <w:numPr>
          <w:ilvl w:val="1"/>
          <w:numId w:val="6"/>
        </w:numPr>
        <w:tabs>
          <w:tab w:val="clear" w:pos="1440"/>
          <w:tab w:val="num" w:pos="851"/>
        </w:tabs>
        <w:suppressAutoHyphens w:val="0"/>
        <w:spacing w:before="120" w:after="120"/>
        <w:ind w:left="851" w:hanging="425"/>
        <w:contextualSpacing w:val="0"/>
        <w:jc w:val="both"/>
        <w:rPr>
          <w:rFonts w:ascii="Arial" w:hAnsi="Arial" w:cs="Arial"/>
          <w:sz w:val="20"/>
        </w:rPr>
      </w:pPr>
      <w:r w:rsidRPr="00D10A04">
        <w:rPr>
          <w:rFonts w:ascii="Arial" w:hAnsi="Arial" w:cs="Arial"/>
          <w:sz w:val="20"/>
        </w:rPr>
        <w:t>do uczestnictwa z głosem decydującym w naradach podczas realizacji Projektu.</w:t>
      </w:r>
    </w:p>
    <w:p w14:paraId="1A3246CB" w14:textId="77777777" w:rsidR="00D10A04" w:rsidRPr="00D10A04" w:rsidRDefault="00D10A04" w:rsidP="00751359">
      <w:pPr>
        <w:pStyle w:val="Akapitzlist"/>
        <w:widowControl/>
        <w:numPr>
          <w:ilvl w:val="0"/>
          <w:numId w:val="14"/>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Do obowiązków Zamawiającego należy:</w:t>
      </w:r>
    </w:p>
    <w:p w14:paraId="15D2A4D4" w14:textId="77777777" w:rsidR="00D10A04" w:rsidRPr="00D10A04" w:rsidRDefault="00D10A04" w:rsidP="00751359">
      <w:pPr>
        <w:pStyle w:val="Akapitzlist"/>
        <w:widowControl/>
        <w:numPr>
          <w:ilvl w:val="1"/>
          <w:numId w:val="15"/>
        </w:numPr>
        <w:tabs>
          <w:tab w:val="clear" w:pos="1440"/>
        </w:tabs>
        <w:suppressAutoHyphens w:val="0"/>
        <w:spacing w:before="120" w:after="120"/>
        <w:ind w:left="851" w:hanging="414"/>
        <w:contextualSpacing w:val="0"/>
        <w:jc w:val="both"/>
        <w:rPr>
          <w:rFonts w:ascii="Arial" w:hAnsi="Arial" w:cs="Arial"/>
          <w:sz w:val="20"/>
        </w:rPr>
      </w:pPr>
      <w:r w:rsidRPr="00D10A04">
        <w:rPr>
          <w:rFonts w:ascii="Arial" w:hAnsi="Arial" w:cs="Arial"/>
          <w:sz w:val="20"/>
        </w:rPr>
        <w:t xml:space="preserve">opiniowanie i zatwierdzanie bez zbędnej zwłoki dokumentów związanych z realizacją przedmiotu umowy, dla których taka opinia lub zatwierdzenie będą wymagane, </w:t>
      </w:r>
    </w:p>
    <w:p w14:paraId="4D0A0CA4" w14:textId="77777777" w:rsidR="00D10A04" w:rsidRPr="00D10A04" w:rsidRDefault="00D10A04" w:rsidP="00751359">
      <w:pPr>
        <w:pStyle w:val="Akapitzlist"/>
        <w:widowControl/>
        <w:numPr>
          <w:ilvl w:val="1"/>
          <w:numId w:val="15"/>
        </w:numPr>
        <w:tabs>
          <w:tab w:val="clear" w:pos="1440"/>
          <w:tab w:val="num" w:pos="851"/>
        </w:tabs>
        <w:suppressAutoHyphens w:val="0"/>
        <w:spacing w:before="120" w:after="120"/>
        <w:ind w:left="851" w:hanging="425"/>
        <w:contextualSpacing w:val="0"/>
        <w:jc w:val="both"/>
        <w:rPr>
          <w:rFonts w:ascii="Arial" w:hAnsi="Arial" w:cs="Arial"/>
          <w:sz w:val="20"/>
        </w:rPr>
      </w:pPr>
      <w:r w:rsidRPr="00D10A04">
        <w:rPr>
          <w:rFonts w:ascii="Arial" w:hAnsi="Arial" w:cs="Arial"/>
          <w:sz w:val="20"/>
        </w:rPr>
        <w:t xml:space="preserve">pokrywanie kosztów: </w:t>
      </w:r>
    </w:p>
    <w:p w14:paraId="1593CF31" w14:textId="77777777" w:rsidR="00D10A04" w:rsidRPr="00D10A04" w:rsidRDefault="00D10A04" w:rsidP="00751359">
      <w:pPr>
        <w:pStyle w:val="Akapitzlist"/>
        <w:widowControl/>
        <w:numPr>
          <w:ilvl w:val="1"/>
          <w:numId w:val="16"/>
        </w:numPr>
        <w:tabs>
          <w:tab w:val="clear" w:pos="1440"/>
        </w:tabs>
        <w:suppressAutoHyphens w:val="0"/>
        <w:spacing w:before="120" w:after="120"/>
        <w:ind w:left="1276" w:hanging="414"/>
        <w:contextualSpacing w:val="0"/>
        <w:jc w:val="both"/>
        <w:rPr>
          <w:rFonts w:ascii="Arial" w:hAnsi="Arial" w:cs="Arial"/>
          <w:sz w:val="20"/>
        </w:rPr>
      </w:pPr>
      <w:r w:rsidRPr="00D10A04">
        <w:rPr>
          <w:rFonts w:ascii="Arial" w:hAnsi="Arial" w:cs="Arial"/>
          <w:sz w:val="20"/>
        </w:rPr>
        <w:t xml:space="preserve">postępowań sądowych, prowadzonych w celu obrony interesów Zamawiającego, jeżeli wszczęcie postępowania było z nim uzgodnione na piśmie, </w:t>
      </w:r>
    </w:p>
    <w:p w14:paraId="62803595" w14:textId="77777777" w:rsidR="00D10A04" w:rsidRPr="00D10A04" w:rsidRDefault="00D10A04" w:rsidP="00751359">
      <w:pPr>
        <w:pStyle w:val="Akapitzlist"/>
        <w:widowControl/>
        <w:numPr>
          <w:ilvl w:val="1"/>
          <w:numId w:val="16"/>
        </w:numPr>
        <w:tabs>
          <w:tab w:val="clear" w:pos="1440"/>
        </w:tabs>
        <w:suppressAutoHyphens w:val="0"/>
        <w:spacing w:before="120" w:after="120"/>
        <w:ind w:left="1276" w:hanging="414"/>
        <w:contextualSpacing w:val="0"/>
        <w:jc w:val="both"/>
        <w:rPr>
          <w:rFonts w:ascii="Arial" w:hAnsi="Arial" w:cs="Arial"/>
          <w:sz w:val="20"/>
        </w:rPr>
      </w:pPr>
      <w:r w:rsidRPr="00D10A04">
        <w:rPr>
          <w:rFonts w:ascii="Arial" w:hAnsi="Arial" w:cs="Arial"/>
          <w:sz w:val="20"/>
        </w:rPr>
        <w:t>innych niezbędnych kosztów uzgodnionych z Zamawiającym na piśmie przed podjęciem decyzji o ich poniesieniu, w tym kosztów postępowań administracyjnych.</w:t>
      </w:r>
    </w:p>
    <w:p w14:paraId="6B948A77" w14:textId="77777777" w:rsidR="00D10A04" w:rsidRPr="00D10A04" w:rsidRDefault="00D10A04" w:rsidP="00751359">
      <w:pPr>
        <w:pStyle w:val="Akapitzlist"/>
        <w:widowControl/>
        <w:numPr>
          <w:ilvl w:val="1"/>
          <w:numId w:val="15"/>
        </w:numPr>
        <w:tabs>
          <w:tab w:val="clear" w:pos="1440"/>
          <w:tab w:val="num" w:pos="851"/>
        </w:tabs>
        <w:suppressAutoHyphens w:val="0"/>
        <w:spacing w:before="120" w:after="120"/>
        <w:ind w:left="851" w:hanging="425"/>
        <w:contextualSpacing w:val="0"/>
        <w:jc w:val="both"/>
        <w:rPr>
          <w:rFonts w:ascii="Arial" w:hAnsi="Arial" w:cs="Arial"/>
          <w:sz w:val="20"/>
        </w:rPr>
      </w:pPr>
      <w:r w:rsidRPr="00D10A04">
        <w:rPr>
          <w:rFonts w:ascii="Arial" w:hAnsi="Arial" w:cs="Arial"/>
          <w:sz w:val="20"/>
        </w:rPr>
        <w:t>zapłata wynagrodzenia za wykonanie przedmiotu umowy.</w:t>
      </w:r>
    </w:p>
    <w:p w14:paraId="3C90E24E" w14:textId="77777777" w:rsidR="00D10A04" w:rsidRPr="00D10A04" w:rsidRDefault="00D10A04" w:rsidP="00751359">
      <w:pPr>
        <w:pStyle w:val="Akapitzlist"/>
        <w:widowControl/>
        <w:numPr>
          <w:ilvl w:val="0"/>
          <w:numId w:val="14"/>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 xml:space="preserve">Zamawiający niezwłocznie, jednak w terminie nie dłuższym niż 3 dni robocze od daty podpisania umowy lub od daty ich uzyskania, udostępni Wykonawcy posiadane oraz pozyskane w trakcie trwania Umowy dane i materiały niezbędne do prawidłowego wykonania przedmiotu umowy, a będące w posiadaniu Zamawiającego, w tym w szczególności: wniosek o dofinansowanie, umowę o dofinansowanie, dokumentację techniczną, bieżącą korespondencję z Instytucją współfinansującą Projekt, kopie umów z wykonawcami robót budowlanych. </w:t>
      </w:r>
    </w:p>
    <w:p w14:paraId="1D46938B" w14:textId="77777777" w:rsidR="00D10A04" w:rsidRPr="00D10A04" w:rsidRDefault="00D10A04" w:rsidP="00751359">
      <w:pPr>
        <w:pStyle w:val="Akapitzlist"/>
        <w:widowControl/>
        <w:numPr>
          <w:ilvl w:val="0"/>
          <w:numId w:val="14"/>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Zamawiający zapewni Wykonawcy pomieszczenie do wykonywania obowiązków zarządzającego Projektem w swojej siedzibie, jeżeli będzie to wskazane w celu sprawnej realizacji zamówienia.</w:t>
      </w:r>
    </w:p>
    <w:p w14:paraId="379700BB" w14:textId="77777777" w:rsidR="00D10A04" w:rsidRPr="00D10A04" w:rsidRDefault="00D10A04" w:rsidP="00751359">
      <w:pPr>
        <w:pStyle w:val="Nagwek3"/>
        <w:spacing w:before="120" w:after="120"/>
        <w:ind w:right="-77"/>
        <w:rPr>
          <w:rFonts w:ascii="Arial" w:hAnsi="Arial" w:cs="Arial"/>
          <w:sz w:val="20"/>
          <w:szCs w:val="20"/>
        </w:rPr>
      </w:pPr>
    </w:p>
    <w:p w14:paraId="3703D97B"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4</w:t>
      </w:r>
    </w:p>
    <w:p w14:paraId="29BB0B77"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Prawa i obowiązki Wykonawcy</w:t>
      </w:r>
    </w:p>
    <w:p w14:paraId="07B3AE86" w14:textId="5999E046"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 xml:space="preserve">Wykonawca oświadcza, że osoby, które w jego imieniu będą wykonywały poszczególne prace będące przedmiotem niniejszej Umowy, posiadać będą stosowne kwalifikacje i uprawnienia w zakresie powierzonych obowiązków, w tym zgodne z wymaganiami Zamawiającego określonymi w </w:t>
      </w:r>
      <w:r w:rsidR="00974D27">
        <w:rPr>
          <w:rFonts w:ascii="Arial" w:hAnsi="Arial" w:cs="Arial"/>
          <w:sz w:val="20"/>
        </w:rPr>
        <w:t>Zapytaniu ofertowym</w:t>
      </w:r>
      <w:r w:rsidRPr="00D10A04">
        <w:rPr>
          <w:rFonts w:ascii="Arial" w:hAnsi="Arial" w:cs="Arial"/>
          <w:sz w:val="20"/>
        </w:rPr>
        <w:t xml:space="preserve">. Strony postanawiają, iż Wykonawca ponosi odpowiedzialność za działania i/lub zaniechania osób, którymi się będzie posługiwał przy wykonywaniu niniejszej Umowy tak jak </w:t>
      </w:r>
      <w:r w:rsidRPr="00D10A04">
        <w:rPr>
          <w:rFonts w:ascii="Arial" w:hAnsi="Arial" w:cs="Arial"/>
          <w:sz w:val="20"/>
        </w:rPr>
        <w:lastRenderedPageBreak/>
        <w:t>za własne działania i/lub zaniechania. Osoby, o których mowa w zdaniu poprzedzającym nie mogą być traktowane jako pracownicy Zamawiającego.</w:t>
      </w:r>
    </w:p>
    <w:p w14:paraId="133AF970" w14:textId="77777777"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Wykonawca powołuje i wyznacza osoby odpowiedzialne za realizację przedmiotu Umowy:</w:t>
      </w:r>
    </w:p>
    <w:p w14:paraId="587FFE59" w14:textId="77777777" w:rsidR="00D10A04" w:rsidRPr="00D10A04" w:rsidRDefault="00D10A04" w:rsidP="00751359">
      <w:pPr>
        <w:pStyle w:val="Akapitzlist"/>
        <w:widowControl/>
        <w:numPr>
          <w:ilvl w:val="0"/>
          <w:numId w:val="2"/>
        </w:numPr>
        <w:suppressAutoHyphens w:val="0"/>
        <w:autoSpaceDE w:val="0"/>
        <w:autoSpaceDN w:val="0"/>
        <w:adjustRightInd w:val="0"/>
        <w:spacing w:before="120" w:after="120"/>
        <w:ind w:left="993" w:hanging="426"/>
        <w:rPr>
          <w:rFonts w:ascii="Arial" w:hAnsi="Arial" w:cs="Arial"/>
          <w:sz w:val="20"/>
        </w:rPr>
      </w:pPr>
      <w:r w:rsidRPr="00D10A04">
        <w:rPr>
          <w:rFonts w:ascii="Arial" w:hAnsi="Arial" w:cs="Arial"/>
          <w:sz w:val="20"/>
        </w:rPr>
        <w:t>Kierownik projektu</w:t>
      </w:r>
      <w:r w:rsidRPr="00D10A04">
        <w:rPr>
          <w:rFonts w:ascii="Arial" w:hAnsi="Arial" w:cs="Arial"/>
          <w:sz w:val="20"/>
        </w:rPr>
        <w:br/>
        <w:t xml:space="preserve">..................................................... </w:t>
      </w:r>
      <w:r w:rsidRPr="00D10A04">
        <w:rPr>
          <w:rFonts w:ascii="Arial" w:hAnsi="Arial" w:cs="Arial"/>
          <w:sz w:val="20"/>
        </w:rPr>
        <w:br/>
        <w:t>tel. …………………………….. email: …………………………….</w:t>
      </w:r>
    </w:p>
    <w:p w14:paraId="414D932B" w14:textId="77777777" w:rsidR="00D10A04" w:rsidRPr="00D10A04" w:rsidRDefault="00D10A04" w:rsidP="00751359">
      <w:pPr>
        <w:pStyle w:val="Akapitzlist"/>
        <w:widowControl/>
        <w:numPr>
          <w:ilvl w:val="0"/>
          <w:numId w:val="2"/>
        </w:numPr>
        <w:suppressAutoHyphens w:val="0"/>
        <w:autoSpaceDE w:val="0"/>
        <w:autoSpaceDN w:val="0"/>
        <w:adjustRightInd w:val="0"/>
        <w:spacing w:before="120" w:after="120"/>
        <w:ind w:left="993" w:hanging="426"/>
        <w:rPr>
          <w:rFonts w:ascii="Arial" w:hAnsi="Arial" w:cs="Arial"/>
          <w:sz w:val="20"/>
        </w:rPr>
      </w:pPr>
      <w:r w:rsidRPr="00D10A04">
        <w:rPr>
          <w:rFonts w:ascii="Arial" w:hAnsi="Arial" w:cs="Arial"/>
          <w:sz w:val="20"/>
        </w:rPr>
        <w:t xml:space="preserve">Inspektor nadzoru inwestorskiego branży konstrukcyjno-budowlanej </w:t>
      </w:r>
      <w:r w:rsidRPr="00D10A04">
        <w:rPr>
          <w:rFonts w:ascii="Arial" w:hAnsi="Arial" w:cs="Arial"/>
          <w:sz w:val="20"/>
        </w:rPr>
        <w:br/>
        <w:t xml:space="preserve">..................................................... nr upr. ……………………… </w:t>
      </w:r>
      <w:r w:rsidRPr="00D10A04">
        <w:rPr>
          <w:rFonts w:ascii="Arial" w:hAnsi="Arial" w:cs="Arial"/>
          <w:sz w:val="20"/>
        </w:rPr>
        <w:br/>
        <w:t>tel. …………………………….. email: …………………………….</w:t>
      </w:r>
    </w:p>
    <w:p w14:paraId="5813B59B" w14:textId="77777777" w:rsidR="00D10A04" w:rsidRPr="00D10A04" w:rsidRDefault="00D10A04" w:rsidP="00751359">
      <w:pPr>
        <w:pStyle w:val="Akapitzlist"/>
        <w:widowControl/>
        <w:numPr>
          <w:ilvl w:val="0"/>
          <w:numId w:val="2"/>
        </w:numPr>
        <w:suppressAutoHyphens w:val="0"/>
        <w:autoSpaceDE w:val="0"/>
        <w:autoSpaceDN w:val="0"/>
        <w:adjustRightInd w:val="0"/>
        <w:spacing w:before="120" w:after="120"/>
        <w:ind w:left="993" w:hanging="426"/>
        <w:rPr>
          <w:rFonts w:ascii="Arial" w:hAnsi="Arial" w:cs="Arial"/>
          <w:sz w:val="20"/>
        </w:rPr>
      </w:pPr>
      <w:r w:rsidRPr="00D10A04">
        <w:rPr>
          <w:rFonts w:ascii="Arial" w:hAnsi="Arial" w:cs="Arial"/>
          <w:sz w:val="20"/>
        </w:rPr>
        <w:t xml:space="preserve">Inspektor nadzoru inwestorskiego branży elektrycznej </w:t>
      </w:r>
      <w:r w:rsidRPr="00D10A04">
        <w:rPr>
          <w:rFonts w:ascii="Arial" w:hAnsi="Arial" w:cs="Arial"/>
          <w:sz w:val="20"/>
        </w:rPr>
        <w:br/>
        <w:t xml:space="preserve">..................................................... nr upr. ……………………… </w:t>
      </w:r>
      <w:r w:rsidRPr="00D10A04">
        <w:rPr>
          <w:rFonts w:ascii="Arial" w:hAnsi="Arial" w:cs="Arial"/>
          <w:sz w:val="20"/>
        </w:rPr>
        <w:br/>
        <w:t>tel. …………………………….. email: …………………………….</w:t>
      </w:r>
    </w:p>
    <w:p w14:paraId="072AE51C" w14:textId="77777777" w:rsidR="00D10A04" w:rsidRPr="00D10A04" w:rsidRDefault="00D10A04" w:rsidP="00751359">
      <w:pPr>
        <w:pStyle w:val="Akapitzlist"/>
        <w:widowControl/>
        <w:numPr>
          <w:ilvl w:val="0"/>
          <w:numId w:val="2"/>
        </w:numPr>
        <w:suppressAutoHyphens w:val="0"/>
        <w:autoSpaceDE w:val="0"/>
        <w:autoSpaceDN w:val="0"/>
        <w:adjustRightInd w:val="0"/>
        <w:spacing w:before="120" w:after="120"/>
        <w:ind w:left="993" w:hanging="426"/>
        <w:rPr>
          <w:rFonts w:ascii="Arial" w:hAnsi="Arial" w:cs="Arial"/>
          <w:sz w:val="20"/>
        </w:rPr>
      </w:pPr>
      <w:r w:rsidRPr="00D10A04">
        <w:rPr>
          <w:rFonts w:ascii="Arial" w:hAnsi="Arial" w:cs="Arial"/>
          <w:sz w:val="20"/>
        </w:rPr>
        <w:t xml:space="preserve">Inspektor nadzoru inwestorskiego branży elektrycznej </w:t>
      </w:r>
      <w:r w:rsidRPr="00D10A04">
        <w:rPr>
          <w:rFonts w:ascii="Arial" w:hAnsi="Arial" w:cs="Arial"/>
          <w:sz w:val="20"/>
        </w:rPr>
        <w:br/>
        <w:t xml:space="preserve">..................................................... nr upr. ……………………… </w:t>
      </w:r>
      <w:r w:rsidRPr="00D10A04">
        <w:rPr>
          <w:rFonts w:ascii="Arial" w:hAnsi="Arial" w:cs="Arial"/>
          <w:sz w:val="20"/>
        </w:rPr>
        <w:br/>
        <w:t>tel. …………………………….. email: …………………………….</w:t>
      </w:r>
    </w:p>
    <w:p w14:paraId="13A428EF" w14:textId="77777777" w:rsidR="00D10A04" w:rsidRPr="00D10A04" w:rsidRDefault="00D10A04" w:rsidP="00751359">
      <w:pPr>
        <w:pStyle w:val="Akapitzlist"/>
        <w:widowControl/>
        <w:numPr>
          <w:ilvl w:val="0"/>
          <w:numId w:val="2"/>
        </w:numPr>
        <w:suppressAutoHyphens w:val="0"/>
        <w:autoSpaceDE w:val="0"/>
        <w:autoSpaceDN w:val="0"/>
        <w:adjustRightInd w:val="0"/>
        <w:spacing w:before="120" w:after="120"/>
        <w:ind w:left="993" w:hanging="426"/>
        <w:rPr>
          <w:rFonts w:ascii="Arial" w:hAnsi="Arial" w:cs="Arial"/>
          <w:sz w:val="20"/>
        </w:rPr>
      </w:pPr>
      <w:r w:rsidRPr="00D10A04">
        <w:rPr>
          <w:rFonts w:ascii="Arial" w:hAnsi="Arial" w:cs="Arial"/>
          <w:sz w:val="20"/>
        </w:rPr>
        <w:t xml:space="preserve">Inspektor nadzoru inwestorskiego branży telekomunikacyjnej </w:t>
      </w:r>
      <w:r w:rsidRPr="00D10A04">
        <w:rPr>
          <w:rFonts w:ascii="Arial" w:hAnsi="Arial" w:cs="Arial"/>
          <w:sz w:val="20"/>
        </w:rPr>
        <w:br/>
        <w:t xml:space="preserve">..................................................... nr upr. ……………………… </w:t>
      </w:r>
      <w:r w:rsidRPr="00D10A04">
        <w:rPr>
          <w:rFonts w:ascii="Arial" w:hAnsi="Arial" w:cs="Arial"/>
          <w:sz w:val="20"/>
        </w:rPr>
        <w:br/>
        <w:t>tel. …………………………….. email: …………………………….</w:t>
      </w:r>
    </w:p>
    <w:p w14:paraId="1BC3106C" w14:textId="77777777" w:rsidR="00D10A04" w:rsidRPr="00D10A04" w:rsidRDefault="00D10A04" w:rsidP="00751359">
      <w:pPr>
        <w:pStyle w:val="Akapitzlist"/>
        <w:widowControl/>
        <w:numPr>
          <w:ilvl w:val="0"/>
          <w:numId w:val="2"/>
        </w:numPr>
        <w:suppressAutoHyphens w:val="0"/>
        <w:autoSpaceDE w:val="0"/>
        <w:autoSpaceDN w:val="0"/>
        <w:adjustRightInd w:val="0"/>
        <w:spacing w:before="120" w:after="120"/>
        <w:ind w:left="993" w:hanging="426"/>
        <w:rPr>
          <w:rFonts w:ascii="Arial" w:hAnsi="Arial" w:cs="Arial"/>
          <w:sz w:val="20"/>
        </w:rPr>
      </w:pPr>
      <w:r w:rsidRPr="00D10A04">
        <w:rPr>
          <w:rFonts w:ascii="Arial" w:hAnsi="Arial" w:cs="Arial"/>
          <w:sz w:val="20"/>
        </w:rPr>
        <w:t xml:space="preserve">Specjalista ds. rozliczenia wniosku o dofinansowanie </w:t>
      </w:r>
      <w:r w:rsidRPr="00D10A04">
        <w:rPr>
          <w:rFonts w:ascii="Arial" w:hAnsi="Arial" w:cs="Arial"/>
          <w:sz w:val="20"/>
        </w:rPr>
        <w:br/>
        <w:t xml:space="preserve">..................................................... </w:t>
      </w:r>
      <w:r w:rsidRPr="00D10A04">
        <w:rPr>
          <w:rFonts w:ascii="Arial" w:hAnsi="Arial" w:cs="Arial"/>
          <w:sz w:val="20"/>
        </w:rPr>
        <w:br/>
        <w:t>tel. …………………………….. email: …………………………….</w:t>
      </w:r>
    </w:p>
    <w:p w14:paraId="29B855A0" w14:textId="77777777" w:rsidR="007605FE" w:rsidRPr="00D10A04" w:rsidRDefault="007605FE" w:rsidP="00751359">
      <w:pPr>
        <w:pStyle w:val="Akapitzlist"/>
        <w:widowControl/>
        <w:numPr>
          <w:ilvl w:val="0"/>
          <w:numId w:val="2"/>
        </w:numPr>
        <w:suppressAutoHyphens w:val="0"/>
        <w:autoSpaceDE w:val="0"/>
        <w:autoSpaceDN w:val="0"/>
        <w:adjustRightInd w:val="0"/>
        <w:spacing w:before="120" w:after="120"/>
        <w:ind w:left="993" w:hanging="426"/>
        <w:rPr>
          <w:rFonts w:ascii="Arial" w:hAnsi="Arial" w:cs="Arial"/>
          <w:sz w:val="20"/>
        </w:rPr>
      </w:pPr>
      <w:r w:rsidRPr="00D10A04">
        <w:rPr>
          <w:rFonts w:ascii="Arial" w:hAnsi="Arial" w:cs="Arial"/>
          <w:sz w:val="20"/>
        </w:rPr>
        <w:t xml:space="preserve">Specjalista ds. postępowań publicznych </w:t>
      </w:r>
      <w:r w:rsidRPr="00D10A04">
        <w:rPr>
          <w:rFonts w:ascii="Arial" w:hAnsi="Arial" w:cs="Arial"/>
          <w:sz w:val="20"/>
        </w:rPr>
        <w:br/>
        <w:t xml:space="preserve">..................................................... </w:t>
      </w:r>
      <w:r w:rsidRPr="00D10A04">
        <w:rPr>
          <w:rFonts w:ascii="Arial" w:hAnsi="Arial" w:cs="Arial"/>
          <w:sz w:val="20"/>
        </w:rPr>
        <w:br/>
        <w:t>tel. …………………………….. email: …………………………….</w:t>
      </w:r>
    </w:p>
    <w:p w14:paraId="1FB9A29C" w14:textId="147D0F4D" w:rsidR="007605FE" w:rsidRPr="00D10A04" w:rsidRDefault="007605FE" w:rsidP="00751359">
      <w:pPr>
        <w:pStyle w:val="Akapitzlist"/>
        <w:widowControl/>
        <w:numPr>
          <w:ilvl w:val="0"/>
          <w:numId w:val="2"/>
        </w:numPr>
        <w:suppressAutoHyphens w:val="0"/>
        <w:autoSpaceDE w:val="0"/>
        <w:autoSpaceDN w:val="0"/>
        <w:adjustRightInd w:val="0"/>
        <w:spacing w:before="120" w:after="120"/>
        <w:ind w:left="993" w:hanging="426"/>
        <w:rPr>
          <w:rFonts w:ascii="Arial" w:hAnsi="Arial" w:cs="Arial"/>
          <w:sz w:val="20"/>
        </w:rPr>
      </w:pPr>
      <w:r>
        <w:rPr>
          <w:rFonts w:ascii="Arial" w:hAnsi="Arial" w:cs="Arial"/>
          <w:sz w:val="20"/>
        </w:rPr>
        <w:t>Audytor</w:t>
      </w:r>
      <w:r w:rsidRPr="00D10A04">
        <w:rPr>
          <w:rFonts w:ascii="Arial" w:hAnsi="Arial" w:cs="Arial"/>
          <w:sz w:val="20"/>
        </w:rPr>
        <w:t xml:space="preserve"> </w:t>
      </w:r>
      <w:r w:rsidRPr="00D10A04">
        <w:rPr>
          <w:rFonts w:ascii="Arial" w:hAnsi="Arial" w:cs="Arial"/>
          <w:sz w:val="20"/>
        </w:rPr>
        <w:br/>
        <w:t xml:space="preserve">..................................................... </w:t>
      </w:r>
      <w:r w:rsidRPr="00D10A04">
        <w:rPr>
          <w:rFonts w:ascii="Arial" w:hAnsi="Arial" w:cs="Arial"/>
          <w:sz w:val="20"/>
        </w:rPr>
        <w:br/>
        <w:t>tel. …………………………….. email: …………………………….</w:t>
      </w:r>
    </w:p>
    <w:p w14:paraId="01A1CE52" w14:textId="77777777"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Do obowiązków Wykonawcy należy:</w:t>
      </w:r>
    </w:p>
    <w:p w14:paraId="3774DC42" w14:textId="77777777" w:rsidR="00D10A04" w:rsidRPr="00D10A04" w:rsidRDefault="00D10A04" w:rsidP="00751359">
      <w:pPr>
        <w:pStyle w:val="Akapitzlist"/>
        <w:widowControl/>
        <w:numPr>
          <w:ilvl w:val="0"/>
          <w:numId w:val="5"/>
        </w:numPr>
        <w:suppressAutoHyphens w:val="0"/>
        <w:autoSpaceDE w:val="0"/>
        <w:autoSpaceDN w:val="0"/>
        <w:adjustRightInd w:val="0"/>
        <w:spacing w:before="120" w:after="120"/>
        <w:ind w:left="993"/>
        <w:jc w:val="both"/>
        <w:rPr>
          <w:rFonts w:ascii="Arial" w:hAnsi="Arial" w:cs="Arial"/>
          <w:sz w:val="20"/>
        </w:rPr>
      </w:pPr>
      <w:r w:rsidRPr="00D10A04">
        <w:rPr>
          <w:rFonts w:ascii="Arial" w:hAnsi="Arial" w:cs="Arial"/>
          <w:sz w:val="20"/>
        </w:rPr>
        <w:t>bieżące, nie rzadziej niż 1 raz w miesiącu, informowanie Zamawiającego o przebiegu realizacji Projektu,</w:t>
      </w:r>
    </w:p>
    <w:p w14:paraId="193299DC" w14:textId="77777777" w:rsidR="00D10A04" w:rsidRPr="00D10A04" w:rsidRDefault="00D10A04" w:rsidP="00751359">
      <w:pPr>
        <w:pStyle w:val="Akapitzlist"/>
        <w:widowControl/>
        <w:numPr>
          <w:ilvl w:val="0"/>
          <w:numId w:val="5"/>
        </w:numPr>
        <w:suppressAutoHyphens w:val="0"/>
        <w:autoSpaceDE w:val="0"/>
        <w:autoSpaceDN w:val="0"/>
        <w:adjustRightInd w:val="0"/>
        <w:spacing w:before="120" w:after="120"/>
        <w:ind w:left="993"/>
        <w:jc w:val="both"/>
        <w:rPr>
          <w:rFonts w:ascii="Arial" w:hAnsi="Arial" w:cs="Arial"/>
          <w:sz w:val="20"/>
        </w:rPr>
      </w:pPr>
      <w:r w:rsidRPr="00D10A04">
        <w:rPr>
          <w:rFonts w:ascii="Arial" w:hAnsi="Arial" w:cs="Arial"/>
          <w:sz w:val="20"/>
        </w:rPr>
        <w:t>opiniowanie na życzenie Zamawiającego bez zbędnej zwłoki dokumentów i działań związanych z realizacją przedmiotu umowy.</w:t>
      </w:r>
    </w:p>
    <w:p w14:paraId="45454F9C" w14:textId="77777777" w:rsidR="00D10A04" w:rsidRPr="00D10A04" w:rsidRDefault="00D10A04" w:rsidP="00751359">
      <w:pPr>
        <w:pStyle w:val="Akapitzlist"/>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W ramach świadczenia usługi opracowania dokumentacji przetargowej oraz zapewnienia usługi wsparcia w trakcie postępowania przetargowego, Wykonawca w szczególności wykona następujące czynności:</w:t>
      </w:r>
    </w:p>
    <w:p w14:paraId="0F0BE07A" w14:textId="77777777" w:rsidR="00D10A04" w:rsidRPr="00D10A04" w:rsidRDefault="00D10A04" w:rsidP="00751359">
      <w:pPr>
        <w:pStyle w:val="Akapitzlist"/>
        <w:widowControl/>
        <w:numPr>
          <w:ilvl w:val="0"/>
          <w:numId w:val="23"/>
        </w:numPr>
        <w:suppressAutoHyphens w:val="0"/>
        <w:autoSpaceDE w:val="0"/>
        <w:autoSpaceDN w:val="0"/>
        <w:adjustRightInd w:val="0"/>
        <w:spacing w:before="120" w:after="120"/>
        <w:ind w:left="993"/>
        <w:jc w:val="both"/>
        <w:rPr>
          <w:rFonts w:ascii="Arial" w:hAnsi="Arial" w:cs="Arial"/>
          <w:sz w:val="20"/>
        </w:rPr>
      </w:pPr>
      <w:r w:rsidRPr="00D10A04">
        <w:rPr>
          <w:rFonts w:ascii="Arial" w:hAnsi="Arial" w:cs="Arial"/>
          <w:sz w:val="20"/>
        </w:rPr>
        <w:t>przeanalizuje otrzymaną od Zamawiającego dokumentację Projektu,</w:t>
      </w:r>
    </w:p>
    <w:p w14:paraId="55AF62C3" w14:textId="77777777" w:rsidR="00D10A04" w:rsidRPr="00D10A04" w:rsidRDefault="00D10A04" w:rsidP="00751359">
      <w:pPr>
        <w:pStyle w:val="Akapitzlist"/>
        <w:widowControl/>
        <w:numPr>
          <w:ilvl w:val="0"/>
          <w:numId w:val="23"/>
        </w:numPr>
        <w:suppressAutoHyphens w:val="0"/>
        <w:autoSpaceDE w:val="0"/>
        <w:autoSpaceDN w:val="0"/>
        <w:adjustRightInd w:val="0"/>
        <w:spacing w:before="120" w:after="120"/>
        <w:ind w:left="993"/>
        <w:jc w:val="both"/>
        <w:rPr>
          <w:rFonts w:ascii="Arial" w:hAnsi="Arial" w:cs="Arial"/>
          <w:sz w:val="20"/>
        </w:rPr>
      </w:pPr>
      <w:r w:rsidRPr="00D10A04">
        <w:rPr>
          <w:rFonts w:ascii="Arial" w:hAnsi="Arial" w:cs="Arial"/>
          <w:sz w:val="20"/>
        </w:rPr>
        <w:t>obliczy wartość szacunkową zamówienia udzielanego w ramach Postępowania</w:t>
      </w:r>
    </w:p>
    <w:p w14:paraId="446CC6C1" w14:textId="77777777" w:rsidR="00D10A04" w:rsidRPr="00D10A04" w:rsidRDefault="00D10A04" w:rsidP="00751359">
      <w:pPr>
        <w:pStyle w:val="Akapitzlist"/>
        <w:widowControl/>
        <w:numPr>
          <w:ilvl w:val="0"/>
          <w:numId w:val="23"/>
        </w:numPr>
        <w:suppressAutoHyphens w:val="0"/>
        <w:autoSpaceDE w:val="0"/>
        <w:autoSpaceDN w:val="0"/>
        <w:adjustRightInd w:val="0"/>
        <w:spacing w:before="120" w:after="120"/>
        <w:ind w:left="993"/>
        <w:jc w:val="both"/>
        <w:rPr>
          <w:rFonts w:ascii="Arial" w:hAnsi="Arial" w:cs="Arial"/>
          <w:sz w:val="20"/>
        </w:rPr>
      </w:pPr>
      <w:r w:rsidRPr="00D10A04">
        <w:rPr>
          <w:rFonts w:ascii="Arial" w:hAnsi="Arial" w:cs="Arial"/>
          <w:sz w:val="20"/>
        </w:rPr>
        <w:t>zweryfikuje zakres prac koniecznych do podjęcia z uwagi na wymagania PZP w stosunku do wartości przetargu,</w:t>
      </w:r>
    </w:p>
    <w:p w14:paraId="1C11B3E1" w14:textId="3946BFF5" w:rsidR="00D10A04" w:rsidRPr="00D10A04" w:rsidRDefault="00D10A04" w:rsidP="00751359">
      <w:pPr>
        <w:pStyle w:val="Akapitzlist"/>
        <w:widowControl/>
        <w:numPr>
          <w:ilvl w:val="0"/>
          <w:numId w:val="23"/>
        </w:numPr>
        <w:suppressAutoHyphens w:val="0"/>
        <w:autoSpaceDE w:val="0"/>
        <w:autoSpaceDN w:val="0"/>
        <w:adjustRightInd w:val="0"/>
        <w:spacing w:before="120" w:after="120"/>
        <w:ind w:left="993"/>
        <w:jc w:val="both"/>
        <w:rPr>
          <w:rFonts w:ascii="Arial" w:hAnsi="Arial" w:cs="Arial"/>
          <w:sz w:val="20"/>
        </w:rPr>
      </w:pPr>
      <w:r w:rsidRPr="00D10A04">
        <w:rPr>
          <w:rFonts w:ascii="Arial" w:hAnsi="Arial" w:cs="Arial"/>
          <w:sz w:val="20"/>
        </w:rPr>
        <w:t>opracuje specyfikację warunków zamówienia (dalej: „SWZ”) w postępowaniu przetargowym, w szczególności zaś:</w:t>
      </w:r>
    </w:p>
    <w:p w14:paraId="6E2E8970" w14:textId="77777777" w:rsidR="00D10A04" w:rsidRPr="00D10A04" w:rsidRDefault="00D10A04" w:rsidP="00751359">
      <w:pPr>
        <w:pStyle w:val="Akapitzlist"/>
        <w:widowControl/>
        <w:numPr>
          <w:ilvl w:val="1"/>
          <w:numId w:val="24"/>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propozycję wymagań technicznych, zgodnie z PZP i dokumentacją techniczną złożoną w konkursie o dofinansowanie,</w:t>
      </w:r>
    </w:p>
    <w:p w14:paraId="0A5B9191" w14:textId="77777777" w:rsidR="00D10A04" w:rsidRPr="00D10A04" w:rsidRDefault="00D10A04" w:rsidP="00751359">
      <w:pPr>
        <w:pStyle w:val="Akapitzlist"/>
        <w:widowControl/>
        <w:numPr>
          <w:ilvl w:val="1"/>
          <w:numId w:val="24"/>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szczegółowy opis zamówienia, zgodnie z PZP,</w:t>
      </w:r>
    </w:p>
    <w:p w14:paraId="75EC0F29" w14:textId="77777777" w:rsidR="00D10A04" w:rsidRPr="00D10A04" w:rsidRDefault="00D10A04" w:rsidP="00751359">
      <w:pPr>
        <w:pStyle w:val="Akapitzlist"/>
        <w:widowControl/>
        <w:numPr>
          <w:ilvl w:val="1"/>
          <w:numId w:val="24"/>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warunki, jakie powinien spełniać wykonawca w ramach postępowania o udzielenie zamówienia publicznego,</w:t>
      </w:r>
    </w:p>
    <w:p w14:paraId="7C0E8D87" w14:textId="77777777" w:rsidR="00D10A04" w:rsidRPr="00D10A04" w:rsidRDefault="00D10A04" w:rsidP="00751359">
      <w:pPr>
        <w:pStyle w:val="Akapitzlist"/>
        <w:widowControl/>
        <w:numPr>
          <w:ilvl w:val="1"/>
          <w:numId w:val="24"/>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kryteria oceny ofert wykonawców ubiegających się o udzielenie zamówienia publicznego w ramach postępowania,</w:t>
      </w:r>
    </w:p>
    <w:p w14:paraId="55587B23" w14:textId="77777777" w:rsidR="00D10A04" w:rsidRPr="00D10A04" w:rsidRDefault="00D10A04" w:rsidP="00751359">
      <w:pPr>
        <w:pStyle w:val="Akapitzlist"/>
        <w:widowControl/>
        <w:numPr>
          <w:ilvl w:val="1"/>
          <w:numId w:val="24"/>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wzór umowy dla wykonawcy, którego oferta zostanie wybrana w ramach postępowania,</w:t>
      </w:r>
    </w:p>
    <w:p w14:paraId="3E78DABC" w14:textId="77777777" w:rsidR="00D10A04" w:rsidRPr="00D10A04" w:rsidRDefault="00D10A04" w:rsidP="00751359">
      <w:pPr>
        <w:pStyle w:val="Akapitzlist"/>
        <w:widowControl/>
        <w:numPr>
          <w:ilvl w:val="1"/>
          <w:numId w:val="24"/>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projekty oświadczeń i wzorów formularzy składanych przez wykonawców;</w:t>
      </w:r>
    </w:p>
    <w:p w14:paraId="3D6C4327" w14:textId="0A238DE8" w:rsidR="00D10A04" w:rsidRPr="00D10A04" w:rsidRDefault="00D10A04" w:rsidP="00751359">
      <w:pPr>
        <w:pStyle w:val="Akapitzlist"/>
        <w:widowControl/>
        <w:numPr>
          <w:ilvl w:val="0"/>
          <w:numId w:val="23"/>
        </w:numPr>
        <w:suppressAutoHyphens w:val="0"/>
        <w:autoSpaceDE w:val="0"/>
        <w:autoSpaceDN w:val="0"/>
        <w:adjustRightInd w:val="0"/>
        <w:spacing w:before="120" w:after="120"/>
        <w:ind w:left="993"/>
        <w:jc w:val="both"/>
        <w:rPr>
          <w:rFonts w:ascii="Arial" w:hAnsi="Arial" w:cs="Arial"/>
          <w:sz w:val="20"/>
        </w:rPr>
      </w:pPr>
      <w:r w:rsidRPr="00D10A04">
        <w:rPr>
          <w:rFonts w:ascii="Arial" w:hAnsi="Arial" w:cs="Arial"/>
          <w:sz w:val="20"/>
        </w:rPr>
        <w:t>w oparciu o SWZ opracuje projekt ogłoszeń wymaganych przez PZP;</w:t>
      </w:r>
    </w:p>
    <w:p w14:paraId="7D58F55F" w14:textId="6A3EE6A7" w:rsidR="00D10A04" w:rsidRPr="00D10A04" w:rsidRDefault="00D10A04" w:rsidP="00751359">
      <w:pPr>
        <w:pStyle w:val="Akapitzlist"/>
        <w:widowControl/>
        <w:numPr>
          <w:ilvl w:val="0"/>
          <w:numId w:val="23"/>
        </w:numPr>
        <w:suppressAutoHyphens w:val="0"/>
        <w:autoSpaceDE w:val="0"/>
        <w:autoSpaceDN w:val="0"/>
        <w:adjustRightInd w:val="0"/>
        <w:spacing w:before="120" w:after="120"/>
        <w:ind w:left="993"/>
        <w:jc w:val="both"/>
        <w:rPr>
          <w:rFonts w:ascii="Arial" w:hAnsi="Arial" w:cs="Arial"/>
          <w:sz w:val="20"/>
        </w:rPr>
      </w:pPr>
      <w:r w:rsidRPr="00D10A04">
        <w:rPr>
          <w:rFonts w:ascii="Arial" w:hAnsi="Arial" w:cs="Arial"/>
          <w:sz w:val="20"/>
        </w:rPr>
        <w:t xml:space="preserve">opracuje projekty odpowiedzi na pytania zgłoszone przez wykonawców do SWZ, inne wystąpienia wykonawców, uzupełnienia/modyfikacje dokumentacji prowadzonego postępowania, wezwania o uzupełnienie bądź wyjaśnienie wszelkich dokumentów dotyczących przetargu oraz wniesione środki zaskarżenia lub uczestnictwo w ich przygotowaniu — w zależności od potrzeb Zamawiającego; </w:t>
      </w:r>
    </w:p>
    <w:p w14:paraId="58CA4548" w14:textId="77777777" w:rsidR="00D10A04" w:rsidRPr="00D10A04" w:rsidRDefault="00D10A04" w:rsidP="00751359">
      <w:pPr>
        <w:pStyle w:val="Akapitzlist"/>
        <w:widowControl/>
        <w:numPr>
          <w:ilvl w:val="0"/>
          <w:numId w:val="23"/>
        </w:numPr>
        <w:suppressAutoHyphens w:val="0"/>
        <w:autoSpaceDE w:val="0"/>
        <w:autoSpaceDN w:val="0"/>
        <w:adjustRightInd w:val="0"/>
        <w:spacing w:before="120" w:after="120"/>
        <w:ind w:left="993"/>
        <w:jc w:val="both"/>
        <w:rPr>
          <w:rFonts w:ascii="Arial" w:hAnsi="Arial" w:cs="Arial"/>
          <w:sz w:val="20"/>
        </w:rPr>
      </w:pPr>
      <w:r w:rsidRPr="00D10A04">
        <w:rPr>
          <w:rFonts w:ascii="Arial" w:hAnsi="Arial" w:cs="Arial"/>
          <w:sz w:val="20"/>
        </w:rPr>
        <w:lastRenderedPageBreak/>
        <w:t>zaopiniuje czynności Zamawiającego podejmowane w ramach postępowania;</w:t>
      </w:r>
    </w:p>
    <w:p w14:paraId="62D0BA17" w14:textId="77777777" w:rsidR="00D10A04" w:rsidRPr="00D10A04" w:rsidRDefault="00D10A04" w:rsidP="00751359">
      <w:pPr>
        <w:pStyle w:val="Akapitzlist"/>
        <w:widowControl/>
        <w:numPr>
          <w:ilvl w:val="0"/>
          <w:numId w:val="23"/>
        </w:numPr>
        <w:suppressAutoHyphens w:val="0"/>
        <w:autoSpaceDE w:val="0"/>
        <w:autoSpaceDN w:val="0"/>
        <w:adjustRightInd w:val="0"/>
        <w:spacing w:before="120" w:after="120"/>
        <w:ind w:left="993"/>
        <w:jc w:val="both"/>
        <w:rPr>
          <w:rFonts w:ascii="Arial" w:hAnsi="Arial" w:cs="Arial"/>
          <w:sz w:val="20"/>
        </w:rPr>
      </w:pPr>
      <w:r w:rsidRPr="00D10A04">
        <w:rPr>
          <w:rFonts w:ascii="Arial" w:hAnsi="Arial" w:cs="Arial"/>
          <w:sz w:val="20"/>
        </w:rPr>
        <w:t>zweryfikuje złożone w postępowaniu oferty pod względem spełniania warunków udziału w postępowaniu oraz pod kątem wskazania najkorzystniejszej oferty oraz przygotowanie informacji dla Zamawiającego co do ich prawidłowości lub nieprawidłowości oraz treści ewentualnych wezwań;</w:t>
      </w:r>
    </w:p>
    <w:p w14:paraId="7C7FE383" w14:textId="77777777" w:rsidR="00D10A04" w:rsidRPr="00D10A04" w:rsidRDefault="00D10A04" w:rsidP="00751359">
      <w:pPr>
        <w:pStyle w:val="Akapitzlist"/>
        <w:widowControl/>
        <w:numPr>
          <w:ilvl w:val="0"/>
          <w:numId w:val="23"/>
        </w:numPr>
        <w:suppressAutoHyphens w:val="0"/>
        <w:autoSpaceDE w:val="0"/>
        <w:autoSpaceDN w:val="0"/>
        <w:adjustRightInd w:val="0"/>
        <w:spacing w:before="120" w:after="120"/>
        <w:ind w:left="993"/>
        <w:jc w:val="both"/>
        <w:rPr>
          <w:rFonts w:ascii="Arial" w:hAnsi="Arial" w:cs="Arial"/>
          <w:sz w:val="20"/>
        </w:rPr>
      </w:pPr>
      <w:r w:rsidRPr="00D10A04">
        <w:rPr>
          <w:rFonts w:ascii="Arial" w:hAnsi="Arial" w:cs="Arial"/>
          <w:sz w:val="20"/>
        </w:rPr>
        <w:t>przygotuje informacje dla Zamawiającego w zakresie ewentualnego wykluczenia wykonawcy lub odrzucenia jego oferty wraz z uzasadnieniem rozstrzygnięcia;</w:t>
      </w:r>
    </w:p>
    <w:p w14:paraId="51480CA7" w14:textId="77777777" w:rsidR="00D10A04" w:rsidRPr="00D10A04" w:rsidRDefault="00D10A04" w:rsidP="00751359">
      <w:pPr>
        <w:pStyle w:val="Akapitzlist"/>
        <w:widowControl/>
        <w:numPr>
          <w:ilvl w:val="0"/>
          <w:numId w:val="23"/>
        </w:numPr>
        <w:suppressAutoHyphens w:val="0"/>
        <w:autoSpaceDE w:val="0"/>
        <w:autoSpaceDN w:val="0"/>
        <w:adjustRightInd w:val="0"/>
        <w:spacing w:before="120" w:after="120"/>
        <w:ind w:left="993"/>
        <w:jc w:val="both"/>
        <w:rPr>
          <w:rFonts w:ascii="Arial" w:hAnsi="Arial" w:cs="Arial"/>
          <w:sz w:val="20"/>
        </w:rPr>
      </w:pPr>
      <w:r w:rsidRPr="00D10A04">
        <w:rPr>
          <w:rFonts w:ascii="Arial" w:hAnsi="Arial" w:cs="Arial"/>
          <w:sz w:val="20"/>
        </w:rPr>
        <w:t>przygotuje informacje o wyborze oferty wraz z uzasadnieniem lub informację o unieważnieniu postępowania w przypadkach to uzasadniających;</w:t>
      </w:r>
    </w:p>
    <w:p w14:paraId="541A4A71" w14:textId="77777777" w:rsidR="00D10A04" w:rsidRPr="00D10A04" w:rsidRDefault="00D10A04" w:rsidP="00751359">
      <w:pPr>
        <w:pStyle w:val="Akapitzlist"/>
        <w:widowControl/>
        <w:numPr>
          <w:ilvl w:val="0"/>
          <w:numId w:val="23"/>
        </w:numPr>
        <w:suppressAutoHyphens w:val="0"/>
        <w:autoSpaceDE w:val="0"/>
        <w:autoSpaceDN w:val="0"/>
        <w:adjustRightInd w:val="0"/>
        <w:spacing w:before="120" w:after="120"/>
        <w:ind w:left="993"/>
        <w:jc w:val="both"/>
        <w:rPr>
          <w:rFonts w:ascii="Arial" w:hAnsi="Arial" w:cs="Arial"/>
          <w:sz w:val="20"/>
        </w:rPr>
      </w:pPr>
      <w:r w:rsidRPr="00D10A04">
        <w:rPr>
          <w:rFonts w:ascii="Arial" w:hAnsi="Arial" w:cs="Arial"/>
          <w:sz w:val="20"/>
        </w:rPr>
        <w:t>w przypadku postępowania przed Krajową Izbą Odwoławczą — wskaże możliwe działania w zakresie tego postępowania, przygotuje odpowiedzi na odwołanie i będzie reprezentować Zamawiającego na rozprawie przed KIO.</w:t>
      </w:r>
    </w:p>
    <w:p w14:paraId="0FA6C0D9" w14:textId="77777777" w:rsidR="00D10A04" w:rsidRPr="00D10A04" w:rsidRDefault="00D10A04" w:rsidP="00751359">
      <w:pPr>
        <w:pStyle w:val="Akapitzlist"/>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W ramach świadczenia usługi nadzoru inwestorskiego, Wykonawca w szczególności wykona następujące czynności:</w:t>
      </w:r>
    </w:p>
    <w:p w14:paraId="0B40F89C"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 xml:space="preserve">Wykonywanie wszystkich czynności przewidzianych dla inspektora nadzoru na mocy przepisów ustawy z dnia 07.07.1994 r. Prawo Budowlane (t.j. Dz. U. z 2020 r. poz. 1333); </w:t>
      </w:r>
    </w:p>
    <w:p w14:paraId="568E3FDA"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Nadzór i bieżąca kontrola postępu oraz jakości realizacji Projektu zgodnie z zatwierdzonym przez Zamawiającego harmonogramem rzeczowo-finansowym oraz reprezentowanie interesów Zamawiającego podczas realizacji Projektu, między innymi poprzez bieżącą kontrolę zgodności realizacji inwestycji z dokumentacją projektową, uzyskanymi pozwoleniami oraz przepisami prawa, obowiązującymi polskimi i europejskimi normami i zasadami sztuki i wiedzy technicznej;</w:t>
      </w:r>
    </w:p>
    <w:p w14:paraId="2A347D77"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Zapoznanie się z treścią umów łączących Zamawiającego z podmiotami realizującymi proces inwestycyjny, celem właściwego reprezentowania interesów Zamawiającego przy wykonywaniu tych umów;</w:t>
      </w:r>
    </w:p>
    <w:p w14:paraId="3ABE0DF4"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Sprawdzanie jakości wykonywanych robót, wbudowanych wyrobów budowlanych, a w szczególności zapobieganie zastosowaniu wyrobów i materiałów budowlanych wadliwych i niedopuszczonych do stosowania w budownictwie;</w:t>
      </w:r>
    </w:p>
    <w:p w14:paraId="282A2DAC"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Sprawdzanie i odbiory robót budowlanych ulegających zakryciu lub zanikających, uczestniczenie w próbach i odbiorach technicznych instalacji;</w:t>
      </w:r>
    </w:p>
    <w:p w14:paraId="7526E5C4"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Potwierdzanie faktycznie wykonanych robót oraz usunięcia wad;</w:t>
      </w:r>
    </w:p>
    <w:p w14:paraId="70497893"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 xml:space="preserve">Podejmowanie decyzji dotyczących zagadnień technicznych, zgodnie z dokumentacją projektową, obowiązującymi przepisami prawa budowlanego oraz umowami o jej realizację w porozumieniu z Zamawiającym; </w:t>
      </w:r>
    </w:p>
    <w:p w14:paraId="4DA3A0A7"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 xml:space="preserve">Rozstrzyganie w porozumieniu z projektantem i kierownikiem robót wątpliwości natury technicznej powstałych w toku wykonywania robót - po uzgodnieniu z Zamawiającym; </w:t>
      </w:r>
    </w:p>
    <w:p w14:paraId="19570D3F"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Sprawdzenie kompletności przedstawionych przez Wykonawcę robót budowlanych dokumentów i zaświadczeń niezbędnych do przeprowadzenia odbiorów;</w:t>
      </w:r>
    </w:p>
    <w:p w14:paraId="3BA3F6EA"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Udział w odbiorach częściowych i w odbiorze końcowym;</w:t>
      </w:r>
    </w:p>
    <w:p w14:paraId="1C443E5C"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 xml:space="preserve">Egzekwowanie od Wykonawcy robót budowlanych prawidłowego i terminowego wykonania przedmiotu umowy; </w:t>
      </w:r>
    </w:p>
    <w:p w14:paraId="0119109D"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 xml:space="preserve">Informowanie Zamawiającego o postępach robót budowlanych i wszelkich okolicznościach, które mogą mieć wpływ na wydłużenie terminu realizacji inwestycji, konieczności wprowadzenia robót zamiennych lub dodatkowych; </w:t>
      </w:r>
    </w:p>
    <w:p w14:paraId="399F0B90"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 xml:space="preserve">Informowanie o zauważonych nieprawidłowościach dotyczących przestrzegania na budowie przepisów przeciwpożarowych, bezpieczeństwa i higieny pracy itp.; </w:t>
      </w:r>
    </w:p>
    <w:p w14:paraId="258B5374"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 xml:space="preserve">Uczestniczenia w ewentualnych naradach koordynacyjnych w terminach zależnych od potrzeb i postępu robót; </w:t>
      </w:r>
    </w:p>
    <w:p w14:paraId="6D0D5AA9"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 xml:space="preserve">Wykonywania wszelkich innych czynności niezbędnych do prawidłowego przebiegu inwestycji w zakresie i na oddzielnie uzgodnionych warunkach; </w:t>
      </w:r>
    </w:p>
    <w:p w14:paraId="345BF736"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lastRenderedPageBreak/>
        <w:t>Uczestniczenie w kontrolach przeprowadzanych przez Nadzór Budowlany i inne organy uprawnione do kontroli oraz sprawdzanie realizacji ustaleń i decyzji podjętych podczas tych kontroli.</w:t>
      </w:r>
    </w:p>
    <w:p w14:paraId="4727A929" w14:textId="77777777"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 xml:space="preserve">Inspektor nadzoru nie może podejmować decyzji, które wymagałyby zwiększenia nakładów finansowych przewidzianych w umowie z Wykonawcami robót. </w:t>
      </w:r>
    </w:p>
    <w:p w14:paraId="57915BDD" w14:textId="77777777"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 xml:space="preserve">Jeżeli w okresie realizacji robót budowlanych zajdzie konieczność wykonania robót dodatkowych nieprzewidzianych w umowie z wykonawcą robót, to Inspektor nadzoru powinien niezwłocznie zawiadomić o tym Zamawiającego celem podjęcia decyzji, co do ich zlecenia Wykonawcy robót budowlanych. Bez pisemnej zgody Zamawiającego Inspektor nadzoru nie jest upoważniony ani uprawniony do wydania Wykonawcy robót budowlanych polecenia jakichkolwiek robót dodatkowych, uzupełniających lub koniecznych. </w:t>
      </w:r>
    </w:p>
    <w:p w14:paraId="7E7E228B" w14:textId="77777777"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 xml:space="preserve">Jeżeli w okresie realizacji robót zajdzie konieczność wykonania robót niezbędnych ze względu na bezpieczeństwo lub zabezpieczenie przed awarią, ich wykonanie może odbyć się wyłącznie za pisemną zgodą Zamawiającego, a jeżeli wykonanie tych robót miałoby spowodować wzrost wartości zobowiązania Zamawiającego wobec Wykonawcy robót budowlanych, ich wykonanie możliwe jest wyłączenie w trybie zgodnym z obowiązującymi przepisami ustawy Prawo zamówień publicznych na podstawie odrębnej umowy. </w:t>
      </w:r>
    </w:p>
    <w:p w14:paraId="480038F7" w14:textId="77777777"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 xml:space="preserve">Inspektor nadzoru jest zobowiązany do przedstawienia Zamawiającemu swojej opinii w sprawie możliwości wprowadzenia rozwiązań zamiennych, wnioskowanych przez Wykonawcę robót. Bez osobnego pisemnego upoważnienia Zamawiającego nie jest upoważniony do podejmowania decyzji w tych sprawach. </w:t>
      </w:r>
    </w:p>
    <w:p w14:paraId="4B9628FB" w14:textId="77777777"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W ramach świadczenia usługi rozliczenia Projektu, Wykonawca w szczególności wykona następujące czynności:</w:t>
      </w:r>
    </w:p>
    <w:p w14:paraId="5AAF0970" w14:textId="77777777" w:rsidR="00D10A04" w:rsidRPr="00D10A04" w:rsidRDefault="00D10A04" w:rsidP="00751359">
      <w:pPr>
        <w:widowControl/>
        <w:numPr>
          <w:ilvl w:val="1"/>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dokonywanie bieżącej analizy kosztów Projektu oraz zestawień po zakończeniu każdego etapu inwestycji,</w:t>
      </w:r>
    </w:p>
    <w:p w14:paraId="0809E8E1" w14:textId="77777777" w:rsidR="00D10A04" w:rsidRPr="00D10A04" w:rsidRDefault="00D10A04" w:rsidP="00751359">
      <w:pPr>
        <w:widowControl/>
        <w:numPr>
          <w:ilvl w:val="1"/>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sprawdzanie dokumentów rozliczeniowych zadania inwestycyjnego pod względem merytorycznym i rachunkowym oraz zgodności z Umową o dofinansowanie,</w:t>
      </w:r>
    </w:p>
    <w:p w14:paraId="7F37B562" w14:textId="77777777" w:rsidR="00D10A04" w:rsidRPr="00D10A04" w:rsidRDefault="00D10A04" w:rsidP="00751359">
      <w:pPr>
        <w:widowControl/>
        <w:numPr>
          <w:ilvl w:val="1"/>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inicjowanie wprowadzania zmian do treści umów zawartych z wykonawcami Inwestycji, przez przygotowywanie stosownych aneksów do tych umów, w związku ze zmianami warunków określonych w umowach, zawsze przy uwzględnieniu ograniczeń do dokonywania takich zmian,</w:t>
      </w:r>
    </w:p>
    <w:p w14:paraId="173672E8" w14:textId="77777777" w:rsidR="00D10A04" w:rsidRPr="00D10A04" w:rsidRDefault="00D10A04" w:rsidP="00751359">
      <w:pPr>
        <w:widowControl/>
        <w:numPr>
          <w:ilvl w:val="1"/>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współpraca z Zamawiającym przy rozliczaniu częściowych realizacji Projektu,</w:t>
      </w:r>
    </w:p>
    <w:p w14:paraId="1EE2DCF7" w14:textId="77777777" w:rsidR="00D10A04" w:rsidRPr="00D10A04" w:rsidRDefault="00D10A04" w:rsidP="00751359">
      <w:pPr>
        <w:widowControl/>
        <w:numPr>
          <w:ilvl w:val="1"/>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współpraca z Zamawiającym przy przygotowywaniu przy przygotowaniu rozliczenia końcowego Inwestycji,</w:t>
      </w:r>
    </w:p>
    <w:p w14:paraId="0043A96E" w14:textId="77777777" w:rsidR="00D10A04" w:rsidRPr="00D10A04" w:rsidRDefault="00D10A04" w:rsidP="00751359">
      <w:pPr>
        <w:widowControl/>
        <w:numPr>
          <w:ilvl w:val="1"/>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doradztwo merytoryczne na rzecz Zleceniodawcy przed organami administracji i przed sądami, w sprawach wynikających z rozliczenia Projektu.</w:t>
      </w:r>
    </w:p>
    <w:p w14:paraId="3EC78F31" w14:textId="77777777"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O ile będzie to możliwe, Wykonawca może wykonywać poszczególne prace za pośrednictwem telefonu lub poczty elektronicznej, bez konieczności osobistego pobytu bezpośrednio na budowie.</w:t>
      </w:r>
    </w:p>
    <w:p w14:paraId="08CD276B" w14:textId="77777777"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Zamawiający ma prawo zgłaszać w każdym czasie uwagi i zastrzeżenia dotyczące procesu realizacji Projektu, które Wykonawca powinien niezwłocznie przeanalizować i uwzględnić, zawiadamiając Zamawiającego o podjętych działaniach.</w:t>
      </w:r>
    </w:p>
    <w:p w14:paraId="416DE2DA" w14:textId="77777777"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Wykonawca oświadcza, że dostosuje swój czas pracy do czasu pracy wykonawców, podwykonawców, dostawców oraz przedstawicieli Zamawiającego, w ten sposób, aby nie następowały z jego winy opóźnienia w realizacji Projektu.</w:t>
      </w:r>
    </w:p>
    <w:p w14:paraId="2FA49AC4" w14:textId="77777777"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Wykonawca zapewnia, że osoby wskazane przez niego do wykonywania niniejszej Umowy, podczas jej obowiązywania, będą w pełni dyspozycyjne dla niego i Zamawiającego.</w:t>
      </w:r>
    </w:p>
    <w:p w14:paraId="58D21550" w14:textId="77777777"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 xml:space="preserve">Wykonawca ma prawo do wymiany każdej z osób wymienionych w ust. 2, przy czym nowa osoba musi mieć kwalifikacje i uprawnienia nie gorsze niż osoba wskazana w ofercie Wykonawcy. Wymiana, o której mowa powyżej, musi być uzasadniona przez Wykonawcę na piśmie i wymaga zaakceptowania przez Zamawiającego. Zamawiający zaakceptuje taką zmianę w terminie 7 dni od daty przedłożenia propozycji wyłącznie wtedy, gdy kwalifikacje i doświadczenie wskazanych osób </w:t>
      </w:r>
      <w:r w:rsidRPr="00D10A04">
        <w:rPr>
          <w:rFonts w:ascii="Arial" w:hAnsi="Arial" w:cs="Arial"/>
          <w:sz w:val="20"/>
        </w:rPr>
        <w:lastRenderedPageBreak/>
        <w:t>będą spełniać warunki postawione w tym zakresie w Specyfikacji Istotnych Warunków Zamówienia. Zaakceptowana przez Zamawiającego zmiana którejkolwiek z osób, o których mowa powyżej winna być potwierdzona pisemnie i nie wymaga aneksu do niniejszej umowy.</w:t>
      </w:r>
    </w:p>
    <w:p w14:paraId="0E887C2D" w14:textId="77777777" w:rsidR="00D10A04" w:rsidRPr="00D10A04" w:rsidRDefault="00D10A04" w:rsidP="00751359">
      <w:pPr>
        <w:pStyle w:val="Nagwek3"/>
        <w:spacing w:before="120" w:after="120"/>
        <w:ind w:right="-77"/>
        <w:rPr>
          <w:rFonts w:ascii="Arial" w:hAnsi="Arial" w:cs="Arial"/>
          <w:sz w:val="20"/>
          <w:szCs w:val="20"/>
        </w:rPr>
      </w:pPr>
    </w:p>
    <w:p w14:paraId="25108338"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5</w:t>
      </w:r>
    </w:p>
    <w:p w14:paraId="0586D004"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Wynagrodzenie i zapłata wynagrodzenia</w:t>
      </w:r>
    </w:p>
    <w:p w14:paraId="1FE6E6AC" w14:textId="77777777" w:rsidR="00D10A04" w:rsidRPr="00D10A04" w:rsidRDefault="00D10A04" w:rsidP="0075135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Strony zgodnie ustalają, że z tytułu wykonania przedmiotu umowy Wykonawcy przysługiwać będzie wynagrodzenie ryczałtowe określone na podstawie oferty Wykonawcy z dnia …</w:t>
      </w:r>
    </w:p>
    <w:p w14:paraId="782C1751" w14:textId="77777777" w:rsidR="00D10A04" w:rsidRPr="00D10A04" w:rsidRDefault="00D10A04" w:rsidP="0075135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 xml:space="preserve">Wynagrodzenie, o którym mowa w ust. 1, wyraża się kwotą w wysokości: </w:t>
      </w:r>
      <w:r w:rsidRPr="00D10A04">
        <w:rPr>
          <w:rFonts w:ascii="Arial" w:hAnsi="Arial" w:cs="Arial"/>
          <w:b/>
          <w:sz w:val="20"/>
        </w:rPr>
        <w:t xml:space="preserve">… zł netto (słownie: … zł), podatek VAT 23 % = … zł, </w:t>
      </w:r>
      <w:r w:rsidRPr="00D10A04">
        <w:rPr>
          <w:rFonts w:ascii="Arial" w:hAnsi="Arial" w:cs="Arial"/>
          <w:sz w:val="20"/>
        </w:rPr>
        <w:t xml:space="preserve">co daje </w:t>
      </w:r>
      <w:r w:rsidRPr="00D10A04">
        <w:rPr>
          <w:rFonts w:ascii="Arial" w:hAnsi="Arial" w:cs="Arial"/>
          <w:b/>
          <w:sz w:val="20"/>
        </w:rPr>
        <w:t xml:space="preserve"> wynagrodzenie brutto: … zł (słownie: … zł), </w:t>
      </w:r>
      <w:r w:rsidRPr="00D10A04">
        <w:rPr>
          <w:rFonts w:ascii="Arial" w:hAnsi="Arial" w:cs="Arial"/>
          <w:bCs/>
          <w:sz w:val="20"/>
        </w:rPr>
        <w:t>w tym:</w:t>
      </w:r>
    </w:p>
    <w:p w14:paraId="4E877F87" w14:textId="77777777" w:rsidR="00D10A04" w:rsidRPr="00D10A04" w:rsidRDefault="00D10A04" w:rsidP="00751359">
      <w:pPr>
        <w:pStyle w:val="Akapitzlist"/>
        <w:widowControl/>
        <w:numPr>
          <w:ilvl w:val="1"/>
          <w:numId w:val="7"/>
        </w:numPr>
        <w:suppressAutoHyphens w:val="0"/>
        <w:spacing w:before="120" w:after="120"/>
        <w:contextualSpacing w:val="0"/>
        <w:jc w:val="both"/>
        <w:rPr>
          <w:rFonts w:ascii="Arial" w:hAnsi="Arial" w:cs="Arial"/>
          <w:sz w:val="20"/>
        </w:rPr>
      </w:pPr>
      <w:r w:rsidRPr="00D10A04">
        <w:rPr>
          <w:rFonts w:ascii="Arial" w:hAnsi="Arial" w:cs="Arial"/>
          <w:sz w:val="20"/>
        </w:rPr>
        <w:t>za świadczenie usługi opracowania dokumentacji przetargowej oraz zapewnienie usługi wsparcia w trakcie postępowania przetargowego - … zł netto, podatek VAT ..... % = … zł, brutto: … zł.</w:t>
      </w:r>
    </w:p>
    <w:p w14:paraId="3F3436AF" w14:textId="77777777" w:rsidR="00D10A04" w:rsidRPr="00D10A04" w:rsidRDefault="00D10A04" w:rsidP="00751359">
      <w:pPr>
        <w:pStyle w:val="Akapitzlist"/>
        <w:widowControl/>
        <w:numPr>
          <w:ilvl w:val="1"/>
          <w:numId w:val="7"/>
        </w:numPr>
        <w:suppressAutoHyphens w:val="0"/>
        <w:spacing w:before="120" w:after="120"/>
        <w:contextualSpacing w:val="0"/>
        <w:jc w:val="both"/>
        <w:rPr>
          <w:rFonts w:ascii="Arial" w:hAnsi="Arial" w:cs="Arial"/>
          <w:sz w:val="20"/>
        </w:rPr>
      </w:pPr>
      <w:r w:rsidRPr="00D10A04">
        <w:rPr>
          <w:rFonts w:ascii="Arial" w:hAnsi="Arial" w:cs="Arial"/>
          <w:sz w:val="20"/>
        </w:rPr>
        <w:t xml:space="preserve">za sprawowanie nadzoru inwestorskiego nad wykonaniem dokumentacji technicznej i robót budowlanych: … zł netto, podatek VAT ..... % = … zł, brutto: … zł, </w:t>
      </w:r>
    </w:p>
    <w:p w14:paraId="5122ACD8" w14:textId="4BD7A846" w:rsidR="00D10A04" w:rsidRDefault="00D10A04" w:rsidP="00751359">
      <w:pPr>
        <w:pStyle w:val="Akapitzlist"/>
        <w:widowControl/>
        <w:numPr>
          <w:ilvl w:val="1"/>
          <w:numId w:val="7"/>
        </w:numPr>
        <w:suppressAutoHyphens w:val="0"/>
        <w:spacing w:before="120" w:after="120"/>
        <w:contextualSpacing w:val="0"/>
        <w:jc w:val="both"/>
        <w:rPr>
          <w:rFonts w:ascii="Arial" w:hAnsi="Arial" w:cs="Arial"/>
          <w:sz w:val="20"/>
        </w:rPr>
      </w:pPr>
      <w:r w:rsidRPr="00D10A04">
        <w:rPr>
          <w:rFonts w:ascii="Arial" w:hAnsi="Arial" w:cs="Arial"/>
          <w:sz w:val="20"/>
        </w:rPr>
        <w:t xml:space="preserve">za </w:t>
      </w:r>
      <w:r w:rsidR="00266A31">
        <w:rPr>
          <w:rFonts w:ascii="Arial" w:hAnsi="Arial" w:cs="Arial"/>
          <w:sz w:val="20"/>
        </w:rPr>
        <w:t>usługę zarządzania Projektem</w:t>
      </w:r>
      <w:r w:rsidRPr="00D10A04">
        <w:rPr>
          <w:rFonts w:ascii="Arial" w:hAnsi="Arial" w:cs="Arial"/>
          <w:sz w:val="20"/>
        </w:rPr>
        <w:t>: … zł netto, podatek VAT ..... % = … zł, brutto: … zł.</w:t>
      </w:r>
    </w:p>
    <w:p w14:paraId="7CAFA119" w14:textId="473AEC4F" w:rsidR="007605FE" w:rsidRPr="007605FE" w:rsidRDefault="007605FE" w:rsidP="00751359">
      <w:pPr>
        <w:pStyle w:val="Akapitzlist"/>
        <w:widowControl/>
        <w:numPr>
          <w:ilvl w:val="1"/>
          <w:numId w:val="7"/>
        </w:numPr>
        <w:suppressAutoHyphens w:val="0"/>
        <w:spacing w:before="120" w:after="120"/>
        <w:contextualSpacing w:val="0"/>
        <w:jc w:val="both"/>
        <w:rPr>
          <w:rFonts w:ascii="Arial" w:hAnsi="Arial" w:cs="Arial"/>
          <w:sz w:val="20"/>
        </w:rPr>
      </w:pPr>
      <w:r w:rsidRPr="00D10A04">
        <w:rPr>
          <w:rFonts w:ascii="Arial" w:hAnsi="Arial" w:cs="Arial"/>
          <w:sz w:val="20"/>
        </w:rPr>
        <w:t xml:space="preserve">za </w:t>
      </w:r>
      <w:r>
        <w:rPr>
          <w:rFonts w:ascii="Arial" w:hAnsi="Arial" w:cs="Arial"/>
          <w:sz w:val="20"/>
        </w:rPr>
        <w:t>wykonanie audytów ex post</w:t>
      </w:r>
      <w:r w:rsidRPr="00D10A04">
        <w:rPr>
          <w:rFonts w:ascii="Arial" w:hAnsi="Arial" w:cs="Arial"/>
          <w:sz w:val="20"/>
        </w:rPr>
        <w:t>: … zł netto, podatek VAT ..... % = … zł, brutto: … zł.</w:t>
      </w:r>
    </w:p>
    <w:p w14:paraId="3A4DA912" w14:textId="77777777" w:rsidR="00D10A04" w:rsidRPr="00D10A04" w:rsidRDefault="00D10A04" w:rsidP="0075135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Wynagrodzenie będzie płatne w częściach:</w:t>
      </w:r>
    </w:p>
    <w:p w14:paraId="505BDFC5" w14:textId="77777777" w:rsidR="00D10A04" w:rsidRPr="00D10A04" w:rsidRDefault="00D10A04" w:rsidP="00751359">
      <w:pPr>
        <w:pStyle w:val="Akapitzlist"/>
        <w:widowControl/>
        <w:numPr>
          <w:ilvl w:val="1"/>
          <w:numId w:val="7"/>
        </w:numPr>
        <w:suppressAutoHyphens w:val="0"/>
        <w:spacing w:before="120" w:after="120"/>
        <w:contextualSpacing w:val="0"/>
        <w:jc w:val="both"/>
        <w:rPr>
          <w:rFonts w:ascii="Arial" w:hAnsi="Arial" w:cs="Arial"/>
          <w:sz w:val="20"/>
        </w:rPr>
      </w:pPr>
      <w:r w:rsidRPr="00D10A04">
        <w:rPr>
          <w:rFonts w:ascii="Arial" w:hAnsi="Arial" w:cs="Arial"/>
          <w:sz w:val="20"/>
        </w:rPr>
        <w:t>za opracowanie dokumentacji przetargowej – 50% kwoty określonej w ust. 2 pkt. a) płatne po opublikowaniu ogłoszenia o zamówienia, 50% kwoty określonej w ust. 2 pkt. a) płatne po podpisaniu umowy pomiędzy zamawiającym, a wykonawcą wyłonionym w przetargu na roboty budowlane lub po unieważnieniu postępowania,</w:t>
      </w:r>
    </w:p>
    <w:p w14:paraId="6FA4664D" w14:textId="77777777" w:rsidR="00D10A04" w:rsidRPr="00D10A04" w:rsidRDefault="00D10A04" w:rsidP="00751359">
      <w:pPr>
        <w:pStyle w:val="Akapitzlist"/>
        <w:widowControl/>
        <w:numPr>
          <w:ilvl w:val="1"/>
          <w:numId w:val="7"/>
        </w:numPr>
        <w:suppressAutoHyphens w:val="0"/>
        <w:spacing w:before="120" w:after="120"/>
        <w:contextualSpacing w:val="0"/>
        <w:jc w:val="both"/>
        <w:rPr>
          <w:rFonts w:ascii="Arial" w:hAnsi="Arial" w:cs="Arial"/>
          <w:sz w:val="20"/>
        </w:rPr>
      </w:pPr>
      <w:r w:rsidRPr="00D10A04">
        <w:rPr>
          <w:rFonts w:ascii="Arial" w:hAnsi="Arial" w:cs="Arial"/>
          <w:sz w:val="20"/>
        </w:rPr>
        <w:t>za sprawowanie nadzoru inwestorskiego – kwota określona w ust. 2 pkt. b) będzie płatna w częściach, nie częściej niż jeden raz w miesiącu, w kwocie proporcjonalnej do wartości prac zafakturowanych przez wykonawcę dokumentacji technicznej i robót budowlanych;</w:t>
      </w:r>
    </w:p>
    <w:p w14:paraId="10F57ABB" w14:textId="22BBF7D0" w:rsidR="00D10A04" w:rsidRDefault="00D10A04" w:rsidP="00751359">
      <w:pPr>
        <w:pStyle w:val="Akapitzlist"/>
        <w:widowControl/>
        <w:numPr>
          <w:ilvl w:val="1"/>
          <w:numId w:val="7"/>
        </w:numPr>
        <w:suppressAutoHyphens w:val="0"/>
        <w:spacing w:before="120" w:after="120"/>
        <w:contextualSpacing w:val="0"/>
        <w:jc w:val="both"/>
        <w:rPr>
          <w:rFonts w:ascii="Arial" w:hAnsi="Arial" w:cs="Arial"/>
          <w:sz w:val="20"/>
        </w:rPr>
      </w:pPr>
      <w:r w:rsidRPr="00D10A04">
        <w:rPr>
          <w:rFonts w:ascii="Arial" w:hAnsi="Arial" w:cs="Arial"/>
          <w:sz w:val="20"/>
        </w:rPr>
        <w:t xml:space="preserve">za </w:t>
      </w:r>
      <w:r w:rsidR="00266A31">
        <w:rPr>
          <w:rFonts w:ascii="Arial" w:hAnsi="Arial" w:cs="Arial"/>
          <w:sz w:val="20"/>
        </w:rPr>
        <w:t>usługę zarządzania Projektem</w:t>
      </w:r>
      <w:r w:rsidRPr="00D10A04">
        <w:rPr>
          <w:rFonts w:ascii="Arial" w:hAnsi="Arial" w:cs="Arial"/>
          <w:sz w:val="20"/>
        </w:rPr>
        <w:t xml:space="preserve"> – 50% kwoty określonej w ust. 2 pkt. c) płatne po złożeniu pierwszego wniosku o płatność do instytucji dofinansowującej, 50% kwoty określonej w ust. 2 pkt. c) płatne po złożeniu wniosku końcowego o płatność do instytucji dofinansowującej,</w:t>
      </w:r>
    </w:p>
    <w:p w14:paraId="39EFC630" w14:textId="1613B0F0" w:rsidR="007605FE" w:rsidRDefault="007605FE" w:rsidP="00751359">
      <w:pPr>
        <w:pStyle w:val="Akapitzlist"/>
        <w:widowControl/>
        <w:numPr>
          <w:ilvl w:val="1"/>
          <w:numId w:val="7"/>
        </w:numPr>
        <w:suppressAutoHyphens w:val="0"/>
        <w:spacing w:before="120" w:after="120"/>
        <w:contextualSpacing w:val="0"/>
        <w:jc w:val="both"/>
        <w:rPr>
          <w:rFonts w:ascii="Arial" w:hAnsi="Arial" w:cs="Arial"/>
          <w:sz w:val="20"/>
        </w:rPr>
      </w:pPr>
      <w:r w:rsidRPr="00D10A04">
        <w:rPr>
          <w:rFonts w:ascii="Arial" w:hAnsi="Arial" w:cs="Arial"/>
          <w:sz w:val="20"/>
        </w:rPr>
        <w:t xml:space="preserve">za opracowanie </w:t>
      </w:r>
      <w:r>
        <w:rPr>
          <w:rFonts w:ascii="Arial" w:hAnsi="Arial" w:cs="Arial"/>
          <w:sz w:val="20"/>
        </w:rPr>
        <w:t xml:space="preserve">audytów ex post </w:t>
      </w:r>
      <w:r w:rsidRPr="00D10A04">
        <w:rPr>
          <w:rFonts w:ascii="Arial" w:hAnsi="Arial" w:cs="Arial"/>
          <w:sz w:val="20"/>
        </w:rPr>
        <w:t>–</w:t>
      </w:r>
      <w:r w:rsidR="00266A31" w:rsidRPr="00266A31">
        <w:rPr>
          <w:rFonts w:ascii="Arial" w:hAnsi="Arial" w:cs="Arial"/>
          <w:sz w:val="20"/>
        </w:rPr>
        <w:t xml:space="preserve"> </w:t>
      </w:r>
      <w:r w:rsidR="00266A31" w:rsidRPr="00D10A04">
        <w:rPr>
          <w:rFonts w:ascii="Arial" w:hAnsi="Arial" w:cs="Arial"/>
          <w:sz w:val="20"/>
        </w:rPr>
        <w:t xml:space="preserve">kwota określona w ust. 2 pkt. </w:t>
      </w:r>
      <w:r w:rsidR="00266A31">
        <w:rPr>
          <w:rFonts w:ascii="Arial" w:hAnsi="Arial" w:cs="Arial"/>
          <w:sz w:val="20"/>
        </w:rPr>
        <w:t>d</w:t>
      </w:r>
      <w:r w:rsidR="00266A31" w:rsidRPr="00D10A04">
        <w:rPr>
          <w:rFonts w:ascii="Arial" w:hAnsi="Arial" w:cs="Arial"/>
          <w:sz w:val="20"/>
        </w:rPr>
        <w:t xml:space="preserve">) będzie płatna </w:t>
      </w:r>
      <w:r w:rsidRPr="00D10A04">
        <w:rPr>
          <w:rFonts w:ascii="Arial" w:hAnsi="Arial" w:cs="Arial"/>
          <w:sz w:val="20"/>
        </w:rPr>
        <w:t xml:space="preserve">płatne po </w:t>
      </w:r>
      <w:r>
        <w:rPr>
          <w:rFonts w:ascii="Arial" w:hAnsi="Arial" w:cs="Arial"/>
          <w:sz w:val="20"/>
        </w:rPr>
        <w:t>wykonaniu audytów ex post,</w:t>
      </w:r>
    </w:p>
    <w:p w14:paraId="34721AFF" w14:textId="77777777" w:rsidR="00D10A04" w:rsidRPr="00D10A04" w:rsidRDefault="00D10A04" w:rsidP="0075135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Wynagrodzenie za wykonanie przedmiotu umowy nie podlega waloryzacji.</w:t>
      </w:r>
    </w:p>
    <w:p w14:paraId="188271EB" w14:textId="77777777" w:rsidR="00D10A04" w:rsidRPr="00D10A04" w:rsidRDefault="00D10A04" w:rsidP="0075135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Podstawę wystawienia faktury stanowi odpowiedni protokół odbioru usługi.</w:t>
      </w:r>
    </w:p>
    <w:p w14:paraId="5F591092" w14:textId="77777777" w:rsidR="00D10A04" w:rsidRPr="00D10A04" w:rsidRDefault="00D10A04" w:rsidP="0075135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Zamawiający upoważnia Wykonawcę do wystawienia faktury VAT bez podpisu Zamawiającego.</w:t>
      </w:r>
    </w:p>
    <w:p w14:paraId="76DDA6D3" w14:textId="77777777" w:rsidR="00D10A04" w:rsidRPr="00D10A04" w:rsidRDefault="00D10A04" w:rsidP="0075135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Wykonawca oświadcza, że jest/nie jest podatnikiem podatku VAT, uprawnionym do wystawienia faktury VAT. Numer NIP Wykonawcy: …………</w:t>
      </w:r>
      <w:r w:rsidRPr="00D10A04">
        <w:rPr>
          <w:rFonts w:ascii="Arial" w:hAnsi="Arial" w:cs="Arial"/>
          <w:noProof/>
          <w:sz w:val="20"/>
        </w:rPr>
        <w:t>….</w:t>
      </w:r>
    </w:p>
    <w:p w14:paraId="3055DB2C" w14:textId="196144B4" w:rsidR="00D10A04" w:rsidRPr="00D10A04" w:rsidRDefault="00D10A04" w:rsidP="0075135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 xml:space="preserve">Zapłata nastąpi każdorazowo na podstawie prawidłowo wystawionych faktur VAT, w ciągu </w:t>
      </w:r>
      <w:r w:rsidR="007605FE">
        <w:rPr>
          <w:rFonts w:ascii="Arial" w:hAnsi="Arial" w:cs="Arial"/>
          <w:sz w:val="20"/>
        </w:rPr>
        <w:t>14</w:t>
      </w:r>
      <w:r w:rsidRPr="00D10A04">
        <w:rPr>
          <w:rFonts w:ascii="Arial" w:hAnsi="Arial" w:cs="Arial"/>
          <w:sz w:val="20"/>
        </w:rPr>
        <w:t xml:space="preserve"> dni od dnia dostarczenia faktury do siedziby Zamawiającego, na rachunek Wykonawcy</w:t>
      </w:r>
      <w:r w:rsidR="00F60C7C">
        <w:rPr>
          <w:rFonts w:ascii="Arial" w:hAnsi="Arial" w:cs="Arial"/>
          <w:sz w:val="20"/>
        </w:rPr>
        <w:t xml:space="preserve"> o numerze: ………………………………………………………………………………</w:t>
      </w:r>
      <w:r w:rsidRPr="00D10A04">
        <w:rPr>
          <w:rFonts w:ascii="Arial" w:hAnsi="Arial" w:cs="Arial"/>
          <w:sz w:val="20"/>
        </w:rPr>
        <w:t xml:space="preserve"> </w:t>
      </w:r>
      <w:r w:rsidR="00F60C7C">
        <w:rPr>
          <w:rFonts w:ascii="Arial" w:hAnsi="Arial" w:cs="Arial"/>
          <w:sz w:val="20"/>
        </w:rPr>
        <w:t>…………………………………</w:t>
      </w:r>
    </w:p>
    <w:p w14:paraId="68C5FDD3" w14:textId="77777777" w:rsidR="00D10A04" w:rsidRPr="00D10A04" w:rsidRDefault="00D10A04" w:rsidP="0075135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 xml:space="preserve">Za dzień zapłaty uważa się dzień obciążenia rachunku bankowego Zamawiającego. </w:t>
      </w:r>
    </w:p>
    <w:p w14:paraId="0EA77580" w14:textId="77777777" w:rsidR="00D10A04" w:rsidRPr="00D10A04" w:rsidRDefault="00D10A04" w:rsidP="0075135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Za nieterminowe płatności faktur Wykonawca ma prawo naliczyć odsetki ustawowe.</w:t>
      </w:r>
    </w:p>
    <w:p w14:paraId="49536DEA" w14:textId="77777777" w:rsidR="00D10A04" w:rsidRPr="00D10A04" w:rsidRDefault="00D10A04" w:rsidP="0075135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Strony ustalają, że Wykonawca nie może bez zgody Zamawiającego dokonać cesji wierzytelności powstałych na podstawie niniejszej umowy na rzecz osoby trzeciej.</w:t>
      </w:r>
      <w:r w:rsidRPr="00D10A04">
        <w:rPr>
          <w:rFonts w:ascii="Arial" w:hAnsi="Arial" w:cs="Arial"/>
          <w:sz w:val="22"/>
          <w:szCs w:val="22"/>
        </w:rPr>
        <w:t xml:space="preserve"> </w:t>
      </w:r>
    </w:p>
    <w:p w14:paraId="20AC8F9D" w14:textId="77777777" w:rsidR="00D10A04" w:rsidRPr="00D10A04" w:rsidRDefault="00D10A04" w:rsidP="0075135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 xml:space="preserve">Za doręczoną może być uznana wyłącznie ustrukturyzowana faktura elektroniczna przedstawiona Zamawiającemu za pośrednictwem Platformy Elektronicznego Fakturowania. Zamawiający nie </w:t>
      </w:r>
      <w:r w:rsidRPr="00D10A04">
        <w:rPr>
          <w:rFonts w:ascii="Arial" w:hAnsi="Arial" w:cs="Arial"/>
          <w:sz w:val="20"/>
        </w:rPr>
        <w:lastRenderedPageBreak/>
        <w:t>dopuszcza przedstawiania innych ustrukturyzowanych dokumentów dotyczących realizacji przedmiotu umowy.</w:t>
      </w:r>
    </w:p>
    <w:p w14:paraId="170E3934" w14:textId="77777777" w:rsidR="00D10A04" w:rsidRPr="00D10A04" w:rsidRDefault="00D10A04" w:rsidP="00751359">
      <w:pPr>
        <w:pStyle w:val="Nagwek3"/>
        <w:spacing w:before="120" w:after="120"/>
        <w:ind w:right="-77"/>
        <w:rPr>
          <w:rFonts w:ascii="Arial" w:hAnsi="Arial" w:cs="Arial"/>
          <w:sz w:val="20"/>
          <w:szCs w:val="20"/>
        </w:rPr>
      </w:pPr>
    </w:p>
    <w:p w14:paraId="17B53817"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6</w:t>
      </w:r>
    </w:p>
    <w:p w14:paraId="1E3586AD"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Ubezpieczenia</w:t>
      </w:r>
    </w:p>
    <w:p w14:paraId="067C56CB" w14:textId="77777777" w:rsidR="00D10A04" w:rsidRPr="00D10A04" w:rsidRDefault="00D10A04" w:rsidP="00751359">
      <w:pPr>
        <w:pStyle w:val="Akapitzlist"/>
        <w:widowControl/>
        <w:numPr>
          <w:ilvl w:val="0"/>
          <w:numId w:val="8"/>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Wykonawca oświadcza, że osoby odpowiedzialne za realizację przedmiotu Umowy i pełniące samodzielne funkcje techniczne w budownictwie zgodnie z Prawem Budowlanym przez cały okres obowiązywania Umowy będą posiadać ważne zaświadczenie o przynależności do właściwej izby samorządu zawodowego i wymagane ubezpieczenie od odpowiedzialności cywilnej.</w:t>
      </w:r>
    </w:p>
    <w:p w14:paraId="6B1A6935" w14:textId="64A250DA" w:rsidR="00D10A04" w:rsidRPr="00D10A04" w:rsidRDefault="00D10A04" w:rsidP="00751359">
      <w:pPr>
        <w:pStyle w:val="Akapitzlist"/>
        <w:widowControl/>
        <w:numPr>
          <w:ilvl w:val="0"/>
          <w:numId w:val="8"/>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 xml:space="preserve">Wykonawca zobowiązuje się do posiadania ubezpieczenia OC z tytułu prowadzenia działalności </w:t>
      </w:r>
      <w:r w:rsidRPr="00D10A04">
        <w:rPr>
          <w:rFonts w:ascii="Arial" w:hAnsi="Arial" w:cs="Arial"/>
          <w:bCs/>
          <w:sz w:val="20"/>
        </w:rPr>
        <w:t xml:space="preserve">związanej z przedmiotem zamówienia </w:t>
      </w:r>
      <w:r w:rsidRPr="00D10A04">
        <w:rPr>
          <w:rFonts w:ascii="Arial" w:hAnsi="Arial" w:cs="Arial"/>
          <w:sz w:val="20"/>
        </w:rPr>
        <w:t xml:space="preserve">na kwotę gwarancyjną minimum </w:t>
      </w:r>
      <w:r w:rsidR="00266A31">
        <w:rPr>
          <w:rFonts w:ascii="Arial" w:hAnsi="Arial" w:cs="Arial"/>
          <w:sz w:val="20"/>
        </w:rPr>
        <w:t>………….</w:t>
      </w:r>
      <w:r w:rsidRPr="00D10A04">
        <w:rPr>
          <w:rFonts w:ascii="Arial" w:hAnsi="Arial" w:cs="Arial"/>
          <w:sz w:val="20"/>
        </w:rPr>
        <w:t xml:space="preserve"> zł ważnego przez cały okres realizacji zamówienia. Wykonawca przedłoży kopię polisy Zamawiającemu. 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265725D2" w14:textId="77777777" w:rsidR="00692A22" w:rsidRDefault="00692A22" w:rsidP="00751359">
      <w:pPr>
        <w:pStyle w:val="Nagwek3"/>
        <w:spacing w:before="120" w:after="120"/>
        <w:ind w:right="-77"/>
        <w:jc w:val="center"/>
        <w:rPr>
          <w:rFonts w:ascii="Arial" w:hAnsi="Arial" w:cs="Arial"/>
          <w:sz w:val="20"/>
          <w:szCs w:val="20"/>
        </w:rPr>
      </w:pPr>
    </w:p>
    <w:p w14:paraId="7AE40248" w14:textId="25C8E071"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7</w:t>
      </w:r>
    </w:p>
    <w:p w14:paraId="183875FA"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Kary umowne</w:t>
      </w:r>
    </w:p>
    <w:p w14:paraId="4912A800" w14:textId="77777777" w:rsidR="00D10A04" w:rsidRPr="00D10A04" w:rsidRDefault="00D10A04" w:rsidP="00751359">
      <w:pPr>
        <w:pStyle w:val="Akapitzlist"/>
        <w:widowControl/>
        <w:numPr>
          <w:ilvl w:val="0"/>
          <w:numId w:val="21"/>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Zamawiający może żądać od Wykonawcy zapłacenia kar umownych w wysokości:</w:t>
      </w:r>
    </w:p>
    <w:p w14:paraId="6BC3D9F8" w14:textId="77777777" w:rsidR="00D10A04" w:rsidRPr="00D10A04" w:rsidRDefault="00D10A04" w:rsidP="00751359">
      <w:pPr>
        <w:pStyle w:val="Akapitzlist"/>
        <w:widowControl/>
        <w:numPr>
          <w:ilvl w:val="1"/>
          <w:numId w:val="21"/>
        </w:numPr>
        <w:suppressAutoHyphens w:val="0"/>
        <w:spacing w:before="120" w:after="120"/>
        <w:ind w:left="1134" w:hanging="414"/>
        <w:contextualSpacing w:val="0"/>
        <w:jc w:val="both"/>
        <w:rPr>
          <w:rFonts w:ascii="Arial" w:hAnsi="Arial" w:cs="Arial"/>
          <w:sz w:val="20"/>
        </w:rPr>
      </w:pPr>
      <w:r w:rsidRPr="00D10A04">
        <w:rPr>
          <w:rFonts w:ascii="Arial" w:hAnsi="Arial" w:cs="Arial"/>
          <w:sz w:val="20"/>
        </w:rPr>
        <w:t>za zwłokę w dotrzymaniu terminu zakończenia realizacji Projektu z przyczyn zależnych od Wykonawcy – za każdy dzień opóźnienia 0,1% wartości całkowitego wynagrodzenia umownego brutto określonego w § 5 ust. 2,</w:t>
      </w:r>
    </w:p>
    <w:p w14:paraId="538DF45B" w14:textId="77777777" w:rsidR="00D10A04" w:rsidRPr="00D10A04" w:rsidRDefault="00D10A04" w:rsidP="00751359">
      <w:pPr>
        <w:pStyle w:val="Akapitzlist"/>
        <w:widowControl/>
        <w:numPr>
          <w:ilvl w:val="1"/>
          <w:numId w:val="21"/>
        </w:numPr>
        <w:suppressAutoHyphens w:val="0"/>
        <w:spacing w:before="120" w:after="120"/>
        <w:ind w:left="1134" w:hanging="414"/>
        <w:contextualSpacing w:val="0"/>
        <w:jc w:val="both"/>
        <w:rPr>
          <w:rFonts w:ascii="Arial" w:hAnsi="Arial" w:cs="Arial"/>
          <w:sz w:val="20"/>
        </w:rPr>
      </w:pPr>
      <w:r w:rsidRPr="00D10A04">
        <w:rPr>
          <w:rFonts w:ascii="Arial" w:hAnsi="Arial" w:cs="Arial"/>
          <w:sz w:val="20"/>
        </w:rPr>
        <w:t>za zwłokę w dotrzymaniu terminu wskazanego w §2 ust 2 z przyczyn zależnych od Wykonawcy – za każdy dzień opóźnienia 1,0 % wartości wynagrodzenia umownego brutto określonego w § 5 ust. 2 pkt a),</w:t>
      </w:r>
    </w:p>
    <w:p w14:paraId="07E42B3E" w14:textId="77777777" w:rsidR="00D10A04" w:rsidRPr="00D10A04" w:rsidRDefault="00D10A04" w:rsidP="00751359">
      <w:pPr>
        <w:pStyle w:val="Akapitzlist"/>
        <w:widowControl/>
        <w:numPr>
          <w:ilvl w:val="1"/>
          <w:numId w:val="21"/>
        </w:numPr>
        <w:suppressAutoHyphens w:val="0"/>
        <w:spacing w:before="120" w:after="120"/>
        <w:ind w:left="1134" w:hanging="414"/>
        <w:contextualSpacing w:val="0"/>
        <w:jc w:val="both"/>
        <w:rPr>
          <w:rFonts w:ascii="Arial" w:hAnsi="Arial" w:cs="Arial"/>
          <w:sz w:val="20"/>
        </w:rPr>
      </w:pPr>
      <w:r w:rsidRPr="00D10A04">
        <w:rPr>
          <w:rFonts w:ascii="Arial" w:hAnsi="Arial" w:cs="Arial"/>
          <w:sz w:val="20"/>
        </w:rPr>
        <w:t xml:space="preserve">za odstąpienie od Umowy przez Zamawiającego z przyczyn zależnych od Wykonawcy lub przez Wykonawcę z przyczyn niezależnych od Zamawiającego – jednorazowo 5% wartości całkowitego wynagrodzenia umownego brutto, określonego w § 5 ust. 2. </w:t>
      </w:r>
    </w:p>
    <w:p w14:paraId="575B9761" w14:textId="77777777" w:rsidR="00D10A04" w:rsidRPr="00D10A04" w:rsidRDefault="00D10A04" w:rsidP="00751359">
      <w:pPr>
        <w:pStyle w:val="Akapitzlist"/>
        <w:widowControl/>
        <w:numPr>
          <w:ilvl w:val="0"/>
          <w:numId w:val="21"/>
        </w:numPr>
        <w:suppressAutoHyphens w:val="0"/>
        <w:spacing w:before="120" w:after="120"/>
        <w:ind w:left="426" w:hanging="426"/>
        <w:contextualSpacing w:val="0"/>
        <w:jc w:val="both"/>
        <w:rPr>
          <w:rFonts w:ascii="Arial" w:hAnsi="Arial" w:cs="Arial"/>
          <w:sz w:val="20"/>
        </w:rPr>
      </w:pPr>
      <w:r w:rsidRPr="00D10A04">
        <w:rPr>
          <w:rFonts w:ascii="Arial" w:hAnsi="Arial" w:cs="Arial"/>
          <w:sz w:val="20"/>
        </w:rPr>
        <w:t>Zamawiający zapłaci karę umowną Wykonawcy w wysokości 5 % całkowitego wynagrodzenia umownego brutto, o którym mowa w § 5 ust. 2, z tytułu odstąpienia od umowy z przyczyn zależnych od Zamawiającego, z zastrzeżeniem art. 145 ustawy Prawo zamówień publicznych.</w:t>
      </w:r>
    </w:p>
    <w:p w14:paraId="6FCB445E" w14:textId="77777777" w:rsidR="00D10A04" w:rsidRPr="00D10A04" w:rsidRDefault="00D10A04" w:rsidP="00751359">
      <w:pPr>
        <w:pStyle w:val="Akapitzlist"/>
        <w:widowControl/>
        <w:numPr>
          <w:ilvl w:val="0"/>
          <w:numId w:val="21"/>
        </w:numPr>
        <w:suppressAutoHyphens w:val="0"/>
        <w:spacing w:before="120" w:after="120"/>
        <w:ind w:left="426" w:hanging="426"/>
        <w:contextualSpacing w:val="0"/>
        <w:jc w:val="both"/>
        <w:rPr>
          <w:rFonts w:ascii="Arial" w:hAnsi="Arial" w:cs="Arial"/>
          <w:sz w:val="20"/>
        </w:rPr>
      </w:pPr>
      <w:r w:rsidRPr="00D10A04">
        <w:rPr>
          <w:rFonts w:ascii="Arial" w:hAnsi="Arial" w:cs="Arial"/>
          <w:sz w:val="20"/>
        </w:rPr>
        <w:t>Kary umowne przewidziane niniejszym paragrafem płatne będą na podstawie noty księgowej wystawionej przez Zamawiającego w terminie 7 dni od daty jej wystawienia na konto wskazane w nocie. Zamawiający uprawniony jest potrącać przysługujące mu w stosunku do Wykonawcy wierzytelności, w szczególności w tytułów odszkodowawczych i kar umownych, z każdej wierzytelności Zamawiającego, na co Wykonawca wyraża zgodę.</w:t>
      </w:r>
    </w:p>
    <w:p w14:paraId="640ACC12" w14:textId="77777777" w:rsidR="00D10A04" w:rsidRPr="00D10A04" w:rsidRDefault="00D10A04" w:rsidP="00751359">
      <w:pPr>
        <w:pStyle w:val="Akapitzlist"/>
        <w:widowControl/>
        <w:numPr>
          <w:ilvl w:val="0"/>
          <w:numId w:val="21"/>
        </w:numPr>
        <w:suppressAutoHyphens w:val="0"/>
        <w:spacing w:before="120" w:after="120"/>
        <w:ind w:left="426" w:hanging="426"/>
        <w:contextualSpacing w:val="0"/>
        <w:jc w:val="both"/>
        <w:rPr>
          <w:rFonts w:ascii="Arial" w:hAnsi="Arial" w:cs="Arial"/>
          <w:sz w:val="20"/>
        </w:rPr>
      </w:pPr>
      <w:r w:rsidRPr="00D10A04">
        <w:rPr>
          <w:rFonts w:ascii="Arial" w:hAnsi="Arial" w:cs="Arial"/>
          <w:sz w:val="20"/>
        </w:rPr>
        <w:t>Strony zastrzegają sobie prawo do odszkodowania uzupełniającego podnoszącego wysokość kar umownych do wysokości rzeczywiście poniesionej szkody.</w:t>
      </w:r>
    </w:p>
    <w:p w14:paraId="0D43CD8C" w14:textId="77777777" w:rsidR="00D10A04" w:rsidRPr="00D10A04" w:rsidRDefault="00D10A04" w:rsidP="00751359">
      <w:pPr>
        <w:pStyle w:val="Akapitzlist"/>
        <w:widowControl/>
        <w:numPr>
          <w:ilvl w:val="0"/>
          <w:numId w:val="21"/>
        </w:numPr>
        <w:suppressAutoHyphens w:val="0"/>
        <w:spacing w:before="120" w:after="120"/>
        <w:ind w:left="426" w:hanging="426"/>
        <w:contextualSpacing w:val="0"/>
        <w:jc w:val="both"/>
        <w:rPr>
          <w:rFonts w:ascii="Arial" w:hAnsi="Arial" w:cs="Arial"/>
          <w:sz w:val="20"/>
        </w:rPr>
      </w:pPr>
      <w:r w:rsidRPr="00D10A04">
        <w:rPr>
          <w:rFonts w:ascii="Arial" w:hAnsi="Arial" w:cs="Arial"/>
          <w:sz w:val="20"/>
        </w:rPr>
        <w:t>W szczególnie uzasadnionych przypadkach każda ze stron może odstąpić od dochodzenia należnych kar.</w:t>
      </w:r>
    </w:p>
    <w:p w14:paraId="610F87CD"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8</w:t>
      </w:r>
    </w:p>
    <w:p w14:paraId="2BD9B225"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Umowne prawo odstąpienia od umowy</w:t>
      </w:r>
    </w:p>
    <w:p w14:paraId="5993F3C8" w14:textId="77777777" w:rsidR="00D10A04" w:rsidRPr="00D10A04" w:rsidRDefault="00D10A04" w:rsidP="00751359">
      <w:pPr>
        <w:pStyle w:val="Akapitzlist"/>
        <w:widowControl/>
        <w:numPr>
          <w:ilvl w:val="0"/>
          <w:numId w:val="9"/>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Zamawiającemu przysługuje prawo odstąpienia od Umowy:</w:t>
      </w:r>
    </w:p>
    <w:p w14:paraId="1BFC1E4B" w14:textId="77777777" w:rsidR="00D10A04" w:rsidRPr="00D10A04" w:rsidRDefault="00D10A04" w:rsidP="00751359">
      <w:pPr>
        <w:pStyle w:val="Akapitzlist"/>
        <w:widowControl/>
        <w:numPr>
          <w:ilvl w:val="1"/>
          <w:numId w:val="21"/>
        </w:numPr>
        <w:tabs>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odstąpienie od Umowy w tym przypadku może nastąpić w terminie 30 dni od powzięcia wiadomości o powyższych okolicznościach,</w:t>
      </w:r>
    </w:p>
    <w:p w14:paraId="3222E688" w14:textId="77777777" w:rsidR="00D10A04" w:rsidRPr="00D10A04" w:rsidRDefault="00D10A04" w:rsidP="00751359">
      <w:pPr>
        <w:pStyle w:val="Akapitzlist"/>
        <w:widowControl/>
        <w:numPr>
          <w:ilvl w:val="1"/>
          <w:numId w:val="21"/>
        </w:numPr>
        <w:tabs>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lastRenderedPageBreak/>
        <w:t>w razie rozwiązania firmy Wykonawcy,</w:t>
      </w:r>
    </w:p>
    <w:p w14:paraId="7FF2CD96" w14:textId="77777777" w:rsidR="00D10A04" w:rsidRPr="00D10A04" w:rsidRDefault="00D10A04" w:rsidP="00751359">
      <w:pPr>
        <w:pStyle w:val="Akapitzlist"/>
        <w:widowControl/>
        <w:numPr>
          <w:ilvl w:val="1"/>
          <w:numId w:val="21"/>
        </w:numPr>
        <w:tabs>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gdy zostanie wydany nakaz zajęcia majątku Wykonawcy,</w:t>
      </w:r>
    </w:p>
    <w:p w14:paraId="20C6000F" w14:textId="77777777" w:rsidR="00D10A04" w:rsidRPr="00D10A04" w:rsidRDefault="00D10A04" w:rsidP="00751359">
      <w:pPr>
        <w:pStyle w:val="Akapitzlist"/>
        <w:widowControl/>
        <w:numPr>
          <w:ilvl w:val="1"/>
          <w:numId w:val="21"/>
        </w:numPr>
        <w:tabs>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gdy Wykonawca nie rozpoczął wykonywania usługi bez uzasadnionych przyczyn oraz nie kontynuuje jej, pomimo wezwania Zamawiającego złożonego na piśmie,</w:t>
      </w:r>
    </w:p>
    <w:p w14:paraId="66FD0FFF" w14:textId="77777777" w:rsidR="00D10A04" w:rsidRPr="00D10A04" w:rsidRDefault="00D10A04" w:rsidP="00751359">
      <w:pPr>
        <w:pStyle w:val="Akapitzlist"/>
        <w:widowControl/>
        <w:numPr>
          <w:ilvl w:val="1"/>
          <w:numId w:val="21"/>
        </w:numPr>
        <w:tabs>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w przypadku nieuzasadnionej przerwy Wykonawcy w realizacji usługi, trwającej dłużej niż 2 tygodnie,</w:t>
      </w:r>
    </w:p>
    <w:p w14:paraId="155B8D98" w14:textId="77777777" w:rsidR="00D10A04" w:rsidRPr="00D10A04" w:rsidRDefault="00D10A04" w:rsidP="00751359">
      <w:pPr>
        <w:pStyle w:val="Akapitzlist"/>
        <w:widowControl/>
        <w:numPr>
          <w:ilvl w:val="1"/>
          <w:numId w:val="21"/>
        </w:numPr>
        <w:tabs>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w przypadku nieprawidłowego wykonywania przedmiotu umowy, gdy Wykonawca realizuje usługi przewidziane niniejszą umową w sposób niezgodny z niniejszą umową, dokumentacją przetargową lub wskazaniami Zamawiającego.</w:t>
      </w:r>
    </w:p>
    <w:p w14:paraId="7453BF88" w14:textId="77777777" w:rsidR="00D10A04" w:rsidRPr="00D10A04" w:rsidRDefault="00D10A04" w:rsidP="00751359">
      <w:pPr>
        <w:pStyle w:val="Akapitzlist"/>
        <w:widowControl/>
        <w:numPr>
          <w:ilvl w:val="0"/>
          <w:numId w:val="9"/>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Wykonawcy przysługuje prawo odstąpienia od umowy, jeżeli Zamawiający:</w:t>
      </w:r>
    </w:p>
    <w:p w14:paraId="4BE7B0E7" w14:textId="77777777" w:rsidR="00D10A04" w:rsidRPr="00D10A04" w:rsidRDefault="00D10A04" w:rsidP="00751359">
      <w:pPr>
        <w:pStyle w:val="Akapitzlist"/>
        <w:widowControl/>
        <w:numPr>
          <w:ilvl w:val="1"/>
          <w:numId w:val="10"/>
        </w:numPr>
        <w:tabs>
          <w:tab w:val="clear" w:pos="1440"/>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nie wywiązuje się z obowiązku zapłaty faktur, mimo dodatkowego wezwania w terminie 1 miesiąca od upływu terminu zapłaty, określonego w niniejszej umowie,</w:t>
      </w:r>
    </w:p>
    <w:p w14:paraId="127A685C" w14:textId="77777777" w:rsidR="00D10A04" w:rsidRPr="00D10A04" w:rsidRDefault="00D10A04" w:rsidP="00751359">
      <w:pPr>
        <w:pStyle w:val="Akapitzlist"/>
        <w:widowControl/>
        <w:numPr>
          <w:ilvl w:val="1"/>
          <w:numId w:val="10"/>
        </w:numPr>
        <w:tabs>
          <w:tab w:val="clear" w:pos="1440"/>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odmawia bez wskazania uzasadnionej przyczyny podpisania protokołu odbioru,</w:t>
      </w:r>
    </w:p>
    <w:p w14:paraId="7D024E1C" w14:textId="77777777" w:rsidR="00D10A04" w:rsidRPr="00D10A04" w:rsidRDefault="00D10A04" w:rsidP="00751359">
      <w:pPr>
        <w:pStyle w:val="Akapitzlist"/>
        <w:widowControl/>
        <w:numPr>
          <w:ilvl w:val="1"/>
          <w:numId w:val="10"/>
        </w:numPr>
        <w:tabs>
          <w:tab w:val="clear" w:pos="1440"/>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zawiadomi Wykonawcę, iż wobec zaistnienia uprzednio nieprzewidzianych okoliczności nie będzie mógł spełnić swoich zobowiązań umownych wobec Wykonawcy.</w:t>
      </w:r>
    </w:p>
    <w:p w14:paraId="5C7B8D51" w14:textId="77777777" w:rsidR="00D10A04" w:rsidRPr="00D10A04" w:rsidRDefault="00D10A04" w:rsidP="00751359">
      <w:pPr>
        <w:pStyle w:val="Akapitzlist"/>
        <w:widowControl/>
        <w:numPr>
          <w:ilvl w:val="0"/>
          <w:numId w:val="9"/>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0AE95417" w14:textId="77777777" w:rsidR="00D10A04" w:rsidRPr="00D10A04" w:rsidRDefault="00D10A04" w:rsidP="00751359">
      <w:pPr>
        <w:pStyle w:val="Akapitzlist"/>
        <w:widowControl/>
        <w:numPr>
          <w:ilvl w:val="0"/>
          <w:numId w:val="9"/>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Odstąpienie od Umowy powinno nastąpić w formie pisemnej pod rygorem nieważności takiego oświadczenia i powinno zawierać uzasadnienie. Odstąpienie od umowy przez Strony w przypadkach, o których mowa w umowie, może nastąpić w terminie 30 dni od powzięcia przez Stronę wiadomości o okolicznościach  stanowiących podstawę do odstąpienie i skutkuje z chwilą odstąpienia.</w:t>
      </w:r>
    </w:p>
    <w:p w14:paraId="344BACE8" w14:textId="77777777" w:rsidR="00D10A04" w:rsidRPr="00D10A04" w:rsidRDefault="00D10A04" w:rsidP="00751359">
      <w:pPr>
        <w:pStyle w:val="Akapitzlist"/>
        <w:widowControl/>
        <w:numPr>
          <w:ilvl w:val="0"/>
          <w:numId w:val="9"/>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W wypadku odstąpienia od Umowy, Wykonawca przy udziale Zamawiającego w terminie 7 dni od daty odstąpienia od Umowy sporządzi szczegółowy protokół z wykonanej części usługi, według stanu na dzień odstąpienia.</w:t>
      </w:r>
    </w:p>
    <w:p w14:paraId="5634FCBF" w14:textId="77777777" w:rsidR="00D10A04" w:rsidRPr="00D10A04" w:rsidRDefault="00D10A04" w:rsidP="00751359">
      <w:pPr>
        <w:pStyle w:val="Akapitzlist"/>
        <w:widowControl/>
        <w:numPr>
          <w:ilvl w:val="0"/>
          <w:numId w:val="9"/>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Zamawiający w razie odstąpienia od Umowy z przyczyn, za które Wykonawca nie odpowiada, obowiązany jest do dokonania odbioru oraz zapłaty wynagrodzenia za usługi, które zostały wykonane do dnia odstąpienia.</w:t>
      </w:r>
    </w:p>
    <w:p w14:paraId="49D11BA1" w14:textId="77777777" w:rsidR="00D10A04" w:rsidRPr="00D10A04" w:rsidRDefault="00D10A04" w:rsidP="00751359">
      <w:pPr>
        <w:pStyle w:val="Nagwek3"/>
        <w:spacing w:before="120" w:after="120"/>
        <w:ind w:right="-77"/>
        <w:rPr>
          <w:rFonts w:ascii="Arial" w:hAnsi="Arial" w:cs="Arial"/>
          <w:sz w:val="20"/>
          <w:szCs w:val="20"/>
        </w:rPr>
      </w:pPr>
    </w:p>
    <w:p w14:paraId="761DCD12"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9</w:t>
      </w:r>
    </w:p>
    <w:p w14:paraId="705126B8"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Gwarancja wykonawcy i uprawnienia z tytułu rękojmi</w:t>
      </w:r>
    </w:p>
    <w:p w14:paraId="7447525B" w14:textId="77777777" w:rsidR="00D10A04" w:rsidRPr="00D10A04" w:rsidRDefault="00D10A04" w:rsidP="00751359">
      <w:pPr>
        <w:pStyle w:val="Akapitzlist"/>
        <w:widowControl/>
        <w:numPr>
          <w:ilvl w:val="0"/>
          <w:numId w:val="11"/>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Wykonawca udziela Zamawiającemu rękojmi i gwarancji jakości na wykonany przedmiot umowy na okres 24 miesięcy od dnia odbioru końcowego.</w:t>
      </w:r>
    </w:p>
    <w:p w14:paraId="6F2F7474" w14:textId="77777777" w:rsidR="00D10A04" w:rsidRPr="00D10A04" w:rsidRDefault="00D10A04" w:rsidP="00751359">
      <w:pPr>
        <w:pStyle w:val="Akapitzlist"/>
        <w:widowControl/>
        <w:numPr>
          <w:ilvl w:val="0"/>
          <w:numId w:val="11"/>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 xml:space="preserve">W okresie gwarancji Wykonawca zobowiązuje się do bezpłatnego usunięcia wad i usterek w terminie 14 dni licząc od daty otrzymania pisemnego (listem lub pocztą elektroniczną za potwierdzeniem odbioru) powiadomienia przez Zamawiającego. </w:t>
      </w:r>
    </w:p>
    <w:p w14:paraId="0A9368AD" w14:textId="77777777" w:rsidR="00D10A04" w:rsidRPr="00D10A04" w:rsidRDefault="00D10A04" w:rsidP="00751359">
      <w:pPr>
        <w:pStyle w:val="Akapitzlist"/>
        <w:widowControl/>
        <w:numPr>
          <w:ilvl w:val="0"/>
          <w:numId w:val="11"/>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Termin usunięcia wad i usterek, o którym mowa w ust. 2 może zostać wydłużony w zależności od charakteru stwierdzonych wad lub usterek.</w:t>
      </w:r>
    </w:p>
    <w:p w14:paraId="542362ED" w14:textId="77777777" w:rsidR="00D10A04" w:rsidRPr="00D10A04" w:rsidRDefault="00D10A04" w:rsidP="00751359">
      <w:pPr>
        <w:pStyle w:val="Akapitzlist"/>
        <w:widowControl/>
        <w:numPr>
          <w:ilvl w:val="0"/>
          <w:numId w:val="11"/>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Jeżeli Wykonawca nie usunie wad w terminie określonym zgodnie z ust. 2 i 3, Zamawiający może zlecić usunięcie wad podmiotowi trzeciemu na koszt Wykonawcy.</w:t>
      </w:r>
    </w:p>
    <w:p w14:paraId="6C971322" w14:textId="77777777" w:rsidR="00D10A04" w:rsidRPr="00D10A04" w:rsidRDefault="00D10A04" w:rsidP="00751359">
      <w:pPr>
        <w:pStyle w:val="Akapitzlist"/>
        <w:widowControl/>
        <w:numPr>
          <w:ilvl w:val="0"/>
          <w:numId w:val="11"/>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Zamawiający może wykonywać niezależnie od uprawnień wynikających z gwarancji uprawnienia z tytułu rękojmi za wady.</w:t>
      </w:r>
    </w:p>
    <w:p w14:paraId="7AC5F4E9" w14:textId="77777777" w:rsidR="00D10A04" w:rsidRPr="00D10A04" w:rsidRDefault="00D10A04" w:rsidP="00751359">
      <w:pPr>
        <w:pStyle w:val="Akapitzlist"/>
        <w:widowControl/>
        <w:numPr>
          <w:ilvl w:val="0"/>
          <w:numId w:val="11"/>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Okres gwarancji ulega wydłużeniu o czas potrzebny na usunięcie wad.</w:t>
      </w:r>
    </w:p>
    <w:p w14:paraId="17518EB3" w14:textId="77777777" w:rsidR="00D10A04" w:rsidRPr="00D10A04" w:rsidRDefault="00D10A04" w:rsidP="00751359">
      <w:pPr>
        <w:pStyle w:val="Akapitzlist"/>
        <w:widowControl/>
        <w:numPr>
          <w:ilvl w:val="0"/>
          <w:numId w:val="11"/>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Zawarcie Umowy jest tożsame z udzieleniem gwarancji na w/w warunkach.</w:t>
      </w:r>
    </w:p>
    <w:p w14:paraId="2EDC2CD7" w14:textId="77777777" w:rsidR="00D10A04" w:rsidRPr="00D10A04" w:rsidRDefault="00D10A04" w:rsidP="00751359">
      <w:pPr>
        <w:pStyle w:val="Nagwek3"/>
        <w:spacing w:before="120" w:after="120"/>
        <w:ind w:right="-77"/>
        <w:rPr>
          <w:rFonts w:ascii="Arial" w:hAnsi="Arial" w:cs="Arial"/>
          <w:sz w:val="20"/>
          <w:szCs w:val="20"/>
        </w:rPr>
      </w:pPr>
    </w:p>
    <w:p w14:paraId="4FB0F657"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10</w:t>
      </w:r>
    </w:p>
    <w:p w14:paraId="52E75753"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Zabezpieczenie należytego wykonania umowy</w:t>
      </w:r>
    </w:p>
    <w:p w14:paraId="100DDE53" w14:textId="0EE9862E" w:rsidR="00D10A04" w:rsidRPr="00D10A04" w:rsidRDefault="00D10A04" w:rsidP="00751359">
      <w:pPr>
        <w:spacing w:before="120" w:after="120"/>
        <w:rPr>
          <w:rFonts w:ascii="Arial" w:hAnsi="Arial" w:cs="Arial"/>
          <w:sz w:val="20"/>
        </w:rPr>
      </w:pPr>
      <w:r w:rsidRPr="00D10A04">
        <w:rPr>
          <w:rFonts w:ascii="Arial" w:hAnsi="Arial" w:cs="Arial"/>
          <w:sz w:val="20"/>
        </w:rPr>
        <w:t xml:space="preserve">Zamawiający nie żąda od wykonawcy </w:t>
      </w:r>
      <w:r w:rsidR="00FF1CD6">
        <w:rPr>
          <w:rFonts w:ascii="Arial" w:hAnsi="Arial" w:cs="Arial"/>
          <w:sz w:val="20"/>
        </w:rPr>
        <w:t xml:space="preserve">wniesienia </w:t>
      </w:r>
      <w:r w:rsidRPr="00D10A04">
        <w:rPr>
          <w:rFonts w:ascii="Arial" w:hAnsi="Arial" w:cs="Arial"/>
          <w:sz w:val="20"/>
        </w:rPr>
        <w:t>zabezpieczenia należytego wykonania umowy.</w:t>
      </w:r>
    </w:p>
    <w:p w14:paraId="2BD40E09"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11</w:t>
      </w:r>
    </w:p>
    <w:p w14:paraId="012B4285"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Zmiana umowy</w:t>
      </w:r>
    </w:p>
    <w:p w14:paraId="73A39439" w14:textId="77777777" w:rsidR="00D10A04" w:rsidRPr="00D10A04" w:rsidRDefault="00D10A04" w:rsidP="00751359">
      <w:pPr>
        <w:pStyle w:val="Akapitzlist"/>
        <w:widowControl/>
        <w:numPr>
          <w:ilvl w:val="0"/>
          <w:numId w:val="12"/>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Zamawiający dopuszcza możliwość wprowadzania zmiany umowy w stosunku do treści oferty, na podstawie której dokonano wyboru Wykonawcy, w przypadku wystąpienia okoliczności przewidzianych w niniejszej umowie.</w:t>
      </w:r>
    </w:p>
    <w:p w14:paraId="657A397B" w14:textId="77777777" w:rsidR="00D10A04" w:rsidRPr="00D10A04" w:rsidRDefault="00D10A04" w:rsidP="00751359">
      <w:pPr>
        <w:pStyle w:val="Akapitzlist"/>
        <w:widowControl/>
        <w:numPr>
          <w:ilvl w:val="0"/>
          <w:numId w:val="12"/>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Katalog dopuszczalnych okoliczności zmian umowy w zakresie zmiany terminu realizacji przedmiotu umowy:</w:t>
      </w:r>
    </w:p>
    <w:p w14:paraId="1CFC02EB"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567"/>
        <w:contextualSpacing w:val="0"/>
        <w:jc w:val="both"/>
        <w:rPr>
          <w:rFonts w:ascii="Arial" w:hAnsi="Arial" w:cs="Arial"/>
          <w:sz w:val="20"/>
        </w:rPr>
      </w:pPr>
      <w:r w:rsidRPr="00D10A04">
        <w:rPr>
          <w:rFonts w:ascii="Arial" w:hAnsi="Arial" w:cs="Arial"/>
          <w:sz w:val="20"/>
        </w:rPr>
        <w:t>wystąpienia okoliczności lub zdarzeń uniemożliwiających realizację w wyznaczonym terminie przedmiotu umowy, bez możliwości usunięcia lub likwidacji powyższych okoliczności lub zdarzeń, za które nie odpowiada Wykonawca,</w:t>
      </w:r>
    </w:p>
    <w:p w14:paraId="0B08C60B"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567"/>
        <w:contextualSpacing w:val="0"/>
        <w:jc w:val="both"/>
        <w:rPr>
          <w:rFonts w:ascii="Arial" w:hAnsi="Arial" w:cs="Arial"/>
          <w:sz w:val="20"/>
        </w:rPr>
      </w:pPr>
      <w:r w:rsidRPr="00D10A04">
        <w:rPr>
          <w:rFonts w:ascii="Arial" w:hAnsi="Arial" w:cs="Arial"/>
          <w:sz w:val="20"/>
        </w:rPr>
        <w:t xml:space="preserve">opóźnienia w realizacji Projektu z przyczyn niezależnych od Wykonawcy,  </w:t>
      </w:r>
    </w:p>
    <w:p w14:paraId="6AA25136"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567"/>
        <w:contextualSpacing w:val="0"/>
        <w:jc w:val="both"/>
        <w:rPr>
          <w:rFonts w:ascii="Arial" w:hAnsi="Arial" w:cs="Arial"/>
          <w:sz w:val="20"/>
        </w:rPr>
      </w:pPr>
      <w:r w:rsidRPr="00D10A04">
        <w:rPr>
          <w:rFonts w:ascii="Arial" w:hAnsi="Arial" w:cs="Arial"/>
          <w:sz w:val="20"/>
        </w:rPr>
        <w:t>zawieszenie lub przerwanie realizacji Projektu przez Zamawiającego;</w:t>
      </w:r>
    </w:p>
    <w:p w14:paraId="70126DD0"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567"/>
        <w:contextualSpacing w:val="0"/>
        <w:jc w:val="both"/>
        <w:rPr>
          <w:rFonts w:ascii="Arial" w:hAnsi="Arial" w:cs="Arial"/>
          <w:sz w:val="20"/>
        </w:rPr>
      </w:pPr>
      <w:r w:rsidRPr="00D10A04">
        <w:rPr>
          <w:rFonts w:ascii="Arial" w:hAnsi="Arial" w:cs="Arial"/>
          <w:sz w:val="20"/>
        </w:rPr>
        <w:t>zatrzymanie realizacji Projektu przez organy administracji państwowej i inne właściwe organy z przyczyn niezależnych od Wykonawcy i Zamawiającego,</w:t>
      </w:r>
    </w:p>
    <w:p w14:paraId="0E0BC5AB"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567"/>
        <w:contextualSpacing w:val="0"/>
        <w:jc w:val="both"/>
        <w:rPr>
          <w:rFonts w:ascii="Arial" w:hAnsi="Arial" w:cs="Arial"/>
          <w:sz w:val="20"/>
        </w:rPr>
      </w:pPr>
      <w:r w:rsidRPr="00D10A04">
        <w:rPr>
          <w:rFonts w:ascii="Arial" w:hAnsi="Arial" w:cs="Arial"/>
          <w:sz w:val="20"/>
        </w:rPr>
        <w:t>zmiana terminu będąca wynikiem zmiany umowy o dofinansowanie Projektu zawartej pomiędzy Zamawiającym a Instytucją Zarządzającą w zakresie terminów (w tym terminu rzeczowej realizacji Projektu) lub wysokości i warunków płatności dofinansowania realizacji Projektu;</w:t>
      </w:r>
    </w:p>
    <w:p w14:paraId="74AAE365"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567"/>
        <w:contextualSpacing w:val="0"/>
        <w:jc w:val="both"/>
        <w:rPr>
          <w:rFonts w:ascii="Arial" w:hAnsi="Arial" w:cs="Arial"/>
          <w:sz w:val="20"/>
        </w:rPr>
      </w:pPr>
      <w:r w:rsidRPr="00D10A04">
        <w:rPr>
          <w:rFonts w:ascii="Arial" w:hAnsi="Arial" w:cs="Arial"/>
          <w:sz w:val="20"/>
        </w:rPr>
        <w:t>wystąpienie siły wyższej, to znaczy niezależnego od stron losowego zdarzenia zewnętrznego, które było niemożliwe do przewidzenia w momencie zawarcia umowy i któremu nie można było zapobiec mimo dochowania należytej staranności.</w:t>
      </w:r>
    </w:p>
    <w:p w14:paraId="5AE29552" w14:textId="77777777" w:rsidR="00D10A04" w:rsidRPr="00D10A04" w:rsidRDefault="00D10A04" w:rsidP="00751359">
      <w:pPr>
        <w:pStyle w:val="Akapitzlist"/>
        <w:widowControl/>
        <w:numPr>
          <w:ilvl w:val="0"/>
          <w:numId w:val="12"/>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Zmiana umowy w zakresie terminu jest dopuszczalna stosownie do czasu trwania przeszkody.</w:t>
      </w:r>
    </w:p>
    <w:p w14:paraId="41875FE7" w14:textId="77777777" w:rsidR="00D10A04" w:rsidRPr="00D10A04" w:rsidRDefault="00D10A04" w:rsidP="00751359">
      <w:pPr>
        <w:pStyle w:val="Akapitzlist"/>
        <w:widowControl/>
        <w:numPr>
          <w:ilvl w:val="0"/>
          <w:numId w:val="12"/>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Zmiana umowy w zakresie terminu wykonania przedmiotu umowy dokonywana jest na wniosek Wykonawcy lub Zamawiającego, nie będzie mieć żadnego wpływu na wielkość wynagrodzenia i skutkuje podpisaniem aneksu do umowy, zawierającego wskazaną zmianę.</w:t>
      </w:r>
    </w:p>
    <w:p w14:paraId="0176F717" w14:textId="77777777" w:rsidR="00D10A04" w:rsidRPr="00D10A04" w:rsidRDefault="00D10A04" w:rsidP="00751359">
      <w:pPr>
        <w:pStyle w:val="Akapitzlist"/>
        <w:widowControl/>
        <w:numPr>
          <w:ilvl w:val="0"/>
          <w:numId w:val="12"/>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Katalog dopuszczalnych okoliczności zmian umowy w zakresie innych rodzajów zmian:</w:t>
      </w:r>
    </w:p>
    <w:p w14:paraId="4BF1DC7C"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wystąpienie siły wyższej, to znaczy niezależnego od stron losowego zdarzenia zewnętrznego, które było niemożliwe do przewidzenia w momencie zawarcia umowy i któremu nie można było zapobiec mimo dochowania należytej staranności,</w:t>
      </w:r>
    </w:p>
    <w:p w14:paraId="18A4648E"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zmiana obowiązującej stawki VAT: w przypadku zmiany stawek VAT w takim zakresie, iż zmiana będzie dotyczyła świadczeń będących przedmiotem Umowy, zostanie zastosowana aktualna stawka VAT. Ceny netto pozostają bez zmian.</w:t>
      </w:r>
    </w:p>
    <w:p w14:paraId="75B262EA"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rezygnacja przez Zamawiającego z realizacji części Projektu lub części przedmiotu umowy;</w:t>
      </w:r>
    </w:p>
    <w:p w14:paraId="5789A836"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zmiana sposobu rozliczenia umowy lub dokonywania płatności na rzecz Wykonawcy na skutek zmian zawartej przez Zamawiającego umowy o dofinansowanie Projektu lub wytycznych dotyczących realizacji Projektu.</w:t>
      </w:r>
    </w:p>
    <w:p w14:paraId="57070D89" w14:textId="77777777" w:rsidR="00D10A04" w:rsidRPr="00D10A04" w:rsidRDefault="00D10A04" w:rsidP="00751359">
      <w:pPr>
        <w:pStyle w:val="Akapitzlist"/>
        <w:widowControl/>
        <w:numPr>
          <w:ilvl w:val="0"/>
          <w:numId w:val="12"/>
        </w:numPr>
        <w:tabs>
          <w:tab w:val="clear" w:pos="720"/>
        </w:tabs>
        <w:suppressAutoHyphens w:val="0"/>
        <w:spacing w:before="120" w:after="120"/>
        <w:contextualSpacing w:val="0"/>
        <w:jc w:val="both"/>
        <w:rPr>
          <w:rFonts w:ascii="Arial" w:hAnsi="Arial" w:cs="Arial"/>
          <w:sz w:val="20"/>
        </w:rPr>
      </w:pPr>
      <w:r w:rsidRPr="00D10A04">
        <w:rPr>
          <w:rFonts w:ascii="Arial" w:hAnsi="Arial" w:cs="Arial"/>
          <w:sz w:val="20"/>
        </w:rPr>
        <w:t>Zmiana wynagrodzenia Wykonawcy jest możliwa w przypadkach wskazanych w ust. 5.</w:t>
      </w:r>
    </w:p>
    <w:p w14:paraId="449F2C84" w14:textId="77777777" w:rsidR="00D10A04" w:rsidRPr="00D10A04" w:rsidRDefault="00D10A04" w:rsidP="00751359">
      <w:pPr>
        <w:pStyle w:val="Akapitzlist"/>
        <w:widowControl/>
        <w:numPr>
          <w:ilvl w:val="0"/>
          <w:numId w:val="12"/>
        </w:numPr>
        <w:tabs>
          <w:tab w:val="clear" w:pos="720"/>
        </w:tabs>
        <w:suppressAutoHyphens w:val="0"/>
        <w:spacing w:before="120" w:after="120"/>
        <w:contextualSpacing w:val="0"/>
        <w:jc w:val="both"/>
        <w:rPr>
          <w:rFonts w:ascii="Arial" w:hAnsi="Arial" w:cs="Arial"/>
          <w:sz w:val="20"/>
        </w:rPr>
      </w:pPr>
      <w:r w:rsidRPr="00D10A04">
        <w:rPr>
          <w:rFonts w:ascii="Arial" w:hAnsi="Arial" w:cs="Arial"/>
          <w:sz w:val="20"/>
        </w:rPr>
        <w:t xml:space="preserve">Wszystkie powyższe postanowienia stanowią katalog zmian, na które Zamawiający może wyrazić zgodę. Nie stanowią jednocześnie zobowiązania do wyrażenia takiej zgody. </w:t>
      </w:r>
    </w:p>
    <w:p w14:paraId="297BA570" w14:textId="77777777" w:rsidR="00D10A04" w:rsidRPr="00D10A04" w:rsidRDefault="00D10A04" w:rsidP="00751359">
      <w:pPr>
        <w:pStyle w:val="Akapitzlist"/>
        <w:widowControl/>
        <w:numPr>
          <w:ilvl w:val="0"/>
          <w:numId w:val="12"/>
        </w:numPr>
        <w:tabs>
          <w:tab w:val="clear" w:pos="720"/>
        </w:tabs>
        <w:suppressAutoHyphens w:val="0"/>
        <w:spacing w:before="120" w:after="120"/>
        <w:contextualSpacing w:val="0"/>
        <w:jc w:val="both"/>
        <w:rPr>
          <w:rFonts w:ascii="Arial" w:hAnsi="Arial" w:cs="Arial"/>
          <w:sz w:val="20"/>
        </w:rPr>
      </w:pPr>
      <w:r w:rsidRPr="00D10A04">
        <w:rPr>
          <w:rFonts w:ascii="Arial" w:hAnsi="Arial" w:cs="Arial"/>
          <w:sz w:val="20"/>
        </w:rPr>
        <w:t>Nie stanowi zmiany umowy w rozumieniu art. 144 ustawy Prawo zamówień publicznych:</w:t>
      </w:r>
    </w:p>
    <w:p w14:paraId="0786793B" w14:textId="1107ACB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 xml:space="preserve">zmiana osób, przy pomocy których Wykonawca i Zamawiający realizuje przedmiot umowy na inne spełniające warunki określone w SWZ, w zakresie § 4 ust. 2; </w:t>
      </w:r>
    </w:p>
    <w:p w14:paraId="4CE5811C"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lastRenderedPageBreak/>
        <w:t>zmiana danych teleadresowych, z zastrzeżeniem rygoru, o którym mowa w § 13 ust. 4 i 5 Umowy;</w:t>
      </w:r>
    </w:p>
    <w:p w14:paraId="1B96DD40"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zmiana danych związanych z obsługą administracyjno-organizacyjną Umowy (np. zmiana nr rachunku bankowego).</w:t>
      </w:r>
    </w:p>
    <w:p w14:paraId="05B29E12" w14:textId="77777777" w:rsidR="00D10A04" w:rsidRPr="00D10A04" w:rsidRDefault="00D10A04" w:rsidP="00751359">
      <w:pPr>
        <w:pStyle w:val="Akapitzlist"/>
        <w:widowControl/>
        <w:numPr>
          <w:ilvl w:val="0"/>
          <w:numId w:val="12"/>
        </w:numPr>
        <w:tabs>
          <w:tab w:val="clear" w:pos="720"/>
        </w:tabs>
        <w:suppressAutoHyphens w:val="0"/>
        <w:spacing w:before="120" w:after="120"/>
        <w:contextualSpacing w:val="0"/>
        <w:jc w:val="both"/>
        <w:rPr>
          <w:rFonts w:ascii="Arial" w:hAnsi="Arial" w:cs="Arial"/>
          <w:sz w:val="20"/>
        </w:rPr>
      </w:pPr>
      <w:r w:rsidRPr="00D10A04">
        <w:rPr>
          <w:rFonts w:ascii="Arial" w:hAnsi="Arial" w:cs="Arial"/>
          <w:sz w:val="20"/>
        </w:rPr>
        <w:t>Strony zawiadamiają kontrahentów o ww. zmianach w formie pisemnej pod rygorem nieważności.</w:t>
      </w:r>
    </w:p>
    <w:p w14:paraId="3066C665" w14:textId="77777777" w:rsidR="00D10A04" w:rsidRPr="00D10A04" w:rsidRDefault="00D10A04" w:rsidP="00751359">
      <w:pPr>
        <w:pStyle w:val="Akapitzlist"/>
        <w:widowControl/>
        <w:numPr>
          <w:ilvl w:val="0"/>
          <w:numId w:val="12"/>
        </w:numPr>
        <w:tabs>
          <w:tab w:val="clear" w:pos="720"/>
        </w:tabs>
        <w:suppressAutoHyphens w:val="0"/>
        <w:spacing w:before="120" w:after="120"/>
        <w:contextualSpacing w:val="0"/>
        <w:jc w:val="both"/>
        <w:rPr>
          <w:rFonts w:ascii="Arial" w:hAnsi="Arial" w:cs="Arial"/>
          <w:sz w:val="20"/>
        </w:rPr>
      </w:pPr>
      <w:r w:rsidRPr="00D10A04">
        <w:rPr>
          <w:rFonts w:ascii="Arial" w:hAnsi="Arial" w:cs="Arial"/>
          <w:sz w:val="20"/>
        </w:rPr>
        <w:t>Strona, która występuje z propozycją zmiany umowy, w oparciu o przedstawiony powyżej katalog zmian umowy zobowiązana jest do sporządzenia i uzasadnienia wniosku o taką zmianę. Zamawiający przewidział katalog zmian umowy, na które mogą powoływać się strony niniejszej umowy</w:t>
      </w:r>
    </w:p>
    <w:p w14:paraId="71D5F0D2" w14:textId="77777777" w:rsidR="00D10A04" w:rsidRPr="00D10A04" w:rsidRDefault="00D10A04" w:rsidP="00751359">
      <w:pPr>
        <w:pStyle w:val="Akapitzlist"/>
        <w:widowControl/>
        <w:numPr>
          <w:ilvl w:val="0"/>
          <w:numId w:val="12"/>
        </w:numPr>
        <w:tabs>
          <w:tab w:val="clear" w:pos="720"/>
        </w:tabs>
        <w:suppressAutoHyphens w:val="0"/>
        <w:spacing w:before="120" w:after="120"/>
        <w:contextualSpacing w:val="0"/>
        <w:jc w:val="both"/>
        <w:rPr>
          <w:rFonts w:ascii="Arial" w:hAnsi="Arial" w:cs="Arial"/>
          <w:sz w:val="20"/>
        </w:rPr>
      </w:pPr>
      <w:r w:rsidRPr="00D10A04">
        <w:rPr>
          <w:rFonts w:ascii="Arial" w:hAnsi="Arial" w:cs="Arial"/>
          <w:sz w:val="20"/>
        </w:rPr>
        <w:t>Zmiana postanowień zawartej umowy może nastąpić za zgodą obu stron wyrażoną na piśmie w postaci aneksu, pod rygorem nieważności takiej zmiany.</w:t>
      </w:r>
    </w:p>
    <w:p w14:paraId="3784AA37" w14:textId="77777777" w:rsidR="00D10A04" w:rsidRPr="00D10A04" w:rsidRDefault="00D10A04" w:rsidP="00751359">
      <w:pPr>
        <w:pStyle w:val="Akapitzlist"/>
        <w:widowControl/>
        <w:numPr>
          <w:ilvl w:val="0"/>
          <w:numId w:val="12"/>
        </w:numPr>
        <w:tabs>
          <w:tab w:val="clear" w:pos="720"/>
        </w:tabs>
        <w:suppressAutoHyphens w:val="0"/>
        <w:spacing w:before="120" w:after="120"/>
        <w:contextualSpacing w:val="0"/>
        <w:jc w:val="both"/>
        <w:rPr>
          <w:rFonts w:ascii="Arial" w:hAnsi="Arial" w:cs="Arial"/>
          <w:sz w:val="20"/>
        </w:rPr>
      </w:pPr>
      <w:r w:rsidRPr="00D10A04">
        <w:rPr>
          <w:rFonts w:ascii="Arial" w:hAnsi="Arial" w:cs="Arial"/>
          <w:sz w:val="20"/>
        </w:rPr>
        <w:t>W przypadku dużej ilości zmian zapisów umowy, aneksy będą zawierane nie częściej niż raz na kwartał.</w:t>
      </w:r>
    </w:p>
    <w:p w14:paraId="7782D89E" w14:textId="77777777" w:rsidR="00D10A04" w:rsidRPr="00D10A04" w:rsidRDefault="00D10A04" w:rsidP="00751359">
      <w:pPr>
        <w:pStyle w:val="Nagwek3"/>
        <w:spacing w:before="120" w:after="120"/>
        <w:ind w:right="-77"/>
        <w:rPr>
          <w:rFonts w:ascii="Arial" w:hAnsi="Arial" w:cs="Arial"/>
          <w:sz w:val="20"/>
          <w:szCs w:val="20"/>
        </w:rPr>
      </w:pPr>
    </w:p>
    <w:p w14:paraId="71BD2107"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12</w:t>
      </w:r>
    </w:p>
    <w:p w14:paraId="7FA8FEA7"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xml:space="preserve">Klauzula poufności </w:t>
      </w:r>
    </w:p>
    <w:p w14:paraId="113E4947" w14:textId="77777777" w:rsidR="00D10A04" w:rsidRPr="00D10A04" w:rsidRDefault="00D10A04" w:rsidP="00751359">
      <w:pPr>
        <w:pStyle w:val="Akapitzlist"/>
        <w:widowControl/>
        <w:numPr>
          <w:ilvl w:val="0"/>
          <w:numId w:val="17"/>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Postanowienia Umowy Strony uznają za poufne i zobowiązują się do nie ujawniania ich osobom trzecim.</w:t>
      </w:r>
    </w:p>
    <w:p w14:paraId="1D8DDEF8" w14:textId="77777777" w:rsidR="00D10A04" w:rsidRPr="00D10A04" w:rsidRDefault="00D10A04" w:rsidP="00751359">
      <w:pPr>
        <w:pStyle w:val="Akapitzlist"/>
        <w:widowControl/>
        <w:numPr>
          <w:ilvl w:val="0"/>
          <w:numId w:val="17"/>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66AF9015" w14:textId="77777777" w:rsidR="00D10A04" w:rsidRPr="00D10A04" w:rsidRDefault="00D10A04" w:rsidP="00751359">
      <w:pPr>
        <w:pStyle w:val="Akapitzlist"/>
        <w:widowControl/>
        <w:numPr>
          <w:ilvl w:val="0"/>
          <w:numId w:val="17"/>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Strony zobowiązują się wykorzystywać uzyskane w toku realizacji niniejszej umowy informacje i dane wyłącznie w celach wykonania niniejszej umowy.</w:t>
      </w:r>
    </w:p>
    <w:p w14:paraId="7837541C" w14:textId="77777777" w:rsidR="00D10A04" w:rsidRPr="00D10A04" w:rsidRDefault="00D10A04" w:rsidP="00751359">
      <w:pPr>
        <w:pStyle w:val="Akapitzlist"/>
        <w:widowControl/>
        <w:numPr>
          <w:ilvl w:val="0"/>
          <w:numId w:val="17"/>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Nie stanowi naruszenia ust. 1 ujawnienie informacji lub danych:</w:t>
      </w:r>
    </w:p>
    <w:p w14:paraId="7DA2B83E" w14:textId="77777777" w:rsidR="00D10A04" w:rsidRPr="00D10A04" w:rsidRDefault="00D10A04" w:rsidP="00751359">
      <w:pPr>
        <w:pStyle w:val="Akapitzlist"/>
        <w:widowControl/>
        <w:numPr>
          <w:ilvl w:val="1"/>
          <w:numId w:val="17"/>
        </w:numPr>
        <w:suppressAutoHyphens w:val="0"/>
        <w:spacing w:before="120" w:after="120"/>
        <w:contextualSpacing w:val="0"/>
        <w:jc w:val="both"/>
        <w:rPr>
          <w:rFonts w:ascii="Arial" w:hAnsi="Arial" w:cs="Arial"/>
          <w:sz w:val="20"/>
        </w:rPr>
      </w:pPr>
      <w:r w:rsidRPr="00D10A04">
        <w:rPr>
          <w:rFonts w:ascii="Arial" w:hAnsi="Arial" w:cs="Arial"/>
          <w:sz w:val="20"/>
        </w:rPr>
        <w:t>przez Wykonawcę w zakresie niezbędnym do prawidłowego wykonania niniejszej umowy, w szczególności w zakresie informacji przekazywanych upoważnionym instytucjom,</w:t>
      </w:r>
    </w:p>
    <w:p w14:paraId="66832F50" w14:textId="77777777" w:rsidR="00D10A04" w:rsidRPr="00D10A04" w:rsidRDefault="00D10A04" w:rsidP="00751359">
      <w:pPr>
        <w:pStyle w:val="Akapitzlist"/>
        <w:widowControl/>
        <w:numPr>
          <w:ilvl w:val="1"/>
          <w:numId w:val="17"/>
        </w:numPr>
        <w:suppressAutoHyphens w:val="0"/>
        <w:spacing w:before="120" w:after="120"/>
        <w:contextualSpacing w:val="0"/>
        <w:jc w:val="both"/>
        <w:rPr>
          <w:rFonts w:ascii="Arial" w:hAnsi="Arial" w:cs="Arial"/>
          <w:sz w:val="20"/>
        </w:rPr>
      </w:pPr>
      <w:r w:rsidRPr="00D10A04">
        <w:rPr>
          <w:rFonts w:ascii="Arial" w:hAnsi="Arial" w:cs="Arial"/>
          <w:sz w:val="20"/>
        </w:rPr>
        <w:t>dostępnych publicznie lub uzyskanych niezależnie z innych źródeł,</w:t>
      </w:r>
    </w:p>
    <w:p w14:paraId="51BAF597" w14:textId="77777777" w:rsidR="00D10A04" w:rsidRPr="00D10A04" w:rsidRDefault="00D10A04" w:rsidP="00751359">
      <w:pPr>
        <w:pStyle w:val="Akapitzlist"/>
        <w:widowControl/>
        <w:numPr>
          <w:ilvl w:val="1"/>
          <w:numId w:val="17"/>
        </w:numPr>
        <w:suppressAutoHyphens w:val="0"/>
        <w:spacing w:before="120" w:after="120"/>
        <w:contextualSpacing w:val="0"/>
        <w:jc w:val="both"/>
        <w:rPr>
          <w:rFonts w:ascii="Arial" w:hAnsi="Arial" w:cs="Arial"/>
          <w:sz w:val="20"/>
        </w:rPr>
      </w:pPr>
      <w:r w:rsidRPr="00D10A04">
        <w:rPr>
          <w:rFonts w:ascii="Arial" w:hAnsi="Arial" w:cs="Arial"/>
          <w:sz w:val="20"/>
        </w:rPr>
        <w:t>co do których uzyskano pisemną zgodę na ich ujawnienie,</w:t>
      </w:r>
    </w:p>
    <w:p w14:paraId="0C6C806B" w14:textId="77777777" w:rsidR="00D10A04" w:rsidRPr="00D10A04" w:rsidRDefault="00D10A04" w:rsidP="00751359">
      <w:pPr>
        <w:pStyle w:val="Akapitzlist"/>
        <w:widowControl/>
        <w:numPr>
          <w:ilvl w:val="1"/>
          <w:numId w:val="17"/>
        </w:numPr>
        <w:suppressAutoHyphens w:val="0"/>
        <w:spacing w:before="120" w:after="120"/>
        <w:contextualSpacing w:val="0"/>
        <w:jc w:val="both"/>
        <w:rPr>
          <w:rFonts w:ascii="Arial" w:hAnsi="Arial" w:cs="Arial"/>
          <w:sz w:val="20"/>
        </w:rPr>
      </w:pPr>
      <w:r w:rsidRPr="00D10A04">
        <w:rPr>
          <w:rFonts w:ascii="Arial" w:hAnsi="Arial" w:cs="Arial"/>
          <w:sz w:val="20"/>
        </w:rPr>
        <w:t>których ujawnienie może być wymagane na podstawie przepisów prawa.</w:t>
      </w:r>
    </w:p>
    <w:p w14:paraId="39874530" w14:textId="77777777" w:rsidR="00D10A04" w:rsidRPr="00D10A04" w:rsidRDefault="00D10A04" w:rsidP="00751359">
      <w:pPr>
        <w:pStyle w:val="Nagwek3"/>
        <w:spacing w:before="120" w:after="120"/>
        <w:ind w:right="-77"/>
        <w:rPr>
          <w:rFonts w:ascii="Arial" w:hAnsi="Arial" w:cs="Arial"/>
          <w:sz w:val="20"/>
          <w:szCs w:val="20"/>
        </w:rPr>
      </w:pPr>
    </w:p>
    <w:p w14:paraId="157624BF"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13</w:t>
      </w:r>
    </w:p>
    <w:p w14:paraId="706C72D9"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Doręczenia</w:t>
      </w:r>
    </w:p>
    <w:p w14:paraId="0B7EE945" w14:textId="4308285E" w:rsidR="00D10A04" w:rsidRPr="00D10A04" w:rsidRDefault="00D10A04" w:rsidP="00751359">
      <w:pPr>
        <w:pStyle w:val="Akapitzlist"/>
        <w:widowControl/>
        <w:numPr>
          <w:ilvl w:val="0"/>
          <w:numId w:val="18"/>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 xml:space="preserve">Przedstawicielem Zamawiającego odpowiedzialnym za wykonanie i realizację umowy jest </w:t>
      </w:r>
      <w:r w:rsidR="00F60C7C">
        <w:rPr>
          <w:rFonts w:ascii="Arial" w:hAnsi="Arial" w:cs="Arial"/>
          <w:sz w:val="20"/>
        </w:rPr>
        <w:t>Michał Rutkowski</w:t>
      </w:r>
      <w:r w:rsidRPr="00D10A04">
        <w:rPr>
          <w:rFonts w:ascii="Arial" w:hAnsi="Arial" w:cs="Arial"/>
          <w:sz w:val="20"/>
        </w:rPr>
        <w:t xml:space="preserve"> tel. </w:t>
      </w:r>
      <w:r w:rsidR="00F60C7C">
        <w:rPr>
          <w:rFonts w:ascii="Arial" w:hAnsi="Arial" w:cs="Arial"/>
          <w:sz w:val="20"/>
        </w:rPr>
        <w:t>607 064 198</w:t>
      </w:r>
      <w:r w:rsidRPr="00D10A04">
        <w:rPr>
          <w:rFonts w:ascii="Arial" w:hAnsi="Arial" w:cs="Arial"/>
          <w:sz w:val="20"/>
        </w:rPr>
        <w:t xml:space="preserve">., e-mail: </w:t>
      </w:r>
      <w:r w:rsidR="00F60C7C">
        <w:rPr>
          <w:rFonts w:ascii="Arial" w:hAnsi="Arial" w:cs="Arial"/>
          <w:sz w:val="20"/>
        </w:rPr>
        <w:t>m.rutkowski@boguty-pianki.pl</w:t>
      </w:r>
      <w:r w:rsidRPr="00D10A04">
        <w:rPr>
          <w:rFonts w:ascii="Arial" w:hAnsi="Arial" w:cs="Arial"/>
          <w:sz w:val="20"/>
        </w:rPr>
        <w:t xml:space="preserve">  lub inna osoba wskazana przez Zamawiającego. </w:t>
      </w:r>
    </w:p>
    <w:p w14:paraId="1EC7A80D" w14:textId="77777777" w:rsidR="00D10A04" w:rsidRPr="00D10A04" w:rsidRDefault="00D10A04" w:rsidP="00751359">
      <w:pPr>
        <w:pStyle w:val="Akapitzlist"/>
        <w:widowControl/>
        <w:numPr>
          <w:ilvl w:val="0"/>
          <w:numId w:val="18"/>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Przedstawicielem Wykonawcy odpowiedzialnym za wykonanie i realizację umowy jest ……………. tel. ………………………, e-mail: …………………………… lub inna osoba wskazana przez Wykonawcę.</w:t>
      </w:r>
    </w:p>
    <w:p w14:paraId="6C86C619" w14:textId="77777777" w:rsidR="00D10A04" w:rsidRPr="00D10A04" w:rsidRDefault="00D10A04" w:rsidP="00751359">
      <w:pPr>
        <w:pStyle w:val="Akapitzlist"/>
        <w:widowControl/>
        <w:numPr>
          <w:ilvl w:val="0"/>
          <w:numId w:val="18"/>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W przypadku zmiany swojego Przedstawiciela, Strona Umowy niezwłocznie zawiadomi pisemnie o zmianie drugą Stronę.</w:t>
      </w:r>
    </w:p>
    <w:p w14:paraId="096AA2F3" w14:textId="77777777" w:rsidR="00D10A04" w:rsidRPr="00D10A04" w:rsidRDefault="00D10A04" w:rsidP="00751359">
      <w:pPr>
        <w:pStyle w:val="Akapitzlist"/>
        <w:widowControl/>
        <w:numPr>
          <w:ilvl w:val="0"/>
          <w:numId w:val="18"/>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Strony niniejszej Umowy zobowiązują się do niezwłocznego wzajemnego zawiadomienia o zmianie adresu dla doręczeń.</w:t>
      </w:r>
    </w:p>
    <w:p w14:paraId="5AF9ED1D" w14:textId="77777777" w:rsidR="00D10A04" w:rsidRPr="00D10A04" w:rsidRDefault="00D10A04" w:rsidP="00751359">
      <w:pPr>
        <w:pStyle w:val="Akapitzlist"/>
        <w:widowControl/>
        <w:numPr>
          <w:ilvl w:val="0"/>
          <w:numId w:val="18"/>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Strony zgodnie postanawiają, iż Strona, która nie zawiadomi o zmianie adresu dla doręczeń, ponosi odpowiedzialność za szkody wynikłe na skutek niewykonania tego obowiązku.</w:t>
      </w:r>
    </w:p>
    <w:p w14:paraId="410A4B26" w14:textId="77777777" w:rsidR="00D10A04" w:rsidRPr="00D10A04" w:rsidRDefault="00D10A04" w:rsidP="00751359">
      <w:pPr>
        <w:pStyle w:val="Nagwek3"/>
        <w:spacing w:before="120" w:after="120"/>
        <w:ind w:right="-77"/>
        <w:rPr>
          <w:rFonts w:ascii="Arial" w:hAnsi="Arial" w:cs="Arial"/>
          <w:sz w:val="20"/>
          <w:szCs w:val="20"/>
        </w:rPr>
      </w:pPr>
    </w:p>
    <w:p w14:paraId="42F1D3EF"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14</w:t>
      </w:r>
    </w:p>
    <w:p w14:paraId="525C5D93"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Podwykonawstwo</w:t>
      </w:r>
    </w:p>
    <w:p w14:paraId="3C7EC3DE" w14:textId="77777777" w:rsidR="00D10A04" w:rsidRPr="00D10A04" w:rsidRDefault="00D10A04" w:rsidP="00751359">
      <w:pPr>
        <w:pStyle w:val="Akapitzlist"/>
        <w:widowControl/>
        <w:numPr>
          <w:ilvl w:val="0"/>
          <w:numId w:val="19"/>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 xml:space="preserve">Wykonawca oświadcza, że przy wykonywaniu części przedmiotu zamówienia nie będzie / będzie korzystał z podwykonawców </w:t>
      </w:r>
      <w:r w:rsidRPr="00D10A04">
        <w:rPr>
          <w:rFonts w:ascii="Arial" w:hAnsi="Arial" w:cs="Arial"/>
          <w:i/>
          <w:iCs/>
          <w:sz w:val="20"/>
        </w:rPr>
        <w:t>(niepotrzebne skreślić)</w:t>
      </w:r>
      <w:r w:rsidRPr="00D10A04">
        <w:rPr>
          <w:rFonts w:ascii="Arial" w:hAnsi="Arial" w:cs="Arial"/>
          <w:sz w:val="20"/>
        </w:rPr>
        <w:t>.</w:t>
      </w:r>
    </w:p>
    <w:p w14:paraId="662CF1F7" w14:textId="77777777" w:rsidR="00D10A04" w:rsidRPr="00D10A04" w:rsidRDefault="00D10A04" w:rsidP="00751359">
      <w:pPr>
        <w:spacing w:before="120" w:after="120"/>
        <w:rPr>
          <w:rFonts w:ascii="Arial" w:hAnsi="Arial" w:cs="Arial"/>
          <w:sz w:val="20"/>
        </w:rPr>
      </w:pPr>
    </w:p>
    <w:p w14:paraId="654B7429"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15</w:t>
      </w:r>
    </w:p>
    <w:p w14:paraId="1AB42429"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Postanowienia końcowe</w:t>
      </w:r>
    </w:p>
    <w:p w14:paraId="0BDBF584" w14:textId="77777777" w:rsidR="00D10A04" w:rsidRPr="00D10A04" w:rsidRDefault="00D10A04" w:rsidP="00751359">
      <w:pPr>
        <w:pStyle w:val="Akapitzlist"/>
        <w:widowControl/>
        <w:numPr>
          <w:ilvl w:val="0"/>
          <w:numId w:val="4"/>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 xml:space="preserve">Wykonawca zobowiązuje się przestrzegać obowiązujących przepisów o ochronie danych osobowych. </w:t>
      </w:r>
    </w:p>
    <w:p w14:paraId="10667A69" w14:textId="77777777" w:rsidR="00D10A04" w:rsidRPr="00D10A04" w:rsidRDefault="00D10A04" w:rsidP="00751359">
      <w:pPr>
        <w:pStyle w:val="Akapitzlist"/>
        <w:widowControl/>
        <w:numPr>
          <w:ilvl w:val="0"/>
          <w:numId w:val="4"/>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Wykonawca zobowiązany jest podpisać z Zamawiającym umowę powierzenia przetwarzania danych osobowych na cele realizacji umowy.</w:t>
      </w:r>
    </w:p>
    <w:p w14:paraId="4672BD20" w14:textId="77777777" w:rsidR="00D10A04" w:rsidRPr="00D10A04" w:rsidRDefault="00D10A04" w:rsidP="00751359">
      <w:pPr>
        <w:pStyle w:val="Akapitzlist"/>
        <w:widowControl/>
        <w:numPr>
          <w:ilvl w:val="0"/>
          <w:numId w:val="4"/>
        </w:numPr>
        <w:tabs>
          <w:tab w:val="clear" w:pos="720"/>
          <w:tab w:val="num" w:pos="426"/>
        </w:tabs>
        <w:suppressAutoHyphens w:val="0"/>
        <w:spacing w:before="120" w:after="120"/>
        <w:ind w:left="426" w:hanging="426"/>
        <w:contextualSpacing w:val="0"/>
        <w:jc w:val="both"/>
        <w:rPr>
          <w:rFonts w:ascii="Arial" w:hAnsi="Arial" w:cs="Arial"/>
          <w:sz w:val="20"/>
        </w:rPr>
      </w:pPr>
      <w:bookmarkStart w:id="2" w:name="_Hlk520894660"/>
      <w:r w:rsidRPr="00D10A04">
        <w:rPr>
          <w:rFonts w:ascii="Arial" w:hAnsi="Arial" w:cs="Arial"/>
          <w:sz w:val="20"/>
        </w:rPr>
        <w:t>W sprawach nieuregulowanych niniejszą umową stosuje się przepisy ogólnie obowiązującego prawa, w szczególności ustaw: Prawo zamówień publicznych, Prawo budowlane oraz Kodeks cywilny.</w:t>
      </w:r>
    </w:p>
    <w:bookmarkEnd w:id="2"/>
    <w:p w14:paraId="3ACE4A32" w14:textId="77777777" w:rsidR="00D10A04" w:rsidRPr="00D10A04" w:rsidRDefault="00D10A04" w:rsidP="00751359">
      <w:pPr>
        <w:pStyle w:val="Akapitzlist"/>
        <w:widowControl/>
        <w:numPr>
          <w:ilvl w:val="0"/>
          <w:numId w:val="4"/>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Każda ze Stron, jeżeli uzna, iż prawidłowe wykonanie niniejszej umowy tego wymaga, może zażądać spotkania w celu wymiany informacji i podjęcia kroków zmierzających do wyeliminowania wszelkich nieprawidłowości związanych z realizacją umowy.</w:t>
      </w:r>
    </w:p>
    <w:p w14:paraId="17012447" w14:textId="77777777" w:rsidR="00D10A04" w:rsidRPr="00D10A04" w:rsidRDefault="00D10A04" w:rsidP="00751359">
      <w:pPr>
        <w:pStyle w:val="Akapitzlist"/>
        <w:widowControl/>
        <w:numPr>
          <w:ilvl w:val="0"/>
          <w:numId w:val="4"/>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Wszelkie spory, mogące powstać z tytułu niniejszej umowy, będą rozstrzygane przez sąd właściwy miejscowo dla siedziby Zamawiającego.</w:t>
      </w:r>
    </w:p>
    <w:p w14:paraId="21D96F8B" w14:textId="77777777" w:rsidR="00D10A04" w:rsidRPr="00D10A04" w:rsidRDefault="00D10A04" w:rsidP="00751359">
      <w:pPr>
        <w:pStyle w:val="Akapitzlist"/>
        <w:widowControl/>
        <w:numPr>
          <w:ilvl w:val="0"/>
          <w:numId w:val="4"/>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Umowę sporządzono w trzech jednobrzmiących egzemplarzach: dwa egzemplarze dla Zamawiającego, jeden egzemplarz dla Wykonawcy.</w:t>
      </w:r>
    </w:p>
    <w:p w14:paraId="3FAE5ACA" w14:textId="77777777" w:rsidR="00D10A04" w:rsidRPr="00D10A04" w:rsidRDefault="00D10A04" w:rsidP="00751359">
      <w:pPr>
        <w:spacing w:before="120" w:after="120"/>
        <w:ind w:right="-77"/>
        <w:jc w:val="center"/>
        <w:rPr>
          <w:rFonts w:ascii="Arial" w:hAnsi="Arial" w:cs="Arial"/>
          <w:b/>
          <w:i/>
          <w:sz w:val="20"/>
        </w:rPr>
      </w:pPr>
    </w:p>
    <w:p w14:paraId="1EDDC5D6" w14:textId="77777777" w:rsidR="00D10A04" w:rsidRPr="00D10A04" w:rsidRDefault="00D10A04" w:rsidP="00751359">
      <w:pPr>
        <w:spacing w:before="120" w:after="120"/>
        <w:ind w:right="-77"/>
        <w:jc w:val="center"/>
        <w:rPr>
          <w:rFonts w:ascii="Arial" w:hAnsi="Arial" w:cs="Arial"/>
          <w:b/>
          <w:i/>
          <w:sz w:val="20"/>
        </w:rPr>
      </w:pPr>
      <w:r w:rsidRPr="00D10A04">
        <w:rPr>
          <w:rFonts w:ascii="Arial" w:hAnsi="Arial" w:cs="Arial"/>
          <w:b/>
          <w:i/>
          <w:sz w:val="20"/>
        </w:rPr>
        <w:t>Zamawiający:</w:t>
      </w:r>
      <w:r w:rsidRPr="00D10A04">
        <w:rPr>
          <w:rFonts w:ascii="Arial" w:hAnsi="Arial" w:cs="Arial"/>
          <w:b/>
          <w:i/>
          <w:sz w:val="20"/>
        </w:rPr>
        <w:tab/>
      </w:r>
      <w:r w:rsidRPr="00D10A04">
        <w:rPr>
          <w:rFonts w:ascii="Arial" w:hAnsi="Arial" w:cs="Arial"/>
          <w:b/>
          <w:i/>
          <w:sz w:val="20"/>
        </w:rPr>
        <w:tab/>
      </w:r>
      <w:r w:rsidRPr="00D10A04">
        <w:rPr>
          <w:rFonts w:ascii="Arial" w:hAnsi="Arial" w:cs="Arial"/>
          <w:b/>
          <w:i/>
          <w:sz w:val="20"/>
        </w:rPr>
        <w:tab/>
      </w:r>
      <w:r w:rsidRPr="00D10A04">
        <w:rPr>
          <w:rFonts w:ascii="Arial" w:hAnsi="Arial" w:cs="Arial"/>
          <w:b/>
          <w:i/>
          <w:sz w:val="20"/>
        </w:rPr>
        <w:tab/>
      </w:r>
      <w:r w:rsidRPr="00D10A04">
        <w:rPr>
          <w:rFonts w:ascii="Arial" w:hAnsi="Arial" w:cs="Arial"/>
          <w:b/>
          <w:i/>
          <w:sz w:val="20"/>
        </w:rPr>
        <w:tab/>
      </w:r>
      <w:r w:rsidRPr="00D10A04">
        <w:rPr>
          <w:rFonts w:ascii="Arial" w:hAnsi="Arial" w:cs="Arial"/>
          <w:b/>
          <w:i/>
          <w:sz w:val="20"/>
        </w:rPr>
        <w:tab/>
        <w:t>Wykonawca:</w:t>
      </w:r>
    </w:p>
    <w:p w14:paraId="3433D2DB" w14:textId="77777777" w:rsidR="009A4206" w:rsidRPr="00D10A04" w:rsidRDefault="009A4206" w:rsidP="00751359">
      <w:pPr>
        <w:spacing w:before="120" w:after="120"/>
        <w:jc w:val="both"/>
        <w:rPr>
          <w:rFonts w:ascii="Arial" w:hAnsi="Arial" w:cs="Arial"/>
          <w:sz w:val="22"/>
          <w:szCs w:val="22"/>
          <w:u w:val="single"/>
        </w:rPr>
      </w:pPr>
    </w:p>
    <w:sectPr w:rsidR="009A4206" w:rsidRPr="00D10A04" w:rsidSect="008F4F79">
      <w:headerReference w:type="default" r:id="rId8"/>
      <w:footerReference w:type="default" r:id="rId9"/>
      <w:pgSz w:w="11906" w:h="16838" w:code="9"/>
      <w:pgMar w:top="1418" w:right="1418" w:bottom="1134"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453A6" w14:textId="77777777" w:rsidR="0097767F" w:rsidRDefault="0097767F" w:rsidP="009F7DEE">
      <w:r>
        <w:separator/>
      </w:r>
    </w:p>
  </w:endnote>
  <w:endnote w:type="continuationSeparator" w:id="0">
    <w:p w14:paraId="7B50AC1A" w14:textId="77777777" w:rsidR="0097767F" w:rsidRDefault="0097767F" w:rsidP="009F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914E" w14:textId="77777777" w:rsidR="00836D71" w:rsidRPr="001D50F0" w:rsidRDefault="00507C52" w:rsidP="008F4F79">
    <w:pPr>
      <w:widowControl/>
      <w:pBdr>
        <w:top w:val="single" w:sz="4" w:space="1" w:color="auto"/>
      </w:pBdr>
      <w:tabs>
        <w:tab w:val="center" w:pos="4536"/>
        <w:tab w:val="right" w:pos="9072"/>
      </w:tabs>
      <w:jc w:val="right"/>
      <w:rPr>
        <w:rFonts w:ascii="Times New Roman" w:eastAsia="Times New Roman" w:hAnsi="Times New Roman"/>
        <w:b/>
        <w:color w:val="auto"/>
        <w:sz w:val="20"/>
        <w:lang w:eastAsia="ar-SA"/>
      </w:rPr>
    </w:pPr>
    <w:r w:rsidRPr="001D50F0">
      <w:rPr>
        <w:rFonts w:ascii="Times New Roman" w:eastAsia="Times New Roman" w:hAnsi="Times New Roman"/>
        <w:b/>
        <w:color w:val="auto"/>
        <w:sz w:val="20"/>
        <w:lang w:eastAsia="ar-SA"/>
      </w:rPr>
      <w:fldChar w:fldCharType="begin"/>
    </w:r>
    <w:r w:rsidR="00836D71" w:rsidRPr="001D50F0">
      <w:rPr>
        <w:rFonts w:ascii="Times New Roman" w:eastAsia="Times New Roman" w:hAnsi="Times New Roman"/>
        <w:b/>
        <w:color w:val="auto"/>
        <w:sz w:val="20"/>
        <w:lang w:eastAsia="ar-SA"/>
      </w:rPr>
      <w:instrText xml:space="preserve">PAGE  </w:instrText>
    </w:r>
    <w:r w:rsidRPr="001D50F0">
      <w:rPr>
        <w:rFonts w:ascii="Times New Roman" w:eastAsia="Times New Roman" w:hAnsi="Times New Roman"/>
        <w:b/>
        <w:color w:val="auto"/>
        <w:sz w:val="20"/>
        <w:lang w:eastAsia="ar-SA"/>
      </w:rPr>
      <w:fldChar w:fldCharType="separate"/>
    </w:r>
    <w:r w:rsidR="004F67D8">
      <w:rPr>
        <w:rFonts w:ascii="Times New Roman" w:eastAsia="Times New Roman" w:hAnsi="Times New Roman"/>
        <w:b/>
        <w:noProof/>
        <w:color w:val="auto"/>
        <w:sz w:val="20"/>
        <w:lang w:eastAsia="ar-SA"/>
      </w:rPr>
      <w:t>3</w:t>
    </w:r>
    <w:r w:rsidRPr="001D50F0">
      <w:rPr>
        <w:rFonts w:ascii="Times New Roman" w:eastAsia="Times New Roman" w:hAnsi="Times New Roman"/>
        <w:b/>
        <w:color w:val="auto"/>
        <w:sz w:val="20"/>
        <w:lang w:eastAsia="ar-S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051E3" w14:textId="77777777" w:rsidR="0097767F" w:rsidRDefault="0097767F" w:rsidP="009F7DEE">
      <w:r>
        <w:separator/>
      </w:r>
    </w:p>
  </w:footnote>
  <w:footnote w:type="continuationSeparator" w:id="0">
    <w:p w14:paraId="0509CB5C" w14:textId="77777777" w:rsidR="0097767F" w:rsidRDefault="0097767F" w:rsidP="009F7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2D7B" w14:textId="77777777" w:rsidR="00085560" w:rsidRDefault="00085560" w:rsidP="00085560">
    <w:pPr>
      <w:jc w:val="center"/>
      <w:rPr>
        <w:i/>
        <w:sz w:val="20"/>
        <w:u w:val="single" w:color="000000"/>
      </w:rPr>
    </w:pPr>
    <w:bookmarkStart w:id="3" w:name="_Hlk1125988"/>
    <w:bookmarkStart w:id="4" w:name="_Hlk1125989"/>
    <w:r>
      <w:rPr>
        <w:noProof/>
      </w:rPr>
      <w:drawing>
        <wp:inline distT="0" distB="0" distL="0" distR="0" wp14:anchorId="28EB21C8" wp14:editId="5F7BBD5C">
          <wp:extent cx="5760720" cy="556260"/>
          <wp:effectExtent l="0" t="0" r="0" b="0"/>
          <wp:docPr id="1" name="Obraz 1" descr="E:\2019-02 LIW NI\ZESTAW LOGOTYPÓW DLA EFRR\Logotypy i zestawienie znaków dla EFRR\POZIOM KOLOR RPO+FLAGA RP+MAZOWSZ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19-02 LIW NI\ZESTAW LOGOTYPÓW DLA EFRR\Logotypy i zestawienie znaków dla EFRR\POZIOM KOLOR RPO+FLAGA RP+MAZOWSZE+EFR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6260"/>
                  </a:xfrm>
                  <a:prstGeom prst="rect">
                    <a:avLst/>
                  </a:prstGeom>
                  <a:noFill/>
                  <a:ln>
                    <a:noFill/>
                  </a:ln>
                </pic:spPr>
              </pic:pic>
            </a:graphicData>
          </a:graphic>
        </wp:inline>
      </w:drawing>
    </w:r>
  </w:p>
  <w:p w14:paraId="0FBF9B15" w14:textId="77777777" w:rsidR="00085560" w:rsidRPr="00004F7C" w:rsidRDefault="00085560" w:rsidP="00085560">
    <w:pPr>
      <w:pStyle w:val="Stopka"/>
      <w:jc w:val="center"/>
      <w:rPr>
        <w:rFonts w:ascii="Times New Roman" w:hAnsi="Times New Roman"/>
        <w:i/>
        <w:sz w:val="18"/>
        <w:szCs w:val="18"/>
      </w:rPr>
    </w:pPr>
    <w:r w:rsidRPr="00004F7C">
      <w:rPr>
        <w:rFonts w:ascii="Times New Roman" w:hAnsi="Times New Roman"/>
        <w:i/>
        <w:sz w:val="18"/>
        <w:szCs w:val="18"/>
      </w:rPr>
      <w:t>Projekt współfinansowany ze Środków Unii Europejskiej z Europejskiego Funduszu Rozwoju Regionalnego</w:t>
    </w:r>
  </w:p>
  <w:p w14:paraId="44AD2E79" w14:textId="77777777" w:rsidR="00085560" w:rsidRPr="00004F7C" w:rsidRDefault="00085560" w:rsidP="00085560">
    <w:pPr>
      <w:pStyle w:val="Stopka"/>
      <w:pBdr>
        <w:bottom w:val="single" w:sz="4" w:space="1" w:color="auto"/>
      </w:pBdr>
      <w:jc w:val="center"/>
      <w:rPr>
        <w:rFonts w:ascii="Times New Roman" w:hAnsi="Times New Roman"/>
        <w:i/>
        <w:sz w:val="18"/>
        <w:szCs w:val="18"/>
      </w:rPr>
    </w:pPr>
    <w:bookmarkStart w:id="5" w:name="_Hlk955163"/>
    <w:r w:rsidRPr="00004F7C">
      <w:rPr>
        <w:rFonts w:ascii="Times New Roman" w:hAnsi="Times New Roman"/>
        <w:i/>
        <w:sz w:val="18"/>
        <w:szCs w:val="18"/>
      </w:rPr>
      <w:t xml:space="preserve">w ramach </w:t>
    </w:r>
    <w:r>
      <w:rPr>
        <w:rFonts w:ascii="Times New Roman" w:hAnsi="Times New Roman"/>
        <w:i/>
        <w:sz w:val="18"/>
        <w:szCs w:val="18"/>
      </w:rPr>
      <w:t xml:space="preserve">Regionalnego </w:t>
    </w:r>
    <w:r w:rsidRPr="00004F7C">
      <w:rPr>
        <w:rFonts w:ascii="Times New Roman" w:hAnsi="Times New Roman"/>
        <w:i/>
        <w:sz w:val="18"/>
        <w:szCs w:val="18"/>
      </w:rPr>
      <w:t xml:space="preserve">Programu Operacyjnego </w:t>
    </w:r>
    <w:r>
      <w:rPr>
        <w:rFonts w:ascii="Times New Roman" w:hAnsi="Times New Roman"/>
        <w:i/>
        <w:sz w:val="18"/>
        <w:szCs w:val="18"/>
      </w:rPr>
      <w:t>Województwa Mazowieckiego</w:t>
    </w:r>
    <w:r w:rsidRPr="00004F7C">
      <w:rPr>
        <w:rFonts w:ascii="Times New Roman" w:hAnsi="Times New Roman"/>
        <w:i/>
        <w:sz w:val="18"/>
        <w:szCs w:val="18"/>
      </w:rPr>
      <w:t xml:space="preserve"> na lata 2014-2020</w:t>
    </w:r>
    <w:bookmarkEnd w:id="5"/>
  </w:p>
  <w:bookmarkEnd w:id="3"/>
  <w:bookmarkEnd w:id="4"/>
  <w:p w14:paraId="50E9B564" w14:textId="77777777" w:rsidR="008F4F79" w:rsidRPr="00085560" w:rsidRDefault="008F4F79" w:rsidP="0008556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33F2"/>
    <w:multiLevelType w:val="hybridMultilevel"/>
    <w:tmpl w:val="3600E6E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3C2347A"/>
    <w:multiLevelType w:val="hybridMultilevel"/>
    <w:tmpl w:val="01489542"/>
    <w:lvl w:ilvl="0" w:tplc="EE408BEA">
      <w:start w:val="1"/>
      <w:numFmt w:val="decimal"/>
      <w:lvlText w:val="%1."/>
      <w:lvlJc w:val="left"/>
      <w:pPr>
        <w:ind w:left="1080" w:hanging="360"/>
      </w:pPr>
      <w:rPr>
        <w:rFonts w:hint="default"/>
        <w:b w:val="0"/>
        <w:i w:val="0"/>
        <w:strike w:val="0"/>
        <w:dstrike w:val="0"/>
        <w:color w:val="000000"/>
        <w:sz w:val="22"/>
        <w:szCs w:val="28"/>
        <w:u w:val="none" w:color="000000"/>
        <w:vertAlign w:val="baseline"/>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6C6000AA">
      <w:start w:val="1"/>
      <w:numFmt w:val="upperRoman"/>
      <w:lvlText w:val="%4."/>
      <w:lvlJc w:val="left"/>
      <w:pPr>
        <w:ind w:left="3600" w:hanging="720"/>
      </w:pPr>
      <w:rPr>
        <w:rFonts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4A82720"/>
    <w:multiLevelType w:val="hybridMultilevel"/>
    <w:tmpl w:val="1772BCB4"/>
    <w:lvl w:ilvl="0" w:tplc="9C3E8030">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6601F8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0F2AD8"/>
    <w:multiLevelType w:val="hybridMultilevel"/>
    <w:tmpl w:val="BED8FA44"/>
    <w:lvl w:ilvl="0" w:tplc="FFFFFFFF">
      <w:start w:val="1"/>
      <w:numFmt w:val="lowerLetter"/>
      <w:lvlText w:val="%1)"/>
      <w:lvlJc w:val="left"/>
      <w:pPr>
        <w:ind w:left="786" w:hanging="360"/>
      </w:pPr>
      <w:rPr>
        <w:rFonts w:hint="default"/>
      </w:rPr>
    </w:lvl>
    <w:lvl w:ilvl="1" w:tplc="04150001">
      <w:start w:val="1"/>
      <w:numFmt w:val="bullet"/>
      <w:lvlText w:val=""/>
      <w:lvlJc w:val="left"/>
      <w:pPr>
        <w:ind w:left="1506" w:hanging="360"/>
      </w:pPr>
      <w:rPr>
        <w:rFonts w:ascii="Symbol" w:hAnsi="Symbol"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2161465D"/>
    <w:multiLevelType w:val="hybridMultilevel"/>
    <w:tmpl w:val="5B52CD62"/>
    <w:lvl w:ilvl="0" w:tplc="04150005">
      <w:start w:val="1"/>
      <w:numFmt w:val="bullet"/>
      <w:lvlText w:val=""/>
      <w:lvlJc w:val="left"/>
      <w:pPr>
        <w:ind w:left="1222" w:hanging="360"/>
      </w:pPr>
      <w:rPr>
        <w:rFonts w:ascii="Wingdings" w:hAnsi="Wingding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6" w15:restartNumberingAfterBreak="0">
    <w:nsid w:val="223209D3"/>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4CE2BED"/>
    <w:multiLevelType w:val="multilevel"/>
    <w:tmpl w:val="45AA1BE4"/>
    <w:lvl w:ilvl="0">
      <w:start w:val="1"/>
      <w:numFmt w:val="decimal"/>
      <w:lvlText w:val="%1."/>
      <w:lvlJc w:val="left"/>
      <w:pPr>
        <w:ind w:left="720" w:hanging="360"/>
      </w:pPr>
      <w:rPr>
        <w:rFonts w:asciiTheme="minorHAnsi" w:hAnsiTheme="minorHAnsi" w:cstheme="minorHAns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BE6FF0"/>
    <w:multiLevelType w:val="hybridMultilevel"/>
    <w:tmpl w:val="29D2EC6C"/>
    <w:lvl w:ilvl="0" w:tplc="04150017">
      <w:start w:val="1"/>
      <w:numFmt w:val="lowerLetter"/>
      <w:lvlText w:val="%1)"/>
      <w:lvlJc w:val="left"/>
      <w:pPr>
        <w:ind w:left="1080" w:hanging="360"/>
      </w:pPr>
    </w:lvl>
    <w:lvl w:ilvl="1" w:tplc="9AE8380A">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B307EE8"/>
    <w:multiLevelType w:val="hybridMultilevel"/>
    <w:tmpl w:val="22B604A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DE15E22"/>
    <w:multiLevelType w:val="hybridMultilevel"/>
    <w:tmpl w:val="683AF98C"/>
    <w:lvl w:ilvl="0" w:tplc="8AEAB068">
      <w:start w:val="1"/>
      <w:numFmt w:val="decimal"/>
      <w:lvlText w:val="%1."/>
      <w:lvlJc w:val="left"/>
      <w:pPr>
        <w:ind w:left="1440" w:hanging="360"/>
      </w:pPr>
      <w:rPr>
        <w:rFonts w:hint="default"/>
      </w:rPr>
    </w:lvl>
    <w:lvl w:ilvl="1" w:tplc="04150013">
      <w:start w:val="1"/>
      <w:numFmt w:val="upperRoman"/>
      <w:lvlText w:val="%2."/>
      <w:lvlJc w:val="righ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E0A0391"/>
    <w:multiLevelType w:val="hybridMultilevel"/>
    <w:tmpl w:val="096261E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1709B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1E4422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222054A"/>
    <w:multiLevelType w:val="multilevel"/>
    <w:tmpl w:val="45AA1BE4"/>
    <w:lvl w:ilvl="0">
      <w:start w:val="1"/>
      <w:numFmt w:val="decimal"/>
      <w:lvlText w:val="%1."/>
      <w:lvlJc w:val="left"/>
      <w:pPr>
        <w:ind w:left="720" w:hanging="360"/>
      </w:pPr>
      <w:rPr>
        <w:rFonts w:asciiTheme="minorHAnsi" w:hAnsiTheme="minorHAnsi" w:cstheme="minorHAns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D4ADB"/>
    <w:multiLevelType w:val="hybridMultilevel"/>
    <w:tmpl w:val="05CA9834"/>
    <w:lvl w:ilvl="0" w:tplc="04150005">
      <w:start w:val="1"/>
      <w:numFmt w:val="bullet"/>
      <w:lvlText w:val=""/>
      <w:lvlJc w:val="left"/>
      <w:pPr>
        <w:ind w:left="1364" w:hanging="360"/>
      </w:pPr>
      <w:rPr>
        <w:rFonts w:ascii="Wingdings" w:hAnsi="Wingding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7" w15:restartNumberingAfterBreak="0">
    <w:nsid w:val="34E8620F"/>
    <w:multiLevelType w:val="hybridMultilevel"/>
    <w:tmpl w:val="5036B302"/>
    <w:lvl w:ilvl="0" w:tplc="FFFFFFFF">
      <w:start w:val="1"/>
      <w:numFmt w:val="lowerLetter"/>
      <w:lvlText w:val="%1)"/>
      <w:lvlJc w:val="left"/>
      <w:pPr>
        <w:ind w:left="786" w:hanging="360"/>
      </w:pPr>
      <w:rPr>
        <w:rFonts w:hint="default"/>
      </w:rPr>
    </w:lvl>
    <w:lvl w:ilvl="1" w:tplc="04150001">
      <w:start w:val="1"/>
      <w:numFmt w:val="bullet"/>
      <w:lvlText w:val=""/>
      <w:lvlJc w:val="left"/>
      <w:pPr>
        <w:ind w:left="1506" w:hanging="360"/>
      </w:pPr>
      <w:rPr>
        <w:rFonts w:ascii="Symbol" w:hAnsi="Symbol"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38805535"/>
    <w:multiLevelType w:val="hybridMultilevel"/>
    <w:tmpl w:val="3600E6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A6E603E"/>
    <w:multiLevelType w:val="hybridMultilevel"/>
    <w:tmpl w:val="ECCA9CA2"/>
    <w:lvl w:ilvl="0" w:tplc="04150005">
      <w:start w:val="1"/>
      <w:numFmt w:val="bullet"/>
      <w:lvlText w:val=""/>
      <w:lvlJc w:val="left"/>
      <w:pPr>
        <w:ind w:left="1222" w:hanging="360"/>
      </w:pPr>
      <w:rPr>
        <w:rFonts w:ascii="Wingdings" w:hAnsi="Wingding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20" w15:restartNumberingAfterBreak="0">
    <w:nsid w:val="3C4E2DD1"/>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28414F1"/>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20E1806"/>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6276F26"/>
    <w:multiLevelType w:val="hybridMultilevel"/>
    <w:tmpl w:val="B18CD946"/>
    <w:lvl w:ilvl="0" w:tplc="04150017">
      <w:start w:val="1"/>
      <w:numFmt w:val="lowerLetter"/>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4" w15:restartNumberingAfterBreak="0">
    <w:nsid w:val="5AD97639"/>
    <w:multiLevelType w:val="multilevel"/>
    <w:tmpl w:val="71DC6426"/>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225603B"/>
    <w:multiLevelType w:val="hybridMultilevel"/>
    <w:tmpl w:val="10943BF0"/>
    <w:lvl w:ilvl="0" w:tplc="04150005">
      <w:start w:val="1"/>
      <w:numFmt w:val="bullet"/>
      <w:lvlText w:val=""/>
      <w:lvlJc w:val="left"/>
      <w:pPr>
        <w:ind w:left="1080" w:hanging="360"/>
      </w:pPr>
      <w:rPr>
        <w:rFonts w:ascii="Wingdings" w:hAnsi="Wingdings" w:hint="default"/>
        <w:b w:val="0"/>
        <w:i w:val="0"/>
        <w:strike w:val="0"/>
        <w:dstrike w:val="0"/>
        <w:color w:val="000000"/>
        <w:sz w:val="22"/>
        <w:szCs w:val="28"/>
        <w:u w:val="none" w:color="000000"/>
        <w:vertAlign w:val="baseline"/>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6C6000AA">
      <w:start w:val="1"/>
      <w:numFmt w:val="upperRoman"/>
      <w:lvlText w:val="%4."/>
      <w:lvlJc w:val="left"/>
      <w:pPr>
        <w:ind w:left="3600" w:hanging="720"/>
      </w:pPr>
      <w:rPr>
        <w:rFonts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26056E5"/>
    <w:multiLevelType w:val="hybridMultilevel"/>
    <w:tmpl w:val="3600E6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5CD2CC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88D24B1"/>
    <w:multiLevelType w:val="multilevel"/>
    <w:tmpl w:val="734C8BAE"/>
    <w:name w:val="WW8Num11"/>
    <w:lvl w:ilvl="0">
      <w:start w:val="1"/>
      <w:numFmt w:val="decimal"/>
      <w:lvlText w:val="%1."/>
      <w:lvlJc w:val="left"/>
      <w:pPr>
        <w:ind w:left="720" w:hanging="360"/>
      </w:pPr>
      <w:rPr>
        <w:rFonts w:hint="default"/>
      </w:rPr>
    </w:lvl>
    <w:lvl w:ilvl="1">
      <w:start w:val="8"/>
      <w:numFmt w:val="decimal"/>
      <w:isLgl/>
      <w:lvlText w:val="%1.%2."/>
      <w:lvlJc w:val="left"/>
      <w:pPr>
        <w:ind w:left="1590" w:hanging="45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120" w:hanging="108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040" w:hanging="1440"/>
      </w:pPr>
      <w:rPr>
        <w:rFonts w:hint="default"/>
      </w:rPr>
    </w:lvl>
  </w:abstractNum>
  <w:abstractNum w:abstractNumId="29" w15:restartNumberingAfterBreak="0">
    <w:nsid w:val="696D46D0"/>
    <w:multiLevelType w:val="hybridMultilevel"/>
    <w:tmpl w:val="C4AC9114"/>
    <w:lvl w:ilvl="0" w:tplc="EE408BEA">
      <w:start w:val="1"/>
      <w:numFmt w:val="decimal"/>
      <w:lvlText w:val="%1."/>
      <w:lvlJc w:val="left"/>
      <w:pPr>
        <w:ind w:left="1080" w:hanging="360"/>
      </w:pPr>
      <w:rPr>
        <w:rFonts w:hint="default"/>
        <w:b w:val="0"/>
        <w:i w:val="0"/>
        <w:strike w:val="0"/>
        <w:dstrike w:val="0"/>
        <w:color w:val="000000"/>
        <w:sz w:val="22"/>
        <w:szCs w:val="28"/>
        <w:u w:val="none" w:color="000000"/>
        <w:vertAlign w:val="baseline"/>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28534E2"/>
    <w:multiLevelType w:val="multilevel"/>
    <w:tmpl w:val="45AA1BE4"/>
    <w:lvl w:ilvl="0">
      <w:start w:val="1"/>
      <w:numFmt w:val="decimal"/>
      <w:lvlText w:val="%1."/>
      <w:lvlJc w:val="left"/>
      <w:pPr>
        <w:ind w:left="720" w:hanging="360"/>
      </w:pPr>
      <w:rPr>
        <w:rFonts w:asciiTheme="minorHAnsi" w:hAnsiTheme="minorHAnsi" w:cstheme="minorHAns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3EF733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A3512C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18"/>
  </w:num>
  <w:num w:numId="3">
    <w:abstractNumId w:val="23"/>
  </w:num>
  <w:num w:numId="4">
    <w:abstractNumId w:val="35"/>
  </w:num>
  <w:num w:numId="5">
    <w:abstractNumId w:val="26"/>
  </w:num>
  <w:num w:numId="6">
    <w:abstractNumId w:val="20"/>
  </w:num>
  <w:num w:numId="7">
    <w:abstractNumId w:val="27"/>
  </w:num>
  <w:num w:numId="8">
    <w:abstractNumId w:val="3"/>
  </w:num>
  <w:num w:numId="9">
    <w:abstractNumId w:val="30"/>
  </w:num>
  <w:num w:numId="10">
    <w:abstractNumId w:val="13"/>
  </w:num>
  <w:num w:numId="11">
    <w:abstractNumId w:val="7"/>
  </w:num>
  <w:num w:numId="12">
    <w:abstractNumId w:val="34"/>
  </w:num>
  <w:num w:numId="13">
    <w:abstractNumId w:val="1"/>
  </w:num>
  <w:num w:numId="14">
    <w:abstractNumId w:val="22"/>
  </w:num>
  <w:num w:numId="15">
    <w:abstractNumId w:val="32"/>
  </w:num>
  <w:num w:numId="16">
    <w:abstractNumId w:val="24"/>
  </w:num>
  <w:num w:numId="17">
    <w:abstractNumId w:val="6"/>
  </w:num>
  <w:num w:numId="18">
    <w:abstractNumId w:val="14"/>
  </w:num>
  <w:num w:numId="19">
    <w:abstractNumId w:val="33"/>
  </w:num>
  <w:num w:numId="20">
    <w:abstractNumId w:val="31"/>
  </w:num>
  <w:num w:numId="21">
    <w:abstractNumId w:val="21"/>
  </w:num>
  <w:num w:numId="22">
    <w:abstractNumId w:val="15"/>
  </w:num>
  <w:num w:numId="23">
    <w:abstractNumId w:val="0"/>
  </w:num>
  <w:num w:numId="24">
    <w:abstractNumId w:val="9"/>
  </w:num>
  <w:num w:numId="25">
    <w:abstractNumId w:val="29"/>
  </w:num>
  <w:num w:numId="26">
    <w:abstractNumId w:val="19"/>
  </w:num>
  <w:num w:numId="27">
    <w:abstractNumId w:val="5"/>
  </w:num>
  <w:num w:numId="28">
    <w:abstractNumId w:val="25"/>
  </w:num>
  <w:num w:numId="29">
    <w:abstractNumId w:val="16"/>
  </w:num>
  <w:num w:numId="30">
    <w:abstractNumId w:val="11"/>
  </w:num>
  <w:num w:numId="31">
    <w:abstractNumId w:val="12"/>
  </w:num>
  <w:num w:numId="32">
    <w:abstractNumId w:val="8"/>
  </w:num>
  <w:num w:numId="33">
    <w:abstractNumId w:val="2"/>
  </w:num>
  <w:num w:numId="34">
    <w:abstractNumId w:val="4"/>
  </w:num>
  <w:num w:numId="35">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06"/>
    <w:rsid w:val="00004167"/>
    <w:rsid w:val="000104D3"/>
    <w:rsid w:val="00014960"/>
    <w:rsid w:val="00023B73"/>
    <w:rsid w:val="00031F51"/>
    <w:rsid w:val="00032A32"/>
    <w:rsid w:val="00042A98"/>
    <w:rsid w:val="00042B1F"/>
    <w:rsid w:val="00042B36"/>
    <w:rsid w:val="00042CFE"/>
    <w:rsid w:val="00045041"/>
    <w:rsid w:val="00050159"/>
    <w:rsid w:val="0006312B"/>
    <w:rsid w:val="00076BC6"/>
    <w:rsid w:val="000816BE"/>
    <w:rsid w:val="00085560"/>
    <w:rsid w:val="000869E2"/>
    <w:rsid w:val="00090A42"/>
    <w:rsid w:val="000A0287"/>
    <w:rsid w:val="000B71D6"/>
    <w:rsid w:val="000C14DC"/>
    <w:rsid w:val="000D610A"/>
    <w:rsid w:val="000E3C25"/>
    <w:rsid w:val="000E709E"/>
    <w:rsid w:val="000E787B"/>
    <w:rsid w:val="00105BC5"/>
    <w:rsid w:val="00112752"/>
    <w:rsid w:val="001149F4"/>
    <w:rsid w:val="0013185A"/>
    <w:rsid w:val="00132600"/>
    <w:rsid w:val="00137738"/>
    <w:rsid w:val="00142D14"/>
    <w:rsid w:val="00143ACE"/>
    <w:rsid w:val="001636F6"/>
    <w:rsid w:val="00171592"/>
    <w:rsid w:val="00172B66"/>
    <w:rsid w:val="00175596"/>
    <w:rsid w:val="00185D50"/>
    <w:rsid w:val="00197C8C"/>
    <w:rsid w:val="001A4A45"/>
    <w:rsid w:val="001B41FF"/>
    <w:rsid w:val="001B506C"/>
    <w:rsid w:val="001C2336"/>
    <w:rsid w:val="001C50E4"/>
    <w:rsid w:val="001D50F0"/>
    <w:rsid w:val="001D76E3"/>
    <w:rsid w:val="001F1FFB"/>
    <w:rsid w:val="001F44EB"/>
    <w:rsid w:val="00211729"/>
    <w:rsid w:val="00214AD1"/>
    <w:rsid w:val="00223E21"/>
    <w:rsid w:val="00230846"/>
    <w:rsid w:val="002313DF"/>
    <w:rsid w:val="00236CD9"/>
    <w:rsid w:val="00236F15"/>
    <w:rsid w:val="00237C4E"/>
    <w:rsid w:val="002439ED"/>
    <w:rsid w:val="0025092B"/>
    <w:rsid w:val="00250CA1"/>
    <w:rsid w:val="00260FF1"/>
    <w:rsid w:val="00266A31"/>
    <w:rsid w:val="0026755C"/>
    <w:rsid w:val="002734E6"/>
    <w:rsid w:val="002755F9"/>
    <w:rsid w:val="0027629B"/>
    <w:rsid w:val="0028169B"/>
    <w:rsid w:val="0028442F"/>
    <w:rsid w:val="00286E9B"/>
    <w:rsid w:val="00287842"/>
    <w:rsid w:val="002A115E"/>
    <w:rsid w:val="002B7D73"/>
    <w:rsid w:val="002D5632"/>
    <w:rsid w:val="002E017E"/>
    <w:rsid w:val="002E287C"/>
    <w:rsid w:val="002E4E06"/>
    <w:rsid w:val="002F2B84"/>
    <w:rsid w:val="002F3340"/>
    <w:rsid w:val="002F4C55"/>
    <w:rsid w:val="00300317"/>
    <w:rsid w:val="0031389C"/>
    <w:rsid w:val="00313B22"/>
    <w:rsid w:val="00317D43"/>
    <w:rsid w:val="00323EB6"/>
    <w:rsid w:val="00331DF0"/>
    <w:rsid w:val="0033729C"/>
    <w:rsid w:val="00340B66"/>
    <w:rsid w:val="00353D73"/>
    <w:rsid w:val="00373165"/>
    <w:rsid w:val="00373221"/>
    <w:rsid w:val="0038238D"/>
    <w:rsid w:val="003869EF"/>
    <w:rsid w:val="003B5580"/>
    <w:rsid w:val="003C27BD"/>
    <w:rsid w:val="003C4895"/>
    <w:rsid w:val="003D2B7A"/>
    <w:rsid w:val="00405156"/>
    <w:rsid w:val="00413482"/>
    <w:rsid w:val="00435759"/>
    <w:rsid w:val="0044128A"/>
    <w:rsid w:val="004510A6"/>
    <w:rsid w:val="004528B5"/>
    <w:rsid w:val="00452E4F"/>
    <w:rsid w:val="00462AD1"/>
    <w:rsid w:val="00466D9D"/>
    <w:rsid w:val="00470D56"/>
    <w:rsid w:val="00475BFB"/>
    <w:rsid w:val="00483E00"/>
    <w:rsid w:val="004A1C64"/>
    <w:rsid w:val="004B2EA2"/>
    <w:rsid w:val="004B31AA"/>
    <w:rsid w:val="004B5938"/>
    <w:rsid w:val="004B7B16"/>
    <w:rsid w:val="004B7C83"/>
    <w:rsid w:val="004C1D11"/>
    <w:rsid w:val="004C54C2"/>
    <w:rsid w:val="004D14A8"/>
    <w:rsid w:val="004D72C0"/>
    <w:rsid w:val="004E2853"/>
    <w:rsid w:val="004E6D32"/>
    <w:rsid w:val="004F67D8"/>
    <w:rsid w:val="0050383F"/>
    <w:rsid w:val="0050432D"/>
    <w:rsid w:val="00507C52"/>
    <w:rsid w:val="00520549"/>
    <w:rsid w:val="0052761D"/>
    <w:rsid w:val="005605BE"/>
    <w:rsid w:val="00566CF3"/>
    <w:rsid w:val="005678DE"/>
    <w:rsid w:val="005761AE"/>
    <w:rsid w:val="00584139"/>
    <w:rsid w:val="00585ABA"/>
    <w:rsid w:val="005A6971"/>
    <w:rsid w:val="005A6E71"/>
    <w:rsid w:val="005A7843"/>
    <w:rsid w:val="005E11F4"/>
    <w:rsid w:val="005E7FCF"/>
    <w:rsid w:val="005F610B"/>
    <w:rsid w:val="006140C2"/>
    <w:rsid w:val="006205A6"/>
    <w:rsid w:val="006261D7"/>
    <w:rsid w:val="00626FB0"/>
    <w:rsid w:val="00632D51"/>
    <w:rsid w:val="00634087"/>
    <w:rsid w:val="0064018B"/>
    <w:rsid w:val="0065065F"/>
    <w:rsid w:val="0065743F"/>
    <w:rsid w:val="006637AD"/>
    <w:rsid w:val="0067335D"/>
    <w:rsid w:val="00692981"/>
    <w:rsid w:val="00692A22"/>
    <w:rsid w:val="00692C87"/>
    <w:rsid w:val="006A3FD6"/>
    <w:rsid w:val="006A7A29"/>
    <w:rsid w:val="006C213E"/>
    <w:rsid w:val="006C4A78"/>
    <w:rsid w:val="006D0003"/>
    <w:rsid w:val="006D05A0"/>
    <w:rsid w:val="006E027F"/>
    <w:rsid w:val="006E7F7E"/>
    <w:rsid w:val="006F74F2"/>
    <w:rsid w:val="007017E3"/>
    <w:rsid w:val="00704AE8"/>
    <w:rsid w:val="0071319D"/>
    <w:rsid w:val="00713D63"/>
    <w:rsid w:val="00733244"/>
    <w:rsid w:val="00743265"/>
    <w:rsid w:val="0074338E"/>
    <w:rsid w:val="00750302"/>
    <w:rsid w:val="00751359"/>
    <w:rsid w:val="007530BB"/>
    <w:rsid w:val="007605FE"/>
    <w:rsid w:val="00761935"/>
    <w:rsid w:val="00762CF2"/>
    <w:rsid w:val="007760A9"/>
    <w:rsid w:val="007800E2"/>
    <w:rsid w:val="007830AC"/>
    <w:rsid w:val="0079761E"/>
    <w:rsid w:val="007B5922"/>
    <w:rsid w:val="007C0FC1"/>
    <w:rsid w:val="007C1473"/>
    <w:rsid w:val="007D0AC4"/>
    <w:rsid w:val="007E5F80"/>
    <w:rsid w:val="007F7454"/>
    <w:rsid w:val="008029AF"/>
    <w:rsid w:val="008111B6"/>
    <w:rsid w:val="008140C6"/>
    <w:rsid w:val="00825584"/>
    <w:rsid w:val="00825FE8"/>
    <w:rsid w:val="00833D81"/>
    <w:rsid w:val="008343E7"/>
    <w:rsid w:val="00836D71"/>
    <w:rsid w:val="00840016"/>
    <w:rsid w:val="00860E2A"/>
    <w:rsid w:val="0086380D"/>
    <w:rsid w:val="008753FB"/>
    <w:rsid w:val="00881063"/>
    <w:rsid w:val="00886168"/>
    <w:rsid w:val="008B301D"/>
    <w:rsid w:val="008B5B4A"/>
    <w:rsid w:val="008E2516"/>
    <w:rsid w:val="008E343C"/>
    <w:rsid w:val="008F4F79"/>
    <w:rsid w:val="008F5885"/>
    <w:rsid w:val="00902F22"/>
    <w:rsid w:val="0091003D"/>
    <w:rsid w:val="00914E5D"/>
    <w:rsid w:val="009150BB"/>
    <w:rsid w:val="0092361F"/>
    <w:rsid w:val="00925FA1"/>
    <w:rsid w:val="0093276B"/>
    <w:rsid w:val="00935490"/>
    <w:rsid w:val="00942085"/>
    <w:rsid w:val="00974D27"/>
    <w:rsid w:val="0097767F"/>
    <w:rsid w:val="009871A0"/>
    <w:rsid w:val="00992B2B"/>
    <w:rsid w:val="00996973"/>
    <w:rsid w:val="009A4206"/>
    <w:rsid w:val="009A6247"/>
    <w:rsid w:val="009A71A9"/>
    <w:rsid w:val="009B3564"/>
    <w:rsid w:val="009B5A6A"/>
    <w:rsid w:val="009B5C91"/>
    <w:rsid w:val="009C2C8F"/>
    <w:rsid w:val="009D44C1"/>
    <w:rsid w:val="009D6603"/>
    <w:rsid w:val="009E17D0"/>
    <w:rsid w:val="009E5950"/>
    <w:rsid w:val="009E65DE"/>
    <w:rsid w:val="009F1562"/>
    <w:rsid w:val="009F7DEE"/>
    <w:rsid w:val="00A24D28"/>
    <w:rsid w:val="00A30D16"/>
    <w:rsid w:val="00A36834"/>
    <w:rsid w:val="00A43BF3"/>
    <w:rsid w:val="00A51D1B"/>
    <w:rsid w:val="00A6471B"/>
    <w:rsid w:val="00A733F4"/>
    <w:rsid w:val="00A76578"/>
    <w:rsid w:val="00A77ED6"/>
    <w:rsid w:val="00A8065F"/>
    <w:rsid w:val="00A9297D"/>
    <w:rsid w:val="00A9474B"/>
    <w:rsid w:val="00AA1BAC"/>
    <w:rsid w:val="00AA71D6"/>
    <w:rsid w:val="00AA7D40"/>
    <w:rsid w:val="00AA7DEA"/>
    <w:rsid w:val="00AD0654"/>
    <w:rsid w:val="00AD6833"/>
    <w:rsid w:val="00AE47F6"/>
    <w:rsid w:val="00AE4AC6"/>
    <w:rsid w:val="00AE7A34"/>
    <w:rsid w:val="00AF1A70"/>
    <w:rsid w:val="00B1029B"/>
    <w:rsid w:val="00B149AB"/>
    <w:rsid w:val="00B14EB5"/>
    <w:rsid w:val="00B206D4"/>
    <w:rsid w:val="00B21EFE"/>
    <w:rsid w:val="00B22B62"/>
    <w:rsid w:val="00B26D0F"/>
    <w:rsid w:val="00B3427A"/>
    <w:rsid w:val="00B34C68"/>
    <w:rsid w:val="00B4226E"/>
    <w:rsid w:val="00B42B32"/>
    <w:rsid w:val="00B468BC"/>
    <w:rsid w:val="00B5767B"/>
    <w:rsid w:val="00B62134"/>
    <w:rsid w:val="00B6637C"/>
    <w:rsid w:val="00B66C4C"/>
    <w:rsid w:val="00B703EA"/>
    <w:rsid w:val="00B9019A"/>
    <w:rsid w:val="00B919A4"/>
    <w:rsid w:val="00BA45A3"/>
    <w:rsid w:val="00BB6987"/>
    <w:rsid w:val="00BC1F58"/>
    <w:rsid w:val="00BD54BC"/>
    <w:rsid w:val="00BD6043"/>
    <w:rsid w:val="00BE0874"/>
    <w:rsid w:val="00BE241E"/>
    <w:rsid w:val="00BE37E8"/>
    <w:rsid w:val="00BE7389"/>
    <w:rsid w:val="00BF5113"/>
    <w:rsid w:val="00C03285"/>
    <w:rsid w:val="00C055F0"/>
    <w:rsid w:val="00C13D52"/>
    <w:rsid w:val="00C42911"/>
    <w:rsid w:val="00C42EEB"/>
    <w:rsid w:val="00C44C5B"/>
    <w:rsid w:val="00C47C2B"/>
    <w:rsid w:val="00C50D04"/>
    <w:rsid w:val="00C5401C"/>
    <w:rsid w:val="00C607DB"/>
    <w:rsid w:val="00C60E1F"/>
    <w:rsid w:val="00C66F0E"/>
    <w:rsid w:val="00C71F47"/>
    <w:rsid w:val="00C81EF2"/>
    <w:rsid w:val="00C829A1"/>
    <w:rsid w:val="00C95D43"/>
    <w:rsid w:val="00C95FB1"/>
    <w:rsid w:val="00CB313C"/>
    <w:rsid w:val="00CC41F8"/>
    <w:rsid w:val="00D04B11"/>
    <w:rsid w:val="00D10A04"/>
    <w:rsid w:val="00D115DF"/>
    <w:rsid w:val="00D27B2C"/>
    <w:rsid w:val="00D34C72"/>
    <w:rsid w:val="00D42CCF"/>
    <w:rsid w:val="00D42D9B"/>
    <w:rsid w:val="00D50040"/>
    <w:rsid w:val="00D51F77"/>
    <w:rsid w:val="00D6095C"/>
    <w:rsid w:val="00D60B3E"/>
    <w:rsid w:val="00D642E4"/>
    <w:rsid w:val="00D653D5"/>
    <w:rsid w:val="00D66726"/>
    <w:rsid w:val="00D7392A"/>
    <w:rsid w:val="00D745E9"/>
    <w:rsid w:val="00D76648"/>
    <w:rsid w:val="00D85227"/>
    <w:rsid w:val="00D93167"/>
    <w:rsid w:val="00D93390"/>
    <w:rsid w:val="00DA5E42"/>
    <w:rsid w:val="00DA7177"/>
    <w:rsid w:val="00DC3BD7"/>
    <w:rsid w:val="00DC5C38"/>
    <w:rsid w:val="00DC70C9"/>
    <w:rsid w:val="00DC7DC4"/>
    <w:rsid w:val="00DD1E3E"/>
    <w:rsid w:val="00DD23FF"/>
    <w:rsid w:val="00DD2460"/>
    <w:rsid w:val="00DD7451"/>
    <w:rsid w:val="00E02254"/>
    <w:rsid w:val="00E03C0C"/>
    <w:rsid w:val="00E20E76"/>
    <w:rsid w:val="00E37B14"/>
    <w:rsid w:val="00E423C6"/>
    <w:rsid w:val="00E458CE"/>
    <w:rsid w:val="00E50AB6"/>
    <w:rsid w:val="00E53636"/>
    <w:rsid w:val="00E620B8"/>
    <w:rsid w:val="00E637C5"/>
    <w:rsid w:val="00E8660D"/>
    <w:rsid w:val="00E9028D"/>
    <w:rsid w:val="00EA4E5F"/>
    <w:rsid w:val="00EA5765"/>
    <w:rsid w:val="00EB5206"/>
    <w:rsid w:val="00EC11F8"/>
    <w:rsid w:val="00ED3564"/>
    <w:rsid w:val="00EE1CD7"/>
    <w:rsid w:val="00EE4A17"/>
    <w:rsid w:val="00EE74DB"/>
    <w:rsid w:val="00EF2365"/>
    <w:rsid w:val="00EF62B8"/>
    <w:rsid w:val="00EF72C2"/>
    <w:rsid w:val="00F00767"/>
    <w:rsid w:val="00F04633"/>
    <w:rsid w:val="00F05C0F"/>
    <w:rsid w:val="00F13B74"/>
    <w:rsid w:val="00F21741"/>
    <w:rsid w:val="00F232B6"/>
    <w:rsid w:val="00F27631"/>
    <w:rsid w:val="00F32C41"/>
    <w:rsid w:val="00F35820"/>
    <w:rsid w:val="00F43BFA"/>
    <w:rsid w:val="00F508E3"/>
    <w:rsid w:val="00F60C7C"/>
    <w:rsid w:val="00F618C3"/>
    <w:rsid w:val="00F75634"/>
    <w:rsid w:val="00F819AC"/>
    <w:rsid w:val="00F82AB9"/>
    <w:rsid w:val="00FA0BB2"/>
    <w:rsid w:val="00FC021F"/>
    <w:rsid w:val="00FC55B0"/>
    <w:rsid w:val="00FD4733"/>
    <w:rsid w:val="00FE316D"/>
    <w:rsid w:val="00FE781F"/>
    <w:rsid w:val="00FF042D"/>
    <w:rsid w:val="00FF1CD6"/>
    <w:rsid w:val="00FF6F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28D3E"/>
  <w15:docId w15:val="{509FA184-ECDF-4564-AE2B-7BAABD99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028D"/>
    <w:pPr>
      <w:widowControl w:val="0"/>
      <w:suppressAutoHyphens/>
    </w:pPr>
    <w:rPr>
      <w:rFonts w:ascii="Thorndale" w:eastAsia="HG Mincho Light J" w:hAnsi="Thorndale"/>
      <w:color w:val="000000"/>
      <w:sz w:val="24"/>
    </w:rPr>
  </w:style>
  <w:style w:type="paragraph" w:styleId="Nagwek1">
    <w:name w:val="heading 1"/>
    <w:basedOn w:val="Normalny"/>
    <w:next w:val="Normalny"/>
    <w:link w:val="Nagwek1Znak"/>
    <w:qFormat/>
    <w:rsid w:val="009A4206"/>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9A4206"/>
    <w:pPr>
      <w:keepNext/>
      <w:widowControl/>
      <w:suppressAutoHyphens w:val="0"/>
      <w:spacing w:before="240" w:after="60"/>
      <w:outlineLvl w:val="1"/>
    </w:pPr>
    <w:rPr>
      <w:rFonts w:ascii="Arial" w:eastAsia="Times New Roman" w:hAnsi="Arial" w:cs="Arial"/>
      <w:b/>
      <w:bCs/>
      <w:i/>
      <w:iCs/>
      <w:color w:val="auto"/>
      <w:sz w:val="28"/>
      <w:szCs w:val="28"/>
    </w:rPr>
  </w:style>
  <w:style w:type="paragraph" w:styleId="Nagwek3">
    <w:name w:val="heading 3"/>
    <w:basedOn w:val="Normalny"/>
    <w:next w:val="Normalny"/>
    <w:link w:val="Nagwek3Znak"/>
    <w:uiPriority w:val="9"/>
    <w:semiHidden/>
    <w:unhideWhenUsed/>
    <w:qFormat/>
    <w:rsid w:val="0028442F"/>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28442F"/>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iPriority w:val="9"/>
    <w:semiHidden/>
    <w:unhideWhenUsed/>
    <w:qFormat/>
    <w:rsid w:val="0028442F"/>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28442F"/>
    <w:pPr>
      <w:spacing w:before="240" w:after="60"/>
      <w:outlineLvl w:val="5"/>
    </w:pPr>
    <w:rPr>
      <w:rFonts w:ascii="Calibri" w:eastAsia="Times New Roman"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A4206"/>
    <w:rPr>
      <w:rFonts w:ascii="Arial" w:eastAsia="HG Mincho Light J" w:hAnsi="Arial" w:cs="Arial"/>
      <w:b/>
      <w:bCs/>
      <w:color w:val="000000"/>
      <w:kern w:val="32"/>
      <w:sz w:val="32"/>
      <w:szCs w:val="32"/>
      <w:lang w:eastAsia="pl-PL"/>
    </w:rPr>
  </w:style>
  <w:style w:type="character" w:customStyle="1" w:styleId="Nagwek2Znak">
    <w:name w:val="Nagłówek 2 Znak"/>
    <w:basedOn w:val="Domylnaczcionkaakapitu"/>
    <w:link w:val="Nagwek2"/>
    <w:rsid w:val="009A4206"/>
    <w:rPr>
      <w:rFonts w:ascii="Arial" w:eastAsia="Times New Roman" w:hAnsi="Arial" w:cs="Arial"/>
      <w:b/>
      <w:bCs/>
      <w:i/>
      <w:iCs/>
      <w:sz w:val="28"/>
      <w:szCs w:val="28"/>
      <w:lang w:eastAsia="pl-PL"/>
    </w:rPr>
  </w:style>
  <w:style w:type="paragraph" w:styleId="Stopka">
    <w:name w:val="footer"/>
    <w:basedOn w:val="Normalny"/>
    <w:link w:val="StopkaZnak"/>
    <w:uiPriority w:val="99"/>
    <w:rsid w:val="009A4206"/>
    <w:pPr>
      <w:tabs>
        <w:tab w:val="center" w:pos="4536"/>
        <w:tab w:val="right" w:pos="9072"/>
      </w:tabs>
    </w:pPr>
  </w:style>
  <w:style w:type="character" w:customStyle="1" w:styleId="StopkaZnak">
    <w:name w:val="Stopka Znak"/>
    <w:basedOn w:val="Domylnaczcionkaakapitu"/>
    <w:link w:val="Stopka"/>
    <w:uiPriority w:val="99"/>
    <w:rsid w:val="009A4206"/>
    <w:rPr>
      <w:rFonts w:ascii="Thorndale" w:eastAsia="HG Mincho Light J" w:hAnsi="Thorndale" w:cs="Times New Roman"/>
      <w:color w:val="000000"/>
      <w:sz w:val="24"/>
      <w:szCs w:val="20"/>
      <w:lang w:eastAsia="pl-PL"/>
    </w:rPr>
  </w:style>
  <w:style w:type="paragraph" w:styleId="Tekstpodstawowy">
    <w:name w:val="Body Text"/>
    <w:basedOn w:val="Normalny"/>
    <w:link w:val="TekstpodstawowyZnak"/>
    <w:rsid w:val="009A4206"/>
    <w:pPr>
      <w:spacing w:after="120"/>
    </w:pPr>
  </w:style>
  <w:style w:type="character" w:customStyle="1" w:styleId="TekstpodstawowyZnak">
    <w:name w:val="Tekst podstawowy Znak"/>
    <w:basedOn w:val="Domylnaczcionkaakapitu"/>
    <w:link w:val="Tekstpodstawowy"/>
    <w:rsid w:val="009A4206"/>
    <w:rPr>
      <w:rFonts w:ascii="Thorndale" w:eastAsia="HG Mincho Light J" w:hAnsi="Thorndale" w:cs="Times New Roman"/>
      <w:color w:val="000000"/>
      <w:sz w:val="24"/>
      <w:szCs w:val="20"/>
      <w:lang w:eastAsia="pl-PL"/>
    </w:rPr>
  </w:style>
  <w:style w:type="paragraph" w:styleId="Tekstblokowy">
    <w:name w:val="Block Text"/>
    <w:basedOn w:val="Normalny"/>
    <w:rsid w:val="009A4206"/>
    <w:pPr>
      <w:widowControl/>
      <w:suppressAutoHyphens w:val="0"/>
      <w:ind w:left="1416" w:right="850"/>
      <w:jc w:val="center"/>
    </w:pPr>
    <w:rPr>
      <w:rFonts w:ascii="Times New Roman" w:eastAsia="Times New Roman" w:hAnsi="Times New Roman"/>
      <w:b/>
      <w:color w:val="auto"/>
    </w:rPr>
  </w:style>
  <w:style w:type="paragraph" w:customStyle="1" w:styleId="ZnakZnak">
    <w:name w:val="Znak Znak"/>
    <w:basedOn w:val="Normalny"/>
    <w:rsid w:val="009A4206"/>
    <w:pPr>
      <w:widowControl/>
      <w:suppressAutoHyphens w:val="0"/>
    </w:pPr>
    <w:rPr>
      <w:rFonts w:ascii="Arial" w:eastAsia="Times New Roman" w:hAnsi="Arial"/>
      <w:color w:val="auto"/>
      <w:szCs w:val="24"/>
    </w:rPr>
  </w:style>
  <w:style w:type="paragraph" w:styleId="NormalnyWeb">
    <w:name w:val="Normal (Web)"/>
    <w:basedOn w:val="Normalny"/>
    <w:rsid w:val="009A4206"/>
    <w:pPr>
      <w:widowControl/>
      <w:suppressAutoHyphens w:val="0"/>
      <w:spacing w:before="100" w:beforeAutospacing="1" w:after="119"/>
    </w:pPr>
    <w:rPr>
      <w:rFonts w:ascii="Times New Roman" w:eastAsia="Times New Roman" w:hAnsi="Times New Roman"/>
      <w:color w:val="auto"/>
      <w:szCs w:val="24"/>
    </w:rPr>
  </w:style>
  <w:style w:type="character" w:styleId="Hipercze">
    <w:name w:val="Hyperlink"/>
    <w:basedOn w:val="Domylnaczcionkaakapitu"/>
    <w:rsid w:val="009A4206"/>
    <w:rPr>
      <w:color w:val="0000FF"/>
      <w:u w:val="single"/>
    </w:rPr>
  </w:style>
  <w:style w:type="paragraph" w:styleId="Akapitzlist">
    <w:name w:val="List Paragraph"/>
    <w:aliases w:val="Numerowanie,List Paragraph,Akapit z listą BS,Kolorowa lista — akcent 11,Akapit z listą1,A_wyliczenie,K-P_odwolanie,Akapit z listą5,maz_wyliczenie,opis dzialania,Signature"/>
    <w:basedOn w:val="Normalny"/>
    <w:link w:val="AkapitzlistZnak"/>
    <w:uiPriority w:val="34"/>
    <w:qFormat/>
    <w:rsid w:val="00223E21"/>
    <w:pPr>
      <w:ind w:left="720"/>
      <w:contextualSpacing/>
    </w:pPr>
  </w:style>
  <w:style w:type="character" w:customStyle="1" w:styleId="Nagwek3Znak">
    <w:name w:val="Nagłówek 3 Znak"/>
    <w:basedOn w:val="Domylnaczcionkaakapitu"/>
    <w:link w:val="Nagwek3"/>
    <w:uiPriority w:val="9"/>
    <w:semiHidden/>
    <w:rsid w:val="0028442F"/>
    <w:rPr>
      <w:rFonts w:ascii="Cambria" w:eastAsia="Times New Roman" w:hAnsi="Cambria" w:cs="Times New Roman"/>
      <w:b/>
      <w:bCs/>
      <w:color w:val="000000"/>
      <w:sz w:val="26"/>
      <w:szCs w:val="26"/>
    </w:rPr>
  </w:style>
  <w:style w:type="character" w:customStyle="1" w:styleId="Nagwek4Znak">
    <w:name w:val="Nagłówek 4 Znak"/>
    <w:basedOn w:val="Domylnaczcionkaakapitu"/>
    <w:link w:val="Nagwek4"/>
    <w:uiPriority w:val="9"/>
    <w:semiHidden/>
    <w:rsid w:val="0028442F"/>
    <w:rPr>
      <w:rFonts w:ascii="Calibri" w:eastAsia="Times New Roman" w:hAnsi="Calibri" w:cs="Times New Roman"/>
      <w:b/>
      <w:bCs/>
      <w:color w:val="000000"/>
      <w:sz w:val="28"/>
      <w:szCs w:val="28"/>
    </w:rPr>
  </w:style>
  <w:style w:type="character" w:customStyle="1" w:styleId="Nagwek5Znak">
    <w:name w:val="Nagłówek 5 Znak"/>
    <w:basedOn w:val="Domylnaczcionkaakapitu"/>
    <w:link w:val="Nagwek5"/>
    <w:uiPriority w:val="9"/>
    <w:semiHidden/>
    <w:rsid w:val="0028442F"/>
    <w:rPr>
      <w:rFonts w:ascii="Calibri" w:eastAsia="Times New Roman" w:hAnsi="Calibri" w:cs="Times New Roman"/>
      <w:b/>
      <w:bCs/>
      <w:i/>
      <w:iCs/>
      <w:color w:val="000000"/>
      <w:sz w:val="26"/>
      <w:szCs w:val="26"/>
    </w:rPr>
  </w:style>
  <w:style w:type="character" w:customStyle="1" w:styleId="Nagwek6Znak">
    <w:name w:val="Nagłówek 6 Znak"/>
    <w:basedOn w:val="Domylnaczcionkaakapitu"/>
    <w:link w:val="Nagwek6"/>
    <w:uiPriority w:val="9"/>
    <w:semiHidden/>
    <w:rsid w:val="0028442F"/>
    <w:rPr>
      <w:rFonts w:ascii="Calibri" w:eastAsia="Times New Roman" w:hAnsi="Calibri" w:cs="Times New Roman"/>
      <w:b/>
      <w:bCs/>
      <w:color w:val="000000"/>
      <w:sz w:val="22"/>
      <w:szCs w:val="22"/>
    </w:rPr>
  </w:style>
  <w:style w:type="paragraph" w:styleId="Tytu">
    <w:name w:val="Title"/>
    <w:basedOn w:val="Normalny"/>
    <w:link w:val="TytuZnak"/>
    <w:qFormat/>
    <w:rsid w:val="0028442F"/>
    <w:pPr>
      <w:widowControl/>
      <w:suppressAutoHyphens w:val="0"/>
      <w:jc w:val="center"/>
    </w:pPr>
    <w:rPr>
      <w:rFonts w:ascii="Times New Roman" w:eastAsia="Times New Roman" w:hAnsi="Times New Roman"/>
      <w:b/>
      <w:color w:val="auto"/>
      <w:sz w:val="20"/>
    </w:rPr>
  </w:style>
  <w:style w:type="character" w:customStyle="1" w:styleId="TytuZnak">
    <w:name w:val="Tytuł Znak"/>
    <w:basedOn w:val="Domylnaczcionkaakapitu"/>
    <w:link w:val="Tytu"/>
    <w:rsid w:val="0028442F"/>
    <w:rPr>
      <w:rFonts w:ascii="Times New Roman" w:eastAsia="Times New Roman" w:hAnsi="Times New Roman"/>
      <w:b/>
    </w:rPr>
  </w:style>
  <w:style w:type="paragraph" w:styleId="Nagwek">
    <w:name w:val="header"/>
    <w:aliases w:val="Nagłówek1,Nagłówek strony nieparzystej"/>
    <w:basedOn w:val="Normalny"/>
    <w:link w:val="NagwekZnak"/>
    <w:uiPriority w:val="99"/>
    <w:unhideWhenUsed/>
    <w:rsid w:val="009F7DEE"/>
    <w:pPr>
      <w:tabs>
        <w:tab w:val="center" w:pos="4536"/>
        <w:tab w:val="right" w:pos="9072"/>
      </w:tabs>
    </w:pPr>
  </w:style>
  <w:style w:type="character" w:customStyle="1" w:styleId="NagwekZnak">
    <w:name w:val="Nagłówek Znak"/>
    <w:aliases w:val="Nagłówek1 Znak,Nagłówek strony nieparzystej Znak"/>
    <w:basedOn w:val="Domylnaczcionkaakapitu"/>
    <w:link w:val="Nagwek"/>
    <w:uiPriority w:val="99"/>
    <w:rsid w:val="009F7DEE"/>
    <w:rPr>
      <w:rFonts w:ascii="Thorndale" w:eastAsia="HG Mincho Light J" w:hAnsi="Thorndale"/>
      <w:color w:val="000000"/>
      <w:sz w:val="24"/>
    </w:rPr>
  </w:style>
  <w:style w:type="paragraph" w:styleId="Tekstprzypisukocowego">
    <w:name w:val="endnote text"/>
    <w:basedOn w:val="Normalny"/>
    <w:link w:val="TekstprzypisukocowegoZnak"/>
    <w:uiPriority w:val="99"/>
    <w:semiHidden/>
    <w:unhideWhenUsed/>
    <w:rsid w:val="00042CFE"/>
    <w:rPr>
      <w:sz w:val="20"/>
    </w:rPr>
  </w:style>
  <w:style w:type="character" w:customStyle="1" w:styleId="TekstprzypisukocowegoZnak">
    <w:name w:val="Tekst przypisu końcowego Znak"/>
    <w:basedOn w:val="Domylnaczcionkaakapitu"/>
    <w:link w:val="Tekstprzypisukocowego"/>
    <w:uiPriority w:val="99"/>
    <w:semiHidden/>
    <w:rsid w:val="00042CFE"/>
    <w:rPr>
      <w:rFonts w:ascii="Thorndale" w:eastAsia="HG Mincho Light J" w:hAnsi="Thorndale"/>
      <w:color w:val="000000"/>
    </w:rPr>
  </w:style>
  <w:style w:type="character" w:styleId="Odwoanieprzypisukocowego">
    <w:name w:val="endnote reference"/>
    <w:basedOn w:val="Domylnaczcionkaakapitu"/>
    <w:uiPriority w:val="99"/>
    <w:semiHidden/>
    <w:unhideWhenUsed/>
    <w:rsid w:val="00042CFE"/>
    <w:rPr>
      <w:vertAlign w:val="superscript"/>
    </w:rPr>
  </w:style>
  <w:style w:type="paragraph" w:styleId="Tekstpodstawowywcity">
    <w:name w:val="Body Text Indent"/>
    <w:basedOn w:val="Normalny"/>
    <w:link w:val="TekstpodstawowywcityZnak"/>
    <w:uiPriority w:val="99"/>
    <w:unhideWhenUsed/>
    <w:rsid w:val="00D7392A"/>
    <w:pPr>
      <w:spacing w:after="120"/>
      <w:ind w:left="283"/>
    </w:pPr>
  </w:style>
  <w:style w:type="character" w:customStyle="1" w:styleId="TekstpodstawowywcityZnak">
    <w:name w:val="Tekst podstawowy wcięty Znak"/>
    <w:basedOn w:val="Domylnaczcionkaakapitu"/>
    <w:link w:val="Tekstpodstawowywcity"/>
    <w:uiPriority w:val="99"/>
    <w:rsid w:val="00D7392A"/>
    <w:rPr>
      <w:rFonts w:ascii="Thorndale" w:eastAsia="HG Mincho Light J" w:hAnsi="Thorndale"/>
      <w:color w:val="000000"/>
      <w:sz w:val="24"/>
    </w:rPr>
  </w:style>
  <w:style w:type="paragraph" w:styleId="Tekstpodstawowy3">
    <w:name w:val="Body Text 3"/>
    <w:basedOn w:val="Normalny"/>
    <w:link w:val="Tekstpodstawowy3Znak"/>
    <w:uiPriority w:val="99"/>
    <w:semiHidden/>
    <w:unhideWhenUsed/>
    <w:rsid w:val="00D7392A"/>
    <w:pPr>
      <w:spacing w:after="120"/>
    </w:pPr>
    <w:rPr>
      <w:sz w:val="16"/>
      <w:szCs w:val="16"/>
    </w:rPr>
  </w:style>
  <w:style w:type="character" w:customStyle="1" w:styleId="Tekstpodstawowy3Znak">
    <w:name w:val="Tekst podstawowy 3 Znak"/>
    <w:basedOn w:val="Domylnaczcionkaakapitu"/>
    <w:link w:val="Tekstpodstawowy3"/>
    <w:uiPriority w:val="99"/>
    <w:semiHidden/>
    <w:rsid w:val="00D7392A"/>
    <w:rPr>
      <w:rFonts w:ascii="Thorndale" w:eastAsia="HG Mincho Light J" w:hAnsi="Thorndale"/>
      <w:color w:val="000000"/>
      <w:sz w:val="16"/>
      <w:szCs w:val="16"/>
    </w:rPr>
  </w:style>
  <w:style w:type="paragraph" w:styleId="Tekstpodstawowy2">
    <w:name w:val="Body Text 2"/>
    <w:basedOn w:val="Normalny"/>
    <w:link w:val="Tekstpodstawowy2Znak"/>
    <w:uiPriority w:val="99"/>
    <w:semiHidden/>
    <w:unhideWhenUsed/>
    <w:rsid w:val="00D7392A"/>
    <w:pPr>
      <w:spacing w:after="120" w:line="480" w:lineRule="auto"/>
    </w:pPr>
  </w:style>
  <w:style w:type="character" w:customStyle="1" w:styleId="Tekstpodstawowy2Znak">
    <w:name w:val="Tekst podstawowy 2 Znak"/>
    <w:basedOn w:val="Domylnaczcionkaakapitu"/>
    <w:link w:val="Tekstpodstawowy2"/>
    <w:uiPriority w:val="99"/>
    <w:semiHidden/>
    <w:rsid w:val="00D7392A"/>
    <w:rPr>
      <w:rFonts w:ascii="Thorndale" w:eastAsia="HG Mincho Light J" w:hAnsi="Thorndale"/>
      <w:color w:val="000000"/>
      <w:sz w:val="24"/>
    </w:rPr>
  </w:style>
  <w:style w:type="paragraph" w:styleId="Tekstpodstawowywcity3">
    <w:name w:val="Body Text Indent 3"/>
    <w:basedOn w:val="Normalny"/>
    <w:link w:val="Tekstpodstawowywcity3Znak"/>
    <w:uiPriority w:val="99"/>
    <w:unhideWhenUsed/>
    <w:rsid w:val="00D7392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7392A"/>
    <w:rPr>
      <w:rFonts w:ascii="Thorndale" w:eastAsia="HG Mincho Light J" w:hAnsi="Thorndale"/>
      <w:color w:val="000000"/>
      <w:sz w:val="16"/>
      <w:szCs w:val="16"/>
    </w:rPr>
  </w:style>
  <w:style w:type="paragraph" w:customStyle="1" w:styleId="WW-Tekstpodstawowy3">
    <w:name w:val="WW-Tekst podstawowy 3"/>
    <w:basedOn w:val="Normalny"/>
    <w:rsid w:val="00D7392A"/>
    <w:pPr>
      <w:jc w:val="center"/>
    </w:pPr>
    <w:rPr>
      <w:rFonts w:ascii="Times New Roman" w:eastAsia="Times New Roman" w:hAnsi="Times New Roman"/>
      <w:b/>
      <w:color w:val="auto"/>
      <w:szCs w:val="24"/>
    </w:rPr>
  </w:style>
  <w:style w:type="paragraph" w:customStyle="1" w:styleId="Indeks">
    <w:name w:val="Indeks"/>
    <w:basedOn w:val="Normalny"/>
    <w:rsid w:val="00D7392A"/>
    <w:pPr>
      <w:widowControl/>
      <w:suppressLineNumbers/>
      <w:overflowPunct w:val="0"/>
      <w:autoSpaceDE w:val="0"/>
      <w:textAlignment w:val="baseline"/>
    </w:pPr>
    <w:rPr>
      <w:rFonts w:ascii="Times New Roman" w:eastAsia="Times New Roman" w:hAnsi="Times New Roman" w:cs="Tahoma"/>
      <w:lang w:eastAsia="ar-SA"/>
    </w:rPr>
  </w:style>
  <w:style w:type="paragraph" w:customStyle="1" w:styleId="xl47">
    <w:name w:val="xl47"/>
    <w:basedOn w:val="Normalny"/>
    <w:rsid w:val="00D7392A"/>
    <w:pPr>
      <w:widowControl/>
      <w:suppressAutoHyphens w:val="0"/>
      <w:spacing w:before="100" w:beforeAutospacing="1" w:after="100" w:afterAutospacing="1"/>
      <w:jc w:val="center"/>
    </w:pPr>
    <w:rPr>
      <w:rFonts w:ascii="Times New Roman" w:eastAsia="Arial Unicode MS" w:hAnsi="Times New Roman"/>
      <w:color w:val="auto"/>
      <w:szCs w:val="24"/>
    </w:rPr>
  </w:style>
  <w:style w:type="paragraph" w:styleId="Bezodstpw">
    <w:name w:val="No Spacing"/>
    <w:qFormat/>
    <w:rsid w:val="00D7392A"/>
    <w:rPr>
      <w:rFonts w:ascii="Times New Roman" w:eastAsia="Times New Roman" w:hAnsi="Times New Roman"/>
      <w:sz w:val="24"/>
      <w:szCs w:val="24"/>
    </w:rPr>
  </w:style>
  <w:style w:type="character" w:styleId="Odwoaniedokomentarza">
    <w:name w:val="annotation reference"/>
    <w:basedOn w:val="Domylnaczcionkaakapitu"/>
    <w:uiPriority w:val="99"/>
    <w:semiHidden/>
    <w:unhideWhenUsed/>
    <w:rsid w:val="000E3C25"/>
    <w:rPr>
      <w:sz w:val="16"/>
      <w:szCs w:val="16"/>
    </w:rPr>
  </w:style>
  <w:style w:type="paragraph" w:styleId="Tekstkomentarza">
    <w:name w:val="annotation text"/>
    <w:basedOn w:val="Normalny"/>
    <w:link w:val="TekstkomentarzaZnak"/>
    <w:uiPriority w:val="99"/>
    <w:semiHidden/>
    <w:unhideWhenUsed/>
    <w:rsid w:val="000E3C25"/>
    <w:rPr>
      <w:sz w:val="20"/>
    </w:rPr>
  </w:style>
  <w:style w:type="character" w:customStyle="1" w:styleId="TekstkomentarzaZnak">
    <w:name w:val="Tekst komentarza Znak"/>
    <w:basedOn w:val="Domylnaczcionkaakapitu"/>
    <w:link w:val="Tekstkomentarza"/>
    <w:uiPriority w:val="99"/>
    <w:semiHidden/>
    <w:rsid w:val="000E3C25"/>
    <w:rPr>
      <w:rFonts w:ascii="Thorndale" w:eastAsia="HG Mincho Light J" w:hAnsi="Thorndale"/>
      <w:color w:val="000000"/>
    </w:rPr>
  </w:style>
  <w:style w:type="paragraph" w:styleId="Tematkomentarza">
    <w:name w:val="annotation subject"/>
    <w:basedOn w:val="Tekstkomentarza"/>
    <w:next w:val="Tekstkomentarza"/>
    <w:link w:val="TematkomentarzaZnak"/>
    <w:uiPriority w:val="99"/>
    <w:semiHidden/>
    <w:unhideWhenUsed/>
    <w:rsid w:val="000E3C25"/>
    <w:rPr>
      <w:b/>
      <w:bCs/>
    </w:rPr>
  </w:style>
  <w:style w:type="character" w:customStyle="1" w:styleId="TematkomentarzaZnak">
    <w:name w:val="Temat komentarza Znak"/>
    <w:basedOn w:val="TekstkomentarzaZnak"/>
    <w:link w:val="Tematkomentarza"/>
    <w:uiPriority w:val="99"/>
    <w:semiHidden/>
    <w:rsid w:val="000E3C25"/>
    <w:rPr>
      <w:rFonts w:ascii="Thorndale" w:eastAsia="HG Mincho Light J" w:hAnsi="Thorndale"/>
      <w:b/>
      <w:bCs/>
      <w:color w:val="000000"/>
    </w:rPr>
  </w:style>
  <w:style w:type="paragraph" w:styleId="Tekstdymka">
    <w:name w:val="Balloon Text"/>
    <w:basedOn w:val="Normalny"/>
    <w:link w:val="TekstdymkaZnak"/>
    <w:uiPriority w:val="99"/>
    <w:semiHidden/>
    <w:unhideWhenUsed/>
    <w:rsid w:val="000E3C25"/>
    <w:rPr>
      <w:rFonts w:ascii="Tahoma" w:hAnsi="Tahoma" w:cs="Tahoma"/>
      <w:sz w:val="16"/>
      <w:szCs w:val="16"/>
    </w:rPr>
  </w:style>
  <w:style w:type="character" w:customStyle="1" w:styleId="TekstdymkaZnak">
    <w:name w:val="Tekst dymka Znak"/>
    <w:basedOn w:val="Domylnaczcionkaakapitu"/>
    <w:link w:val="Tekstdymka"/>
    <w:uiPriority w:val="99"/>
    <w:semiHidden/>
    <w:rsid w:val="000E3C25"/>
    <w:rPr>
      <w:rFonts w:ascii="Tahoma" w:eastAsia="HG Mincho Light J" w:hAnsi="Tahoma" w:cs="Tahoma"/>
      <w:color w:val="000000"/>
      <w:sz w:val="16"/>
      <w:szCs w:val="16"/>
    </w:rPr>
  </w:style>
  <w:style w:type="paragraph" w:customStyle="1" w:styleId="Default">
    <w:name w:val="Default"/>
    <w:rsid w:val="00E50AB6"/>
    <w:pPr>
      <w:autoSpaceDE w:val="0"/>
      <w:autoSpaceDN w:val="0"/>
      <w:adjustRightInd w:val="0"/>
    </w:pPr>
    <w:rPr>
      <w:rFonts w:ascii="Arial" w:hAnsi="Arial" w:cs="Arial"/>
      <w:color w:val="000000"/>
      <w:sz w:val="24"/>
      <w:szCs w:val="24"/>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99"/>
    <w:rsid w:val="004D14A8"/>
    <w:rPr>
      <w:rFonts w:ascii="Thorndale" w:eastAsia="HG Mincho Light J" w:hAnsi="Thornda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1927">
      <w:bodyDiv w:val="1"/>
      <w:marLeft w:val="0"/>
      <w:marRight w:val="0"/>
      <w:marTop w:val="0"/>
      <w:marBottom w:val="0"/>
      <w:divBdr>
        <w:top w:val="none" w:sz="0" w:space="0" w:color="auto"/>
        <w:left w:val="none" w:sz="0" w:space="0" w:color="auto"/>
        <w:bottom w:val="none" w:sz="0" w:space="0" w:color="auto"/>
        <w:right w:val="none" w:sz="0" w:space="0" w:color="auto"/>
      </w:divBdr>
      <w:divsChild>
        <w:div w:id="229927930">
          <w:marLeft w:val="0"/>
          <w:marRight w:val="0"/>
          <w:marTop w:val="0"/>
          <w:marBottom w:val="0"/>
          <w:divBdr>
            <w:top w:val="none" w:sz="0" w:space="0" w:color="auto"/>
            <w:left w:val="none" w:sz="0" w:space="0" w:color="auto"/>
            <w:bottom w:val="none" w:sz="0" w:space="0" w:color="auto"/>
            <w:right w:val="none" w:sz="0" w:space="0" w:color="auto"/>
          </w:divBdr>
          <w:divsChild>
            <w:div w:id="184805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79471">
      <w:bodyDiv w:val="1"/>
      <w:marLeft w:val="0"/>
      <w:marRight w:val="0"/>
      <w:marTop w:val="0"/>
      <w:marBottom w:val="0"/>
      <w:divBdr>
        <w:top w:val="none" w:sz="0" w:space="0" w:color="auto"/>
        <w:left w:val="none" w:sz="0" w:space="0" w:color="auto"/>
        <w:bottom w:val="none" w:sz="0" w:space="0" w:color="auto"/>
        <w:right w:val="none" w:sz="0" w:space="0" w:color="auto"/>
      </w:divBdr>
    </w:div>
    <w:div w:id="313533232">
      <w:bodyDiv w:val="1"/>
      <w:marLeft w:val="0"/>
      <w:marRight w:val="0"/>
      <w:marTop w:val="0"/>
      <w:marBottom w:val="0"/>
      <w:divBdr>
        <w:top w:val="none" w:sz="0" w:space="0" w:color="auto"/>
        <w:left w:val="none" w:sz="0" w:space="0" w:color="auto"/>
        <w:bottom w:val="none" w:sz="0" w:space="0" w:color="auto"/>
        <w:right w:val="none" w:sz="0" w:space="0" w:color="auto"/>
      </w:divBdr>
    </w:div>
    <w:div w:id="773280192">
      <w:bodyDiv w:val="1"/>
      <w:marLeft w:val="0"/>
      <w:marRight w:val="0"/>
      <w:marTop w:val="0"/>
      <w:marBottom w:val="0"/>
      <w:divBdr>
        <w:top w:val="none" w:sz="0" w:space="0" w:color="auto"/>
        <w:left w:val="none" w:sz="0" w:space="0" w:color="auto"/>
        <w:bottom w:val="none" w:sz="0" w:space="0" w:color="auto"/>
        <w:right w:val="none" w:sz="0" w:space="0" w:color="auto"/>
      </w:divBdr>
    </w:div>
    <w:div w:id="1397435835">
      <w:bodyDiv w:val="1"/>
      <w:marLeft w:val="0"/>
      <w:marRight w:val="0"/>
      <w:marTop w:val="0"/>
      <w:marBottom w:val="0"/>
      <w:divBdr>
        <w:top w:val="none" w:sz="0" w:space="0" w:color="auto"/>
        <w:left w:val="none" w:sz="0" w:space="0" w:color="auto"/>
        <w:bottom w:val="none" w:sz="0" w:space="0" w:color="auto"/>
        <w:right w:val="none" w:sz="0" w:space="0" w:color="auto"/>
      </w:divBdr>
    </w:div>
    <w:div w:id="1920826552">
      <w:bodyDiv w:val="1"/>
      <w:marLeft w:val="0"/>
      <w:marRight w:val="0"/>
      <w:marTop w:val="0"/>
      <w:marBottom w:val="0"/>
      <w:divBdr>
        <w:top w:val="none" w:sz="0" w:space="0" w:color="auto"/>
        <w:left w:val="none" w:sz="0" w:space="0" w:color="auto"/>
        <w:bottom w:val="none" w:sz="0" w:space="0" w:color="auto"/>
        <w:right w:val="none" w:sz="0" w:space="0" w:color="auto"/>
      </w:divBdr>
      <w:divsChild>
        <w:div w:id="1851751195">
          <w:marLeft w:val="0"/>
          <w:marRight w:val="0"/>
          <w:marTop w:val="0"/>
          <w:marBottom w:val="0"/>
          <w:divBdr>
            <w:top w:val="none" w:sz="0" w:space="0" w:color="auto"/>
            <w:left w:val="none" w:sz="0" w:space="0" w:color="auto"/>
            <w:bottom w:val="none" w:sz="0" w:space="0" w:color="auto"/>
            <w:right w:val="none" w:sz="0" w:space="0" w:color="auto"/>
          </w:divBdr>
          <w:divsChild>
            <w:div w:id="210286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6A247-91F2-474B-8078-22C2E179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5089</Words>
  <Characters>30535</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Michał Rutkowski</cp:lastModifiedBy>
  <cp:revision>2</cp:revision>
  <cp:lastPrinted>2017-03-06T10:59:00Z</cp:lastPrinted>
  <dcterms:created xsi:type="dcterms:W3CDTF">2020-10-17T06:59:00Z</dcterms:created>
  <dcterms:modified xsi:type="dcterms:W3CDTF">2022-01-11T09:14:00Z</dcterms:modified>
</cp:coreProperties>
</file>