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67" w:rsidRPr="00F62EE1" w:rsidRDefault="00687667" w:rsidP="00687667">
      <w:pPr>
        <w:spacing w:line="360" w:lineRule="auto"/>
        <w:rPr>
          <w:b/>
          <w:bCs/>
        </w:rPr>
      </w:pPr>
      <w:r w:rsidRPr="00F62EE1">
        <w:rPr>
          <w:b/>
          <w:bCs/>
        </w:rPr>
        <w:t>BM.0050</w:t>
      </w:r>
      <w:r w:rsidR="00F65658">
        <w:rPr>
          <w:b/>
          <w:bCs/>
        </w:rPr>
        <w:t>.26</w:t>
      </w:r>
      <w:bookmarkStart w:id="0" w:name="_GoBack"/>
      <w:bookmarkEnd w:id="0"/>
      <w:r w:rsidR="00F3394A">
        <w:rPr>
          <w:b/>
          <w:bCs/>
        </w:rPr>
        <w:t>0.</w:t>
      </w:r>
      <w:r w:rsidRPr="00F62EE1">
        <w:rPr>
          <w:b/>
          <w:bCs/>
        </w:rPr>
        <w:t>2024</w:t>
      </w:r>
    </w:p>
    <w:p w:rsidR="00687667" w:rsidRDefault="00687667" w:rsidP="00687667">
      <w:pPr>
        <w:spacing w:line="360" w:lineRule="auto"/>
        <w:jc w:val="center"/>
        <w:rPr>
          <w:b/>
          <w:bCs/>
        </w:rPr>
      </w:pPr>
    </w:p>
    <w:p w:rsidR="00687667" w:rsidRPr="00F62EE1" w:rsidRDefault="00687667" w:rsidP="00687667">
      <w:pPr>
        <w:spacing w:line="360" w:lineRule="auto"/>
        <w:jc w:val="center"/>
        <w:rPr>
          <w:b/>
          <w:bCs/>
        </w:rPr>
      </w:pPr>
      <w:r w:rsidRPr="00F62EE1">
        <w:rPr>
          <w:b/>
          <w:bCs/>
        </w:rPr>
        <w:t>Zarządzenie Nr</w:t>
      </w:r>
      <w:r w:rsidR="00F65658">
        <w:rPr>
          <w:b/>
          <w:bCs/>
        </w:rPr>
        <w:t xml:space="preserve"> 26</w:t>
      </w:r>
      <w:r w:rsidR="00F3394A">
        <w:rPr>
          <w:b/>
          <w:bCs/>
        </w:rPr>
        <w:t>0</w:t>
      </w:r>
      <w:r w:rsidRPr="00F62EE1">
        <w:rPr>
          <w:b/>
          <w:bCs/>
        </w:rPr>
        <w:t>/2024</w:t>
      </w:r>
    </w:p>
    <w:p w:rsidR="00687667" w:rsidRPr="00F62EE1" w:rsidRDefault="00687667" w:rsidP="00687667">
      <w:pPr>
        <w:spacing w:line="360" w:lineRule="auto"/>
        <w:jc w:val="center"/>
        <w:rPr>
          <w:b/>
          <w:bCs/>
        </w:rPr>
      </w:pPr>
      <w:r w:rsidRPr="00F62EE1">
        <w:rPr>
          <w:b/>
          <w:bCs/>
        </w:rPr>
        <w:t>Burmistrza Miasta Kobyłka</w:t>
      </w:r>
    </w:p>
    <w:p w:rsidR="00687667" w:rsidRPr="00F62EE1" w:rsidRDefault="00687667" w:rsidP="00687667">
      <w:pPr>
        <w:spacing w:line="360" w:lineRule="auto"/>
        <w:jc w:val="center"/>
        <w:rPr>
          <w:b/>
          <w:bCs/>
        </w:rPr>
      </w:pPr>
      <w:r w:rsidRPr="00F62EE1">
        <w:rPr>
          <w:b/>
          <w:bCs/>
        </w:rPr>
        <w:t>z dnia</w:t>
      </w:r>
      <w:r w:rsidR="00F3394A">
        <w:rPr>
          <w:b/>
          <w:bCs/>
        </w:rPr>
        <w:t xml:space="preserve"> 20 </w:t>
      </w:r>
      <w:r>
        <w:rPr>
          <w:b/>
          <w:bCs/>
        </w:rPr>
        <w:t>grudnia</w:t>
      </w:r>
      <w:r w:rsidRPr="00F62EE1">
        <w:rPr>
          <w:b/>
          <w:bCs/>
        </w:rPr>
        <w:t xml:space="preserve"> 2024 r.</w:t>
      </w:r>
    </w:p>
    <w:p w:rsidR="00687667" w:rsidRPr="00F62EE1" w:rsidRDefault="00687667" w:rsidP="007C6D01">
      <w:pPr>
        <w:spacing w:line="360" w:lineRule="auto"/>
        <w:jc w:val="both"/>
        <w:rPr>
          <w:b/>
          <w:bCs/>
        </w:rPr>
      </w:pPr>
    </w:p>
    <w:p w:rsidR="00687667" w:rsidRPr="00F62EE1" w:rsidRDefault="00687667" w:rsidP="007C6D01">
      <w:pPr>
        <w:spacing w:line="360" w:lineRule="auto"/>
        <w:jc w:val="both"/>
        <w:rPr>
          <w:b/>
          <w:bCs/>
        </w:rPr>
      </w:pPr>
      <w:r w:rsidRPr="00F62EE1">
        <w:rPr>
          <w:b/>
          <w:bCs/>
        </w:rPr>
        <w:t xml:space="preserve">w sprawie rozstrzygnięcia otwartego konkursu ofert na realizację zadań publicznych </w:t>
      </w:r>
      <w:r>
        <w:rPr>
          <w:b/>
          <w:bCs/>
        </w:rPr>
        <w:br/>
      </w:r>
      <w:r w:rsidR="00094B4A">
        <w:rPr>
          <w:b/>
          <w:bCs/>
        </w:rPr>
        <w:t>w 2025</w:t>
      </w:r>
      <w:r w:rsidR="00CE2A3A">
        <w:rPr>
          <w:b/>
          <w:bCs/>
        </w:rPr>
        <w:t xml:space="preserve"> i 2026</w:t>
      </w:r>
      <w:r w:rsidRPr="00F62EE1">
        <w:rPr>
          <w:b/>
          <w:bCs/>
        </w:rPr>
        <w:t xml:space="preserve"> roku</w:t>
      </w:r>
      <w:r w:rsidR="00CE2A3A">
        <w:rPr>
          <w:b/>
          <w:bCs/>
        </w:rPr>
        <w:t>.</w:t>
      </w:r>
    </w:p>
    <w:p w:rsidR="00A10B7C" w:rsidRDefault="00A10B7C" w:rsidP="007C6D01">
      <w:pPr>
        <w:spacing w:line="360" w:lineRule="auto"/>
      </w:pPr>
    </w:p>
    <w:p w:rsidR="00687667" w:rsidRPr="00F62EE1" w:rsidRDefault="00687667" w:rsidP="00CE2A3A">
      <w:pPr>
        <w:spacing w:line="360" w:lineRule="auto"/>
        <w:ind w:firstLine="540"/>
        <w:jc w:val="both"/>
      </w:pPr>
      <w:r w:rsidRPr="00F62EE1">
        <w:t xml:space="preserve">Na podstawie art. 30 ust. 1 ustawy z dnia 8 marca 1990 r. o samorządzie gminnym </w:t>
      </w:r>
      <w:r w:rsidRPr="00F62EE1">
        <w:br/>
        <w:t xml:space="preserve">(t.j. Dz. U. z 2024 r., poz. </w:t>
      </w:r>
      <w:r>
        <w:t>1465 z późn. zm.</w:t>
      </w:r>
      <w:r w:rsidRPr="00F62EE1">
        <w:t xml:space="preserve">), art. 4 ust. 1 pkt </w:t>
      </w:r>
      <w:r w:rsidR="007C6D01">
        <w:t>32</w:t>
      </w:r>
      <w:r w:rsidRPr="00F62EE1">
        <w:t xml:space="preserve"> oraz  art. 5 ust. 2 p</w:t>
      </w:r>
      <w:r w:rsidR="007C6D01">
        <w:t>unkt 1, ust. 4</w:t>
      </w:r>
      <w:r w:rsidRPr="00F62EE1">
        <w:t xml:space="preserve"> oraz </w:t>
      </w:r>
      <w:r w:rsidR="007C6D01">
        <w:t>art.</w:t>
      </w:r>
      <w:r w:rsidRPr="00F62EE1">
        <w:t xml:space="preserve"> 13 ust. 1 ustawy z dnia 24 kwietnia 2003 r. o działalności pożytku publicznego </w:t>
      </w:r>
      <w:r w:rsidR="00CE2A3A">
        <w:br/>
      </w:r>
      <w:r w:rsidRPr="00F62EE1">
        <w:t>i o wolontariacie (</w:t>
      </w:r>
      <w:r>
        <w:t xml:space="preserve">Dz. U. z 2024 r., poz. </w:t>
      </w:r>
      <w:r w:rsidRPr="00F62EE1">
        <w:t>1</w:t>
      </w:r>
      <w:r>
        <w:t xml:space="preserve">491) </w:t>
      </w:r>
      <w:r w:rsidRPr="00F62EE1">
        <w:t>zarządza się, co następuje:</w:t>
      </w:r>
    </w:p>
    <w:p w:rsidR="00687667" w:rsidRDefault="00687667" w:rsidP="00CE2A3A">
      <w:pPr>
        <w:spacing w:line="360" w:lineRule="auto"/>
      </w:pPr>
    </w:p>
    <w:p w:rsidR="00687667" w:rsidRDefault="00687667" w:rsidP="00CE2A3A">
      <w:pPr>
        <w:spacing w:after="240" w:line="360" w:lineRule="auto"/>
        <w:jc w:val="both"/>
      </w:pPr>
      <w:r w:rsidRPr="00F62EE1">
        <w:rPr>
          <w:b/>
        </w:rPr>
        <w:t>§ 1.</w:t>
      </w:r>
      <w:r w:rsidRPr="00F62EE1">
        <w:t> 1. Dokonuje się rozstrzygnięcia otwartego konkursu ofert ogłoszonego Zarządzeniem  Nr </w:t>
      </w:r>
      <w:r w:rsidR="007C6D01">
        <w:t>202</w:t>
      </w:r>
      <w:r w:rsidRPr="00F62EE1">
        <w:t xml:space="preserve">/2024 Burmistrza Miasta Kobyłka z dnia </w:t>
      </w:r>
      <w:r w:rsidR="007C6D01">
        <w:t>15</w:t>
      </w:r>
      <w:r w:rsidRPr="00F62EE1">
        <w:t xml:space="preserve"> </w:t>
      </w:r>
      <w:r>
        <w:t>listopada</w:t>
      </w:r>
      <w:r w:rsidRPr="00F62EE1">
        <w:t xml:space="preserve"> 2024 r. w sprawie ogłoszenia otwartego konkursu ofert na rea</w:t>
      </w:r>
      <w:r>
        <w:t>lizację zadań publicznych w 2025 i 2026</w:t>
      </w:r>
      <w:r w:rsidRPr="00F62EE1">
        <w:t xml:space="preserve"> roku.</w:t>
      </w:r>
    </w:p>
    <w:p w:rsidR="00D87A16" w:rsidRDefault="00687667" w:rsidP="00CE2A3A">
      <w:pPr>
        <w:spacing w:line="360" w:lineRule="auto"/>
        <w:jc w:val="both"/>
      </w:pPr>
      <w:r w:rsidRPr="00F62EE1">
        <w:t>2. Z</w:t>
      </w:r>
      <w:r w:rsidRPr="00F62EE1">
        <w:rPr>
          <w:bCs/>
        </w:rPr>
        <w:t xml:space="preserve"> zakresu</w:t>
      </w:r>
      <w:r w:rsidR="007C6D01">
        <w:rPr>
          <w:bCs/>
        </w:rPr>
        <w:t xml:space="preserve"> </w:t>
      </w:r>
      <w:r w:rsidR="007C6D01" w:rsidRPr="007C6D01">
        <w:rPr>
          <w:b/>
          <w:bCs/>
        </w:rPr>
        <w:t>Przeciwdziałanie uzależnieniom i patologiom społecznym</w:t>
      </w:r>
      <w:r w:rsidR="007C6D01">
        <w:rPr>
          <w:bCs/>
        </w:rPr>
        <w:t xml:space="preserve"> na realizację zadania</w:t>
      </w:r>
      <w:r w:rsidR="007C6D01" w:rsidRPr="00F62EE1">
        <w:rPr>
          <w:bCs/>
        </w:rPr>
        <w:t>:</w:t>
      </w:r>
      <w:r w:rsidR="007C6D01" w:rsidRPr="007C6D01">
        <w:t xml:space="preserve"> </w:t>
      </w:r>
    </w:p>
    <w:p w:rsidR="007C6D01" w:rsidRPr="00F62EE1" w:rsidRDefault="00E02EF4" w:rsidP="00CE2A3A">
      <w:pPr>
        <w:spacing w:line="360" w:lineRule="auto"/>
        <w:jc w:val="both"/>
      </w:pPr>
      <w:r>
        <w:t>„</w:t>
      </w:r>
      <w:r w:rsidR="005F7567">
        <w:t>Działalność profilaktyczna dla dzieci i młodzieży w zakresie przeciwdziałania alkoholizmowi i narkomanii poprzez prowadzenie placówki wsparcia dziennego w formie świetlicy, w tym organizacja wypoczynku w formie wyjazdowej. Prowadzenie placówki wsparcia dziennego przy ul. Żymirskiego 6 (lokal wskazany do realizacji zadania)</w:t>
      </w:r>
      <w:r>
        <w:t>.”</w:t>
      </w:r>
      <w:r w:rsidR="00D87A16">
        <w:t>,</w:t>
      </w:r>
      <w:r w:rsidR="00D87A16" w:rsidRPr="00D87A16">
        <w:t xml:space="preserve"> </w:t>
      </w:r>
      <w:r w:rsidR="00D87A16">
        <w:t xml:space="preserve">w formie powierzenia wykonania zadania publicznego wraz z udzieleniem dotacji na finansowanie jego realizacji otrzymuje: </w:t>
      </w:r>
    </w:p>
    <w:p w:rsidR="00D87A16" w:rsidRPr="007C6D01" w:rsidRDefault="007C6D01" w:rsidP="00CE2A3A">
      <w:pPr>
        <w:spacing w:after="240" w:line="360" w:lineRule="auto"/>
        <w:jc w:val="both"/>
        <w:rPr>
          <w:b/>
          <w:bCs/>
        </w:rPr>
      </w:pPr>
      <w:r w:rsidRPr="007C6D01">
        <w:rPr>
          <w:b/>
          <w:bCs/>
        </w:rPr>
        <w:t xml:space="preserve">Stowarzyszenie Qźnia: </w:t>
      </w:r>
      <w:r w:rsidR="00D87A16">
        <w:rPr>
          <w:b/>
          <w:bCs/>
        </w:rPr>
        <w:t xml:space="preserve"> </w:t>
      </w:r>
      <w:r w:rsidRPr="007C6D01">
        <w:rPr>
          <w:b/>
          <w:bCs/>
        </w:rPr>
        <w:t xml:space="preserve">kwota dotacji </w:t>
      </w:r>
      <w:r w:rsidR="005F7567">
        <w:rPr>
          <w:b/>
          <w:bCs/>
        </w:rPr>
        <w:t>205 000,00 zł - na rok 2025,</w:t>
      </w:r>
      <w:r w:rsidR="00D87A16">
        <w:rPr>
          <w:b/>
          <w:bCs/>
        </w:rPr>
        <w:t xml:space="preserve"> </w:t>
      </w:r>
      <w:r w:rsidR="00D87A16" w:rsidRPr="007C6D01">
        <w:rPr>
          <w:b/>
          <w:bCs/>
        </w:rPr>
        <w:t xml:space="preserve">kwota dotacji </w:t>
      </w:r>
      <w:r w:rsidR="00D87A16">
        <w:rPr>
          <w:b/>
          <w:bCs/>
        </w:rPr>
        <w:t>210 000,00 zł - na rok 2026</w:t>
      </w:r>
    </w:p>
    <w:p w:rsidR="00687667" w:rsidRPr="00F62EE1" w:rsidRDefault="00687667" w:rsidP="00CE2A3A">
      <w:pPr>
        <w:spacing w:line="360" w:lineRule="auto"/>
        <w:jc w:val="both"/>
      </w:pPr>
      <w:r w:rsidRPr="00F62EE1">
        <w:rPr>
          <w:b/>
          <w:bCs/>
        </w:rPr>
        <w:t>§ 2.</w:t>
      </w:r>
      <w:r w:rsidRPr="00F62EE1">
        <w:t xml:space="preserve"> Przyznana dotacja może być wykorzystana wyłącznie na zadania realizowane zgodnie </w:t>
      </w:r>
      <w:r w:rsidR="00CE2A3A">
        <w:br/>
      </w:r>
      <w:r w:rsidRPr="00F62EE1">
        <w:t xml:space="preserve">z ofertą. </w:t>
      </w:r>
    </w:p>
    <w:p w:rsidR="00687667" w:rsidRPr="00F62EE1" w:rsidRDefault="00687667" w:rsidP="00CE2A3A">
      <w:pPr>
        <w:spacing w:after="240" w:line="360" w:lineRule="auto"/>
        <w:jc w:val="both"/>
      </w:pPr>
      <w:r w:rsidRPr="00F62EE1">
        <w:rPr>
          <w:b/>
          <w:bCs/>
        </w:rPr>
        <w:t>§ 3.</w:t>
      </w:r>
      <w:r w:rsidRPr="00F62EE1">
        <w:t xml:space="preserve"> Wykonanie zarządzenia powierza się Kierownikowi Wydziału Spraw Społecznych, Sportu </w:t>
      </w:r>
      <w:r w:rsidRPr="00F62EE1">
        <w:br/>
        <w:t>i Zdrowia.</w:t>
      </w:r>
    </w:p>
    <w:p w:rsidR="00687667" w:rsidRDefault="00687667" w:rsidP="005F7567">
      <w:pPr>
        <w:spacing w:line="360" w:lineRule="auto"/>
        <w:jc w:val="both"/>
      </w:pPr>
      <w:r w:rsidRPr="00F62EE1">
        <w:rPr>
          <w:b/>
          <w:bCs/>
        </w:rPr>
        <w:t>§ 4.</w:t>
      </w:r>
      <w:r w:rsidRPr="00F62EE1">
        <w:t xml:space="preserve"> Zarządzenie wchodzi w życie z dniem </w:t>
      </w:r>
      <w:r>
        <w:t>podpisania.</w:t>
      </w:r>
    </w:p>
    <w:sectPr w:rsidR="0068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94B4A"/>
    <w:rsid w:val="004E27C9"/>
    <w:rsid w:val="005F7567"/>
    <w:rsid w:val="00687667"/>
    <w:rsid w:val="007C6D01"/>
    <w:rsid w:val="00A10B7C"/>
    <w:rsid w:val="00CE2A3A"/>
    <w:rsid w:val="00D87A16"/>
    <w:rsid w:val="00E02EF4"/>
    <w:rsid w:val="00F3394A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65EE-80E3-4E2E-9679-F1E07DE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6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3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Łukasiuk</dc:creator>
  <cp:keywords/>
  <dc:description/>
  <cp:lastModifiedBy>Magdalena Mioduszewska</cp:lastModifiedBy>
  <cp:revision>3</cp:revision>
  <cp:lastPrinted>2024-12-19T11:16:00Z</cp:lastPrinted>
  <dcterms:created xsi:type="dcterms:W3CDTF">2024-12-20T12:45:00Z</dcterms:created>
  <dcterms:modified xsi:type="dcterms:W3CDTF">2024-12-20T13:00:00Z</dcterms:modified>
</cp:coreProperties>
</file>