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62C05FF" w:rsidR="00D670C1" w:rsidRPr="001175C8" w:rsidRDefault="00702973" w:rsidP="00540F25">
      <w:pPr>
        <w:rPr>
          <w:b/>
          <w:sz w:val="24"/>
          <w:szCs w:val="24"/>
        </w:rPr>
      </w:pPr>
      <w:r w:rsidRPr="00B73AE6">
        <w:t>Nazwa: ……</w:t>
      </w:r>
      <w:r w:rsidR="001175C8">
        <w:t>………………</w:t>
      </w:r>
      <w:r w:rsidR="001175C8" w:rsidRPr="001175C8">
        <w:rPr>
          <w:b/>
          <w:sz w:val="24"/>
          <w:szCs w:val="24"/>
        </w:rPr>
        <w:t>BURMISTRZ MIASTA KOBYŁKA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230BA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230BA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230BA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230BA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230BA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230BA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230BA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230BA1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230BA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6E974E3B" w14:textId="77777777" w:rsidR="00095606" w:rsidRDefault="00095606" w:rsidP="00095606">
      <w:pPr>
        <w:pStyle w:val="Nagwek2"/>
        <w:shd w:val="clear" w:color="auto" w:fill="FFFFFF" w:themeFill="background1"/>
        <w:spacing w:before="240"/>
        <w:ind w:left="0"/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230BA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230BA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230BA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230BA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230BA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230BA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230BA1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230BA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3467D02A" w14:textId="77777777" w:rsidR="00AE23EA" w:rsidRDefault="00AE23EA" w:rsidP="00095606">
      <w:pPr>
        <w:pStyle w:val="Nagwek3"/>
        <w:shd w:val="clear" w:color="auto" w:fill="FFFFFF" w:themeFill="background1"/>
        <w:ind w:left="0" w:firstLine="108"/>
        <w:rPr>
          <w:b/>
          <w:sz w:val="24"/>
          <w:szCs w:val="24"/>
        </w:rPr>
      </w:pPr>
    </w:p>
    <w:p w14:paraId="0DA997F4" w14:textId="77777777" w:rsidR="00AE23EA" w:rsidRDefault="00AE23EA" w:rsidP="00095606">
      <w:pPr>
        <w:pStyle w:val="Nagwek3"/>
        <w:shd w:val="clear" w:color="auto" w:fill="FFFFFF" w:themeFill="background1"/>
        <w:ind w:left="0" w:firstLine="108"/>
        <w:rPr>
          <w:b/>
          <w:sz w:val="24"/>
          <w:szCs w:val="24"/>
        </w:rPr>
      </w:pPr>
    </w:p>
    <w:p w14:paraId="3E372410" w14:textId="77777777" w:rsidR="00AE23EA" w:rsidRDefault="00AE23EA" w:rsidP="003C2D89">
      <w:pPr>
        <w:pStyle w:val="Nagwek3"/>
        <w:ind w:left="0" w:firstLine="108"/>
        <w:rPr>
          <w:b/>
          <w:sz w:val="24"/>
          <w:szCs w:val="24"/>
        </w:rPr>
      </w:pPr>
    </w:p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C3D2E" w14:textId="77777777" w:rsidR="00F47E0F" w:rsidRDefault="00F47E0F" w:rsidP="005F02B9">
      <w:r>
        <w:separator/>
      </w:r>
    </w:p>
    <w:p w14:paraId="4B93BEDD" w14:textId="77777777" w:rsidR="00F47E0F" w:rsidRDefault="00F47E0F" w:rsidP="005F02B9"/>
    <w:p w14:paraId="7E0E041D" w14:textId="77777777" w:rsidR="00F47E0F" w:rsidRDefault="00F47E0F" w:rsidP="005F02B9"/>
    <w:p w14:paraId="7AC0D8F3" w14:textId="77777777" w:rsidR="00F47E0F" w:rsidRDefault="00F47E0F"/>
  </w:endnote>
  <w:endnote w:type="continuationSeparator" w:id="0">
    <w:p w14:paraId="373B0243" w14:textId="77777777" w:rsidR="00F47E0F" w:rsidRDefault="00F47E0F" w:rsidP="005F02B9">
      <w:r>
        <w:continuationSeparator/>
      </w:r>
    </w:p>
    <w:p w14:paraId="6DD2A7FE" w14:textId="77777777" w:rsidR="00F47E0F" w:rsidRDefault="00F47E0F" w:rsidP="005F02B9"/>
    <w:p w14:paraId="4583AB71" w14:textId="77777777" w:rsidR="00F47E0F" w:rsidRDefault="00F47E0F" w:rsidP="005F02B9"/>
    <w:p w14:paraId="6754E4BE" w14:textId="77777777" w:rsidR="00F47E0F" w:rsidRDefault="00F47E0F"/>
  </w:endnote>
  <w:endnote w:type="continuationNotice" w:id="1">
    <w:p w14:paraId="0640937C" w14:textId="77777777" w:rsidR="00F47E0F" w:rsidRDefault="00F47E0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4D8373A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6F82F79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A42071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216671B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07E2C5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76A0B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8FFD03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8E4980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4A7F883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AF5A27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C677AA4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D8A856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ABEE56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72708F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955123E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FA98468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5493FE1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6247A2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06DD9DE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14BF4F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A025180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5FD48FC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0E5A8D7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58B09E8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2080642" w14:textId="77777777" w:rsidR="004468F7" w:rsidRDefault="004468F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4F6F493" w14:textId="77777777" w:rsidR="00AE23EA" w:rsidRDefault="00AE23EA" w:rsidP="004468F7">
      <w:pPr>
        <w:jc w:val="center"/>
        <w:rPr>
          <w:color w:val="000000" w:themeColor="text1"/>
          <w:sz w:val="16"/>
          <w:szCs w:val="16"/>
        </w:rPr>
      </w:pPr>
    </w:p>
    <w:p w14:paraId="5DB43570" w14:textId="77777777" w:rsidR="003C7766" w:rsidRDefault="003C7766" w:rsidP="00AE23EA">
      <w:pPr>
        <w:spacing w:after="0"/>
        <w:jc w:val="center"/>
        <w:rPr>
          <w:b/>
          <w:sz w:val="22"/>
        </w:rPr>
      </w:pPr>
    </w:p>
    <w:p w14:paraId="2FA9ADA6" w14:textId="77777777" w:rsidR="004468F7" w:rsidRPr="004468F7" w:rsidRDefault="004468F7" w:rsidP="00AE23EA">
      <w:pPr>
        <w:spacing w:after="0"/>
        <w:jc w:val="center"/>
        <w:rPr>
          <w:b/>
          <w:sz w:val="22"/>
        </w:rPr>
      </w:pPr>
      <w:r w:rsidRPr="004468F7">
        <w:rPr>
          <w:b/>
          <w:sz w:val="22"/>
        </w:rPr>
        <w:t>INFORMACJA NA TEMAT PRZETWARZANIA</w:t>
      </w:r>
      <w:bookmarkStart w:id="20" w:name="_GoBack"/>
      <w:bookmarkEnd w:id="20"/>
      <w:r w:rsidRPr="004468F7">
        <w:rPr>
          <w:b/>
          <w:sz w:val="22"/>
        </w:rPr>
        <w:t xml:space="preserve"> DANYCH OSOBOWYCH (ZGODNIE Z RODO)</w:t>
      </w:r>
    </w:p>
    <w:p w14:paraId="1B777660" w14:textId="77777777" w:rsidR="004468F7" w:rsidRPr="004468F7" w:rsidRDefault="004468F7" w:rsidP="004468F7">
      <w:pPr>
        <w:jc w:val="both"/>
        <w:rPr>
          <w:sz w:val="22"/>
        </w:rPr>
      </w:pPr>
      <w:r w:rsidRPr="004468F7">
        <w:rPr>
          <w:sz w:val="22"/>
        </w:rPr>
        <w:t>Zgodnie z art. 13 rozporządzenia Parlamentu i Rady (UE) 2016/679 z 27.04.2016r. w sprawie ochrony osób fizycznych w związku z przetwarzaniem danych osobowych i w sprawie swobodnego przepływu takich danych oraz uchylenia Dyrektywy 95/46/WE (ogólne rozporządzenie o ochronie danych) Dz. Urz. UE L 119, s. 1) – dalej RODO – informujemy, iż:</w:t>
      </w:r>
    </w:p>
    <w:p w14:paraId="5104F5C6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Administratorem Pani/Pana danych osobowych przetwarzanych w Urzędzie Miasta Kobyłka jest: Burmistrz Miasta, ul. Wołomińska 1, 05-230 Kobyłka.</w:t>
      </w:r>
    </w:p>
    <w:p w14:paraId="46558FE9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 xml:space="preserve">Jeśli ma Pani/Pan pytania dotyczące sposobu i zakresu przetwarzania Pani/Pana danych osobowych w zakresie działania Urzędu Miasta Kobyłka, a także przysługujących Pani/Panu uprawnień, może się Pani/Pan skontaktować za pomocą adresu email: </w:t>
      </w:r>
      <w:hyperlink r:id="rId1" w:history="1">
        <w:r w:rsidRPr="004468F7">
          <w:rPr>
            <w:rStyle w:val="Hipercze"/>
            <w:rFonts w:eastAsia="Calibri"/>
            <w:sz w:val="22"/>
          </w:rPr>
          <w:t>iod@kobylka.pl</w:t>
        </w:r>
      </w:hyperlink>
      <w:r w:rsidRPr="004468F7">
        <w:rPr>
          <w:sz w:val="22"/>
        </w:rPr>
        <w:t>.</w:t>
      </w:r>
    </w:p>
    <w:p w14:paraId="5B7EB576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Administrator danych osobowych przetwarza Pani/Pana dane osobowe na podstawie obowiązujących przepisów prawa, zgodnie z art. 6 ust. 1 lit. C rozporządzenia Parlamentu i Rady (UE) oraz ustawy z dnia 14.06.1960 r. Kodeks Postępowania administracyjnego oraz ustawy z dnia 21 sierpnia 1997 r. o gospodarce nieruchomościami. Podanie danych osobowych jest warunkiem koniecznym do realizacji sprawy w Urzędzie Miasta Kobyłka.</w:t>
      </w:r>
    </w:p>
    <w:p w14:paraId="27044536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 związku z przetwarzaniem danych w celach, o których mowa w pkt 3 odbiorcami Pani/Pana danych osobowych mogą być:</w:t>
      </w:r>
    </w:p>
    <w:p w14:paraId="69DFFE2F" w14:textId="77777777" w:rsidR="004468F7" w:rsidRPr="004468F7" w:rsidRDefault="004468F7" w:rsidP="004468F7">
      <w:pPr>
        <w:pStyle w:val="Akapitzlist"/>
        <w:jc w:val="both"/>
        <w:rPr>
          <w:sz w:val="22"/>
        </w:rPr>
      </w:pPr>
      <w:r w:rsidRPr="004468F7">
        <w:rPr>
          <w:sz w:val="22"/>
        </w:rPr>
        <w:t>- organy władzy publicznej oraz podmioty wykonujące zadania publiczne lub działające na zlecenie organów władzy publicznej, w zakresie i w celach, które wynikają z przepisów powszechnie obowiązującego prawa;</w:t>
      </w:r>
    </w:p>
    <w:p w14:paraId="51273B8C" w14:textId="77777777" w:rsidR="004468F7" w:rsidRPr="004468F7" w:rsidRDefault="004468F7" w:rsidP="004468F7">
      <w:pPr>
        <w:pStyle w:val="Akapitzlist"/>
        <w:jc w:val="both"/>
        <w:rPr>
          <w:sz w:val="22"/>
        </w:rPr>
      </w:pPr>
      <w:r w:rsidRPr="004468F7">
        <w:rPr>
          <w:sz w:val="22"/>
        </w:rPr>
        <w:t>- inne podmioty, które na podstawie stosownych umów podpisanych z Urzędem przetwarzają dane osobowe.</w:t>
      </w:r>
    </w:p>
    <w:p w14:paraId="692447F8" w14:textId="7B45A72A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Dane osobowe będą przetwarzane oraz przechowywane zgodnie z Rozporządzeniem Prezesa Rady Ministrów z dnia 18 stycznia 2011 r. w sprawie instrukcji kancelaryjnej, jednolitych rzeczowych wykazów akt oraz instrukcji w sprawie organizacji i zakresu</w:t>
      </w:r>
      <w:r w:rsidR="00B23CF4">
        <w:rPr>
          <w:sz w:val="22"/>
        </w:rPr>
        <w:t xml:space="preserve"> działania archiwów zakładowych.</w:t>
      </w:r>
    </w:p>
    <w:p w14:paraId="2FE9D454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 związku z przetwarzaniem danych osobowych, na podstawie przepisów prawa, posiadają Państwo prawo, do:</w:t>
      </w:r>
    </w:p>
    <w:p w14:paraId="38836F2F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Dostępu do treści swoich danych, na podstawie art. 15 ogólnego rozporządzenia;</w:t>
      </w:r>
    </w:p>
    <w:p w14:paraId="254D41A8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Sprostowania danych, na podstawie art. 16 ogólnego rozporządzenia;</w:t>
      </w:r>
    </w:p>
    <w:p w14:paraId="1FDC8CDF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Usunięcia danych, na zasadach przewidzianych w art. 17 ogólnego rozporządzenia;;</w:t>
      </w:r>
    </w:p>
    <w:p w14:paraId="6B14FB62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Ograniczenia przetwarzania, na podstawie art. 18 ogólnego rozporządzenia;</w:t>
      </w:r>
    </w:p>
    <w:p w14:paraId="1EFCDD88" w14:textId="77777777" w:rsidR="004468F7" w:rsidRPr="004468F7" w:rsidRDefault="004468F7" w:rsidP="004468F7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Wniesienia sprzeciwu, na podstawie art. 21 ogólnego rozporządzenia.</w:t>
      </w:r>
    </w:p>
    <w:p w14:paraId="65CB78DB" w14:textId="77777777" w:rsidR="004468F7" w:rsidRPr="004468F7" w:rsidRDefault="004468F7" w:rsidP="004468F7">
      <w:pPr>
        <w:ind w:left="709"/>
        <w:jc w:val="both"/>
        <w:rPr>
          <w:sz w:val="22"/>
        </w:rPr>
      </w:pPr>
      <w:r w:rsidRPr="004468F7">
        <w:rPr>
          <w:sz w:val="22"/>
        </w:rPr>
        <w:t>Prawa te, są wykonywane przez Państwa również względem tych osób, w stosunku do których sprawowana jest prawna opieka.</w:t>
      </w:r>
    </w:p>
    <w:p w14:paraId="49E84A37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W sytuacji, gdy uznają Państwo, iż przetwarzanie danych osobowych narusza przepisy o ochronie danych osobowych, przysługuje Państwu prawo wniesienia skargi do organu nadzorczego – Prezesa Urzędu Ochrony Danych Osobowych (Urząd Ochrony Danych Osobowych, ul. Stawki 2, 00-193 Warszawa)</w:t>
      </w:r>
    </w:p>
    <w:p w14:paraId="6F7405F5" w14:textId="77777777" w:rsidR="004468F7" w:rsidRPr="004468F7" w:rsidRDefault="004468F7" w:rsidP="004468F7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Gdy podanie danych osobowych wynika z przepisów prawa, są Państwo zobowiązani do ich podania.</w:t>
      </w:r>
    </w:p>
    <w:p w14:paraId="79A7A674" w14:textId="0627B7E7" w:rsidR="004468F7" w:rsidRPr="00AE23EA" w:rsidRDefault="004468F7" w:rsidP="009B01E8">
      <w:pPr>
        <w:pStyle w:val="Akapitzlist"/>
        <w:widowControl/>
        <w:numPr>
          <w:ilvl w:val="0"/>
          <w:numId w:val="19"/>
        </w:numPr>
        <w:spacing w:before="0" w:after="160" w:line="259" w:lineRule="auto"/>
        <w:contextualSpacing/>
        <w:jc w:val="both"/>
        <w:rPr>
          <w:sz w:val="22"/>
        </w:rPr>
      </w:pPr>
      <w:r w:rsidRPr="004468F7">
        <w:rPr>
          <w:sz w:val="22"/>
        </w:rPr>
        <w:t>Dane nie będą przetwarzane w sposób zautomatyzowany, w tym również w formie profilowania.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978F3" w14:textId="77777777" w:rsidR="00F47E0F" w:rsidRDefault="00F47E0F" w:rsidP="005F02B9">
      <w:r>
        <w:separator/>
      </w:r>
    </w:p>
    <w:p w14:paraId="71720014" w14:textId="77777777" w:rsidR="00F47E0F" w:rsidRDefault="00F47E0F" w:rsidP="005F02B9"/>
    <w:p w14:paraId="3D79FE7F" w14:textId="77777777" w:rsidR="00F47E0F" w:rsidRDefault="00F47E0F" w:rsidP="005F02B9"/>
    <w:p w14:paraId="0C25121A" w14:textId="77777777" w:rsidR="00F47E0F" w:rsidRDefault="00F47E0F"/>
  </w:footnote>
  <w:footnote w:type="continuationSeparator" w:id="0">
    <w:p w14:paraId="3AB9BA17" w14:textId="77777777" w:rsidR="00F47E0F" w:rsidRDefault="00F47E0F" w:rsidP="005F02B9">
      <w:r>
        <w:continuationSeparator/>
      </w:r>
    </w:p>
    <w:p w14:paraId="0224D847" w14:textId="77777777" w:rsidR="00F47E0F" w:rsidRDefault="00F47E0F" w:rsidP="005F02B9"/>
    <w:p w14:paraId="5A89E00D" w14:textId="77777777" w:rsidR="00F47E0F" w:rsidRDefault="00F47E0F" w:rsidP="005F02B9"/>
    <w:p w14:paraId="76653EC5" w14:textId="77777777" w:rsidR="00F47E0F" w:rsidRDefault="00F47E0F"/>
  </w:footnote>
  <w:footnote w:type="continuationNotice" w:id="1">
    <w:p w14:paraId="3CE3D5AA" w14:textId="77777777" w:rsidR="00F47E0F" w:rsidRDefault="00F47E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5776BC"/>
    <w:multiLevelType w:val="hybridMultilevel"/>
    <w:tmpl w:val="D026ED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50BF715C"/>
    <w:multiLevelType w:val="hybridMultilevel"/>
    <w:tmpl w:val="9166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19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2"/>
  </w:num>
  <w:num w:numId="17">
    <w:abstractNumId w:val="17"/>
  </w:num>
  <w:num w:numId="18">
    <w:abstractNumId w:val="15"/>
  </w:num>
  <w:num w:numId="19">
    <w:abstractNumId w:val="16"/>
  </w:num>
  <w:num w:numId="2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5606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C8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766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68F7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3EA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3CF4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1C1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952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47E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koby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5686-3CDA-4129-B5E7-DBF95147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2023-11-29T12:59:00Z</dcterms:created>
  <dcterms:modified xsi:type="dcterms:W3CDTF">2024-07-02T13:36:00Z</dcterms:modified>
</cp:coreProperties>
</file>