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0E" w:rsidRPr="00795343" w:rsidRDefault="00CB350E" w:rsidP="00F11165">
      <w:pPr>
        <w:spacing w:line="240" w:lineRule="auto"/>
        <w:jc w:val="right"/>
        <w:rPr>
          <w:rFonts w:ascii="Times New Roman" w:hAnsi="Times New Roman" w:cs="Times New Roman"/>
        </w:rPr>
      </w:pPr>
      <w:r w:rsidRPr="00795343">
        <w:rPr>
          <w:rFonts w:ascii="Times New Roman" w:hAnsi="Times New Roman" w:cs="Times New Roman"/>
        </w:rPr>
        <w:t>Kobyłka, dnia</w:t>
      </w:r>
      <w:r w:rsidR="00D90CEB">
        <w:rPr>
          <w:rFonts w:ascii="Times New Roman" w:hAnsi="Times New Roman" w:cs="Times New Roman"/>
        </w:rPr>
        <w:t xml:space="preserve"> </w:t>
      </w:r>
      <w:r w:rsidR="00381E85">
        <w:rPr>
          <w:rFonts w:ascii="Times New Roman" w:hAnsi="Times New Roman" w:cs="Times New Roman"/>
        </w:rPr>
        <w:t xml:space="preserve">20 kwietnia </w:t>
      </w:r>
      <w:bookmarkStart w:id="0" w:name="_GoBack"/>
      <w:bookmarkEnd w:id="0"/>
      <w:r w:rsidRPr="00795343">
        <w:rPr>
          <w:rFonts w:ascii="Times New Roman" w:hAnsi="Times New Roman" w:cs="Times New Roman"/>
        </w:rPr>
        <w:t>202</w:t>
      </w:r>
      <w:r w:rsidR="00131728">
        <w:rPr>
          <w:rFonts w:ascii="Times New Roman" w:hAnsi="Times New Roman" w:cs="Times New Roman"/>
        </w:rPr>
        <w:t>2</w:t>
      </w:r>
      <w:r w:rsidRPr="00795343">
        <w:rPr>
          <w:rFonts w:ascii="Times New Roman" w:hAnsi="Times New Roman" w:cs="Times New Roman"/>
        </w:rPr>
        <w:t xml:space="preserve"> r</w:t>
      </w:r>
      <w:r w:rsidR="00315C38">
        <w:rPr>
          <w:rFonts w:ascii="Times New Roman" w:hAnsi="Times New Roman" w:cs="Times New Roman"/>
        </w:rPr>
        <w:t>.</w:t>
      </w:r>
    </w:p>
    <w:p w:rsidR="00CB350E" w:rsidRPr="00795343" w:rsidRDefault="00043DD9" w:rsidP="00F11165">
      <w:pPr>
        <w:spacing w:after="0" w:line="240" w:lineRule="auto"/>
        <w:rPr>
          <w:rFonts w:ascii="Times New Roman" w:hAnsi="Times New Roman" w:cs="Times New Roman"/>
          <w:b/>
        </w:rPr>
      </w:pPr>
      <w:r w:rsidRPr="00043DD9">
        <w:rPr>
          <w:rFonts w:ascii="Times New Roman" w:hAnsi="Times New Roman" w:cs="Times New Roman"/>
        </w:rPr>
        <w:t>WOS.6220.</w:t>
      </w:r>
      <w:r w:rsidR="00131728">
        <w:rPr>
          <w:rFonts w:ascii="Times New Roman" w:hAnsi="Times New Roman" w:cs="Times New Roman"/>
        </w:rPr>
        <w:t>2</w:t>
      </w:r>
      <w:r w:rsidRPr="00043DD9">
        <w:rPr>
          <w:rFonts w:ascii="Times New Roman" w:hAnsi="Times New Roman" w:cs="Times New Roman"/>
        </w:rPr>
        <w:t>.20</w:t>
      </w:r>
      <w:r w:rsidR="00131728">
        <w:rPr>
          <w:rFonts w:ascii="Times New Roman" w:hAnsi="Times New Roman" w:cs="Times New Roman"/>
        </w:rPr>
        <w:t>21</w:t>
      </w:r>
    </w:p>
    <w:p w:rsidR="00043DD9" w:rsidRDefault="00043DD9" w:rsidP="00F111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50E" w:rsidRPr="00795343" w:rsidRDefault="00CB350E" w:rsidP="00BC3931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795343">
        <w:rPr>
          <w:rFonts w:ascii="Times New Roman" w:hAnsi="Times New Roman" w:cs="Times New Roman"/>
          <w:b/>
        </w:rPr>
        <w:t>OBWIESZCZENIE</w:t>
      </w:r>
    </w:p>
    <w:p w:rsidR="00394F20" w:rsidRPr="0075661B" w:rsidRDefault="00CB350E" w:rsidP="00F1116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Na podstawie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art.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49 ustawy z dnia 14 czerwca 1960 r.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–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Kodeks postępowania administracyjnego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2373CF" w:rsidRPr="002373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proofErr w:type="spellStart"/>
      <w:r w:rsidR="002373CF" w:rsidRPr="002373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t.j</w:t>
      </w:r>
      <w:proofErr w:type="spellEnd"/>
      <w:r w:rsidR="002373CF" w:rsidRPr="002373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 Dz. U. z 2021 r. poz. 735 z późn. zm.)</w:t>
      </w:r>
      <w:r w:rsidR="002373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dalej jako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11165" w:rsidRPr="0075661B">
        <w:rPr>
          <w:rStyle w:val="Bodytext2Italic"/>
          <w:rFonts w:ascii="Times New Roman" w:hAnsi="Times New Roman" w:cs="Times New Roman"/>
          <w:sz w:val="24"/>
          <w:szCs w:val="24"/>
        </w:rPr>
        <w:t>Kpa</w:t>
      </w:r>
      <w:r w:rsidR="00BC3931" w:rsidRPr="0075661B">
        <w:rPr>
          <w:rStyle w:val="Bodytext2Italic"/>
          <w:rFonts w:ascii="Times New Roman" w:hAnsi="Times New Roman" w:cs="Times New Roman"/>
          <w:sz w:val="24"/>
          <w:szCs w:val="24"/>
        </w:rPr>
        <w:t>,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 związku z art. 74 ust. 3 ustawy z dnia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3 października 2008 r. </w:t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o udostępnianiu informacji o środowisku i jego ochronie, udziale społeczeństwa </w:t>
      </w:r>
      <w:r w:rsid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w ochronie środowiska oraz o ocenach oddziaływania na środowisko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2373CF" w:rsidRPr="002373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proofErr w:type="spellStart"/>
      <w:r w:rsidR="002373CF" w:rsidRPr="002373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t.j</w:t>
      </w:r>
      <w:proofErr w:type="spellEnd"/>
      <w:r w:rsidR="002373CF" w:rsidRPr="002373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 Dz. U. z 2021 r. poz. 2373 z późn. zm.)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CB350E" w:rsidRPr="0075661B" w:rsidRDefault="00CB350E" w:rsidP="00F11165">
      <w:pPr>
        <w:pStyle w:val="Heading20"/>
        <w:keepNext/>
        <w:keepLines/>
        <w:shd w:val="clear" w:color="auto" w:fill="auto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zawiadamiam strony postępowania</w:t>
      </w:r>
      <w:bookmarkEnd w:id="1"/>
    </w:p>
    <w:p w:rsidR="00CB350E" w:rsidRPr="0075661B" w:rsidRDefault="00CB350E" w:rsidP="00F11165">
      <w:pPr>
        <w:pStyle w:val="Bodytext2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że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dnia </w:t>
      </w:r>
      <w:r w:rsidR="00B610F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19 </w:t>
      </w:r>
      <w:r w:rsidR="002E0DF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kwietnia</w:t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202</w:t>
      </w:r>
      <w:r w:rsidR="002E0DF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 Burmistrz Miasta Kobyłka wydał decyzję </w:t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</w:t>
      </w:r>
      <w:r w:rsidR="00394F20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środowiskowych uwarunkowa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niach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dla przedsięwzięcia </w:t>
      </w:r>
      <w:r w:rsidR="00131728" w:rsidRPr="0013172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polegającego na </w:t>
      </w:r>
      <w:r w:rsidR="00131728" w:rsidRPr="00131728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rozbudowie Goodman Logistics Park Warszawa III wraz z infrastrukturą w miejscowości Kobyłka, na działkach ewid. nr: 20/2, 18/9, 17/4, 16/4, 15/5, 14, 13/2, 12/2, 11/2, 10/2, 9/4, 8/4, 7/4, 6/2; obręb 0002</w:t>
      </w:r>
      <w:r w:rsidR="00853CE7" w:rsidRPr="00131728">
        <w:rPr>
          <w:rFonts w:ascii="Times New Roman" w:hAnsi="Times New Roman" w:cs="Times New Roman"/>
          <w:i/>
          <w:sz w:val="24"/>
          <w:szCs w:val="24"/>
        </w:rPr>
        <w:t>.</w:t>
      </w:r>
    </w:p>
    <w:p w:rsidR="00F11165" w:rsidRPr="0075661B" w:rsidRDefault="00F11165" w:rsidP="00F11165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postępowania mogą zapoznać się z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aktami sprawy (w tym z ww. decyzją</w:t>
      </w:r>
      <w:r w:rsidRPr="0075661B">
        <w:rPr>
          <w:rFonts w:ascii="Times New Roman" w:hAnsi="Times New Roman" w:cs="Times New Roman"/>
          <w:sz w:val="24"/>
          <w:szCs w:val="24"/>
        </w:rPr>
        <w:t xml:space="preserve">)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Wydziale Ochrony Środowiska Urzędu Miasta Kobyłka, ul. Wołomińska 3, pok. nr 3, w godzinach pracy Urzędu 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tj. w poniedziałek w godzinach 9:00 – 19:00; od wtorku do czwartku w godzinach 8:00-16:00 oraz w piątek w godzinach 8:00-14:00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CB350E" w:rsidRPr="0075661B">
        <w:rPr>
          <w:rFonts w:ascii="Times New Roman" w:hAnsi="Times New Roman" w:cs="Times New Roman"/>
          <w:sz w:val="24"/>
          <w:szCs w:val="24"/>
        </w:rPr>
        <w:t xml:space="preserve"> 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Od decyzji służy stronom odwołanie do Samorządowego Kolegium Odwoławczego w Warszawie, w terminie 14 dni od dnia doręczenia decyzji, za pośrednictwem Burmistrza Miasta Kobyłka.</w:t>
      </w:r>
    </w:p>
    <w:p w:rsidR="00F11165" w:rsidRPr="0075661B" w:rsidRDefault="00F11165" w:rsidP="00F11165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Stosownie do treści art. 49 </w:t>
      </w:r>
      <w:r w:rsidRPr="0075661B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Kpa</w:t>
      </w:r>
      <w:r w:rsidRPr="007566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doręczenie przedmiotowego zawiadomienia uważa się za dokonane po upływie 14 dni od dnia publicznego ogłoszenia. </w:t>
      </w:r>
    </w:p>
    <w:p w:rsidR="00CB350E" w:rsidRPr="0075661B" w:rsidRDefault="00CB350E" w:rsidP="00F11165">
      <w:pPr>
        <w:spacing w:after="209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Niniejsze obwieszczeni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e zostaje podane do publicznej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wiadomości poprzez zamieszczenie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Biuletynie Informacji Publicznej Urzędu Miasta Kobyłka, a także wywieszenie na tablicy ogłoszeń Wydziału Ochrony Ś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rodowiska Urzędu Miasta Kobyłka,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ul. Wołomińsk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 3, 05-230 Kobyłka oraz na tablicy ogłoszeń Urzędu Miasta Kobyłka, ul. Wołomińska 1, 05-230 Kobyłka.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Upubliczniono w dniach: od ………………… do …………………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Pieczęć urzędu:</w:t>
      </w:r>
    </w:p>
    <w:p w:rsidR="00F11165" w:rsidRDefault="00F11165" w:rsidP="00F1116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3D23BD" w:rsidRPr="00CB350E" w:rsidRDefault="003D23BD" w:rsidP="00F11165">
      <w:pPr>
        <w:spacing w:line="240" w:lineRule="auto"/>
      </w:pPr>
    </w:p>
    <w:sectPr w:rsidR="003D23BD" w:rsidRPr="00CB350E" w:rsidSect="00BC39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CD" w:rsidRDefault="003A21CD" w:rsidP="006E39BC">
      <w:pPr>
        <w:spacing w:after="0" w:line="240" w:lineRule="auto"/>
      </w:pPr>
      <w:r>
        <w:separator/>
      </w:r>
    </w:p>
  </w:endnote>
  <w:endnote w:type="continuationSeparator" w:id="0">
    <w:p w:rsidR="003A21CD" w:rsidRDefault="003A21CD" w:rsidP="006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CD" w:rsidRDefault="003A21CD" w:rsidP="006E39BC">
      <w:pPr>
        <w:spacing w:after="0" w:line="240" w:lineRule="auto"/>
      </w:pPr>
      <w:r>
        <w:separator/>
      </w:r>
    </w:p>
  </w:footnote>
  <w:footnote w:type="continuationSeparator" w:id="0">
    <w:p w:rsidR="003A21CD" w:rsidRDefault="003A21CD" w:rsidP="006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C" w:rsidRDefault="006E39BC">
    <w:pPr>
      <w:pStyle w:val="Nagwek"/>
    </w:pPr>
    <w:r w:rsidRPr="006E39BC">
      <w:rPr>
        <w:noProof/>
        <w:lang w:eastAsia="pl-PL"/>
      </w:rPr>
      <w:drawing>
        <wp:inline distT="0" distB="0" distL="0" distR="0" wp14:anchorId="5E541534" wp14:editId="5ABE4BCC">
          <wp:extent cx="5760720" cy="1136675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20F89"/>
    <w:rsid w:val="00043DD9"/>
    <w:rsid w:val="00050E1A"/>
    <w:rsid w:val="00120993"/>
    <w:rsid w:val="00131728"/>
    <w:rsid w:val="00133E2F"/>
    <w:rsid w:val="00174800"/>
    <w:rsid w:val="001926C0"/>
    <w:rsid w:val="002373CF"/>
    <w:rsid w:val="00237F84"/>
    <w:rsid w:val="00253FF2"/>
    <w:rsid w:val="00294AA1"/>
    <w:rsid w:val="002A385A"/>
    <w:rsid w:val="002C3939"/>
    <w:rsid w:val="002C71F0"/>
    <w:rsid w:val="002E0DF8"/>
    <w:rsid w:val="003132FF"/>
    <w:rsid w:val="00315C38"/>
    <w:rsid w:val="003445B4"/>
    <w:rsid w:val="00381E85"/>
    <w:rsid w:val="00394F20"/>
    <w:rsid w:val="003A21CD"/>
    <w:rsid w:val="003B6435"/>
    <w:rsid w:val="003D23BD"/>
    <w:rsid w:val="00432020"/>
    <w:rsid w:val="0044795D"/>
    <w:rsid w:val="00485121"/>
    <w:rsid w:val="0058697B"/>
    <w:rsid w:val="00644A82"/>
    <w:rsid w:val="00661DD6"/>
    <w:rsid w:val="00691F52"/>
    <w:rsid w:val="006C1AE8"/>
    <w:rsid w:val="006E39BC"/>
    <w:rsid w:val="007436BC"/>
    <w:rsid w:val="0075661B"/>
    <w:rsid w:val="00805769"/>
    <w:rsid w:val="00847511"/>
    <w:rsid w:val="00853CE7"/>
    <w:rsid w:val="008959DF"/>
    <w:rsid w:val="00957B8C"/>
    <w:rsid w:val="00B610F1"/>
    <w:rsid w:val="00BC3931"/>
    <w:rsid w:val="00C46D93"/>
    <w:rsid w:val="00CB350E"/>
    <w:rsid w:val="00CB3E94"/>
    <w:rsid w:val="00D90CEB"/>
    <w:rsid w:val="00E3123D"/>
    <w:rsid w:val="00F11165"/>
    <w:rsid w:val="00F31C8E"/>
    <w:rsid w:val="00F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Kostrzewa</dc:creator>
  <cp:lastModifiedBy>Barbara El</cp:lastModifiedBy>
  <cp:revision>15</cp:revision>
  <cp:lastPrinted>2021-02-19T07:56:00Z</cp:lastPrinted>
  <dcterms:created xsi:type="dcterms:W3CDTF">2021-02-19T07:56:00Z</dcterms:created>
  <dcterms:modified xsi:type="dcterms:W3CDTF">2022-04-20T07:47:00Z</dcterms:modified>
</cp:coreProperties>
</file>