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FB46AB">
        <w:rPr>
          <w:rFonts w:ascii="Times New Roman" w:hAnsi="Times New Roman" w:cs="Times New Roman"/>
        </w:rPr>
        <w:t xml:space="preserve"> 21 </w:t>
      </w:r>
      <w:bookmarkStart w:id="0" w:name="_GoBack"/>
      <w:bookmarkEnd w:id="0"/>
      <w:r w:rsidR="00235183">
        <w:rPr>
          <w:rFonts w:ascii="Times New Roman" w:hAnsi="Times New Roman" w:cs="Times New Roman"/>
        </w:rPr>
        <w:t>września</w:t>
      </w:r>
      <w:r w:rsidR="003445B4">
        <w:rPr>
          <w:rFonts w:ascii="Times New Roman" w:hAnsi="Times New Roman" w:cs="Times New Roman"/>
        </w:rPr>
        <w:t xml:space="preserve"> </w:t>
      </w:r>
      <w:r w:rsidRPr="00795343">
        <w:rPr>
          <w:rFonts w:ascii="Times New Roman" w:hAnsi="Times New Roman" w:cs="Times New Roman"/>
        </w:rPr>
        <w:t>202</w:t>
      </w:r>
      <w:r w:rsidR="0058697B">
        <w:rPr>
          <w:rFonts w:ascii="Times New Roman" w:hAnsi="Times New Roman" w:cs="Times New Roman"/>
        </w:rPr>
        <w:t>1</w:t>
      </w:r>
      <w:r w:rsidRPr="00795343">
        <w:rPr>
          <w:rFonts w:ascii="Times New Roman" w:hAnsi="Times New Roman" w:cs="Times New Roman"/>
        </w:rPr>
        <w:t xml:space="preserve"> roku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235183">
        <w:rPr>
          <w:rFonts w:ascii="Times New Roman" w:hAnsi="Times New Roman" w:cs="Times New Roman"/>
        </w:rPr>
        <w:t>3</w:t>
      </w:r>
      <w:r w:rsidRPr="00043DD9">
        <w:rPr>
          <w:rFonts w:ascii="Times New Roman" w:hAnsi="Times New Roman" w:cs="Times New Roman"/>
        </w:rPr>
        <w:t>.20</w:t>
      </w:r>
      <w:r w:rsidR="00235183">
        <w:rPr>
          <w:rFonts w:ascii="Times New Roman" w:hAnsi="Times New Roman" w:cs="Times New Roman"/>
        </w:rPr>
        <w:t>21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50E" w:rsidRPr="00795343" w:rsidRDefault="00CB350E" w:rsidP="00BC3931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795343">
        <w:rPr>
          <w:rFonts w:ascii="Times New Roman" w:hAnsi="Times New Roman" w:cs="Times New Roman"/>
          <w:b/>
        </w:rPr>
        <w:t>OBWIESZCZENIE</w:t>
      </w:r>
    </w:p>
    <w:p w:rsidR="00394F20" w:rsidRPr="0075661B" w:rsidRDefault="00CB350E" w:rsidP="00F1116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49 ustawy z dnia 14 czerwca 1960 r.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–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Kodeks postępowania administracyjnego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485121" w:rsidRPr="0048512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(t.j. Dz. U. z 2021 r. poz. 735).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dalej jako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Style w:val="Bodytext2Italic"/>
          <w:rFonts w:ascii="Times New Roman" w:hAnsi="Times New Roman" w:cs="Times New Roman"/>
          <w:sz w:val="24"/>
          <w:szCs w:val="24"/>
        </w:rPr>
        <w:t>Kpa</w:t>
      </w:r>
      <w:r w:rsidR="00BC3931" w:rsidRPr="0075661B">
        <w:rPr>
          <w:rStyle w:val="Bodytext2Italic"/>
          <w:rFonts w:ascii="Times New Roman" w:hAnsi="Times New Roman" w:cs="Times New Roman"/>
          <w:sz w:val="24"/>
          <w:szCs w:val="24"/>
        </w:rPr>
        <w:t>,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związku z art. 74 ust. 3 ustawy z dnia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października 2008 r.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o udostępnianiu informacji o środowisku i jego ochronie, udziale społeczeństwa </w:t>
      </w:r>
      <w:r w:rsid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w ochronie środowiska oraz o ocenach oddziaływania na środowisko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(t.j. Dz. U. z 2021 r. poz. 247),</w:t>
      </w:r>
    </w:p>
    <w:p w:rsidR="00CB350E" w:rsidRPr="0075661B" w:rsidRDefault="00CB350E" w:rsidP="00F11165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zawiadamiam strony postępowania</w:t>
      </w:r>
      <w:bookmarkEnd w:id="1"/>
    </w:p>
    <w:p w:rsidR="00CB350E" w:rsidRPr="0075661B" w:rsidRDefault="00CB350E" w:rsidP="00F11165">
      <w:pPr>
        <w:pStyle w:val="Bodytext2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że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dnia </w:t>
      </w:r>
      <w:r w:rsid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21 września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Burmistrz Miasta Kobyłka wydał decyzję </w:t>
      </w:r>
      <w:r w:rsidR="00235183"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odmawiającą wydania decyzji </w:t>
      </w:r>
      <w:r w:rsidR="0058697B"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394F20"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środowiskowych uwarunkowa</w:t>
      </w:r>
      <w:r w:rsidR="00BC3931"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niach</w:t>
      </w:r>
      <w:r w:rsidRPr="0023518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przedsięwzięcia </w:t>
      </w:r>
      <w:r w:rsidR="00235183" w:rsidRPr="00235183">
        <w:rPr>
          <w:rFonts w:ascii="Times New Roman" w:hAnsi="Times New Roman" w:cs="Times New Roman"/>
          <w:sz w:val="24"/>
          <w:szCs w:val="24"/>
        </w:rPr>
        <w:t>polegającego na</w:t>
      </w:r>
      <w:r w:rsidR="00235183" w:rsidRPr="00235183">
        <w:rPr>
          <w:rFonts w:ascii="Times New Roman" w:hAnsi="Times New Roman" w:cs="Times New Roman"/>
          <w:i/>
          <w:sz w:val="24"/>
          <w:szCs w:val="24"/>
        </w:rPr>
        <w:t xml:space="preserve"> „uruchomieniu zakładu skupu surowców wtórnych i recyklingu odpadów kabli na działce ewidencyjnej nr 26, w obrębie 0008 przy ul. Nadmeńskiej w miejscowości Kobyłka</w:t>
      </w:r>
      <w:r w:rsidR="00F11165" w:rsidRPr="0075661B">
        <w:rPr>
          <w:rFonts w:ascii="Times New Roman" w:hAnsi="Times New Roman" w:cs="Times New Roman"/>
          <w:i/>
          <w:sz w:val="24"/>
          <w:szCs w:val="24"/>
        </w:rPr>
        <w:t>”</w:t>
      </w:r>
      <w:r w:rsidR="00853CE7" w:rsidRPr="0075661B">
        <w:rPr>
          <w:rFonts w:ascii="Times New Roman" w:hAnsi="Times New Roman" w:cs="Times New Roman"/>
          <w:sz w:val="24"/>
          <w:szCs w:val="24"/>
        </w:rPr>
        <w:t>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postępowania mogą zapoznać się z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aktami sprawy (w tym z ww. decyzją</w:t>
      </w:r>
      <w:r w:rsidRPr="0075661B">
        <w:rPr>
          <w:rFonts w:ascii="Times New Roman" w:hAnsi="Times New Roman" w:cs="Times New Roman"/>
          <w:sz w:val="24"/>
          <w:szCs w:val="24"/>
        </w:rPr>
        <w:t xml:space="preserve">)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Wydziale Ochrony Środowiska Urzędu Miasta Kobyłka, ul. Wołomińska 3, pok. nr 3, w godzinach pracy Urzędu 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tj. w poniedziałek w godzinach 9:00 – 19:00; od wtorku do czwartku w godzinach 8:00-16:00 oraz w piątek w godzinach 8:00-14:00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B350E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 decyzji służy stronom odwołanie do Samorządowego Kolegium Odwoławczego w Warszawie, w terminie 14 dni od dnia doręczenia decyzji, za pośrednictwem Burmistrza Miasta Kobyłka.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Stosownie do treści art. 49 </w:t>
      </w:r>
      <w:r w:rsidRPr="0075661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Kpa</w:t>
      </w: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doręczenie przedmiotowego zawiadomienia uważa się za dokonane po upływie 14 dni od dnia publicznego ogłoszenia. </w:t>
      </w:r>
    </w:p>
    <w:p w:rsidR="00CB350E" w:rsidRPr="0075661B" w:rsidRDefault="00CB350E" w:rsidP="00F11165">
      <w:pPr>
        <w:spacing w:after="20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Niniejsze obwieszczeni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zostaje podane do publicznej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wiadomości poprzez zamieszczenie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Biuletynie Informacji Publicznej Urzędu Miasta Kobyłka, a także wywieszenie na tablicy ogłoszeń Wydziału Ochrony Ś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rodowiska Urzędu Miasta Kobyłka,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ul. Wołomińsk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 3, 05-230 Kobyłka oraz na tablicy ogłoszeń Urzędu Miasta Kobyłka, ul. Wołomińska 1, 05-230 Kobyłka.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49" w:rsidRDefault="00AC2B49" w:rsidP="006E39BC">
      <w:pPr>
        <w:spacing w:after="0" w:line="240" w:lineRule="auto"/>
      </w:pPr>
      <w:r>
        <w:separator/>
      </w:r>
    </w:p>
  </w:endnote>
  <w:endnote w:type="continuationSeparator" w:id="0">
    <w:p w:rsidR="00AC2B49" w:rsidRDefault="00AC2B49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49" w:rsidRDefault="00AC2B49" w:rsidP="006E39BC">
      <w:pPr>
        <w:spacing w:after="0" w:line="240" w:lineRule="auto"/>
      </w:pPr>
      <w:r>
        <w:separator/>
      </w:r>
    </w:p>
  </w:footnote>
  <w:footnote w:type="continuationSeparator" w:id="0">
    <w:p w:rsidR="00AC2B49" w:rsidRDefault="00AC2B49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120993"/>
    <w:rsid w:val="00133E2F"/>
    <w:rsid w:val="00174800"/>
    <w:rsid w:val="001926C0"/>
    <w:rsid w:val="00235183"/>
    <w:rsid w:val="00237F84"/>
    <w:rsid w:val="00253FF2"/>
    <w:rsid w:val="00294AA1"/>
    <w:rsid w:val="002A385A"/>
    <w:rsid w:val="002C3939"/>
    <w:rsid w:val="002C71F0"/>
    <w:rsid w:val="003445B4"/>
    <w:rsid w:val="00394F20"/>
    <w:rsid w:val="003B6435"/>
    <w:rsid w:val="003D23BD"/>
    <w:rsid w:val="00432020"/>
    <w:rsid w:val="00485121"/>
    <w:rsid w:val="0058697B"/>
    <w:rsid w:val="00644A82"/>
    <w:rsid w:val="00661DD6"/>
    <w:rsid w:val="00691F52"/>
    <w:rsid w:val="006C1AE8"/>
    <w:rsid w:val="006E39BC"/>
    <w:rsid w:val="0075661B"/>
    <w:rsid w:val="00805769"/>
    <w:rsid w:val="00853CE7"/>
    <w:rsid w:val="008959DF"/>
    <w:rsid w:val="00957B8C"/>
    <w:rsid w:val="00AC2B49"/>
    <w:rsid w:val="00BC3931"/>
    <w:rsid w:val="00C46D93"/>
    <w:rsid w:val="00CB350E"/>
    <w:rsid w:val="00CB3E94"/>
    <w:rsid w:val="00D90CEB"/>
    <w:rsid w:val="00E3123D"/>
    <w:rsid w:val="00E61A90"/>
    <w:rsid w:val="00F11165"/>
    <w:rsid w:val="00F31C8E"/>
    <w:rsid w:val="00F944B6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9</cp:revision>
  <cp:lastPrinted>2021-02-19T07:56:00Z</cp:lastPrinted>
  <dcterms:created xsi:type="dcterms:W3CDTF">2021-02-19T07:56:00Z</dcterms:created>
  <dcterms:modified xsi:type="dcterms:W3CDTF">2021-09-29T14:01:00Z</dcterms:modified>
</cp:coreProperties>
</file>