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51" w:rsidRPr="00BF2DE7" w:rsidRDefault="000A0151" w:rsidP="009A6F9A">
      <w:pPr>
        <w:ind w:left="5664"/>
        <w:jc w:val="right"/>
        <w:rPr>
          <w:rFonts w:cs="Times New Roman"/>
          <w:sz w:val="22"/>
          <w:szCs w:val="22"/>
        </w:rPr>
      </w:pPr>
      <w:r w:rsidRPr="00BF2DE7">
        <w:rPr>
          <w:rFonts w:cs="Times New Roman"/>
          <w:sz w:val="22"/>
          <w:szCs w:val="22"/>
        </w:rPr>
        <w:t xml:space="preserve">      Kobyłka, dnia</w:t>
      </w:r>
      <w:r w:rsidR="0098217D">
        <w:rPr>
          <w:rFonts w:cs="Times New Roman"/>
          <w:sz w:val="22"/>
          <w:szCs w:val="22"/>
        </w:rPr>
        <w:t xml:space="preserve"> 1 kwietnia</w:t>
      </w:r>
      <w:r w:rsidR="00B34A2F" w:rsidRPr="00BF2DE7">
        <w:rPr>
          <w:rFonts w:cs="Times New Roman"/>
          <w:sz w:val="22"/>
          <w:szCs w:val="22"/>
        </w:rPr>
        <w:t xml:space="preserve"> 2</w:t>
      </w:r>
      <w:bookmarkStart w:id="0" w:name="_GoBack"/>
      <w:bookmarkEnd w:id="0"/>
      <w:r w:rsidR="00B34A2F" w:rsidRPr="00BF2DE7">
        <w:rPr>
          <w:rFonts w:cs="Times New Roman"/>
          <w:sz w:val="22"/>
          <w:szCs w:val="22"/>
        </w:rPr>
        <w:t>021</w:t>
      </w:r>
      <w:r w:rsidRPr="00BF2DE7">
        <w:rPr>
          <w:rFonts w:cs="Times New Roman"/>
          <w:sz w:val="22"/>
          <w:szCs w:val="22"/>
        </w:rPr>
        <w:t xml:space="preserve"> r.</w:t>
      </w:r>
    </w:p>
    <w:p w:rsidR="000A0151" w:rsidRPr="00BF2DE7" w:rsidRDefault="00BF2DE7" w:rsidP="009A6F9A">
      <w:pPr>
        <w:rPr>
          <w:rFonts w:cs="Times New Roman"/>
          <w:sz w:val="22"/>
          <w:szCs w:val="22"/>
        </w:rPr>
      </w:pPr>
      <w:r w:rsidRPr="00BF2DE7">
        <w:rPr>
          <w:rFonts w:cs="Times New Roman"/>
          <w:sz w:val="22"/>
          <w:szCs w:val="22"/>
        </w:rPr>
        <w:t>WOS.6220.2.2021.2</w:t>
      </w:r>
    </w:p>
    <w:p w:rsidR="000A0151" w:rsidRPr="000D592D" w:rsidRDefault="000A0151" w:rsidP="009A6F9A">
      <w:pPr>
        <w:spacing w:before="360"/>
        <w:jc w:val="center"/>
        <w:rPr>
          <w:rFonts w:cs="Times New Roman"/>
          <w:b/>
          <w:sz w:val="22"/>
          <w:szCs w:val="22"/>
        </w:rPr>
      </w:pPr>
      <w:r w:rsidRPr="000D592D">
        <w:rPr>
          <w:rFonts w:cs="Times New Roman"/>
          <w:b/>
          <w:sz w:val="22"/>
          <w:szCs w:val="22"/>
        </w:rPr>
        <w:t>OBWIESZCZENIE</w:t>
      </w:r>
    </w:p>
    <w:p w:rsidR="000A0151" w:rsidRPr="000D592D" w:rsidRDefault="000A0151" w:rsidP="009A6F9A">
      <w:pPr>
        <w:spacing w:after="240"/>
        <w:jc w:val="center"/>
        <w:rPr>
          <w:rFonts w:cs="Times New Roman"/>
          <w:b/>
          <w:sz w:val="22"/>
          <w:szCs w:val="22"/>
        </w:rPr>
      </w:pPr>
      <w:r w:rsidRPr="000D592D">
        <w:rPr>
          <w:rFonts w:cs="Times New Roman"/>
          <w:b/>
          <w:sz w:val="22"/>
          <w:szCs w:val="22"/>
        </w:rPr>
        <w:t xml:space="preserve">o wszczęciu postępowania </w:t>
      </w:r>
    </w:p>
    <w:p w:rsidR="000A0151" w:rsidRPr="000D592D" w:rsidRDefault="000A0151" w:rsidP="009202A8">
      <w:pPr>
        <w:pStyle w:val="Bodytext2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Zgodnie z art. 49, art. 61 § 4 ustawy z dnia 14 czerwca 1960 r. - Kodeks postępowania administracyjnego  </w:t>
      </w:r>
      <w:r w:rsidR="00802159"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br/>
      </w:r>
      <w:r w:rsidR="00A91BAB" w:rsidRPr="00A91BAB">
        <w:rPr>
          <w:rFonts w:ascii="Times New Roman" w:hAnsi="Times New Roman" w:cs="Times New Roman"/>
          <w:color w:val="000000"/>
          <w:sz w:val="22"/>
          <w:szCs w:val="22"/>
          <w:lang w:bidi="pl-PL"/>
        </w:rPr>
        <w:t>(t.j. Dz. U. z 2020 r. poz. 256 z późn. zm.)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, dalej jako </w:t>
      </w:r>
      <w:r w:rsidRPr="000D592D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Kpa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, oraz art. 74 ust. 3 </w:t>
      </w:r>
      <w:r w:rsidR="009202A8" w:rsidRPr="009202A8">
        <w:rPr>
          <w:rFonts w:ascii="Times New Roman" w:hAnsi="Times New Roman" w:cs="Times New Roman"/>
          <w:color w:val="000000"/>
          <w:sz w:val="22"/>
          <w:szCs w:val="22"/>
          <w:lang w:bidi="pl-PL"/>
        </w:rPr>
        <w:t>ustawy z dnia 3 p</w:t>
      </w:r>
      <w:r w:rsidR="009202A8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aździernika 2008 r. </w:t>
      </w:r>
      <w:r w:rsidR="009202A8">
        <w:rPr>
          <w:rFonts w:ascii="Times New Roman" w:hAnsi="Times New Roman" w:cs="Times New Roman"/>
          <w:color w:val="000000"/>
          <w:sz w:val="22"/>
          <w:szCs w:val="22"/>
          <w:lang w:bidi="pl-PL"/>
        </w:rPr>
        <w:br/>
      </w:r>
      <w:r w:rsidR="009202A8" w:rsidRPr="009202A8">
        <w:rPr>
          <w:rFonts w:ascii="Times New Roman" w:hAnsi="Times New Roman" w:cs="Times New Roman"/>
          <w:color w:val="000000"/>
          <w:sz w:val="22"/>
          <w:szCs w:val="22"/>
          <w:lang w:bidi="pl-PL"/>
        </w:rPr>
        <w:t>o udostępnianiu informacji o środowisku i jego ochronie, udziale społeczeńs</w:t>
      </w:r>
      <w:r w:rsidR="009202A8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twa w ochronie środowiska oraz </w:t>
      </w:r>
      <w:r w:rsidR="009202A8">
        <w:rPr>
          <w:rFonts w:ascii="Times New Roman" w:hAnsi="Times New Roman" w:cs="Times New Roman"/>
          <w:color w:val="000000"/>
          <w:sz w:val="22"/>
          <w:szCs w:val="22"/>
          <w:lang w:bidi="pl-PL"/>
        </w:rPr>
        <w:br/>
      </w:r>
      <w:r w:rsidR="009202A8" w:rsidRPr="009202A8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o ocenach oddziaływania na środowisko (t.j. Dz. U. z 2021 r. poz. 247), dalej jako </w:t>
      </w:r>
      <w:r w:rsidR="009202A8" w:rsidRPr="009202A8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ustawa ooś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>,</w:t>
      </w:r>
    </w:p>
    <w:p w:rsidR="000A0151" w:rsidRPr="000D592D" w:rsidRDefault="000A0151" w:rsidP="000A0151">
      <w:pPr>
        <w:pStyle w:val="Heading20"/>
        <w:keepNext/>
        <w:keepLines/>
        <w:shd w:val="clear" w:color="auto" w:fill="auto"/>
        <w:spacing w:before="120" w:after="120" w:line="240" w:lineRule="auto"/>
        <w:rPr>
          <w:rFonts w:ascii="Times New Roman" w:hAnsi="Times New Roman" w:cs="Times New Roman"/>
          <w:sz w:val="22"/>
          <w:szCs w:val="22"/>
        </w:rPr>
      </w:pP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zawiadamiam </w:t>
      </w:r>
    </w:p>
    <w:p w:rsidR="000A0151" w:rsidRPr="000D592D" w:rsidRDefault="00667683" w:rsidP="00BF2DE7">
      <w:pPr>
        <w:pStyle w:val="Bodytext20"/>
        <w:jc w:val="both"/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</w:pPr>
      <w:r w:rsidRPr="00667683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że na </w:t>
      </w:r>
      <w:r w:rsidR="001F5ABB" w:rsidRPr="001F5ABB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wniosek GLP SHELTER LOGISTICS (POLAND) SPÓŁKA Z OGRANICZONĄ ODPOWIEDZIALNOŚCIĄ </w:t>
      </w:r>
      <w:r w:rsidRPr="00667683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zostało wszczęte postępowanie administracyjne w sprawie wydania decyzji o środowiskowych uwarunkowaniach dla przedsięwzięcia polegającego na: </w:t>
      </w:r>
      <w:r w:rsidR="001F5ABB" w:rsidRPr="001F5ABB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rozbudowie Goodman Logistics Park Wars</w:t>
      </w:r>
      <w:r w:rsidR="00BF2DE7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 xml:space="preserve">zawa III wraz z infrastrukturą </w:t>
      </w:r>
      <w:r w:rsidR="00B116CD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br/>
      </w:r>
      <w:r w:rsidR="001F5ABB" w:rsidRPr="001F5ABB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w miejscowości Kobyłka, na działkach ewid., nr: 20/2, 18/9, 17/4, 16/4, 15/5, 14, 13/2, 12/2; 11/2; 10/2; 9/4; 8/4; 7/4; 6/2 obręb 0002</w:t>
      </w:r>
      <w:r w:rsidR="001F5ABB" w:rsidRPr="001F5ABB">
        <w:rPr>
          <w:rFonts w:ascii="Times New Roman" w:hAnsi="Times New Roman" w:cs="Times New Roman"/>
          <w:color w:val="000000"/>
          <w:sz w:val="22"/>
          <w:szCs w:val="22"/>
          <w:lang w:bidi="pl-PL"/>
        </w:rPr>
        <w:t>.</w:t>
      </w:r>
    </w:p>
    <w:p w:rsidR="000A0151" w:rsidRPr="00BB30B8" w:rsidRDefault="000A0151" w:rsidP="001F5ABB">
      <w:pPr>
        <w:pStyle w:val="Bodytext20"/>
        <w:ind w:firstLine="709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Stosownie  do  treści   art.  10  §  1  i  art.  73  §  1  </w:t>
      </w:r>
      <w:r w:rsidRPr="000D592D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Kpa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,  stronom  przysługuje  prawo  brania  czynnego  udziału  w każdym stadium postępowania, wglądu w akta sprawy oraz sporządzania z nich notatek, kopii lub odpisów. Strony postępowania mogą zapoznać się z aktami sprawy w siedzibie Wydziału Ochrony Środowiska, Urzędu Miasta Kobyłka, ul. Wołomińska 3, pok. nr 3, w godzinach pracy Urzędu tj. w poniedziałek w godzinach 9:00 – 19:00, od wtorku do czwartku w godzinach 8:00 – 16:00 oraz w piątek w godzinach 8:00 – 14:00, </w:t>
      </w:r>
      <w:r w:rsidRPr="000D592D"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bidi="pl-PL"/>
        </w:rPr>
        <w:t>po wcześniejszym kontakcie z pracownikiem prowadzącym postępowanie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w celu ustalenia czasu, miejsca i sposobu udostępnienia akt (tel. 22</w:t>
      </w:r>
      <w:r w:rsidR="00BB30B8">
        <w:rPr>
          <w:rFonts w:ascii="Times New Roman" w:hAnsi="Times New Roman" w:cs="Times New Roman"/>
          <w:color w:val="000000"/>
          <w:sz w:val="22"/>
          <w:szCs w:val="22"/>
          <w:lang w:bidi="pl-PL"/>
        </w:rPr>
        <w:t> 760 7022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>)</w:t>
      </w:r>
      <w:r w:rsidR="00BB30B8">
        <w:rPr>
          <w:rFonts w:ascii="Times New Roman" w:hAnsi="Times New Roman" w:cs="Times New Roman"/>
          <w:color w:val="000000"/>
          <w:sz w:val="22"/>
          <w:szCs w:val="22"/>
          <w:lang w:bidi="pl-PL"/>
        </w:rPr>
        <w:t>.</w:t>
      </w:r>
    </w:p>
    <w:p w:rsidR="000A0151" w:rsidRPr="000D592D" w:rsidRDefault="000A0151" w:rsidP="000D592D">
      <w:pPr>
        <w:pStyle w:val="Bodytext20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bidi="pl-PL"/>
        </w:rPr>
      </w:pP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Ponieważ w przedmiotowej sprawie liczba stron przekracza 10, zgodnie z art. 74 ust. 3 </w:t>
      </w:r>
      <w:r w:rsidRPr="00BB30B8">
        <w:rPr>
          <w:rFonts w:ascii="Times New Roman" w:hAnsi="Times New Roman" w:cs="Times New Roman"/>
          <w:i/>
          <w:sz w:val="22"/>
          <w:szCs w:val="22"/>
          <w:lang w:bidi="pl-PL"/>
        </w:rPr>
        <w:t xml:space="preserve">ustawy ooś </w:t>
      </w: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w związku z art. 49 </w:t>
      </w:r>
      <w:r w:rsidRPr="00BB30B8">
        <w:rPr>
          <w:rFonts w:ascii="Times New Roman" w:hAnsi="Times New Roman" w:cs="Times New Roman"/>
          <w:i/>
          <w:sz w:val="22"/>
          <w:szCs w:val="22"/>
          <w:lang w:bidi="pl-PL"/>
        </w:rPr>
        <w:t>Kpa</w:t>
      </w:r>
      <w:r w:rsidRPr="00BB30B8">
        <w:rPr>
          <w:rFonts w:ascii="Times New Roman" w:hAnsi="Times New Roman" w:cs="Times New Roman"/>
          <w:sz w:val="22"/>
          <w:szCs w:val="22"/>
          <w:lang w:bidi="pl-PL"/>
        </w:rPr>
        <w:t xml:space="preserve"> zawiadomienie stron o decyzjach </w:t>
      </w:r>
      <w:r w:rsidRPr="000D592D">
        <w:rPr>
          <w:rFonts w:ascii="Times New Roman" w:hAnsi="Times New Roman" w:cs="Times New Roman"/>
          <w:sz w:val="22"/>
          <w:szCs w:val="22"/>
          <w:lang w:bidi="pl-PL"/>
        </w:rPr>
        <w:t>i innych czynnościach organu administracji publicznej będzie następowało w formie publicznego obwieszczenia (na tablicy ogłoszeń</w:t>
      </w:r>
      <w:r w:rsidRPr="000D592D">
        <w:rPr>
          <w:sz w:val="22"/>
          <w:szCs w:val="22"/>
        </w:rPr>
        <w:t xml:space="preserve"> </w:t>
      </w:r>
      <w:r w:rsidRPr="000D592D">
        <w:rPr>
          <w:rFonts w:ascii="Times New Roman" w:hAnsi="Times New Roman" w:cs="Times New Roman"/>
          <w:sz w:val="22"/>
          <w:szCs w:val="22"/>
          <w:lang w:bidi="pl-PL"/>
        </w:rPr>
        <w:t>Wydziału Ochrony Środowiska Urzędu Miasta Kobyłka, ul. Wołomińska 3, 05-230 Kobyłka) oraz przez udostępnienie pisma na stronie Biuletynu Informacji Publicznej Urzędu Miasta Kobyłka (</w:t>
      </w:r>
      <w:hyperlink r:id="rId8" w:history="1">
        <w:r w:rsidRPr="000D592D">
          <w:rPr>
            <w:rStyle w:val="Hipercze"/>
            <w:rFonts w:ascii="Times New Roman" w:hAnsi="Times New Roman" w:cs="Times New Roman"/>
            <w:color w:val="auto"/>
            <w:sz w:val="22"/>
            <w:szCs w:val="22"/>
            <w:lang w:bidi="pl-PL"/>
          </w:rPr>
          <w:t>http://kobylka.bipgmina.pl/</w:t>
        </w:r>
      </w:hyperlink>
      <w:r w:rsidRPr="000D592D">
        <w:rPr>
          <w:rFonts w:ascii="Times New Roman" w:hAnsi="Times New Roman" w:cs="Times New Roman"/>
          <w:sz w:val="22"/>
          <w:szCs w:val="22"/>
          <w:lang w:bidi="pl-PL"/>
        </w:rPr>
        <w:t>).</w:t>
      </w:r>
    </w:p>
    <w:p w:rsidR="000D592D" w:rsidRPr="009A6F9A" w:rsidRDefault="000A0151" w:rsidP="009A6F9A">
      <w:pPr>
        <w:pStyle w:val="Bodytext2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0D592D">
        <w:rPr>
          <w:rFonts w:ascii="Times New Roman" w:hAnsi="Times New Roman" w:cs="Times New Roman"/>
          <w:sz w:val="22"/>
          <w:szCs w:val="22"/>
          <w:lang w:bidi="pl-PL"/>
        </w:rPr>
        <w:t xml:space="preserve">Stosownie do treści art. 49 § 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2 </w:t>
      </w:r>
      <w:r w:rsidRPr="000D592D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Kpa</w:t>
      </w:r>
      <w:r w:rsidRPr="000D592D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zawiadomienie uważa się za dokonane po upływie czternastu dni od dnia, w którym nastąpiło publiczne obwieszczenie, inne publiczne ogłoszenie lub udostępnienie pisma w Biuletynie Informacji Publicznej.</w:t>
      </w:r>
    </w:p>
    <w:p w:rsidR="00BF2DE7" w:rsidRDefault="0040350F" w:rsidP="009A6F9A">
      <w:pPr>
        <w:spacing w:before="240"/>
        <w:rPr>
          <w:rFonts w:cs="Times New Roman"/>
          <w:b/>
          <w:sz w:val="18"/>
          <w:szCs w:val="22"/>
        </w:rPr>
      </w:pPr>
      <w:r>
        <w:rPr>
          <w:rFonts w:cs="Times New Roman"/>
          <w:b/>
          <w:sz w:val="18"/>
          <w:szCs w:val="22"/>
        </w:rPr>
        <w:t xml:space="preserve"> </w:t>
      </w:r>
    </w:p>
    <w:p w:rsidR="000A0151" w:rsidRPr="000D592D" w:rsidRDefault="000A0151" w:rsidP="009A6F9A">
      <w:pPr>
        <w:spacing w:before="240"/>
        <w:rPr>
          <w:rFonts w:cs="Times New Roman"/>
          <w:b/>
          <w:i/>
          <w:sz w:val="18"/>
          <w:szCs w:val="22"/>
        </w:rPr>
      </w:pPr>
      <w:r w:rsidRPr="000D592D">
        <w:rPr>
          <w:rFonts w:cs="Times New Roman"/>
          <w:b/>
          <w:sz w:val="18"/>
          <w:szCs w:val="22"/>
        </w:rPr>
        <w:t xml:space="preserve">Wywieszono w dniach: </w:t>
      </w:r>
      <w:r w:rsidRPr="000D592D">
        <w:rPr>
          <w:rFonts w:cs="Times New Roman"/>
          <w:sz w:val="18"/>
          <w:szCs w:val="22"/>
        </w:rPr>
        <w:t>………………………….</w:t>
      </w:r>
    </w:p>
    <w:p w:rsidR="000A0151" w:rsidRPr="000D592D" w:rsidRDefault="000A0151" w:rsidP="000D592D">
      <w:pPr>
        <w:rPr>
          <w:rFonts w:cs="Times New Roman"/>
          <w:b/>
          <w:sz w:val="18"/>
          <w:szCs w:val="22"/>
        </w:rPr>
      </w:pPr>
      <w:r w:rsidRPr="000D592D">
        <w:rPr>
          <w:rFonts w:cs="Times New Roman"/>
          <w:b/>
          <w:sz w:val="18"/>
          <w:szCs w:val="22"/>
        </w:rPr>
        <w:t>Pieczęć Urzędu:</w:t>
      </w:r>
    </w:p>
    <w:p w:rsidR="000D592D" w:rsidRDefault="000D592D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9A0803" w:rsidRDefault="009A0803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BF2DE7" w:rsidRDefault="00BF2DE7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BF2DE7" w:rsidRDefault="00BF2DE7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BF2DE7" w:rsidRDefault="00BF2DE7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BF2DE7" w:rsidRDefault="00BF2DE7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BF2DE7" w:rsidRDefault="00BF2DE7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BF2DE7" w:rsidRDefault="00BF2DE7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BF2DE7" w:rsidRDefault="00BF2DE7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BF2DE7" w:rsidRDefault="00BF2DE7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BF2DE7" w:rsidRDefault="00BF2DE7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29076C" w:rsidRDefault="0029076C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29076C" w:rsidRDefault="0029076C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29076C" w:rsidRDefault="0029076C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29076C" w:rsidRDefault="0029076C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29076C" w:rsidRDefault="0029076C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29076C" w:rsidRDefault="0029076C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29076C" w:rsidRDefault="0029076C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BF2DE7" w:rsidRDefault="00BF2DE7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BF2DE7" w:rsidRDefault="00BF2DE7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9A6F9A" w:rsidRDefault="009A6F9A" w:rsidP="000A0151">
      <w:pPr>
        <w:jc w:val="both"/>
        <w:rPr>
          <w:rFonts w:cs="Times New Roman"/>
          <w:sz w:val="16"/>
          <w:szCs w:val="16"/>
          <w:u w:val="single"/>
        </w:rPr>
      </w:pPr>
    </w:p>
    <w:p w:rsidR="000D592D" w:rsidRPr="008B132E" w:rsidRDefault="000D592D" w:rsidP="000D592D">
      <w:pPr>
        <w:jc w:val="both"/>
        <w:rPr>
          <w:rFonts w:cs="Times New Roman"/>
          <w:i/>
          <w:sz w:val="16"/>
          <w:szCs w:val="16"/>
        </w:rPr>
      </w:pPr>
      <w:r w:rsidRPr="008B132E">
        <w:rPr>
          <w:rFonts w:cs="Times New Roman"/>
          <w:sz w:val="16"/>
          <w:szCs w:val="16"/>
          <w:u w:val="single"/>
        </w:rPr>
        <w:lastRenderedPageBreak/>
        <w:t>Art. 49 Kpa</w:t>
      </w:r>
      <w:r w:rsidRPr="008B132E">
        <w:rPr>
          <w:rFonts w:cs="Times New Roman"/>
          <w:sz w:val="16"/>
          <w:szCs w:val="16"/>
        </w:rPr>
        <w:t xml:space="preserve"> </w:t>
      </w:r>
      <w:r w:rsidRPr="008B132E">
        <w:rPr>
          <w:rFonts w:cs="Times New Roman"/>
          <w:i/>
          <w:sz w:val="16"/>
          <w:szCs w:val="16"/>
        </w:rPr>
        <w:t>„§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D592D" w:rsidRDefault="000D592D" w:rsidP="000D592D">
      <w:pPr>
        <w:jc w:val="both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§</w:t>
      </w:r>
      <w:r w:rsidRPr="008B132E">
        <w:rPr>
          <w:rFonts w:cs="Times New Roman"/>
          <w:i/>
          <w:sz w:val="16"/>
          <w:szCs w:val="16"/>
        </w:rPr>
        <w:t xml:space="preserve">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Publicznej.”</w:t>
      </w:r>
    </w:p>
    <w:p w:rsidR="000D592D" w:rsidRPr="008B132E" w:rsidRDefault="000D592D" w:rsidP="000D592D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  <w:u w:val="single"/>
        </w:rPr>
        <w:t>Art. 61 § 4 Kpa</w:t>
      </w:r>
      <w:r>
        <w:rPr>
          <w:rFonts w:cs="Times New Roman"/>
          <w:sz w:val="16"/>
          <w:szCs w:val="16"/>
        </w:rPr>
        <w:t xml:space="preserve"> </w:t>
      </w:r>
      <w:r w:rsidRPr="008B132E">
        <w:rPr>
          <w:rFonts w:cs="Times New Roman"/>
          <w:i/>
          <w:sz w:val="16"/>
          <w:szCs w:val="16"/>
        </w:rPr>
        <w:t>„O wszczęciu postępowania z urzędu lub na żądanie jednej ze stron należy zawiadomić wszystkie osoby będące stronami w sprawie.”</w:t>
      </w:r>
    </w:p>
    <w:p w:rsidR="000D592D" w:rsidRPr="008B132E" w:rsidRDefault="000D592D" w:rsidP="000D592D">
      <w:pPr>
        <w:jc w:val="both"/>
        <w:rPr>
          <w:rFonts w:cs="Times New Roman"/>
          <w:sz w:val="16"/>
          <w:szCs w:val="16"/>
        </w:rPr>
      </w:pPr>
      <w:r w:rsidRPr="008B132E">
        <w:rPr>
          <w:rFonts w:cs="Times New Roman"/>
          <w:sz w:val="16"/>
          <w:szCs w:val="16"/>
          <w:u w:val="single"/>
        </w:rPr>
        <w:t>Art. 74 ust. 3 ustawy ooś</w:t>
      </w:r>
      <w:r w:rsidRPr="008B132E">
        <w:rPr>
          <w:rFonts w:cs="Times New Roman"/>
          <w:sz w:val="16"/>
          <w:szCs w:val="16"/>
        </w:rPr>
        <w:t xml:space="preserve"> </w:t>
      </w:r>
      <w:r w:rsidRPr="008B132E">
        <w:rPr>
          <w:rFonts w:cs="Times New Roman"/>
          <w:i/>
          <w:sz w:val="16"/>
          <w:szCs w:val="16"/>
        </w:rPr>
        <w:t>„Jeżeli liczba stron postępowania w sprawie wydania decyzji o środowiskowych uwarunkowaniach lub innego postępowania dotyczącego tej decyzji przekracza 10, stosuje się art. 49 Kodeksu postępowania administracyjnego.”</w:t>
      </w:r>
    </w:p>
    <w:p w:rsidR="000A0151" w:rsidRPr="008B132E" w:rsidRDefault="000A0151" w:rsidP="000A0151">
      <w:pPr>
        <w:jc w:val="both"/>
        <w:rPr>
          <w:rFonts w:cs="Times New Roman"/>
          <w:sz w:val="16"/>
          <w:szCs w:val="16"/>
        </w:rPr>
      </w:pPr>
      <w:r w:rsidRPr="008B132E">
        <w:rPr>
          <w:rFonts w:cs="Times New Roman"/>
          <w:sz w:val="16"/>
          <w:szCs w:val="16"/>
          <w:u w:val="single"/>
        </w:rPr>
        <w:t>Art. 75 ust. 1 pkt 4 ustawy ooś</w:t>
      </w:r>
      <w:r w:rsidRPr="008B132E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i/>
          <w:sz w:val="16"/>
          <w:szCs w:val="16"/>
        </w:rPr>
        <w:t>„</w:t>
      </w:r>
      <w:r w:rsidRPr="008B132E">
        <w:rPr>
          <w:rFonts w:cs="Times New Roman"/>
          <w:i/>
          <w:sz w:val="16"/>
          <w:szCs w:val="16"/>
        </w:rPr>
        <w:t>Organem właściwym do wydania decyzji o środowiskowych uwarunkowaniach jest: wójt, burmistrz, prezydent miasta - w przypadku pozostałych przedsięwzięć.”</w:t>
      </w:r>
    </w:p>
    <w:p w:rsidR="000A0151" w:rsidRPr="008B132E" w:rsidRDefault="000A0151" w:rsidP="000A0151">
      <w:pPr>
        <w:jc w:val="both"/>
        <w:rPr>
          <w:rFonts w:cs="Times New Roman"/>
          <w:i/>
          <w:sz w:val="16"/>
          <w:szCs w:val="16"/>
        </w:rPr>
      </w:pPr>
      <w:r w:rsidRPr="008B132E">
        <w:rPr>
          <w:rFonts w:cs="Times New Roman"/>
          <w:sz w:val="16"/>
          <w:szCs w:val="16"/>
          <w:u w:val="single"/>
        </w:rPr>
        <w:t>Art. 10 § 1 Kpa</w:t>
      </w:r>
      <w:r w:rsidRPr="008B132E">
        <w:rPr>
          <w:rFonts w:cs="Times New Roman"/>
          <w:sz w:val="16"/>
          <w:szCs w:val="16"/>
        </w:rPr>
        <w:t xml:space="preserve"> </w:t>
      </w:r>
      <w:r w:rsidRPr="008B132E">
        <w:rPr>
          <w:rFonts w:cs="Times New Roman"/>
          <w:i/>
          <w:sz w:val="16"/>
          <w:szCs w:val="16"/>
        </w:rPr>
        <w:t>„Organy administracji publicznej obowiązane są zapewnić stronom czynny udział w każdym stadium postępowania, a przed wydaniem decyzji umożliwić im wypowiedzenie się co do zebranych dowodów i materiałów oraz zgłoszonych żądań.”</w:t>
      </w:r>
    </w:p>
    <w:p w:rsidR="000A0151" w:rsidRPr="008B132E" w:rsidRDefault="000A0151" w:rsidP="000A0151">
      <w:pPr>
        <w:jc w:val="both"/>
        <w:rPr>
          <w:rFonts w:cs="Times New Roman"/>
          <w:i/>
          <w:sz w:val="16"/>
          <w:szCs w:val="16"/>
        </w:rPr>
      </w:pPr>
      <w:r w:rsidRPr="008B132E">
        <w:rPr>
          <w:rFonts w:cs="Times New Roman"/>
          <w:sz w:val="16"/>
          <w:szCs w:val="16"/>
          <w:u w:val="single"/>
        </w:rPr>
        <w:t>Art. 73 § 1 Kpa</w:t>
      </w:r>
      <w:r w:rsidRPr="008B132E">
        <w:rPr>
          <w:rFonts w:cs="Times New Roman"/>
          <w:sz w:val="16"/>
          <w:szCs w:val="16"/>
        </w:rPr>
        <w:t xml:space="preserve"> </w:t>
      </w:r>
      <w:r w:rsidRPr="008B132E">
        <w:rPr>
          <w:rFonts w:cs="Times New Roman"/>
          <w:i/>
          <w:sz w:val="16"/>
          <w:szCs w:val="16"/>
        </w:rPr>
        <w:t>„Strona ma prawo wglądu w akta sprawy, sporządzania z nich notatek, kopii lub odpisów. Prawo to przysługuje również po zakończeniu postępowania.”</w:t>
      </w:r>
    </w:p>
    <w:p w:rsidR="00802159" w:rsidRDefault="00802159" w:rsidP="000D592D">
      <w:pPr>
        <w:widowControl/>
        <w:spacing w:before="360" w:after="240" w:line="100" w:lineRule="atLeast"/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INFORMACJA O PRZETWARZANIU DANYCH OSOBOWYCH ZGODNIE Z ART. 13 RODO</w:t>
      </w:r>
    </w:p>
    <w:p w:rsidR="00802159" w:rsidRDefault="00802159" w:rsidP="00802159">
      <w:pPr>
        <w:widowControl/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Zgodnie z art. 13 ust. 1 i 2 rozporządzenia Parlamentu Europejskiego i Rady (UE) 2016/679  z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dnia  27  kwietnia  2016  r.  w  sprawie  ochron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y  osób  fizycznych  w  związku z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przetwarzaniem danych osobowych i w sprawie swobodnego przepływu takich danych oraz uchylenia dyrektywy 95/46/WE (ogólne rozporządzenie o ochronie danych) (Dz.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Urz. UE L 119 z 04.05.2016, str. 1), dalej "RODO", informuję, że: </w:t>
      </w:r>
    </w:p>
    <w:p w:rsidR="00802159" w:rsidRP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Administratorem </w:t>
      </w:r>
      <w:r w:rsidRPr="00802159">
        <w:rPr>
          <w:rFonts w:eastAsia="Times New Roman" w:cs="Times New Roman"/>
          <w:kern w:val="0"/>
          <w:sz w:val="22"/>
          <w:szCs w:val="22"/>
          <w:lang w:eastAsia="ar-SA" w:bidi="ar-SA"/>
        </w:rPr>
        <w:t>Pani/Pana danych osobowych przetwarzanych w Urzędzie Miasta Kobyłka  jest Burmistrz Miasta, ul. Wołomińska 1, 05-230 Kobyłka, email: urząd@kobylka.pl</w:t>
      </w:r>
    </w:p>
    <w:p w:rsidR="00802159" w:rsidRPr="000D592D" w:rsidRDefault="000D592D" w:rsidP="000D592D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Dane kontaktowe Inspektora </w:t>
      </w:r>
      <w:r w:rsidR="00802159"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>ochrony danych osobowych w Urzędzie Miasta Kobyłka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:</w:t>
      </w:r>
      <w:r w:rsidR="00802159"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hyperlink r:id="rId9" w:history="1">
        <w:r w:rsidR="00802159" w:rsidRPr="000D592D">
          <w:rPr>
            <w:rStyle w:val="Hipercze"/>
            <w:rFonts w:eastAsia="Times New Roman" w:cs="Times New Roman"/>
            <w:color w:val="auto"/>
            <w:kern w:val="0"/>
            <w:sz w:val="22"/>
            <w:szCs w:val="22"/>
            <w:lang w:eastAsia="ar-SA" w:bidi="ar-SA"/>
          </w:rPr>
          <w:t>iod@kobylka.pl</w:t>
        </w:r>
      </w:hyperlink>
      <w:r w:rsidR="00802159" w:rsidRPr="000D592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tel. 22 76 07 047</w:t>
      </w:r>
    </w:p>
    <w:p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Pana/Pani dane osobowe przetwarzane będą w celu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wypełnienia obowiązków prawnych ciążących na Urzędzie</w:t>
      </w:r>
    </w:p>
    <w:p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Pana/Pani dane osobowe przetwarzane będą na podstawie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ustawy z dnia </w:t>
      </w:r>
      <w:r w:rsidRPr="0083242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14 czerwca 1960 r. - Kodeks postępowania administracyjnego (Dz. U. z 2020 r. poz. 256 z późn.zm.), ustawy z dnia 3 października 2008 r. o udostępnianiu informacji o środowisku i jego ochronie, udziale społeczeństwa w ochronie środowiska oraz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</w:r>
      <w:r w:rsidRPr="0083242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o ocenach oddziaływania na środowisko (Dz. U. z 2020 r., poz. 283 późn.zm.) oraz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art. 6 ust. 1  lit.  c) 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rozporządzenia  Parlamentu  Europejskiego  i  Rady  (UE)  2016/679  z  dnia  27 kwietnia 2016 r. w sprawie ochrony osób fizycznych w związku z przetwarzaniem danych osobowych i w sprawie swobodnego przepływu takich danych oraz uchylenia dyrektywy 95/46/WE (RODO).</w:t>
      </w:r>
    </w:p>
    <w:p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Pana/Pani  dane  osobowe  będą  przetwarzane  przez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upoważnionych p</w:t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racowników administratora danych osobowych.</w:t>
      </w:r>
    </w:p>
    <w:p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>Dane  osobowe  nie  będą przekazywane  do  państwa  trzeciego  lub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organizacji międzynarodowej.</w:t>
      </w:r>
    </w:p>
    <w:p w:rsidR="00802159" w:rsidRPr="00F3601A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Dane osobowe będą przechowywane przez okres zgodny z obowiązującymi przepisami archiwalnymi,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>tj. m.in. ustawą z 14 lipca 1983 r. o narodowym zasobie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archiwalnym i archiwa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ch  (Dz. U. z 2020  r. poz.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164) i rozporządzeniem Prezesa Rady Ministrów z 18 stycznia 2011 r. w sprawie instrukcji kancelaryjnej, jednolitych rzeczowych wykazów akt oraz  instrukcji  w  sprawie  organizacji i zakresu działania archiwów zakładowych (Dz.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>U. z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F3601A">
        <w:rPr>
          <w:rFonts w:eastAsia="Times New Roman" w:cs="Times New Roman"/>
          <w:kern w:val="0"/>
          <w:sz w:val="22"/>
          <w:szCs w:val="22"/>
          <w:lang w:eastAsia="ar-SA" w:bidi="ar-SA"/>
        </w:rPr>
        <w:t>2011 r. Nr 14 poz. 67, ze zm.).</w:t>
      </w:r>
    </w:p>
    <w:p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Ma Pani/Pan prawo do:</w:t>
      </w:r>
    </w:p>
    <w:p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dostępu do swoich danych osobowych i uzyskania kopii, </w:t>
      </w:r>
    </w:p>
    <w:p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sprostowania swoich danych,</w:t>
      </w:r>
    </w:p>
    <w:p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>ograniczenia ich przetwarzania,</w:t>
      </w:r>
    </w:p>
    <w:p w:rsidR="00802159" w:rsidRDefault="00802159" w:rsidP="00802159">
      <w:pPr>
        <w:pStyle w:val="Akapitzlist"/>
        <w:widowControl/>
        <w:numPr>
          <w:ilvl w:val="0"/>
          <w:numId w:val="8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wniesienia sprzeciwu wobec przetwarzania danych.</w:t>
      </w:r>
    </w:p>
    <w:p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Ma  Pani/Pan  prawo  wniesienia  skargi  dotyczącej  niezgodności  przetwarzania przekazanych danych osobowych z RODO do organu nadzorczego, którym jest Prezes Urzędu Ochrony Danych Osobowych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</w: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z siedzibą ul. Stawki 2, 00-193 Warszawa.</w:t>
      </w:r>
    </w:p>
    <w:p w:rsidR="00802159" w:rsidRDefault="00802159" w:rsidP="00802159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Podanie  przez  Panią/Pana  danych  osobowych  jest  obowiązkowe,  gdyż  przesłankę przetwarzania danych osobowych stanowi przepis prawa.</w:t>
      </w:r>
    </w:p>
    <w:p w:rsidR="00C45BDD" w:rsidRPr="00BF2DE7" w:rsidRDefault="00802159" w:rsidP="00BF2DE7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77761">
        <w:rPr>
          <w:rFonts w:eastAsia="Times New Roman" w:cs="Times New Roman"/>
          <w:kern w:val="0"/>
          <w:sz w:val="22"/>
          <w:szCs w:val="22"/>
          <w:lang w:eastAsia="ar-SA" w:bidi="ar-SA"/>
        </w:rPr>
        <w:t>Pani/Pana dane osobowe nie będą przetwarzane w sposób zautomatyzowany. Nie będą podlegać profilowaniu.</w:t>
      </w:r>
    </w:p>
    <w:sectPr w:rsidR="00C45BDD" w:rsidRPr="00BF2DE7" w:rsidSect="00A770A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33" w:rsidRDefault="002C5133">
      <w:r>
        <w:separator/>
      </w:r>
    </w:p>
  </w:endnote>
  <w:endnote w:type="continuationSeparator" w:id="0">
    <w:p w:rsidR="002C5133" w:rsidRDefault="002C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Stopka"/>
      <w:rPr>
        <w:lang w:eastAsia="ar-SA" w:bidi="ar-SA"/>
      </w:rPr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 wp14:anchorId="3E50F7E9" wp14:editId="4343779E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5230" cy="86233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33" w:rsidRDefault="002C5133">
      <w:r>
        <w:separator/>
      </w:r>
    </w:p>
  </w:footnote>
  <w:footnote w:type="continuationSeparator" w:id="0">
    <w:p w:rsidR="002C5133" w:rsidRDefault="002C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Nagwek"/>
      <w:rPr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6D68459" wp14:editId="5EA014F6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4595" cy="1504315"/>
          <wp:effectExtent l="0" t="0" r="825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61519B"/>
    <w:multiLevelType w:val="hybridMultilevel"/>
    <w:tmpl w:val="D8FA8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D16D6"/>
    <w:multiLevelType w:val="hybridMultilevel"/>
    <w:tmpl w:val="6F92AD02"/>
    <w:lvl w:ilvl="0" w:tplc="0980F770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62DE5"/>
    <w:multiLevelType w:val="hybridMultilevel"/>
    <w:tmpl w:val="A862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3480B"/>
    <w:multiLevelType w:val="hybridMultilevel"/>
    <w:tmpl w:val="17C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B"/>
    <w:rsid w:val="00003DDF"/>
    <w:rsid w:val="00034FCF"/>
    <w:rsid w:val="000415C6"/>
    <w:rsid w:val="00043F97"/>
    <w:rsid w:val="0004757C"/>
    <w:rsid w:val="00072DE2"/>
    <w:rsid w:val="00076C6C"/>
    <w:rsid w:val="000A0151"/>
    <w:rsid w:val="000B36E8"/>
    <w:rsid w:val="000C616B"/>
    <w:rsid w:val="000D592D"/>
    <w:rsid w:val="000E79D3"/>
    <w:rsid w:val="000F6C30"/>
    <w:rsid w:val="00101B2F"/>
    <w:rsid w:val="001076F8"/>
    <w:rsid w:val="00110C31"/>
    <w:rsid w:val="00112491"/>
    <w:rsid w:val="00133175"/>
    <w:rsid w:val="001739F8"/>
    <w:rsid w:val="00177455"/>
    <w:rsid w:val="001D457A"/>
    <w:rsid w:val="001F4235"/>
    <w:rsid w:val="001F5ABB"/>
    <w:rsid w:val="00210072"/>
    <w:rsid w:val="00222352"/>
    <w:rsid w:val="002243C1"/>
    <w:rsid w:val="00241DE2"/>
    <w:rsid w:val="00250480"/>
    <w:rsid w:val="002524DA"/>
    <w:rsid w:val="00254FA0"/>
    <w:rsid w:val="00271970"/>
    <w:rsid w:val="00286675"/>
    <w:rsid w:val="0029076C"/>
    <w:rsid w:val="00291245"/>
    <w:rsid w:val="002A7265"/>
    <w:rsid w:val="002B38D6"/>
    <w:rsid w:val="002B791A"/>
    <w:rsid w:val="002C5133"/>
    <w:rsid w:val="002F2F0A"/>
    <w:rsid w:val="00327C9A"/>
    <w:rsid w:val="00391D22"/>
    <w:rsid w:val="003A3FA6"/>
    <w:rsid w:val="003A754C"/>
    <w:rsid w:val="003D15B9"/>
    <w:rsid w:val="0040350F"/>
    <w:rsid w:val="00420666"/>
    <w:rsid w:val="004267AA"/>
    <w:rsid w:val="0045635E"/>
    <w:rsid w:val="004766FE"/>
    <w:rsid w:val="004949A9"/>
    <w:rsid w:val="004978BF"/>
    <w:rsid w:val="004A147A"/>
    <w:rsid w:val="004A5C34"/>
    <w:rsid w:val="004A5CDF"/>
    <w:rsid w:val="004C41AF"/>
    <w:rsid w:val="004D1813"/>
    <w:rsid w:val="004E5347"/>
    <w:rsid w:val="0050456F"/>
    <w:rsid w:val="00562AC4"/>
    <w:rsid w:val="0058122B"/>
    <w:rsid w:val="00582056"/>
    <w:rsid w:val="005A0A0E"/>
    <w:rsid w:val="005C08AA"/>
    <w:rsid w:val="005C1BEB"/>
    <w:rsid w:val="005D19C5"/>
    <w:rsid w:val="005D2C4F"/>
    <w:rsid w:val="005E48C9"/>
    <w:rsid w:val="00652527"/>
    <w:rsid w:val="00652E53"/>
    <w:rsid w:val="00655782"/>
    <w:rsid w:val="00667683"/>
    <w:rsid w:val="00674CEF"/>
    <w:rsid w:val="006A04C7"/>
    <w:rsid w:val="006B3834"/>
    <w:rsid w:val="006B4F5A"/>
    <w:rsid w:val="00713E71"/>
    <w:rsid w:val="007202AA"/>
    <w:rsid w:val="007233E0"/>
    <w:rsid w:val="007313EF"/>
    <w:rsid w:val="00743648"/>
    <w:rsid w:val="00751EE6"/>
    <w:rsid w:val="00756639"/>
    <w:rsid w:val="007567F0"/>
    <w:rsid w:val="007640CF"/>
    <w:rsid w:val="0077430B"/>
    <w:rsid w:val="0077639B"/>
    <w:rsid w:val="00796E41"/>
    <w:rsid w:val="007A09C9"/>
    <w:rsid w:val="007B11B1"/>
    <w:rsid w:val="007C7088"/>
    <w:rsid w:val="007F38B0"/>
    <w:rsid w:val="00801C5F"/>
    <w:rsid w:val="00802159"/>
    <w:rsid w:val="00832427"/>
    <w:rsid w:val="00846782"/>
    <w:rsid w:val="00851DC3"/>
    <w:rsid w:val="0087310A"/>
    <w:rsid w:val="00877761"/>
    <w:rsid w:val="008C4090"/>
    <w:rsid w:val="008D481A"/>
    <w:rsid w:val="008E14D4"/>
    <w:rsid w:val="008F5187"/>
    <w:rsid w:val="00904E45"/>
    <w:rsid w:val="009202A8"/>
    <w:rsid w:val="00920512"/>
    <w:rsid w:val="00935989"/>
    <w:rsid w:val="00936896"/>
    <w:rsid w:val="00941F71"/>
    <w:rsid w:val="009626C0"/>
    <w:rsid w:val="00971659"/>
    <w:rsid w:val="009754E2"/>
    <w:rsid w:val="00980D86"/>
    <w:rsid w:val="0098117E"/>
    <w:rsid w:val="0098217D"/>
    <w:rsid w:val="00982D71"/>
    <w:rsid w:val="00984B2F"/>
    <w:rsid w:val="00987E83"/>
    <w:rsid w:val="0099041B"/>
    <w:rsid w:val="0099292E"/>
    <w:rsid w:val="009971E4"/>
    <w:rsid w:val="009A0803"/>
    <w:rsid w:val="009A6F9A"/>
    <w:rsid w:val="009C1252"/>
    <w:rsid w:val="009C3B79"/>
    <w:rsid w:val="009D27B6"/>
    <w:rsid w:val="009D5BEB"/>
    <w:rsid w:val="009F4E38"/>
    <w:rsid w:val="00A0512F"/>
    <w:rsid w:val="00A1431B"/>
    <w:rsid w:val="00A25948"/>
    <w:rsid w:val="00A40531"/>
    <w:rsid w:val="00A41B49"/>
    <w:rsid w:val="00A51080"/>
    <w:rsid w:val="00A51B89"/>
    <w:rsid w:val="00A67B54"/>
    <w:rsid w:val="00A70B0B"/>
    <w:rsid w:val="00A770AE"/>
    <w:rsid w:val="00A77C9D"/>
    <w:rsid w:val="00A91BAB"/>
    <w:rsid w:val="00AA16CE"/>
    <w:rsid w:val="00AD64A4"/>
    <w:rsid w:val="00AE2884"/>
    <w:rsid w:val="00AF1E61"/>
    <w:rsid w:val="00AF5C6B"/>
    <w:rsid w:val="00B116CD"/>
    <w:rsid w:val="00B34A2F"/>
    <w:rsid w:val="00B37530"/>
    <w:rsid w:val="00B42AAB"/>
    <w:rsid w:val="00B46AE9"/>
    <w:rsid w:val="00B508CB"/>
    <w:rsid w:val="00B703FB"/>
    <w:rsid w:val="00B968A0"/>
    <w:rsid w:val="00BA66BF"/>
    <w:rsid w:val="00BB30B8"/>
    <w:rsid w:val="00BE5FD4"/>
    <w:rsid w:val="00BF0750"/>
    <w:rsid w:val="00BF2DE7"/>
    <w:rsid w:val="00C041F8"/>
    <w:rsid w:val="00C21BC0"/>
    <w:rsid w:val="00C260EB"/>
    <w:rsid w:val="00C41B94"/>
    <w:rsid w:val="00C45BDD"/>
    <w:rsid w:val="00C60B58"/>
    <w:rsid w:val="00C7391E"/>
    <w:rsid w:val="00C77FF3"/>
    <w:rsid w:val="00CA1E6C"/>
    <w:rsid w:val="00CB3298"/>
    <w:rsid w:val="00CB3E4D"/>
    <w:rsid w:val="00CB4987"/>
    <w:rsid w:val="00CB6656"/>
    <w:rsid w:val="00CD1093"/>
    <w:rsid w:val="00CF2081"/>
    <w:rsid w:val="00D121A2"/>
    <w:rsid w:val="00D23E1B"/>
    <w:rsid w:val="00D4506A"/>
    <w:rsid w:val="00D81665"/>
    <w:rsid w:val="00DA4E61"/>
    <w:rsid w:val="00DB152B"/>
    <w:rsid w:val="00DD69FF"/>
    <w:rsid w:val="00E04EF0"/>
    <w:rsid w:val="00E15724"/>
    <w:rsid w:val="00E375A5"/>
    <w:rsid w:val="00E4200B"/>
    <w:rsid w:val="00E459F0"/>
    <w:rsid w:val="00E4695C"/>
    <w:rsid w:val="00E56571"/>
    <w:rsid w:val="00E60749"/>
    <w:rsid w:val="00E62A4D"/>
    <w:rsid w:val="00EE114D"/>
    <w:rsid w:val="00F0275D"/>
    <w:rsid w:val="00F14036"/>
    <w:rsid w:val="00F15175"/>
    <w:rsid w:val="00F1717F"/>
    <w:rsid w:val="00F35295"/>
    <w:rsid w:val="00F3601A"/>
    <w:rsid w:val="00F42065"/>
    <w:rsid w:val="00F63F1B"/>
    <w:rsid w:val="00F66589"/>
    <w:rsid w:val="00F94076"/>
    <w:rsid w:val="00F97966"/>
    <w:rsid w:val="00FA5E94"/>
    <w:rsid w:val="00FC3F94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Bodytext2">
    <w:name w:val="Body text (2)_"/>
    <w:basedOn w:val="Domylnaczcionkaakapitu"/>
    <w:link w:val="Bodytext20"/>
    <w:rsid w:val="000A015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A0151"/>
    <w:pPr>
      <w:shd w:val="clear" w:color="auto" w:fill="FFFFFF"/>
      <w:suppressAutoHyphens w:val="0"/>
      <w:spacing w:line="0" w:lineRule="atLeast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Heading2">
    <w:name w:val="Heading #2_"/>
    <w:basedOn w:val="Domylnaczcionkaakapitu"/>
    <w:link w:val="Heading20"/>
    <w:rsid w:val="000A0151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A0151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Bodytext2">
    <w:name w:val="Body text (2)_"/>
    <w:basedOn w:val="Domylnaczcionkaakapitu"/>
    <w:link w:val="Bodytext20"/>
    <w:rsid w:val="000A015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A0151"/>
    <w:pPr>
      <w:shd w:val="clear" w:color="auto" w:fill="FFFFFF"/>
      <w:suppressAutoHyphens w:val="0"/>
      <w:spacing w:line="0" w:lineRule="atLeast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Heading2">
    <w:name w:val="Heading #2_"/>
    <w:basedOn w:val="Domylnaczcionkaakapitu"/>
    <w:link w:val="Heading20"/>
    <w:rsid w:val="000A0151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A0151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bylka.bipgmina.pl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obylka.p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a_rutkowska</dc:creator>
  <cp:lastModifiedBy>Barbara Lackorzyńska</cp:lastModifiedBy>
  <cp:revision>23</cp:revision>
  <cp:lastPrinted>2020-10-22T08:10:00Z</cp:lastPrinted>
  <dcterms:created xsi:type="dcterms:W3CDTF">2020-10-19T12:34:00Z</dcterms:created>
  <dcterms:modified xsi:type="dcterms:W3CDTF">2021-04-01T11:11:00Z</dcterms:modified>
</cp:coreProperties>
</file>