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9EC2A" w14:textId="2701C1AB" w:rsidR="001A5ED9" w:rsidRDefault="001A5ED9" w:rsidP="00D3390D">
      <w:pPr>
        <w:spacing w:after="0" w:line="240" w:lineRule="auto"/>
        <w:rPr>
          <w:rFonts w:cstheme="minorHAnsi"/>
          <w:sz w:val="20"/>
          <w:szCs w:val="20"/>
        </w:rPr>
      </w:pPr>
    </w:p>
    <w:p w14:paraId="2422BAD0" w14:textId="29F788AE" w:rsidR="004F1D21" w:rsidRDefault="004F1D21" w:rsidP="003E5CBB">
      <w:pPr>
        <w:spacing w:after="0" w:line="240" w:lineRule="auto"/>
        <w:ind w:left="6372" w:firstLine="708"/>
        <w:rPr>
          <w:rFonts w:cstheme="minorHAnsi"/>
          <w:b/>
          <w:sz w:val="20"/>
          <w:szCs w:val="20"/>
        </w:rPr>
      </w:pPr>
      <w:r w:rsidRPr="004F1D21">
        <w:rPr>
          <w:rFonts w:cstheme="minorHAnsi"/>
          <w:b/>
          <w:sz w:val="20"/>
          <w:szCs w:val="20"/>
        </w:rPr>
        <w:t>Załącznik nr</w:t>
      </w:r>
      <w:r w:rsidR="00994E76">
        <w:rPr>
          <w:rFonts w:cstheme="minorHAnsi"/>
          <w:b/>
          <w:sz w:val="20"/>
          <w:szCs w:val="20"/>
        </w:rPr>
        <w:t xml:space="preserve"> </w:t>
      </w:r>
      <w:r w:rsidR="004B1D2F">
        <w:rPr>
          <w:rFonts w:cstheme="minorHAnsi"/>
          <w:b/>
          <w:sz w:val="20"/>
          <w:szCs w:val="20"/>
        </w:rPr>
        <w:t>9</w:t>
      </w:r>
      <w:r w:rsidR="00994E76">
        <w:rPr>
          <w:rFonts w:cstheme="minorHAnsi"/>
          <w:b/>
          <w:sz w:val="20"/>
          <w:szCs w:val="20"/>
        </w:rPr>
        <w:t xml:space="preserve"> </w:t>
      </w:r>
      <w:r w:rsidR="003E5CBB">
        <w:rPr>
          <w:rFonts w:cstheme="minorHAnsi"/>
          <w:b/>
          <w:sz w:val="20"/>
          <w:szCs w:val="20"/>
        </w:rPr>
        <w:t>do SWZ</w:t>
      </w:r>
    </w:p>
    <w:p w14:paraId="31F378EB" w14:textId="77777777" w:rsidR="003E5CBB" w:rsidRPr="004F1D21" w:rsidRDefault="003E5CBB" w:rsidP="003E5CBB">
      <w:pPr>
        <w:spacing w:after="0" w:line="240" w:lineRule="auto"/>
        <w:ind w:left="6372" w:firstLine="708"/>
        <w:rPr>
          <w:rFonts w:cstheme="minorHAnsi"/>
          <w:b/>
          <w:sz w:val="20"/>
          <w:szCs w:val="20"/>
        </w:rPr>
      </w:pPr>
    </w:p>
    <w:p w14:paraId="36238C0C" w14:textId="77777777" w:rsidR="00F51CEB" w:rsidRDefault="00F51CEB" w:rsidP="00F51CEB">
      <w:pPr>
        <w:rPr>
          <w:b/>
          <w:bCs/>
        </w:rPr>
      </w:pPr>
      <w:r>
        <w:rPr>
          <w:b/>
          <w:bCs/>
        </w:rPr>
        <w:t>oznaczenie sprawy: IZP.271.13.2021</w:t>
      </w:r>
    </w:p>
    <w:p w14:paraId="17DD8DDD" w14:textId="77777777" w:rsidR="008117C9" w:rsidRDefault="008117C9" w:rsidP="00C95050">
      <w:pPr>
        <w:spacing w:after="0" w:line="240" w:lineRule="auto"/>
        <w:rPr>
          <w:rFonts w:cstheme="minorHAnsi"/>
          <w:b/>
        </w:rPr>
      </w:pPr>
    </w:p>
    <w:p w14:paraId="073D8F55" w14:textId="5FB06DFE" w:rsidR="003B6D3B" w:rsidRDefault="003B6D3B" w:rsidP="00C95050">
      <w:pPr>
        <w:spacing w:after="0" w:line="240" w:lineRule="auto"/>
        <w:rPr>
          <w:rFonts w:cstheme="minorHAnsi"/>
          <w:b/>
        </w:rPr>
      </w:pPr>
    </w:p>
    <w:p w14:paraId="3A3B49AB" w14:textId="57F142E5" w:rsidR="003B6D3B" w:rsidRPr="00F34CC0" w:rsidRDefault="003B6D3B" w:rsidP="003B6D3B">
      <w:pPr>
        <w:spacing w:after="0" w:line="240" w:lineRule="auto"/>
        <w:jc w:val="center"/>
        <w:rPr>
          <w:rFonts w:cstheme="minorHAnsi"/>
          <w:b/>
          <w:u w:val="thick"/>
        </w:rPr>
      </w:pPr>
      <w:r w:rsidRPr="00F34CC0">
        <w:rPr>
          <w:rFonts w:cstheme="minorHAnsi"/>
          <w:b/>
          <w:u w:val="thick"/>
        </w:rPr>
        <w:t>WARUNKI RÓWNOWAŻNOŚCI:</w:t>
      </w:r>
    </w:p>
    <w:p w14:paraId="5DA01FA2" w14:textId="77777777" w:rsidR="002769A6" w:rsidRPr="003B6D3B" w:rsidRDefault="002769A6" w:rsidP="003B6D3B">
      <w:pPr>
        <w:spacing w:after="0" w:line="240" w:lineRule="auto"/>
        <w:jc w:val="center"/>
        <w:rPr>
          <w:rFonts w:cstheme="minorHAnsi"/>
          <w:b/>
        </w:rPr>
      </w:pPr>
    </w:p>
    <w:p w14:paraId="5912C007" w14:textId="77777777" w:rsidR="002769A6" w:rsidRPr="003B6D3B" w:rsidRDefault="002769A6" w:rsidP="003B6D3B">
      <w:pPr>
        <w:spacing w:after="0" w:line="240" w:lineRule="auto"/>
        <w:rPr>
          <w:rFonts w:cstheme="minorHAnsi"/>
          <w:b/>
        </w:rPr>
      </w:pPr>
    </w:p>
    <w:p w14:paraId="20C429DD" w14:textId="4BCFAF60" w:rsidR="003B6D3B" w:rsidRPr="003B5D85" w:rsidRDefault="003B6D3B" w:rsidP="002769A6">
      <w:pPr>
        <w:pStyle w:val="Akapitzlist"/>
        <w:numPr>
          <w:ilvl w:val="0"/>
          <w:numId w:val="19"/>
        </w:numPr>
        <w:spacing w:after="0" w:line="240" w:lineRule="auto"/>
        <w:jc w:val="both"/>
        <w:rPr>
          <w:rFonts w:cstheme="minorHAnsi"/>
          <w:b/>
          <w:u w:val="thick"/>
        </w:rPr>
      </w:pPr>
      <w:r w:rsidRPr="003B5D85">
        <w:rPr>
          <w:rFonts w:cstheme="minorHAnsi"/>
          <w:b/>
          <w:u w:val="thick"/>
        </w:rPr>
        <w:t>MIC</w:t>
      </w:r>
      <w:r w:rsidR="00705B44">
        <w:rPr>
          <w:rFonts w:cstheme="minorHAnsi"/>
          <w:b/>
          <w:u w:val="thick"/>
        </w:rPr>
        <w:t>R</w:t>
      </w:r>
      <w:r w:rsidRPr="003B5D85">
        <w:rPr>
          <w:rFonts w:cstheme="minorHAnsi"/>
          <w:b/>
          <w:u w:val="thick"/>
        </w:rPr>
        <w:t>OSOFT OFFICE:</w:t>
      </w:r>
    </w:p>
    <w:p w14:paraId="06BC2FAA" w14:textId="77777777" w:rsidR="002769A6" w:rsidRPr="002769A6" w:rsidRDefault="002769A6" w:rsidP="002769A6">
      <w:pPr>
        <w:pStyle w:val="Akapitzlist"/>
        <w:spacing w:after="0" w:line="240" w:lineRule="auto"/>
        <w:ind w:left="1068"/>
        <w:jc w:val="both"/>
        <w:rPr>
          <w:rFonts w:cstheme="minorHAnsi"/>
          <w:b/>
          <w:u w:val="single"/>
        </w:rPr>
      </w:pPr>
    </w:p>
    <w:p w14:paraId="2086C1A1" w14:textId="7F21C3ED"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nie dopuszcza zaoferowania pakietów biurowych, programów i planów licencyjnych opartych o rozwiązania chmury oraz rozwiązań wymagających stałych opłat w okresie używania zakupionego produktu</w:t>
      </w:r>
      <w:r w:rsidR="00157B18" w:rsidRPr="00495FA6">
        <w:rPr>
          <w:rFonts w:cstheme="minorHAnsi"/>
          <w:bCs/>
        </w:rPr>
        <w:t>;</w:t>
      </w:r>
    </w:p>
    <w:p w14:paraId="6CBEF5C2" w14:textId="6BC09F98"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nie dopuszcza dostawy licencji typu OEM, PKC</w:t>
      </w:r>
      <w:r w:rsidR="00157B18" w:rsidRPr="00495FA6">
        <w:rPr>
          <w:rFonts w:cstheme="minorHAnsi"/>
          <w:bCs/>
        </w:rPr>
        <w:t>;</w:t>
      </w:r>
    </w:p>
    <w:p w14:paraId="5C8992F5" w14:textId="36E1876F"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Licencje muszą pozwalać na sublicencjonowanie dla jednostek podległych lub nadzorowanych przez</w:t>
      </w:r>
      <w:r w:rsidR="00157B18" w:rsidRPr="00495FA6">
        <w:rPr>
          <w:rFonts w:cstheme="minorHAnsi"/>
          <w:bCs/>
        </w:rPr>
        <w:t xml:space="preserve"> </w:t>
      </w:r>
      <w:r w:rsidRPr="00495FA6">
        <w:rPr>
          <w:rFonts w:cstheme="minorHAnsi"/>
          <w:bCs/>
        </w:rPr>
        <w:t>centralę Zamawiającego</w:t>
      </w:r>
      <w:r w:rsidR="00157B18" w:rsidRPr="00495FA6">
        <w:rPr>
          <w:rFonts w:cstheme="minorHAnsi"/>
          <w:bCs/>
        </w:rPr>
        <w:t>;</w:t>
      </w:r>
    </w:p>
    <w:p w14:paraId="024FF49F" w14:textId="247C589D"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Licencje na oprogramowanie biurowe muszą pozwalać na przenoszenie oprogramowania pomiędzy</w:t>
      </w:r>
      <w:r w:rsidR="00157B18" w:rsidRPr="00495FA6">
        <w:rPr>
          <w:rFonts w:cstheme="minorHAnsi"/>
          <w:bCs/>
        </w:rPr>
        <w:t xml:space="preserve"> </w:t>
      </w:r>
      <w:r w:rsidRPr="00495FA6">
        <w:rPr>
          <w:rFonts w:cstheme="minorHAnsi"/>
          <w:bCs/>
        </w:rPr>
        <w:t>stacjami roboczymi (np. w przypadku wymiany stacji roboczej)</w:t>
      </w:r>
      <w:r w:rsidR="00157B18" w:rsidRPr="00495FA6">
        <w:rPr>
          <w:rFonts w:cstheme="minorHAnsi"/>
          <w:bCs/>
        </w:rPr>
        <w:t>;</w:t>
      </w:r>
    </w:p>
    <w:p w14:paraId="506831FB" w14:textId="775B4543"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Zamawiający wymaga, aby wszystkie elementy oprogramowania biurowego oraz jego licencja</w:t>
      </w:r>
    </w:p>
    <w:p w14:paraId="48524932" w14:textId="15697335"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pochodziły od tego samego producenta</w:t>
      </w:r>
      <w:r w:rsidR="00157B18" w:rsidRPr="00495FA6">
        <w:rPr>
          <w:rFonts w:cstheme="minorHAnsi"/>
          <w:bCs/>
        </w:rPr>
        <w:t>;</w:t>
      </w:r>
    </w:p>
    <w:p w14:paraId="17CED9EF" w14:textId="6E91381B"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Interfejs użytkownika w pełnej polskiej wersji językowej</w:t>
      </w:r>
      <w:r w:rsidR="00157B18" w:rsidRPr="00495FA6">
        <w:rPr>
          <w:rFonts w:cstheme="minorHAnsi"/>
          <w:bCs/>
        </w:rPr>
        <w:t>;</w:t>
      </w:r>
    </w:p>
    <w:p w14:paraId="758B6656" w14:textId="4210EAB4"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Możliwość automatycznej instalacji komponentów pakietu (przy użyciu instalatora systemowego)</w:t>
      </w:r>
      <w:r w:rsidR="00157B18" w:rsidRPr="00495FA6">
        <w:rPr>
          <w:rFonts w:cstheme="minorHAnsi"/>
          <w:bCs/>
        </w:rPr>
        <w:t>;</w:t>
      </w:r>
    </w:p>
    <w:p w14:paraId="7FE1DA23" w14:textId="523CBD60"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Oprogramowanie równoważne musi być kompatybilne i w sposób niezakłócony współdziałać z oprogramowaniem (system operacyjny Microsoft Windows 7, Microsoft Windows 8, Microsoft Windows 8.1, 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r w:rsidR="00157B18" w:rsidRPr="00495FA6">
        <w:rPr>
          <w:rFonts w:cstheme="minorHAnsi"/>
          <w:bCs/>
        </w:rPr>
        <w:t>;</w:t>
      </w:r>
    </w:p>
    <w:p w14:paraId="167A7C4F" w14:textId="6B25CF8A"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Oprogramowanie równoważne musi zapewniać co najmniej pełną funkcjonalność oprogramowania w stosunku, do którego jest wskazane przez Wykonawcę jako równoważne i posiadać co najmniej takie same formaty plików, parametry techniczne i funkcjonalne</w:t>
      </w:r>
      <w:r w:rsidR="00157B18" w:rsidRPr="00495FA6">
        <w:rPr>
          <w:rFonts w:cstheme="minorHAnsi"/>
          <w:bCs/>
        </w:rPr>
        <w:t>;</w:t>
      </w:r>
    </w:p>
    <w:p w14:paraId="317B73A3" w14:textId="6DB89F82"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Warunki licencji oprogramowania równoważnego w każdym aspekcie licencjonowania muszą być</w:t>
      </w:r>
      <w:r w:rsidR="00157B18" w:rsidRPr="00495FA6">
        <w:rPr>
          <w:rFonts w:cstheme="minorHAnsi"/>
          <w:bCs/>
        </w:rPr>
        <w:t xml:space="preserve"> </w:t>
      </w:r>
      <w:r w:rsidRPr="00495FA6">
        <w:rPr>
          <w:rFonts w:cstheme="minorHAnsi"/>
          <w:bCs/>
        </w:rPr>
        <w:t>nie gorsze niż licencje oprogramowania określonego powyżej</w:t>
      </w:r>
      <w:r w:rsidR="00157B18" w:rsidRPr="00495FA6">
        <w:rPr>
          <w:rFonts w:cstheme="minorHAnsi"/>
          <w:bCs/>
        </w:rPr>
        <w:t>;</w:t>
      </w:r>
    </w:p>
    <w:p w14:paraId="6810110D" w14:textId="5C69F4F2"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Możliwość zintegrowania uwierzytelnienia użytkowników z usługą katalogową (Active Directory)</w:t>
      </w:r>
      <w:r w:rsidR="00157B18" w:rsidRPr="00495FA6">
        <w:rPr>
          <w:rFonts w:cstheme="minorHAnsi"/>
          <w:bCs/>
        </w:rPr>
        <w:t>;</w:t>
      </w:r>
    </w:p>
    <w:p w14:paraId="6242777E" w14:textId="1C7865B5" w:rsidR="003B6D3B" w:rsidRPr="00495FA6" w:rsidRDefault="003B6D3B" w:rsidP="00495FA6">
      <w:pPr>
        <w:pStyle w:val="Akapitzlist"/>
        <w:numPr>
          <w:ilvl w:val="0"/>
          <w:numId w:val="17"/>
        </w:numPr>
        <w:spacing w:after="0" w:line="240" w:lineRule="auto"/>
        <w:jc w:val="both"/>
        <w:rPr>
          <w:rFonts w:cstheme="minorHAnsi"/>
          <w:bCs/>
        </w:rPr>
      </w:pPr>
      <w:r w:rsidRPr="00495FA6">
        <w:rPr>
          <w:rFonts w:cstheme="minorHAnsi"/>
          <w:bCs/>
        </w:rPr>
        <w:t>Tworzenie i edycja dokumentów elektronicznych w ustalonym formacie, który spełnia następujące</w:t>
      </w:r>
      <w:r w:rsidR="00157B18" w:rsidRPr="00495FA6">
        <w:rPr>
          <w:rFonts w:cstheme="minorHAnsi"/>
          <w:bCs/>
        </w:rPr>
        <w:t xml:space="preserve"> </w:t>
      </w:r>
      <w:r w:rsidRPr="00495FA6">
        <w:rPr>
          <w:rFonts w:cstheme="minorHAnsi"/>
          <w:bCs/>
        </w:rPr>
        <w:t>warunki:</w:t>
      </w:r>
    </w:p>
    <w:p w14:paraId="2AEEF9FC" w14:textId="489D4D5D" w:rsidR="003B6D3B" w:rsidRPr="00E83EEF" w:rsidRDefault="003B6D3B" w:rsidP="00F038A4">
      <w:pPr>
        <w:spacing w:after="0" w:line="240" w:lineRule="auto"/>
        <w:ind w:left="1418" w:hanging="284"/>
        <w:jc w:val="both"/>
        <w:rPr>
          <w:rFonts w:cstheme="minorHAnsi"/>
          <w:bCs/>
        </w:rPr>
      </w:pPr>
      <w:r w:rsidRPr="00E83EEF">
        <w:rPr>
          <w:rFonts w:cstheme="minorHAnsi"/>
          <w:bCs/>
        </w:rPr>
        <w:t>a)</w:t>
      </w:r>
      <w:r w:rsidRPr="00E83EEF">
        <w:rPr>
          <w:rFonts w:cstheme="minorHAnsi"/>
          <w:bCs/>
        </w:rPr>
        <w:tab/>
        <w:t>Posiada kompletny i publicznie dostępny opis formatu</w:t>
      </w:r>
      <w:r w:rsidR="00157B18">
        <w:rPr>
          <w:rFonts w:cstheme="minorHAnsi"/>
          <w:bCs/>
        </w:rPr>
        <w:t>;</w:t>
      </w:r>
    </w:p>
    <w:p w14:paraId="2CF910E4" w14:textId="053B8F5F" w:rsidR="003B6D3B" w:rsidRPr="00E83EEF" w:rsidRDefault="003B6D3B" w:rsidP="00F038A4">
      <w:pPr>
        <w:spacing w:after="0" w:line="240" w:lineRule="auto"/>
        <w:ind w:left="1418" w:hanging="284"/>
        <w:jc w:val="both"/>
        <w:rPr>
          <w:rFonts w:cstheme="minorHAnsi"/>
          <w:bCs/>
        </w:rPr>
      </w:pPr>
      <w:r w:rsidRPr="00E83EEF">
        <w:rPr>
          <w:rFonts w:cstheme="minorHAnsi"/>
          <w:bCs/>
        </w:rPr>
        <w:t>b)</w:t>
      </w:r>
      <w:r w:rsidRPr="00E83EEF">
        <w:rPr>
          <w:rFonts w:cstheme="minorHAnsi"/>
          <w:bCs/>
        </w:rPr>
        <w:tab/>
        <w:t>Posiada zdefiniowany układ informacji w postaci XML</w:t>
      </w:r>
      <w:r w:rsidR="00157B18">
        <w:rPr>
          <w:rFonts w:cstheme="minorHAnsi"/>
          <w:bCs/>
        </w:rPr>
        <w:t>;</w:t>
      </w:r>
    </w:p>
    <w:p w14:paraId="6A09B439" w14:textId="386FD9B9" w:rsidR="003B6D3B" w:rsidRPr="00E83EEF" w:rsidRDefault="003B6D3B" w:rsidP="00F038A4">
      <w:pPr>
        <w:spacing w:after="0" w:line="240" w:lineRule="auto"/>
        <w:ind w:left="1418" w:hanging="284"/>
        <w:jc w:val="both"/>
        <w:rPr>
          <w:rFonts w:cstheme="minorHAnsi"/>
          <w:bCs/>
        </w:rPr>
      </w:pPr>
      <w:r w:rsidRPr="00E83EEF">
        <w:rPr>
          <w:rFonts w:cstheme="minorHAnsi"/>
          <w:bCs/>
        </w:rPr>
        <w:t>c)</w:t>
      </w:r>
      <w:r w:rsidRPr="00E83EEF">
        <w:rPr>
          <w:rFonts w:cstheme="minorHAnsi"/>
          <w:bCs/>
        </w:rPr>
        <w:tab/>
        <w:t>Umożliwia wykorzystanie schematów XML</w:t>
      </w:r>
      <w:r w:rsidR="00157B18">
        <w:rPr>
          <w:rFonts w:cstheme="minorHAnsi"/>
          <w:bCs/>
        </w:rPr>
        <w:t>;</w:t>
      </w:r>
    </w:p>
    <w:p w14:paraId="4F615324" w14:textId="45574C0E" w:rsidR="003B6D3B" w:rsidRPr="00E83EEF" w:rsidRDefault="003B6D3B" w:rsidP="00F038A4">
      <w:pPr>
        <w:spacing w:after="0" w:line="240" w:lineRule="auto"/>
        <w:ind w:left="1418" w:hanging="284"/>
        <w:jc w:val="both"/>
        <w:rPr>
          <w:rFonts w:cstheme="minorHAnsi"/>
          <w:bCs/>
        </w:rPr>
      </w:pPr>
      <w:r w:rsidRPr="00E83EEF">
        <w:rPr>
          <w:rFonts w:cstheme="minorHAnsi"/>
          <w:bCs/>
        </w:rPr>
        <w:t>d)</w:t>
      </w:r>
      <w:r w:rsidRPr="00E83EEF">
        <w:rPr>
          <w:rFonts w:cstheme="minorHAnsi"/>
          <w:bCs/>
        </w:rPr>
        <w:tab/>
        <w:t>Wspiera w swojej specyfikacji podpis elektroniczny w formacie XADES</w:t>
      </w:r>
      <w:r w:rsidR="00157B18">
        <w:rPr>
          <w:rFonts w:cstheme="minorHAnsi"/>
          <w:bCs/>
        </w:rPr>
        <w:t>;</w:t>
      </w:r>
    </w:p>
    <w:p w14:paraId="63BF7487" w14:textId="410D7E71" w:rsidR="003B6D3B" w:rsidRPr="00E83EEF" w:rsidRDefault="003B6D3B" w:rsidP="00F038A4">
      <w:pPr>
        <w:spacing w:after="0" w:line="240" w:lineRule="auto"/>
        <w:ind w:left="1418" w:hanging="284"/>
        <w:jc w:val="both"/>
        <w:rPr>
          <w:rFonts w:cstheme="minorHAnsi"/>
          <w:bCs/>
        </w:rPr>
      </w:pPr>
      <w:r w:rsidRPr="00E83EEF">
        <w:rPr>
          <w:rFonts w:cstheme="minorHAnsi"/>
          <w:bCs/>
        </w:rPr>
        <w:t>e)</w:t>
      </w:r>
      <w:r w:rsidRPr="00E83EEF">
        <w:rPr>
          <w:rFonts w:cstheme="minorHAnsi"/>
          <w:bCs/>
        </w:rPr>
        <w:tab/>
        <w:t>możliwość automatycznego odzyskiwania dokumentów elektronicznych w wypadku nieoczekiwanego zamknięcia aplikacji, np. w wyniku wyłączenia zasilania komputera</w:t>
      </w:r>
      <w:r w:rsidR="00157B18">
        <w:rPr>
          <w:rFonts w:cstheme="minorHAnsi"/>
          <w:bCs/>
        </w:rPr>
        <w:t>;</w:t>
      </w:r>
    </w:p>
    <w:p w14:paraId="42E640D3" w14:textId="3DB88839" w:rsidR="003B6D3B" w:rsidRPr="00E83EEF" w:rsidRDefault="003B6D3B" w:rsidP="00F038A4">
      <w:pPr>
        <w:spacing w:after="0" w:line="240" w:lineRule="auto"/>
        <w:ind w:left="1418" w:hanging="284"/>
        <w:jc w:val="both"/>
        <w:rPr>
          <w:rFonts w:cstheme="minorHAnsi"/>
          <w:bCs/>
        </w:rPr>
      </w:pPr>
      <w:r w:rsidRPr="00E83EEF">
        <w:rPr>
          <w:rFonts w:cstheme="minorHAnsi"/>
          <w:bCs/>
        </w:rPr>
        <w:t>f)</w:t>
      </w:r>
      <w:r w:rsidRPr="00E83EEF">
        <w:rPr>
          <w:rFonts w:cstheme="minorHAnsi"/>
          <w:bCs/>
        </w:rPr>
        <w:tab/>
        <w:t xml:space="preserve">prawidłowe odczytywanie i zapisywanie danych w dokumentach w formatach: DOC, DOCX, XLS, XLSX, XLSM, PPT, PPTX, MDB, ACCDB, w tym obsługa formatowania, makr, formuł i formularzy w plikach wytworzonych w MS Office 2003, MS Office 2007, MS </w:t>
      </w:r>
      <w:r w:rsidRPr="00E83EEF">
        <w:rPr>
          <w:rFonts w:cstheme="minorHAnsi"/>
          <w:bCs/>
        </w:rPr>
        <w:lastRenderedPageBreak/>
        <w:t>Office 2010, MS Office 2013 i MS Of</w:t>
      </w:r>
      <w:bookmarkStart w:id="0" w:name="_GoBack"/>
      <w:bookmarkEnd w:id="0"/>
      <w:r w:rsidRPr="00E83EEF">
        <w:rPr>
          <w:rFonts w:cstheme="minorHAnsi"/>
          <w:bCs/>
        </w:rPr>
        <w:t>fice 2016, bez utraty danych oraz bez konieczności reformatowania dokumentów</w:t>
      </w:r>
      <w:r w:rsidR="00157B18">
        <w:rPr>
          <w:rFonts w:cstheme="minorHAnsi"/>
          <w:bCs/>
        </w:rPr>
        <w:t>;</w:t>
      </w:r>
    </w:p>
    <w:p w14:paraId="1651BA11" w14:textId="6B4EBE02" w:rsidR="003B6D3B" w:rsidRPr="00E83EEF" w:rsidRDefault="003B6D3B" w:rsidP="00F038A4">
      <w:pPr>
        <w:spacing w:after="0" w:line="240" w:lineRule="auto"/>
        <w:ind w:left="1418" w:hanging="284"/>
        <w:jc w:val="both"/>
        <w:rPr>
          <w:rFonts w:cstheme="minorHAnsi"/>
          <w:bCs/>
        </w:rPr>
      </w:pPr>
      <w:r w:rsidRPr="00E83EEF">
        <w:rPr>
          <w:rFonts w:cstheme="minorHAnsi"/>
          <w:bCs/>
        </w:rPr>
        <w:t>g)</w:t>
      </w:r>
      <w:r w:rsidRPr="00E83EEF">
        <w:rPr>
          <w:rFonts w:cstheme="minorHAnsi"/>
          <w:bCs/>
        </w:rPr>
        <w:tab/>
        <w:t>wszystkie aplikacje w pakiecie oprogramowania biurowego muszą być integralną częścią tego samego pakietu, współpracować ze sobą (osadzania i wymiana danych_, posiadać jednolity interfejs oraz ten sam jednolity sposób obsługi</w:t>
      </w:r>
      <w:r w:rsidR="00157B18">
        <w:rPr>
          <w:rFonts w:cstheme="minorHAnsi"/>
          <w:bCs/>
        </w:rPr>
        <w:t>;</w:t>
      </w:r>
    </w:p>
    <w:p w14:paraId="585BE8BA" w14:textId="30A9FEC8" w:rsidR="003B6D3B" w:rsidRPr="00F038A4" w:rsidRDefault="003B6D3B" w:rsidP="00F038A4">
      <w:pPr>
        <w:pStyle w:val="Akapitzlist"/>
        <w:numPr>
          <w:ilvl w:val="0"/>
          <w:numId w:val="18"/>
        </w:numPr>
        <w:spacing w:after="0" w:line="240" w:lineRule="auto"/>
        <w:jc w:val="both"/>
        <w:rPr>
          <w:rFonts w:cstheme="minorHAnsi"/>
          <w:bCs/>
        </w:rPr>
      </w:pPr>
      <w:r w:rsidRPr="00F038A4">
        <w:rPr>
          <w:rFonts w:cstheme="minorHAnsi"/>
          <w:bCs/>
        </w:rPr>
        <w:t>pakiet zintegrowanych aplikacji biurowych musi składać się co najmniej z następujących aplikacji:</w:t>
      </w:r>
    </w:p>
    <w:p w14:paraId="58FC1D82" w14:textId="46DC419F" w:rsidR="003B6D3B" w:rsidRPr="00E83EEF" w:rsidRDefault="003B6D3B" w:rsidP="00A479E5">
      <w:pPr>
        <w:spacing w:after="0" w:line="240" w:lineRule="auto"/>
        <w:ind w:left="1418" w:hanging="284"/>
        <w:jc w:val="both"/>
        <w:rPr>
          <w:rFonts w:cstheme="minorHAnsi"/>
          <w:bCs/>
        </w:rPr>
      </w:pPr>
      <w:r w:rsidRPr="00E83EEF">
        <w:rPr>
          <w:rFonts w:cstheme="minorHAnsi"/>
          <w:bCs/>
        </w:rPr>
        <w:t>a)</w:t>
      </w:r>
      <w:r w:rsidRPr="00E83EEF">
        <w:rPr>
          <w:rFonts w:cstheme="minorHAnsi"/>
          <w:bCs/>
        </w:rPr>
        <w:tab/>
        <w:t>edytora tekstów</w:t>
      </w:r>
      <w:r w:rsidR="00157B18">
        <w:rPr>
          <w:rFonts w:cstheme="minorHAnsi"/>
          <w:bCs/>
        </w:rPr>
        <w:t>;</w:t>
      </w:r>
    </w:p>
    <w:p w14:paraId="5B04DA51" w14:textId="0ACE4403" w:rsidR="003B6D3B" w:rsidRPr="00E83EEF" w:rsidRDefault="003B6D3B" w:rsidP="00A479E5">
      <w:pPr>
        <w:spacing w:after="0" w:line="240" w:lineRule="auto"/>
        <w:ind w:left="1418" w:hanging="284"/>
        <w:jc w:val="both"/>
        <w:rPr>
          <w:rFonts w:cstheme="minorHAnsi"/>
          <w:bCs/>
        </w:rPr>
      </w:pPr>
      <w:r w:rsidRPr="00E83EEF">
        <w:rPr>
          <w:rFonts w:cstheme="minorHAnsi"/>
          <w:bCs/>
        </w:rPr>
        <w:t>b)</w:t>
      </w:r>
      <w:r w:rsidRPr="00E83EEF">
        <w:rPr>
          <w:rFonts w:cstheme="minorHAnsi"/>
          <w:bCs/>
        </w:rPr>
        <w:tab/>
        <w:t>arkusza kalkulacyjnego</w:t>
      </w:r>
      <w:r w:rsidR="00157B18">
        <w:rPr>
          <w:rFonts w:cstheme="minorHAnsi"/>
          <w:bCs/>
        </w:rPr>
        <w:t>;</w:t>
      </w:r>
    </w:p>
    <w:p w14:paraId="64384A50" w14:textId="2613D300" w:rsidR="003B6D3B" w:rsidRPr="00E83EEF" w:rsidRDefault="003B6D3B" w:rsidP="00A479E5">
      <w:pPr>
        <w:spacing w:after="0" w:line="240" w:lineRule="auto"/>
        <w:ind w:left="1418" w:hanging="284"/>
        <w:jc w:val="both"/>
        <w:rPr>
          <w:rFonts w:cstheme="minorHAnsi"/>
          <w:bCs/>
        </w:rPr>
      </w:pPr>
      <w:r w:rsidRPr="00E83EEF">
        <w:rPr>
          <w:rFonts w:cstheme="minorHAnsi"/>
          <w:bCs/>
        </w:rPr>
        <w:t>c)</w:t>
      </w:r>
      <w:r w:rsidRPr="00E83EEF">
        <w:rPr>
          <w:rFonts w:cstheme="minorHAnsi"/>
          <w:bCs/>
        </w:rPr>
        <w:tab/>
        <w:t>narzędzia do przygotowywania i prowadzenia prezentacji</w:t>
      </w:r>
      <w:r w:rsidR="00157B18">
        <w:rPr>
          <w:rFonts w:cstheme="minorHAnsi"/>
          <w:bCs/>
        </w:rPr>
        <w:t>;</w:t>
      </w:r>
    </w:p>
    <w:p w14:paraId="0E78995F" w14:textId="61926B68" w:rsidR="003B6D3B" w:rsidRPr="00E83EEF" w:rsidRDefault="003B6D3B" w:rsidP="00A479E5">
      <w:pPr>
        <w:spacing w:after="0" w:line="240" w:lineRule="auto"/>
        <w:ind w:left="1418" w:hanging="284"/>
        <w:jc w:val="both"/>
        <w:rPr>
          <w:rFonts w:cstheme="minorHAnsi"/>
          <w:bCs/>
        </w:rPr>
      </w:pPr>
      <w:r w:rsidRPr="00E83EEF">
        <w:rPr>
          <w:rFonts w:cstheme="minorHAnsi"/>
          <w:bCs/>
        </w:rPr>
        <w:t>d)</w:t>
      </w:r>
      <w:r w:rsidRPr="00E83EEF">
        <w:rPr>
          <w:rFonts w:cstheme="minorHAnsi"/>
          <w:bCs/>
        </w:rPr>
        <w:tab/>
        <w:t>narzędzia do zarządzania informacją osobistą (pocztą elektroniczną, kalendarzem, kontaktami i zadaniami)</w:t>
      </w:r>
      <w:r w:rsidR="00157B18">
        <w:rPr>
          <w:rFonts w:cstheme="minorHAnsi"/>
          <w:bCs/>
        </w:rPr>
        <w:t>.</w:t>
      </w:r>
    </w:p>
    <w:sectPr w:rsidR="003B6D3B" w:rsidRPr="00E83EEF" w:rsidSect="00390B31">
      <w:headerReference w:type="default" r:id="rId8"/>
      <w:footerReference w:type="default" r:id="rId9"/>
      <w:pgSz w:w="11906" w:h="16838" w:code="9"/>
      <w:pgMar w:top="-1276" w:right="1418" w:bottom="1276" w:left="1418" w:header="0" w:footer="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794F" w14:textId="77777777" w:rsidR="002B4A1C" w:rsidRDefault="002B4A1C" w:rsidP="00802D5A">
      <w:pPr>
        <w:spacing w:after="0" w:line="240" w:lineRule="auto"/>
      </w:pPr>
      <w:r>
        <w:separator/>
      </w:r>
    </w:p>
  </w:endnote>
  <w:endnote w:type="continuationSeparator" w:id="0">
    <w:p w14:paraId="7988F44F" w14:textId="77777777" w:rsidR="002B4A1C" w:rsidRDefault="002B4A1C" w:rsidP="0080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25">
    <w:altName w:val="Times New Roman"/>
    <w:charset w:val="EE"/>
    <w:family w:val="auto"/>
    <w:pitch w:val="variable"/>
  </w:font>
  <w:font w:name="Calibri;Calib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FAFE" w14:textId="3F968822" w:rsidR="002A0239" w:rsidRPr="002A0239" w:rsidRDefault="002A0239" w:rsidP="002A0239">
    <w:pPr>
      <w:suppressAutoHyphens/>
      <w:spacing w:after="0" w:line="240" w:lineRule="auto"/>
      <w:jc w:val="center"/>
      <w:rPr>
        <w:rFonts w:ascii="Calibri" w:eastAsia="Calibri;Calibri" w:hAnsi="Calibri" w:cs="Calibri"/>
        <w:kern w:val="2"/>
        <w:sz w:val="18"/>
        <w:szCs w:val="18"/>
        <w:lang w:eastAsia="zh-CN"/>
      </w:rPr>
    </w:pPr>
    <w:r w:rsidRPr="002A0239">
      <w:rPr>
        <w:rFonts w:ascii="Calibri" w:eastAsia="Calibri;Calibri" w:hAnsi="Calibri" w:cs="Calibri"/>
        <w:kern w:val="2"/>
        <w:sz w:val="18"/>
        <w:szCs w:val="18"/>
        <w:lang w:eastAsia="zh-CN"/>
      </w:rPr>
      <w:t>Zadanie realizowane w ramach projektu „</w:t>
    </w:r>
    <w:r w:rsidR="00390B31">
      <w:rPr>
        <w:rFonts w:ascii="Calibri" w:eastAsia="Calibri;Calibri" w:hAnsi="Calibri" w:cs="Calibri"/>
        <w:kern w:val="2"/>
        <w:sz w:val="18"/>
        <w:szCs w:val="18"/>
        <w:lang w:eastAsia="zh-CN"/>
      </w:rPr>
      <w:t>Centrum Usług Środowiskowych w powiecie łaskim</w:t>
    </w:r>
    <w:r w:rsidRPr="002A0239">
      <w:rPr>
        <w:rFonts w:ascii="Calibri" w:eastAsia="Calibri;Calibri" w:hAnsi="Calibri" w:cs="Calibri"/>
        <w:kern w:val="2"/>
        <w:sz w:val="18"/>
        <w:szCs w:val="18"/>
        <w:lang w:eastAsia="zh-CN"/>
      </w:rPr>
      <w:t xml:space="preserve">” współfinansowanego </w:t>
    </w:r>
    <w:r w:rsidRPr="002A0239">
      <w:rPr>
        <w:rFonts w:ascii="Calibri" w:eastAsia="Calibri;Calibri" w:hAnsi="Calibri" w:cs="Calibri"/>
        <w:kern w:val="2"/>
        <w:sz w:val="18"/>
        <w:szCs w:val="18"/>
        <w:lang w:eastAsia="zh-CN"/>
      </w:rPr>
      <w:br/>
      <w:t xml:space="preserve">z Europejskiego Funduszu Społecznego w ramach Regionalnego Programu Operacyjnego </w:t>
    </w:r>
  </w:p>
  <w:p w14:paraId="69E7E997" w14:textId="77777777" w:rsidR="002A0239" w:rsidRPr="002A0239" w:rsidRDefault="002A0239" w:rsidP="002A0239">
    <w:pPr>
      <w:suppressAutoHyphens/>
      <w:spacing w:after="0" w:line="240" w:lineRule="auto"/>
      <w:jc w:val="center"/>
      <w:rPr>
        <w:rFonts w:ascii="Calibri" w:eastAsia="Calibri;Calibri" w:hAnsi="Calibri" w:cs="Calibri"/>
        <w:kern w:val="2"/>
        <w:sz w:val="18"/>
        <w:szCs w:val="18"/>
        <w:lang w:eastAsia="zh-CN"/>
      </w:rPr>
    </w:pPr>
    <w:r w:rsidRPr="002A0239">
      <w:rPr>
        <w:rFonts w:ascii="Calibri" w:eastAsia="Calibri;Calibri" w:hAnsi="Calibri" w:cs="Calibri"/>
        <w:kern w:val="2"/>
        <w:sz w:val="18"/>
        <w:szCs w:val="18"/>
        <w:lang w:eastAsia="zh-CN"/>
      </w:rPr>
      <w:t>Województwa Łódzkiego na lata 2014-2020</w:t>
    </w:r>
  </w:p>
  <w:p w14:paraId="5D91AB00" w14:textId="77824DE9" w:rsidR="00FD2EBA" w:rsidRPr="009F5CFA" w:rsidRDefault="00FD2EBA" w:rsidP="009F5CFA">
    <w:pPr>
      <w:pStyle w:val="Stopka"/>
      <w:jc w:val="right"/>
      <w:rPr>
        <w:sz w:val="18"/>
        <w:szCs w:val="18"/>
      </w:rPr>
    </w:pPr>
    <w:r w:rsidRPr="00C57B89">
      <w:rPr>
        <w:b/>
        <w:bCs/>
        <w:noProof/>
        <w:sz w:val="18"/>
        <w:szCs w:val="18"/>
      </w:rPr>
      <w:fldChar w:fldCharType="begin"/>
    </w:r>
    <w:r w:rsidRPr="00AB4C72">
      <w:rPr>
        <w:b/>
        <w:sz w:val="18"/>
        <w:szCs w:val="18"/>
      </w:rPr>
      <w:instrText>PAGE</w:instrText>
    </w:r>
    <w:r w:rsidRPr="00C57B89">
      <w:rPr>
        <w:b/>
        <w:sz w:val="18"/>
        <w:szCs w:val="18"/>
      </w:rPr>
      <w:fldChar w:fldCharType="separate"/>
    </w:r>
    <w:r w:rsidR="00F51CEB">
      <w:rPr>
        <w:b/>
        <w:noProof/>
        <w:sz w:val="18"/>
        <w:szCs w:val="18"/>
      </w:rPr>
      <w:t>1</w:t>
    </w:r>
    <w:r w:rsidRPr="00C57B89">
      <w:rPr>
        <w:b/>
        <w:bCs/>
        <w:noProof/>
        <w:sz w:val="18"/>
        <w:szCs w:val="18"/>
      </w:rPr>
      <w:fldChar w:fldCharType="end"/>
    </w:r>
    <w:r w:rsidRPr="00AB4C72">
      <w:rPr>
        <w:sz w:val="18"/>
        <w:szCs w:val="18"/>
      </w:rPr>
      <w:t xml:space="preserve"> z </w:t>
    </w:r>
    <w:r w:rsidRPr="00C57B89">
      <w:rPr>
        <w:b/>
        <w:bCs/>
        <w:noProof/>
        <w:sz w:val="18"/>
        <w:szCs w:val="18"/>
      </w:rPr>
      <w:fldChar w:fldCharType="begin"/>
    </w:r>
    <w:r w:rsidRPr="00AB4C72">
      <w:rPr>
        <w:b/>
        <w:sz w:val="18"/>
        <w:szCs w:val="18"/>
      </w:rPr>
      <w:instrText>NUMPAGES</w:instrText>
    </w:r>
    <w:r w:rsidRPr="00C57B89">
      <w:rPr>
        <w:b/>
        <w:sz w:val="18"/>
        <w:szCs w:val="18"/>
      </w:rPr>
      <w:fldChar w:fldCharType="separate"/>
    </w:r>
    <w:r w:rsidR="00F51CEB">
      <w:rPr>
        <w:b/>
        <w:noProof/>
        <w:sz w:val="18"/>
        <w:szCs w:val="18"/>
      </w:rPr>
      <w:t>2</w:t>
    </w:r>
    <w:r w:rsidRPr="00C57B89">
      <w:rPr>
        <w:b/>
        <w:bCs/>
        <w:noProof/>
        <w:sz w:val="18"/>
        <w:szCs w:val="18"/>
      </w:rPr>
      <w:fldChar w:fldCharType="end"/>
    </w:r>
  </w:p>
  <w:p w14:paraId="2E423961" w14:textId="77777777" w:rsidR="00415840" w:rsidRDefault="00415840"/>
  <w:p w14:paraId="7AE6B805" w14:textId="77777777" w:rsidR="00415840" w:rsidRDefault="0041584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66CD" w14:textId="77777777" w:rsidR="002B4A1C" w:rsidRDefault="002B4A1C" w:rsidP="00802D5A">
      <w:pPr>
        <w:spacing w:after="0" w:line="240" w:lineRule="auto"/>
      </w:pPr>
      <w:r>
        <w:separator/>
      </w:r>
    </w:p>
  </w:footnote>
  <w:footnote w:type="continuationSeparator" w:id="0">
    <w:p w14:paraId="02DCA32D" w14:textId="77777777" w:rsidR="002B4A1C" w:rsidRDefault="002B4A1C" w:rsidP="0080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0F39" w14:textId="2B09DEC7" w:rsidR="00FD2EBA" w:rsidRDefault="00390B31" w:rsidP="004F1D21">
    <w:pPr>
      <w:pStyle w:val="Nagwek"/>
      <w:tabs>
        <w:tab w:val="left" w:pos="6330"/>
      </w:tabs>
    </w:pPr>
    <w:r>
      <w:rPr>
        <w:noProof/>
      </w:rPr>
      <w:drawing>
        <wp:inline distT="0" distB="0" distL="0" distR="0" wp14:anchorId="3E73D068" wp14:editId="1581AE56">
          <wp:extent cx="5761990" cy="876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76300"/>
                  </a:xfrm>
                  <a:prstGeom prst="rect">
                    <a:avLst/>
                  </a:prstGeom>
                  <a:noFill/>
                </pic:spPr>
              </pic:pic>
            </a:graphicData>
          </a:graphic>
        </wp:inline>
      </w:drawing>
    </w:r>
  </w:p>
  <w:p w14:paraId="67A53460" w14:textId="77777777" w:rsidR="00415840" w:rsidRDefault="00415840"/>
  <w:p w14:paraId="63AC669C" w14:textId="77777777" w:rsidR="00415840" w:rsidRDefault="0041584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422"/>
    <w:multiLevelType w:val="hybridMultilevel"/>
    <w:tmpl w:val="6FDA77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76E37"/>
    <w:multiLevelType w:val="hybridMultilevel"/>
    <w:tmpl w:val="10A61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D3A37"/>
    <w:multiLevelType w:val="hybridMultilevel"/>
    <w:tmpl w:val="84B8E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6D7644"/>
    <w:multiLevelType w:val="hybridMultilevel"/>
    <w:tmpl w:val="F01E4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B4518"/>
    <w:multiLevelType w:val="hybridMultilevel"/>
    <w:tmpl w:val="7E38CDEE"/>
    <w:lvl w:ilvl="0" w:tplc="2D2A0CDE">
      <w:start w:val="1"/>
      <w:numFmt w:val="decimal"/>
      <w:lvlText w:val="%1."/>
      <w:lvlJc w:val="left"/>
      <w:pPr>
        <w:ind w:left="720" w:hanging="360"/>
      </w:pPr>
      <w:rPr>
        <w:b w:val="0"/>
        <w:sz w:val="22"/>
        <w:szCs w:val="22"/>
      </w:rPr>
    </w:lvl>
    <w:lvl w:ilvl="1" w:tplc="5AEEE9E6">
      <w:start w:val="1"/>
      <w:numFmt w:val="decimal"/>
      <w:lvlText w:val="%2)"/>
      <w:lvlJc w:val="left"/>
      <w:pPr>
        <w:ind w:left="1440" w:hanging="360"/>
      </w:pPr>
      <w:rPr>
        <w:b w:val="0"/>
      </w:rPr>
    </w:lvl>
    <w:lvl w:ilvl="2" w:tplc="D99CDF88">
      <w:start w:val="1"/>
      <w:numFmt w:val="decimal"/>
      <w:lvlText w:val="%3)"/>
      <w:lvlJc w:val="left"/>
      <w:pPr>
        <w:ind w:left="2160" w:hanging="180"/>
      </w:pPr>
      <w:rPr>
        <w:rFonts w:ascii="Times New Roman" w:eastAsia="Times New Roman" w:hAnsi="Times New Roman" w:cs="Times New Roman"/>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9846D9C"/>
    <w:multiLevelType w:val="hybridMultilevel"/>
    <w:tmpl w:val="F01E4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F01667"/>
    <w:multiLevelType w:val="hybridMultilevel"/>
    <w:tmpl w:val="44E8E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2C07C7"/>
    <w:multiLevelType w:val="hybridMultilevel"/>
    <w:tmpl w:val="D5220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64660"/>
    <w:multiLevelType w:val="hybridMultilevel"/>
    <w:tmpl w:val="B9F81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020719"/>
    <w:multiLevelType w:val="hybridMultilevel"/>
    <w:tmpl w:val="501A5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413EE5"/>
    <w:multiLevelType w:val="hybridMultilevel"/>
    <w:tmpl w:val="FB00B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DC0F64"/>
    <w:multiLevelType w:val="hybridMultilevel"/>
    <w:tmpl w:val="691E2DBE"/>
    <w:lvl w:ilvl="0" w:tplc="43E2A358">
      <w:numFmt w:val="bullet"/>
      <w:lvlText w:val=""/>
      <w:lvlJc w:val="left"/>
      <w:pPr>
        <w:ind w:left="720"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DF1E5F"/>
    <w:multiLevelType w:val="hybridMultilevel"/>
    <w:tmpl w:val="11B0F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DE2317"/>
    <w:multiLevelType w:val="hybridMultilevel"/>
    <w:tmpl w:val="BD9CA6A4"/>
    <w:lvl w:ilvl="0" w:tplc="CCB2867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ED003B"/>
    <w:multiLevelType w:val="multilevel"/>
    <w:tmpl w:val="4B4CF56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A2C88"/>
    <w:multiLevelType w:val="hybridMultilevel"/>
    <w:tmpl w:val="2ED4F9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454805"/>
    <w:multiLevelType w:val="hybridMultilevel"/>
    <w:tmpl w:val="501A5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A0114D"/>
    <w:multiLevelType w:val="hybridMultilevel"/>
    <w:tmpl w:val="F70045F2"/>
    <w:lvl w:ilvl="0" w:tplc="04150005">
      <w:start w:val="1"/>
      <w:numFmt w:val="bullet"/>
      <w:lvlText w:val=""/>
      <w:lvlJc w:val="left"/>
      <w:pPr>
        <w:ind w:left="720" w:hanging="360"/>
      </w:pPr>
      <w:rPr>
        <w:rFonts w:ascii="Wingdings" w:hAnsi="Wingdings" w:hint="default"/>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4"/>
  </w:num>
  <w:num w:numId="9">
    <w:abstractNumId w:val="9"/>
  </w:num>
  <w:num w:numId="10">
    <w:abstractNumId w:val="16"/>
  </w:num>
  <w:num w:numId="11">
    <w:abstractNumId w:val="3"/>
  </w:num>
  <w:num w:numId="12">
    <w:abstractNumId w:val="5"/>
  </w:num>
  <w:num w:numId="13">
    <w:abstractNumId w:val="10"/>
  </w:num>
  <w:num w:numId="14">
    <w:abstractNumId w:val="14"/>
  </w:num>
  <w:num w:numId="15">
    <w:abstractNumId w:val="2"/>
  </w:num>
  <w:num w:numId="16">
    <w:abstractNumId w:val="11"/>
  </w:num>
  <w:num w:numId="17">
    <w:abstractNumId w:val="17"/>
  </w:num>
  <w:num w:numId="18">
    <w:abstractNumId w:val="15"/>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6C"/>
    <w:rsid w:val="00001774"/>
    <w:rsid w:val="00003104"/>
    <w:rsid w:val="00005265"/>
    <w:rsid w:val="00005800"/>
    <w:rsid w:val="0000599B"/>
    <w:rsid w:val="00006CD2"/>
    <w:rsid w:val="00010D03"/>
    <w:rsid w:val="00012095"/>
    <w:rsid w:val="00012ECF"/>
    <w:rsid w:val="000145B0"/>
    <w:rsid w:val="00016840"/>
    <w:rsid w:val="00016C11"/>
    <w:rsid w:val="00016FD8"/>
    <w:rsid w:val="000205CE"/>
    <w:rsid w:val="00021057"/>
    <w:rsid w:val="000220A1"/>
    <w:rsid w:val="000227B2"/>
    <w:rsid w:val="000229DC"/>
    <w:rsid w:val="00022D56"/>
    <w:rsid w:val="00023DBC"/>
    <w:rsid w:val="00025B3B"/>
    <w:rsid w:val="000272C9"/>
    <w:rsid w:val="00030B1D"/>
    <w:rsid w:val="00031379"/>
    <w:rsid w:val="00031B82"/>
    <w:rsid w:val="00031CF4"/>
    <w:rsid w:val="00032055"/>
    <w:rsid w:val="00032884"/>
    <w:rsid w:val="000332B9"/>
    <w:rsid w:val="00035011"/>
    <w:rsid w:val="00035449"/>
    <w:rsid w:val="00036D86"/>
    <w:rsid w:val="00036E3D"/>
    <w:rsid w:val="0004082C"/>
    <w:rsid w:val="00041F5F"/>
    <w:rsid w:val="00042B42"/>
    <w:rsid w:val="000437B0"/>
    <w:rsid w:val="0004397A"/>
    <w:rsid w:val="00043EDA"/>
    <w:rsid w:val="00044D95"/>
    <w:rsid w:val="00045201"/>
    <w:rsid w:val="00045540"/>
    <w:rsid w:val="00045831"/>
    <w:rsid w:val="00045C65"/>
    <w:rsid w:val="00045D8E"/>
    <w:rsid w:val="000460A6"/>
    <w:rsid w:val="00046137"/>
    <w:rsid w:val="000468FA"/>
    <w:rsid w:val="0004735F"/>
    <w:rsid w:val="00051270"/>
    <w:rsid w:val="00051C31"/>
    <w:rsid w:val="00052478"/>
    <w:rsid w:val="00052904"/>
    <w:rsid w:val="00054713"/>
    <w:rsid w:val="000555CF"/>
    <w:rsid w:val="000559F4"/>
    <w:rsid w:val="000567C4"/>
    <w:rsid w:val="00057F45"/>
    <w:rsid w:val="00060B09"/>
    <w:rsid w:val="00060F97"/>
    <w:rsid w:val="0006281E"/>
    <w:rsid w:val="00062D25"/>
    <w:rsid w:val="000633C4"/>
    <w:rsid w:val="00063D03"/>
    <w:rsid w:val="000641A5"/>
    <w:rsid w:val="00066A71"/>
    <w:rsid w:val="000674AC"/>
    <w:rsid w:val="000715AD"/>
    <w:rsid w:val="00072D6B"/>
    <w:rsid w:val="00074A15"/>
    <w:rsid w:val="00074EA6"/>
    <w:rsid w:val="000758BF"/>
    <w:rsid w:val="00075D50"/>
    <w:rsid w:val="0007602B"/>
    <w:rsid w:val="00076878"/>
    <w:rsid w:val="00076B56"/>
    <w:rsid w:val="00080B23"/>
    <w:rsid w:val="0008142F"/>
    <w:rsid w:val="00083452"/>
    <w:rsid w:val="00085C90"/>
    <w:rsid w:val="00090065"/>
    <w:rsid w:val="00092710"/>
    <w:rsid w:val="00092A8E"/>
    <w:rsid w:val="00093A2C"/>
    <w:rsid w:val="0009446B"/>
    <w:rsid w:val="00094A37"/>
    <w:rsid w:val="00095DEA"/>
    <w:rsid w:val="00097668"/>
    <w:rsid w:val="000A0045"/>
    <w:rsid w:val="000A0A4A"/>
    <w:rsid w:val="000A0FE5"/>
    <w:rsid w:val="000A1B98"/>
    <w:rsid w:val="000A1E53"/>
    <w:rsid w:val="000A21E1"/>
    <w:rsid w:val="000A2653"/>
    <w:rsid w:val="000A30EE"/>
    <w:rsid w:val="000A56D5"/>
    <w:rsid w:val="000A585C"/>
    <w:rsid w:val="000A65DA"/>
    <w:rsid w:val="000A6E9F"/>
    <w:rsid w:val="000A7766"/>
    <w:rsid w:val="000A7AA1"/>
    <w:rsid w:val="000B1291"/>
    <w:rsid w:val="000B15EB"/>
    <w:rsid w:val="000B33F6"/>
    <w:rsid w:val="000B3EE8"/>
    <w:rsid w:val="000B3F18"/>
    <w:rsid w:val="000B576C"/>
    <w:rsid w:val="000B646E"/>
    <w:rsid w:val="000B6E68"/>
    <w:rsid w:val="000B7FB9"/>
    <w:rsid w:val="000C23F5"/>
    <w:rsid w:val="000C5288"/>
    <w:rsid w:val="000C5D54"/>
    <w:rsid w:val="000C5E87"/>
    <w:rsid w:val="000C6AA1"/>
    <w:rsid w:val="000C6B47"/>
    <w:rsid w:val="000C6C5C"/>
    <w:rsid w:val="000C7A11"/>
    <w:rsid w:val="000D08E3"/>
    <w:rsid w:val="000D0BCD"/>
    <w:rsid w:val="000D29C0"/>
    <w:rsid w:val="000D3348"/>
    <w:rsid w:val="000D4A73"/>
    <w:rsid w:val="000D5B08"/>
    <w:rsid w:val="000D5DFC"/>
    <w:rsid w:val="000D5E66"/>
    <w:rsid w:val="000D63E0"/>
    <w:rsid w:val="000D6656"/>
    <w:rsid w:val="000D665D"/>
    <w:rsid w:val="000D6CC7"/>
    <w:rsid w:val="000E1249"/>
    <w:rsid w:val="000E1329"/>
    <w:rsid w:val="000E21A4"/>
    <w:rsid w:val="000E230F"/>
    <w:rsid w:val="000E2608"/>
    <w:rsid w:val="000E3A6E"/>
    <w:rsid w:val="000E4396"/>
    <w:rsid w:val="000E5C61"/>
    <w:rsid w:val="000E5EB9"/>
    <w:rsid w:val="000E6124"/>
    <w:rsid w:val="000E7217"/>
    <w:rsid w:val="000F2D68"/>
    <w:rsid w:val="000F4F22"/>
    <w:rsid w:val="000F5D47"/>
    <w:rsid w:val="000F5D85"/>
    <w:rsid w:val="00100517"/>
    <w:rsid w:val="0010065B"/>
    <w:rsid w:val="00100AD3"/>
    <w:rsid w:val="001019FD"/>
    <w:rsid w:val="00101A25"/>
    <w:rsid w:val="00101C37"/>
    <w:rsid w:val="00102017"/>
    <w:rsid w:val="0010226D"/>
    <w:rsid w:val="001035F9"/>
    <w:rsid w:val="001039C0"/>
    <w:rsid w:val="00103FD5"/>
    <w:rsid w:val="00104F67"/>
    <w:rsid w:val="001050CD"/>
    <w:rsid w:val="001054F9"/>
    <w:rsid w:val="00106C48"/>
    <w:rsid w:val="00106DBF"/>
    <w:rsid w:val="00106DCE"/>
    <w:rsid w:val="00106EB4"/>
    <w:rsid w:val="0010756E"/>
    <w:rsid w:val="00107CD0"/>
    <w:rsid w:val="0011024E"/>
    <w:rsid w:val="00110261"/>
    <w:rsid w:val="00110ABA"/>
    <w:rsid w:val="00111ECA"/>
    <w:rsid w:val="001130AA"/>
    <w:rsid w:val="001153AB"/>
    <w:rsid w:val="0011696D"/>
    <w:rsid w:val="0012037B"/>
    <w:rsid w:val="00120883"/>
    <w:rsid w:val="00120BDF"/>
    <w:rsid w:val="00120E96"/>
    <w:rsid w:val="00122D08"/>
    <w:rsid w:val="00124014"/>
    <w:rsid w:val="0012413E"/>
    <w:rsid w:val="00124361"/>
    <w:rsid w:val="00124928"/>
    <w:rsid w:val="00124F7E"/>
    <w:rsid w:val="00126F0A"/>
    <w:rsid w:val="00127114"/>
    <w:rsid w:val="001274AA"/>
    <w:rsid w:val="00131A94"/>
    <w:rsid w:val="001323D1"/>
    <w:rsid w:val="00133C2D"/>
    <w:rsid w:val="001341A1"/>
    <w:rsid w:val="00134664"/>
    <w:rsid w:val="00135B5B"/>
    <w:rsid w:val="0013789D"/>
    <w:rsid w:val="00141194"/>
    <w:rsid w:val="00141ABA"/>
    <w:rsid w:val="00143D95"/>
    <w:rsid w:val="00144B96"/>
    <w:rsid w:val="001451B6"/>
    <w:rsid w:val="00145BA4"/>
    <w:rsid w:val="00146C26"/>
    <w:rsid w:val="001475D3"/>
    <w:rsid w:val="00147696"/>
    <w:rsid w:val="001502B2"/>
    <w:rsid w:val="00150AE8"/>
    <w:rsid w:val="00152350"/>
    <w:rsid w:val="001541D2"/>
    <w:rsid w:val="00154997"/>
    <w:rsid w:val="00154EEF"/>
    <w:rsid w:val="001552C1"/>
    <w:rsid w:val="001559E9"/>
    <w:rsid w:val="00155DFC"/>
    <w:rsid w:val="00156ADE"/>
    <w:rsid w:val="00156C64"/>
    <w:rsid w:val="00156D6C"/>
    <w:rsid w:val="001572A8"/>
    <w:rsid w:val="00157B18"/>
    <w:rsid w:val="001602F2"/>
    <w:rsid w:val="00160574"/>
    <w:rsid w:val="001608FB"/>
    <w:rsid w:val="001609B2"/>
    <w:rsid w:val="0016169D"/>
    <w:rsid w:val="0016354A"/>
    <w:rsid w:val="00163C21"/>
    <w:rsid w:val="00164691"/>
    <w:rsid w:val="00165D6B"/>
    <w:rsid w:val="00166E21"/>
    <w:rsid w:val="00170697"/>
    <w:rsid w:val="00173840"/>
    <w:rsid w:val="00173856"/>
    <w:rsid w:val="00173CB5"/>
    <w:rsid w:val="00173E9C"/>
    <w:rsid w:val="001749F9"/>
    <w:rsid w:val="00175658"/>
    <w:rsid w:val="00175849"/>
    <w:rsid w:val="0017599C"/>
    <w:rsid w:val="00176FD5"/>
    <w:rsid w:val="0017795F"/>
    <w:rsid w:val="00177CA8"/>
    <w:rsid w:val="001806BC"/>
    <w:rsid w:val="00180972"/>
    <w:rsid w:val="001812F0"/>
    <w:rsid w:val="0018198B"/>
    <w:rsid w:val="00181F3D"/>
    <w:rsid w:val="001823EB"/>
    <w:rsid w:val="0018336C"/>
    <w:rsid w:val="00183BA4"/>
    <w:rsid w:val="001840C1"/>
    <w:rsid w:val="00185BFB"/>
    <w:rsid w:val="00192270"/>
    <w:rsid w:val="00192A3C"/>
    <w:rsid w:val="00194D56"/>
    <w:rsid w:val="00196B11"/>
    <w:rsid w:val="0019757D"/>
    <w:rsid w:val="001A0C45"/>
    <w:rsid w:val="001A0C55"/>
    <w:rsid w:val="001A0FD3"/>
    <w:rsid w:val="001A1172"/>
    <w:rsid w:val="001A2775"/>
    <w:rsid w:val="001A2F6F"/>
    <w:rsid w:val="001A35AA"/>
    <w:rsid w:val="001A4A69"/>
    <w:rsid w:val="001A5395"/>
    <w:rsid w:val="001A547D"/>
    <w:rsid w:val="001A5ED9"/>
    <w:rsid w:val="001A6150"/>
    <w:rsid w:val="001A6472"/>
    <w:rsid w:val="001A7215"/>
    <w:rsid w:val="001B0970"/>
    <w:rsid w:val="001B1310"/>
    <w:rsid w:val="001B1B42"/>
    <w:rsid w:val="001B41AD"/>
    <w:rsid w:val="001B5815"/>
    <w:rsid w:val="001B5FAB"/>
    <w:rsid w:val="001C0E3B"/>
    <w:rsid w:val="001C3030"/>
    <w:rsid w:val="001C3139"/>
    <w:rsid w:val="001C3366"/>
    <w:rsid w:val="001C431D"/>
    <w:rsid w:val="001C69B5"/>
    <w:rsid w:val="001C7081"/>
    <w:rsid w:val="001C73F1"/>
    <w:rsid w:val="001C7998"/>
    <w:rsid w:val="001D1D59"/>
    <w:rsid w:val="001D37E8"/>
    <w:rsid w:val="001D4AD9"/>
    <w:rsid w:val="001D656A"/>
    <w:rsid w:val="001D694F"/>
    <w:rsid w:val="001E10C7"/>
    <w:rsid w:val="001E1114"/>
    <w:rsid w:val="001E2363"/>
    <w:rsid w:val="001E2782"/>
    <w:rsid w:val="001E2D53"/>
    <w:rsid w:val="001E4FF4"/>
    <w:rsid w:val="001E5095"/>
    <w:rsid w:val="001E5914"/>
    <w:rsid w:val="001E69AC"/>
    <w:rsid w:val="001F12F8"/>
    <w:rsid w:val="001F1757"/>
    <w:rsid w:val="001F1D94"/>
    <w:rsid w:val="001F2DF4"/>
    <w:rsid w:val="001F3937"/>
    <w:rsid w:val="001F3FC2"/>
    <w:rsid w:val="001F4364"/>
    <w:rsid w:val="001F4893"/>
    <w:rsid w:val="001F6E94"/>
    <w:rsid w:val="001F71A7"/>
    <w:rsid w:val="001F7E8C"/>
    <w:rsid w:val="002023F4"/>
    <w:rsid w:val="00202C3B"/>
    <w:rsid w:val="00202F23"/>
    <w:rsid w:val="00203799"/>
    <w:rsid w:val="00203F54"/>
    <w:rsid w:val="00204163"/>
    <w:rsid w:val="0020541C"/>
    <w:rsid w:val="0020619F"/>
    <w:rsid w:val="00210565"/>
    <w:rsid w:val="00212681"/>
    <w:rsid w:val="00212E29"/>
    <w:rsid w:val="00213113"/>
    <w:rsid w:val="00214081"/>
    <w:rsid w:val="002144AF"/>
    <w:rsid w:val="002162DA"/>
    <w:rsid w:val="0021675C"/>
    <w:rsid w:val="00216D1B"/>
    <w:rsid w:val="002225B7"/>
    <w:rsid w:val="00223418"/>
    <w:rsid w:val="00223538"/>
    <w:rsid w:val="00224CE1"/>
    <w:rsid w:val="00225660"/>
    <w:rsid w:val="00225843"/>
    <w:rsid w:val="00225875"/>
    <w:rsid w:val="00225EC5"/>
    <w:rsid w:val="00227051"/>
    <w:rsid w:val="002273C8"/>
    <w:rsid w:val="00227E82"/>
    <w:rsid w:val="0023360A"/>
    <w:rsid w:val="0023383F"/>
    <w:rsid w:val="00233CEE"/>
    <w:rsid w:val="00234299"/>
    <w:rsid w:val="00235513"/>
    <w:rsid w:val="002355EF"/>
    <w:rsid w:val="00240A25"/>
    <w:rsid w:val="00240DC9"/>
    <w:rsid w:val="00240E8A"/>
    <w:rsid w:val="00241B79"/>
    <w:rsid w:val="00242A31"/>
    <w:rsid w:val="00244697"/>
    <w:rsid w:val="00245AEF"/>
    <w:rsid w:val="00245B12"/>
    <w:rsid w:val="00245F32"/>
    <w:rsid w:val="00246A28"/>
    <w:rsid w:val="00247009"/>
    <w:rsid w:val="0024741F"/>
    <w:rsid w:val="002474F1"/>
    <w:rsid w:val="00247573"/>
    <w:rsid w:val="00247AE3"/>
    <w:rsid w:val="00247B6D"/>
    <w:rsid w:val="00247E8A"/>
    <w:rsid w:val="002505D6"/>
    <w:rsid w:val="00251045"/>
    <w:rsid w:val="0025163B"/>
    <w:rsid w:val="00251A1D"/>
    <w:rsid w:val="00251F06"/>
    <w:rsid w:val="00252CB6"/>
    <w:rsid w:val="00253B5C"/>
    <w:rsid w:val="00253E23"/>
    <w:rsid w:val="00255117"/>
    <w:rsid w:val="00256934"/>
    <w:rsid w:val="0025693B"/>
    <w:rsid w:val="0025737F"/>
    <w:rsid w:val="00257EFE"/>
    <w:rsid w:val="002631D6"/>
    <w:rsid w:val="00263F63"/>
    <w:rsid w:val="00264103"/>
    <w:rsid w:val="0026474D"/>
    <w:rsid w:val="0026493E"/>
    <w:rsid w:val="00265363"/>
    <w:rsid w:val="00265710"/>
    <w:rsid w:val="00267E7C"/>
    <w:rsid w:val="00270879"/>
    <w:rsid w:val="00270FF9"/>
    <w:rsid w:val="00271197"/>
    <w:rsid w:val="00271595"/>
    <w:rsid w:val="00272581"/>
    <w:rsid w:val="00273586"/>
    <w:rsid w:val="002736CF"/>
    <w:rsid w:val="00273F9F"/>
    <w:rsid w:val="0027443E"/>
    <w:rsid w:val="00275DAE"/>
    <w:rsid w:val="002763C2"/>
    <w:rsid w:val="00276427"/>
    <w:rsid w:val="0027666F"/>
    <w:rsid w:val="002769A6"/>
    <w:rsid w:val="002769CA"/>
    <w:rsid w:val="00277A54"/>
    <w:rsid w:val="0028042F"/>
    <w:rsid w:val="00281016"/>
    <w:rsid w:val="00282A75"/>
    <w:rsid w:val="00283B74"/>
    <w:rsid w:val="0028425F"/>
    <w:rsid w:val="00284390"/>
    <w:rsid w:val="00284B1D"/>
    <w:rsid w:val="00284F32"/>
    <w:rsid w:val="0028588A"/>
    <w:rsid w:val="00286102"/>
    <w:rsid w:val="0028659A"/>
    <w:rsid w:val="002867D5"/>
    <w:rsid w:val="00287D1D"/>
    <w:rsid w:val="002902BA"/>
    <w:rsid w:val="0029057C"/>
    <w:rsid w:val="00290BEC"/>
    <w:rsid w:val="00290E9A"/>
    <w:rsid w:val="00291180"/>
    <w:rsid w:val="002918E1"/>
    <w:rsid w:val="00292520"/>
    <w:rsid w:val="00293BE8"/>
    <w:rsid w:val="00294ADB"/>
    <w:rsid w:val="00295BD5"/>
    <w:rsid w:val="00295E96"/>
    <w:rsid w:val="002970F4"/>
    <w:rsid w:val="002977CD"/>
    <w:rsid w:val="002978A6"/>
    <w:rsid w:val="002978BC"/>
    <w:rsid w:val="0029798F"/>
    <w:rsid w:val="002A0108"/>
    <w:rsid w:val="002A0239"/>
    <w:rsid w:val="002A1139"/>
    <w:rsid w:val="002A1855"/>
    <w:rsid w:val="002A2F19"/>
    <w:rsid w:val="002A32FE"/>
    <w:rsid w:val="002A352B"/>
    <w:rsid w:val="002A3744"/>
    <w:rsid w:val="002A3A8F"/>
    <w:rsid w:val="002A3E36"/>
    <w:rsid w:val="002A3F1F"/>
    <w:rsid w:val="002A4CBE"/>
    <w:rsid w:val="002A5511"/>
    <w:rsid w:val="002A5B33"/>
    <w:rsid w:val="002A667B"/>
    <w:rsid w:val="002A6F74"/>
    <w:rsid w:val="002A7086"/>
    <w:rsid w:val="002A7871"/>
    <w:rsid w:val="002A7C83"/>
    <w:rsid w:val="002B0035"/>
    <w:rsid w:val="002B07D2"/>
    <w:rsid w:val="002B1A9D"/>
    <w:rsid w:val="002B1AAC"/>
    <w:rsid w:val="002B24FC"/>
    <w:rsid w:val="002B2960"/>
    <w:rsid w:val="002B2B04"/>
    <w:rsid w:val="002B33F1"/>
    <w:rsid w:val="002B34E5"/>
    <w:rsid w:val="002B4A1C"/>
    <w:rsid w:val="002B7936"/>
    <w:rsid w:val="002C0345"/>
    <w:rsid w:val="002C18BC"/>
    <w:rsid w:val="002C1AB8"/>
    <w:rsid w:val="002C1DC3"/>
    <w:rsid w:val="002C28B8"/>
    <w:rsid w:val="002C298E"/>
    <w:rsid w:val="002C362A"/>
    <w:rsid w:val="002C3988"/>
    <w:rsid w:val="002C3BD2"/>
    <w:rsid w:val="002C428D"/>
    <w:rsid w:val="002C6CCA"/>
    <w:rsid w:val="002C74B0"/>
    <w:rsid w:val="002C799F"/>
    <w:rsid w:val="002D05C7"/>
    <w:rsid w:val="002D0BC0"/>
    <w:rsid w:val="002D1691"/>
    <w:rsid w:val="002D1C03"/>
    <w:rsid w:val="002D2104"/>
    <w:rsid w:val="002D262D"/>
    <w:rsid w:val="002D2BE0"/>
    <w:rsid w:val="002D5329"/>
    <w:rsid w:val="002D73AC"/>
    <w:rsid w:val="002D7448"/>
    <w:rsid w:val="002E0C70"/>
    <w:rsid w:val="002E1E61"/>
    <w:rsid w:val="002E1FBB"/>
    <w:rsid w:val="002E2891"/>
    <w:rsid w:val="002E2A8C"/>
    <w:rsid w:val="002E4786"/>
    <w:rsid w:val="002E6775"/>
    <w:rsid w:val="002F06D7"/>
    <w:rsid w:val="002F090F"/>
    <w:rsid w:val="002F23EB"/>
    <w:rsid w:val="002F32FA"/>
    <w:rsid w:val="002F383F"/>
    <w:rsid w:val="002F3B90"/>
    <w:rsid w:val="002F469D"/>
    <w:rsid w:val="002F52D0"/>
    <w:rsid w:val="002F6F7C"/>
    <w:rsid w:val="002F7564"/>
    <w:rsid w:val="00300010"/>
    <w:rsid w:val="003012CC"/>
    <w:rsid w:val="003013A9"/>
    <w:rsid w:val="0030202E"/>
    <w:rsid w:val="003026A4"/>
    <w:rsid w:val="00302A00"/>
    <w:rsid w:val="00303312"/>
    <w:rsid w:val="0030427D"/>
    <w:rsid w:val="0030436D"/>
    <w:rsid w:val="00304BE4"/>
    <w:rsid w:val="003063F1"/>
    <w:rsid w:val="00310E93"/>
    <w:rsid w:val="00311084"/>
    <w:rsid w:val="0031122F"/>
    <w:rsid w:val="00311EDD"/>
    <w:rsid w:val="00311EEA"/>
    <w:rsid w:val="0031283C"/>
    <w:rsid w:val="00312C5D"/>
    <w:rsid w:val="00313A5A"/>
    <w:rsid w:val="00314252"/>
    <w:rsid w:val="00314D90"/>
    <w:rsid w:val="0031516F"/>
    <w:rsid w:val="003151D6"/>
    <w:rsid w:val="00315382"/>
    <w:rsid w:val="00315D23"/>
    <w:rsid w:val="00316AD9"/>
    <w:rsid w:val="00321D2C"/>
    <w:rsid w:val="00321D6F"/>
    <w:rsid w:val="00322D65"/>
    <w:rsid w:val="003243C3"/>
    <w:rsid w:val="003256D6"/>
    <w:rsid w:val="003265C1"/>
    <w:rsid w:val="00326D4B"/>
    <w:rsid w:val="0032731D"/>
    <w:rsid w:val="003274C7"/>
    <w:rsid w:val="003276EE"/>
    <w:rsid w:val="00327A1B"/>
    <w:rsid w:val="00330AC3"/>
    <w:rsid w:val="00330AFA"/>
    <w:rsid w:val="00330B1E"/>
    <w:rsid w:val="00331522"/>
    <w:rsid w:val="00332C86"/>
    <w:rsid w:val="00332EA7"/>
    <w:rsid w:val="00333BF4"/>
    <w:rsid w:val="00333F28"/>
    <w:rsid w:val="00335975"/>
    <w:rsid w:val="00340727"/>
    <w:rsid w:val="00340882"/>
    <w:rsid w:val="003411E8"/>
    <w:rsid w:val="00341EE2"/>
    <w:rsid w:val="00342674"/>
    <w:rsid w:val="00342AFD"/>
    <w:rsid w:val="00342E69"/>
    <w:rsid w:val="0034302E"/>
    <w:rsid w:val="00345A23"/>
    <w:rsid w:val="00347D03"/>
    <w:rsid w:val="003509F5"/>
    <w:rsid w:val="00350BBF"/>
    <w:rsid w:val="00350C0C"/>
    <w:rsid w:val="003514A7"/>
    <w:rsid w:val="0035238D"/>
    <w:rsid w:val="00353458"/>
    <w:rsid w:val="00353B2C"/>
    <w:rsid w:val="00353C1A"/>
    <w:rsid w:val="003551FB"/>
    <w:rsid w:val="003556DD"/>
    <w:rsid w:val="00357E55"/>
    <w:rsid w:val="00360961"/>
    <w:rsid w:val="00361632"/>
    <w:rsid w:val="003619A1"/>
    <w:rsid w:val="00362B7E"/>
    <w:rsid w:val="00362C9B"/>
    <w:rsid w:val="00362D58"/>
    <w:rsid w:val="00363BAF"/>
    <w:rsid w:val="0036435F"/>
    <w:rsid w:val="003645A9"/>
    <w:rsid w:val="00364B23"/>
    <w:rsid w:val="00365D76"/>
    <w:rsid w:val="00365F46"/>
    <w:rsid w:val="00366BF7"/>
    <w:rsid w:val="003704B8"/>
    <w:rsid w:val="00370C51"/>
    <w:rsid w:val="00370CA5"/>
    <w:rsid w:val="0037141B"/>
    <w:rsid w:val="00371782"/>
    <w:rsid w:val="003719C7"/>
    <w:rsid w:val="00371E2F"/>
    <w:rsid w:val="00372A3F"/>
    <w:rsid w:val="00375350"/>
    <w:rsid w:val="0037568D"/>
    <w:rsid w:val="00375B3F"/>
    <w:rsid w:val="0037618C"/>
    <w:rsid w:val="00376499"/>
    <w:rsid w:val="003766B2"/>
    <w:rsid w:val="00377DD9"/>
    <w:rsid w:val="00377F0A"/>
    <w:rsid w:val="00380546"/>
    <w:rsid w:val="00380C54"/>
    <w:rsid w:val="00381BC7"/>
    <w:rsid w:val="003823F5"/>
    <w:rsid w:val="00383703"/>
    <w:rsid w:val="003853AF"/>
    <w:rsid w:val="003856A4"/>
    <w:rsid w:val="003861E9"/>
    <w:rsid w:val="003864B3"/>
    <w:rsid w:val="00386751"/>
    <w:rsid w:val="00386A4E"/>
    <w:rsid w:val="00387E14"/>
    <w:rsid w:val="00390187"/>
    <w:rsid w:val="00390B31"/>
    <w:rsid w:val="00391615"/>
    <w:rsid w:val="003920F8"/>
    <w:rsid w:val="003925E1"/>
    <w:rsid w:val="003926AC"/>
    <w:rsid w:val="0039276D"/>
    <w:rsid w:val="00392A0B"/>
    <w:rsid w:val="00392C07"/>
    <w:rsid w:val="00393416"/>
    <w:rsid w:val="003941B7"/>
    <w:rsid w:val="00394306"/>
    <w:rsid w:val="00394FD8"/>
    <w:rsid w:val="00396DA3"/>
    <w:rsid w:val="00397C30"/>
    <w:rsid w:val="003A0110"/>
    <w:rsid w:val="003A0535"/>
    <w:rsid w:val="003A194E"/>
    <w:rsid w:val="003A1D3A"/>
    <w:rsid w:val="003A2678"/>
    <w:rsid w:val="003A2E47"/>
    <w:rsid w:val="003A357B"/>
    <w:rsid w:val="003A3816"/>
    <w:rsid w:val="003A45D4"/>
    <w:rsid w:val="003A4CB9"/>
    <w:rsid w:val="003A6577"/>
    <w:rsid w:val="003A68F1"/>
    <w:rsid w:val="003A7406"/>
    <w:rsid w:val="003A7834"/>
    <w:rsid w:val="003B00C3"/>
    <w:rsid w:val="003B2596"/>
    <w:rsid w:val="003B25CB"/>
    <w:rsid w:val="003B59B6"/>
    <w:rsid w:val="003B5A5A"/>
    <w:rsid w:val="003B5D85"/>
    <w:rsid w:val="003B61CC"/>
    <w:rsid w:val="003B6D3B"/>
    <w:rsid w:val="003B7405"/>
    <w:rsid w:val="003C002D"/>
    <w:rsid w:val="003C1236"/>
    <w:rsid w:val="003C1A5C"/>
    <w:rsid w:val="003C1C14"/>
    <w:rsid w:val="003C2C39"/>
    <w:rsid w:val="003C60EF"/>
    <w:rsid w:val="003C619E"/>
    <w:rsid w:val="003C69A8"/>
    <w:rsid w:val="003C75E5"/>
    <w:rsid w:val="003C7BDB"/>
    <w:rsid w:val="003D2208"/>
    <w:rsid w:val="003D25AA"/>
    <w:rsid w:val="003D28A7"/>
    <w:rsid w:val="003D28CB"/>
    <w:rsid w:val="003D33CE"/>
    <w:rsid w:val="003D34A6"/>
    <w:rsid w:val="003D3F76"/>
    <w:rsid w:val="003E012E"/>
    <w:rsid w:val="003E052D"/>
    <w:rsid w:val="003E1EB5"/>
    <w:rsid w:val="003E2596"/>
    <w:rsid w:val="003E2B50"/>
    <w:rsid w:val="003E3125"/>
    <w:rsid w:val="003E3694"/>
    <w:rsid w:val="003E43F8"/>
    <w:rsid w:val="003E5929"/>
    <w:rsid w:val="003E5CBB"/>
    <w:rsid w:val="003E5F37"/>
    <w:rsid w:val="003E60DD"/>
    <w:rsid w:val="003E64AA"/>
    <w:rsid w:val="003E7A42"/>
    <w:rsid w:val="003F0F20"/>
    <w:rsid w:val="003F1C54"/>
    <w:rsid w:val="003F4763"/>
    <w:rsid w:val="003F4A0D"/>
    <w:rsid w:val="003F5105"/>
    <w:rsid w:val="003F65EA"/>
    <w:rsid w:val="003F68DF"/>
    <w:rsid w:val="003F6AEF"/>
    <w:rsid w:val="003F6C26"/>
    <w:rsid w:val="003F72E0"/>
    <w:rsid w:val="004012D3"/>
    <w:rsid w:val="004017EC"/>
    <w:rsid w:val="00402753"/>
    <w:rsid w:val="0040300F"/>
    <w:rsid w:val="004030F5"/>
    <w:rsid w:val="0040313D"/>
    <w:rsid w:val="00403BC9"/>
    <w:rsid w:val="00404C82"/>
    <w:rsid w:val="00406B01"/>
    <w:rsid w:val="0040708B"/>
    <w:rsid w:val="004077FE"/>
    <w:rsid w:val="00407D7E"/>
    <w:rsid w:val="00407E17"/>
    <w:rsid w:val="004101FF"/>
    <w:rsid w:val="00410211"/>
    <w:rsid w:val="00411973"/>
    <w:rsid w:val="00411F80"/>
    <w:rsid w:val="004123C7"/>
    <w:rsid w:val="00412626"/>
    <w:rsid w:val="00412752"/>
    <w:rsid w:val="00412A31"/>
    <w:rsid w:val="00413289"/>
    <w:rsid w:val="0041396E"/>
    <w:rsid w:val="0041554B"/>
    <w:rsid w:val="00415840"/>
    <w:rsid w:val="00415AE6"/>
    <w:rsid w:val="004163B7"/>
    <w:rsid w:val="004166D3"/>
    <w:rsid w:val="0041679D"/>
    <w:rsid w:val="0041681C"/>
    <w:rsid w:val="00417A68"/>
    <w:rsid w:val="004201AC"/>
    <w:rsid w:val="0042048A"/>
    <w:rsid w:val="00421249"/>
    <w:rsid w:val="004218A3"/>
    <w:rsid w:val="004219B8"/>
    <w:rsid w:val="00421C5A"/>
    <w:rsid w:val="00422D68"/>
    <w:rsid w:val="00422FCE"/>
    <w:rsid w:val="004234A4"/>
    <w:rsid w:val="00424162"/>
    <w:rsid w:val="004253A4"/>
    <w:rsid w:val="0042561B"/>
    <w:rsid w:val="004265D1"/>
    <w:rsid w:val="00426715"/>
    <w:rsid w:val="00427458"/>
    <w:rsid w:val="00431A30"/>
    <w:rsid w:val="00432A9B"/>
    <w:rsid w:val="00433D40"/>
    <w:rsid w:val="00434421"/>
    <w:rsid w:val="004345A6"/>
    <w:rsid w:val="00435156"/>
    <w:rsid w:val="004352F5"/>
    <w:rsid w:val="00435FC9"/>
    <w:rsid w:val="00436216"/>
    <w:rsid w:val="00436AA4"/>
    <w:rsid w:val="0043793B"/>
    <w:rsid w:val="00437C73"/>
    <w:rsid w:val="00441671"/>
    <w:rsid w:val="0044169C"/>
    <w:rsid w:val="00441754"/>
    <w:rsid w:val="004418FF"/>
    <w:rsid w:val="004427FD"/>
    <w:rsid w:val="004428AB"/>
    <w:rsid w:val="00444FE2"/>
    <w:rsid w:val="004452AA"/>
    <w:rsid w:val="00445C04"/>
    <w:rsid w:val="004462BB"/>
    <w:rsid w:val="004466DB"/>
    <w:rsid w:val="00446E2C"/>
    <w:rsid w:val="0044762F"/>
    <w:rsid w:val="00447B80"/>
    <w:rsid w:val="00450499"/>
    <w:rsid w:val="00453B1C"/>
    <w:rsid w:val="00454157"/>
    <w:rsid w:val="00455017"/>
    <w:rsid w:val="004555D6"/>
    <w:rsid w:val="0045583B"/>
    <w:rsid w:val="00456AD7"/>
    <w:rsid w:val="00460896"/>
    <w:rsid w:val="00460C34"/>
    <w:rsid w:val="004615B1"/>
    <w:rsid w:val="00461785"/>
    <w:rsid w:val="00463607"/>
    <w:rsid w:val="00463741"/>
    <w:rsid w:val="00463D21"/>
    <w:rsid w:val="00464D0A"/>
    <w:rsid w:val="00465AA7"/>
    <w:rsid w:val="004674AA"/>
    <w:rsid w:val="004674F7"/>
    <w:rsid w:val="00467E00"/>
    <w:rsid w:val="00470967"/>
    <w:rsid w:val="00471316"/>
    <w:rsid w:val="00471941"/>
    <w:rsid w:val="00471B85"/>
    <w:rsid w:val="00472D05"/>
    <w:rsid w:val="00472E7E"/>
    <w:rsid w:val="0047353E"/>
    <w:rsid w:val="00474B1C"/>
    <w:rsid w:val="0047599C"/>
    <w:rsid w:val="00476002"/>
    <w:rsid w:val="004761D4"/>
    <w:rsid w:val="004764AB"/>
    <w:rsid w:val="00477140"/>
    <w:rsid w:val="0047799B"/>
    <w:rsid w:val="00477B61"/>
    <w:rsid w:val="004809EE"/>
    <w:rsid w:val="00480B5C"/>
    <w:rsid w:val="00480EC9"/>
    <w:rsid w:val="00481CF0"/>
    <w:rsid w:val="00482BB2"/>
    <w:rsid w:val="00482CE9"/>
    <w:rsid w:val="00482F3B"/>
    <w:rsid w:val="00484975"/>
    <w:rsid w:val="00484C29"/>
    <w:rsid w:val="00485935"/>
    <w:rsid w:val="00485C67"/>
    <w:rsid w:val="00485E60"/>
    <w:rsid w:val="00486CFD"/>
    <w:rsid w:val="00487E87"/>
    <w:rsid w:val="00487F95"/>
    <w:rsid w:val="00490E07"/>
    <w:rsid w:val="004911DC"/>
    <w:rsid w:val="004920F1"/>
    <w:rsid w:val="00492156"/>
    <w:rsid w:val="004922AF"/>
    <w:rsid w:val="0049279D"/>
    <w:rsid w:val="00493902"/>
    <w:rsid w:val="00493C5A"/>
    <w:rsid w:val="0049405F"/>
    <w:rsid w:val="00495295"/>
    <w:rsid w:val="00495BC0"/>
    <w:rsid w:val="00495FA6"/>
    <w:rsid w:val="00497276"/>
    <w:rsid w:val="00497D7B"/>
    <w:rsid w:val="004A0061"/>
    <w:rsid w:val="004A0113"/>
    <w:rsid w:val="004A01DF"/>
    <w:rsid w:val="004A0B76"/>
    <w:rsid w:val="004A30E9"/>
    <w:rsid w:val="004A4CD6"/>
    <w:rsid w:val="004A4D17"/>
    <w:rsid w:val="004A4F68"/>
    <w:rsid w:val="004A5EAC"/>
    <w:rsid w:val="004A6256"/>
    <w:rsid w:val="004A6C0F"/>
    <w:rsid w:val="004A730D"/>
    <w:rsid w:val="004A79B4"/>
    <w:rsid w:val="004A7B65"/>
    <w:rsid w:val="004B0D7C"/>
    <w:rsid w:val="004B1D2F"/>
    <w:rsid w:val="004B20F8"/>
    <w:rsid w:val="004B2561"/>
    <w:rsid w:val="004B2A48"/>
    <w:rsid w:val="004B2B7E"/>
    <w:rsid w:val="004B3504"/>
    <w:rsid w:val="004B47FD"/>
    <w:rsid w:val="004B56D6"/>
    <w:rsid w:val="004B609D"/>
    <w:rsid w:val="004B69BE"/>
    <w:rsid w:val="004B6C2C"/>
    <w:rsid w:val="004C0594"/>
    <w:rsid w:val="004C1271"/>
    <w:rsid w:val="004C153C"/>
    <w:rsid w:val="004C1A13"/>
    <w:rsid w:val="004C204B"/>
    <w:rsid w:val="004C21C7"/>
    <w:rsid w:val="004C2300"/>
    <w:rsid w:val="004C27F6"/>
    <w:rsid w:val="004C38F4"/>
    <w:rsid w:val="004C3C90"/>
    <w:rsid w:val="004C56B2"/>
    <w:rsid w:val="004C5820"/>
    <w:rsid w:val="004C68CE"/>
    <w:rsid w:val="004C6C83"/>
    <w:rsid w:val="004C7311"/>
    <w:rsid w:val="004C733B"/>
    <w:rsid w:val="004C7A1B"/>
    <w:rsid w:val="004C7C08"/>
    <w:rsid w:val="004D0317"/>
    <w:rsid w:val="004D08A4"/>
    <w:rsid w:val="004D0D1A"/>
    <w:rsid w:val="004D1393"/>
    <w:rsid w:val="004D24FF"/>
    <w:rsid w:val="004D3415"/>
    <w:rsid w:val="004D3560"/>
    <w:rsid w:val="004D381A"/>
    <w:rsid w:val="004D38E2"/>
    <w:rsid w:val="004D395F"/>
    <w:rsid w:val="004D47E9"/>
    <w:rsid w:val="004D4F06"/>
    <w:rsid w:val="004D6D43"/>
    <w:rsid w:val="004D7448"/>
    <w:rsid w:val="004D76DD"/>
    <w:rsid w:val="004D7DED"/>
    <w:rsid w:val="004D7F84"/>
    <w:rsid w:val="004E0B83"/>
    <w:rsid w:val="004E1703"/>
    <w:rsid w:val="004E2286"/>
    <w:rsid w:val="004E25ED"/>
    <w:rsid w:val="004E268E"/>
    <w:rsid w:val="004E2D94"/>
    <w:rsid w:val="004E3133"/>
    <w:rsid w:val="004E367A"/>
    <w:rsid w:val="004E3F22"/>
    <w:rsid w:val="004E4E4D"/>
    <w:rsid w:val="004E5083"/>
    <w:rsid w:val="004E65E1"/>
    <w:rsid w:val="004E689B"/>
    <w:rsid w:val="004E6B20"/>
    <w:rsid w:val="004E6F32"/>
    <w:rsid w:val="004F1D21"/>
    <w:rsid w:val="004F2033"/>
    <w:rsid w:val="004F213E"/>
    <w:rsid w:val="004F2F23"/>
    <w:rsid w:val="004F47C9"/>
    <w:rsid w:val="004F4DB8"/>
    <w:rsid w:val="004F5DF8"/>
    <w:rsid w:val="004F7D85"/>
    <w:rsid w:val="0050062C"/>
    <w:rsid w:val="0050094A"/>
    <w:rsid w:val="0050124B"/>
    <w:rsid w:val="0050149D"/>
    <w:rsid w:val="00501F0F"/>
    <w:rsid w:val="00502D74"/>
    <w:rsid w:val="00503275"/>
    <w:rsid w:val="00503DA5"/>
    <w:rsid w:val="00504503"/>
    <w:rsid w:val="00504839"/>
    <w:rsid w:val="00504923"/>
    <w:rsid w:val="00504F45"/>
    <w:rsid w:val="0050694F"/>
    <w:rsid w:val="005069DC"/>
    <w:rsid w:val="00507325"/>
    <w:rsid w:val="0051032E"/>
    <w:rsid w:val="005113EF"/>
    <w:rsid w:val="005117B3"/>
    <w:rsid w:val="00511BD3"/>
    <w:rsid w:val="00511D4C"/>
    <w:rsid w:val="0051232A"/>
    <w:rsid w:val="00512BF3"/>
    <w:rsid w:val="00513074"/>
    <w:rsid w:val="00513A69"/>
    <w:rsid w:val="00513D1C"/>
    <w:rsid w:val="0051407B"/>
    <w:rsid w:val="00514B48"/>
    <w:rsid w:val="005153D1"/>
    <w:rsid w:val="00515440"/>
    <w:rsid w:val="0051545D"/>
    <w:rsid w:val="00516584"/>
    <w:rsid w:val="00516897"/>
    <w:rsid w:val="00516954"/>
    <w:rsid w:val="00517ED0"/>
    <w:rsid w:val="005202D8"/>
    <w:rsid w:val="00520EC8"/>
    <w:rsid w:val="005236AD"/>
    <w:rsid w:val="005243AB"/>
    <w:rsid w:val="00525282"/>
    <w:rsid w:val="00525EE4"/>
    <w:rsid w:val="0052684F"/>
    <w:rsid w:val="005270A9"/>
    <w:rsid w:val="00527598"/>
    <w:rsid w:val="005276A7"/>
    <w:rsid w:val="00530FEF"/>
    <w:rsid w:val="005311A7"/>
    <w:rsid w:val="0053161B"/>
    <w:rsid w:val="00532DC4"/>
    <w:rsid w:val="00534B43"/>
    <w:rsid w:val="00535216"/>
    <w:rsid w:val="00535942"/>
    <w:rsid w:val="00535981"/>
    <w:rsid w:val="00535A77"/>
    <w:rsid w:val="00536029"/>
    <w:rsid w:val="005365F9"/>
    <w:rsid w:val="00536CD9"/>
    <w:rsid w:val="00536D71"/>
    <w:rsid w:val="00536E2C"/>
    <w:rsid w:val="00536F39"/>
    <w:rsid w:val="00541F81"/>
    <w:rsid w:val="005420CC"/>
    <w:rsid w:val="005425EF"/>
    <w:rsid w:val="00543509"/>
    <w:rsid w:val="005435EF"/>
    <w:rsid w:val="00543E20"/>
    <w:rsid w:val="005457DB"/>
    <w:rsid w:val="00547FE8"/>
    <w:rsid w:val="005507A0"/>
    <w:rsid w:val="00550C45"/>
    <w:rsid w:val="005518DA"/>
    <w:rsid w:val="0055195E"/>
    <w:rsid w:val="005525E8"/>
    <w:rsid w:val="00554188"/>
    <w:rsid w:val="0055462A"/>
    <w:rsid w:val="00556CAC"/>
    <w:rsid w:val="005575A2"/>
    <w:rsid w:val="00557B62"/>
    <w:rsid w:val="00557BB7"/>
    <w:rsid w:val="00561D9E"/>
    <w:rsid w:val="00561F0B"/>
    <w:rsid w:val="00562FAE"/>
    <w:rsid w:val="005644D4"/>
    <w:rsid w:val="00564C9F"/>
    <w:rsid w:val="00570D09"/>
    <w:rsid w:val="00571E99"/>
    <w:rsid w:val="00571F10"/>
    <w:rsid w:val="00572461"/>
    <w:rsid w:val="00572E81"/>
    <w:rsid w:val="00572E87"/>
    <w:rsid w:val="00573D6F"/>
    <w:rsid w:val="0057789D"/>
    <w:rsid w:val="00577B32"/>
    <w:rsid w:val="0058047D"/>
    <w:rsid w:val="00580BB2"/>
    <w:rsid w:val="005812FD"/>
    <w:rsid w:val="00582670"/>
    <w:rsid w:val="00582A1E"/>
    <w:rsid w:val="00583382"/>
    <w:rsid w:val="00584191"/>
    <w:rsid w:val="005844A8"/>
    <w:rsid w:val="005867B5"/>
    <w:rsid w:val="005876E9"/>
    <w:rsid w:val="005900E7"/>
    <w:rsid w:val="005905B1"/>
    <w:rsid w:val="00590DA6"/>
    <w:rsid w:val="00591C7B"/>
    <w:rsid w:val="005922BD"/>
    <w:rsid w:val="005923D0"/>
    <w:rsid w:val="00593233"/>
    <w:rsid w:val="00593DF4"/>
    <w:rsid w:val="00596B43"/>
    <w:rsid w:val="00597960"/>
    <w:rsid w:val="00597DCE"/>
    <w:rsid w:val="005A0F07"/>
    <w:rsid w:val="005A17C1"/>
    <w:rsid w:val="005A1F48"/>
    <w:rsid w:val="005A2A73"/>
    <w:rsid w:val="005A2B56"/>
    <w:rsid w:val="005A3D51"/>
    <w:rsid w:val="005A470E"/>
    <w:rsid w:val="005A7ACD"/>
    <w:rsid w:val="005B0004"/>
    <w:rsid w:val="005B1452"/>
    <w:rsid w:val="005B175D"/>
    <w:rsid w:val="005B26D7"/>
    <w:rsid w:val="005B2CD5"/>
    <w:rsid w:val="005B380E"/>
    <w:rsid w:val="005B3A4B"/>
    <w:rsid w:val="005B440B"/>
    <w:rsid w:val="005B5CC5"/>
    <w:rsid w:val="005B5F12"/>
    <w:rsid w:val="005B7F45"/>
    <w:rsid w:val="005C01CB"/>
    <w:rsid w:val="005C0E7B"/>
    <w:rsid w:val="005C237B"/>
    <w:rsid w:val="005C287E"/>
    <w:rsid w:val="005C2EDD"/>
    <w:rsid w:val="005C3708"/>
    <w:rsid w:val="005C4497"/>
    <w:rsid w:val="005C47D3"/>
    <w:rsid w:val="005C5AE9"/>
    <w:rsid w:val="005C6E78"/>
    <w:rsid w:val="005C7240"/>
    <w:rsid w:val="005C77DC"/>
    <w:rsid w:val="005D049E"/>
    <w:rsid w:val="005D0B75"/>
    <w:rsid w:val="005D0BCA"/>
    <w:rsid w:val="005D15B4"/>
    <w:rsid w:val="005D1A03"/>
    <w:rsid w:val="005D1C0B"/>
    <w:rsid w:val="005D3A17"/>
    <w:rsid w:val="005D3EAD"/>
    <w:rsid w:val="005D4621"/>
    <w:rsid w:val="005D52AB"/>
    <w:rsid w:val="005D534D"/>
    <w:rsid w:val="005D6362"/>
    <w:rsid w:val="005D7AA5"/>
    <w:rsid w:val="005E04F7"/>
    <w:rsid w:val="005E07B2"/>
    <w:rsid w:val="005E0B87"/>
    <w:rsid w:val="005E0DC6"/>
    <w:rsid w:val="005E1C60"/>
    <w:rsid w:val="005E2051"/>
    <w:rsid w:val="005E211A"/>
    <w:rsid w:val="005E2B14"/>
    <w:rsid w:val="005E43A0"/>
    <w:rsid w:val="005E549D"/>
    <w:rsid w:val="005E54C8"/>
    <w:rsid w:val="005E5D72"/>
    <w:rsid w:val="005E7070"/>
    <w:rsid w:val="005E75F7"/>
    <w:rsid w:val="005E7DF4"/>
    <w:rsid w:val="005F269E"/>
    <w:rsid w:val="005F3B7F"/>
    <w:rsid w:val="005F45C1"/>
    <w:rsid w:val="005F4AAB"/>
    <w:rsid w:val="005F549B"/>
    <w:rsid w:val="005F6287"/>
    <w:rsid w:val="005F6CB7"/>
    <w:rsid w:val="005F6DDC"/>
    <w:rsid w:val="005F795F"/>
    <w:rsid w:val="00600AA0"/>
    <w:rsid w:val="006024F9"/>
    <w:rsid w:val="006037C0"/>
    <w:rsid w:val="00606151"/>
    <w:rsid w:val="006068F5"/>
    <w:rsid w:val="006070F2"/>
    <w:rsid w:val="00610D62"/>
    <w:rsid w:val="006113DF"/>
    <w:rsid w:val="00612697"/>
    <w:rsid w:val="00612D3C"/>
    <w:rsid w:val="00614516"/>
    <w:rsid w:val="00614967"/>
    <w:rsid w:val="00615402"/>
    <w:rsid w:val="00615D90"/>
    <w:rsid w:val="00616F08"/>
    <w:rsid w:val="00621741"/>
    <w:rsid w:val="0062358D"/>
    <w:rsid w:val="00625582"/>
    <w:rsid w:val="006261B7"/>
    <w:rsid w:val="00627D77"/>
    <w:rsid w:val="00630D0D"/>
    <w:rsid w:val="00630DA7"/>
    <w:rsid w:val="00630F5F"/>
    <w:rsid w:val="00632681"/>
    <w:rsid w:val="00632A8E"/>
    <w:rsid w:val="0063393A"/>
    <w:rsid w:val="00633A42"/>
    <w:rsid w:val="006349F9"/>
    <w:rsid w:val="00634A7E"/>
    <w:rsid w:val="0063525D"/>
    <w:rsid w:val="006358C3"/>
    <w:rsid w:val="00636536"/>
    <w:rsid w:val="006412F0"/>
    <w:rsid w:val="00642058"/>
    <w:rsid w:val="00642B0B"/>
    <w:rsid w:val="00643573"/>
    <w:rsid w:val="006447D9"/>
    <w:rsid w:val="0064606D"/>
    <w:rsid w:val="006462B5"/>
    <w:rsid w:val="00646838"/>
    <w:rsid w:val="00646B29"/>
    <w:rsid w:val="00651686"/>
    <w:rsid w:val="0065178A"/>
    <w:rsid w:val="00651823"/>
    <w:rsid w:val="00652504"/>
    <w:rsid w:val="00652928"/>
    <w:rsid w:val="00653A57"/>
    <w:rsid w:val="00655817"/>
    <w:rsid w:val="006604BF"/>
    <w:rsid w:val="00661CAF"/>
    <w:rsid w:val="00661FC9"/>
    <w:rsid w:val="00662628"/>
    <w:rsid w:val="00664BC5"/>
    <w:rsid w:val="0066529A"/>
    <w:rsid w:val="0066536F"/>
    <w:rsid w:val="00666BA8"/>
    <w:rsid w:val="00666D3B"/>
    <w:rsid w:val="00667EC9"/>
    <w:rsid w:val="00670F1B"/>
    <w:rsid w:val="0067114D"/>
    <w:rsid w:val="00672485"/>
    <w:rsid w:val="00672BC6"/>
    <w:rsid w:val="00672C30"/>
    <w:rsid w:val="00673CA8"/>
    <w:rsid w:val="0067563B"/>
    <w:rsid w:val="00675BC1"/>
    <w:rsid w:val="0067601F"/>
    <w:rsid w:val="006764BA"/>
    <w:rsid w:val="00676DA4"/>
    <w:rsid w:val="00680371"/>
    <w:rsid w:val="00680B33"/>
    <w:rsid w:val="006817BD"/>
    <w:rsid w:val="00682957"/>
    <w:rsid w:val="006838CB"/>
    <w:rsid w:val="0068521D"/>
    <w:rsid w:val="0068548E"/>
    <w:rsid w:val="006879F9"/>
    <w:rsid w:val="00690967"/>
    <w:rsid w:val="006913AA"/>
    <w:rsid w:val="00691823"/>
    <w:rsid w:val="00691E39"/>
    <w:rsid w:val="00693026"/>
    <w:rsid w:val="0069362F"/>
    <w:rsid w:val="006937A5"/>
    <w:rsid w:val="00694BAF"/>
    <w:rsid w:val="00694D06"/>
    <w:rsid w:val="006974D8"/>
    <w:rsid w:val="006A12BC"/>
    <w:rsid w:val="006A25AA"/>
    <w:rsid w:val="006A4710"/>
    <w:rsid w:val="006A5C9A"/>
    <w:rsid w:val="006A64D0"/>
    <w:rsid w:val="006A7170"/>
    <w:rsid w:val="006A72DE"/>
    <w:rsid w:val="006A7A6C"/>
    <w:rsid w:val="006B0B80"/>
    <w:rsid w:val="006B0F38"/>
    <w:rsid w:val="006B1094"/>
    <w:rsid w:val="006B1948"/>
    <w:rsid w:val="006B1B1F"/>
    <w:rsid w:val="006B5F90"/>
    <w:rsid w:val="006B6AED"/>
    <w:rsid w:val="006B7E36"/>
    <w:rsid w:val="006C0EF0"/>
    <w:rsid w:val="006C1341"/>
    <w:rsid w:val="006C1C61"/>
    <w:rsid w:val="006C2532"/>
    <w:rsid w:val="006C2F9B"/>
    <w:rsid w:val="006C34B8"/>
    <w:rsid w:val="006C39E4"/>
    <w:rsid w:val="006C67C8"/>
    <w:rsid w:val="006C7856"/>
    <w:rsid w:val="006D0798"/>
    <w:rsid w:val="006D0B6A"/>
    <w:rsid w:val="006D0FC5"/>
    <w:rsid w:val="006D12F5"/>
    <w:rsid w:val="006D21B3"/>
    <w:rsid w:val="006D2681"/>
    <w:rsid w:val="006D2B64"/>
    <w:rsid w:val="006D30F0"/>
    <w:rsid w:val="006D38F0"/>
    <w:rsid w:val="006D3988"/>
    <w:rsid w:val="006D4592"/>
    <w:rsid w:val="006D5036"/>
    <w:rsid w:val="006D5037"/>
    <w:rsid w:val="006D564F"/>
    <w:rsid w:val="006D5B4A"/>
    <w:rsid w:val="006D5E7B"/>
    <w:rsid w:val="006D5F46"/>
    <w:rsid w:val="006D660E"/>
    <w:rsid w:val="006D689C"/>
    <w:rsid w:val="006D697C"/>
    <w:rsid w:val="006D7F8C"/>
    <w:rsid w:val="006E04CE"/>
    <w:rsid w:val="006E08DB"/>
    <w:rsid w:val="006E5534"/>
    <w:rsid w:val="006E5579"/>
    <w:rsid w:val="006E572C"/>
    <w:rsid w:val="006E6075"/>
    <w:rsid w:val="006E6A88"/>
    <w:rsid w:val="006E6D8E"/>
    <w:rsid w:val="006E7FE9"/>
    <w:rsid w:val="006F04AF"/>
    <w:rsid w:val="006F0601"/>
    <w:rsid w:val="006F081E"/>
    <w:rsid w:val="006F2DA6"/>
    <w:rsid w:val="006F2EF4"/>
    <w:rsid w:val="006F3919"/>
    <w:rsid w:val="006F455D"/>
    <w:rsid w:val="006F4706"/>
    <w:rsid w:val="006F47D4"/>
    <w:rsid w:val="006F5986"/>
    <w:rsid w:val="006F5CA3"/>
    <w:rsid w:val="006F6091"/>
    <w:rsid w:val="00700460"/>
    <w:rsid w:val="00701FAF"/>
    <w:rsid w:val="007022FA"/>
    <w:rsid w:val="0070232C"/>
    <w:rsid w:val="00702429"/>
    <w:rsid w:val="0070492C"/>
    <w:rsid w:val="0070586E"/>
    <w:rsid w:val="00705B44"/>
    <w:rsid w:val="0070629F"/>
    <w:rsid w:val="00706C54"/>
    <w:rsid w:val="00706F3E"/>
    <w:rsid w:val="00707E52"/>
    <w:rsid w:val="00707E5F"/>
    <w:rsid w:val="00707E7B"/>
    <w:rsid w:val="0071004B"/>
    <w:rsid w:val="00710357"/>
    <w:rsid w:val="007104BC"/>
    <w:rsid w:val="00710D01"/>
    <w:rsid w:val="00711A06"/>
    <w:rsid w:val="00711A7E"/>
    <w:rsid w:val="00711DE4"/>
    <w:rsid w:val="00711FC5"/>
    <w:rsid w:val="0071275C"/>
    <w:rsid w:val="00712969"/>
    <w:rsid w:val="0071298B"/>
    <w:rsid w:val="00712BB8"/>
    <w:rsid w:val="00712C8D"/>
    <w:rsid w:val="00712E09"/>
    <w:rsid w:val="00713137"/>
    <w:rsid w:val="00713460"/>
    <w:rsid w:val="00713F7A"/>
    <w:rsid w:val="007144F6"/>
    <w:rsid w:val="007146EA"/>
    <w:rsid w:val="007200EA"/>
    <w:rsid w:val="007203D8"/>
    <w:rsid w:val="007216B7"/>
    <w:rsid w:val="00722164"/>
    <w:rsid w:val="00722880"/>
    <w:rsid w:val="00722F66"/>
    <w:rsid w:val="007239FD"/>
    <w:rsid w:val="00723A3A"/>
    <w:rsid w:val="007240FC"/>
    <w:rsid w:val="00724856"/>
    <w:rsid w:val="00724CA9"/>
    <w:rsid w:val="00724E01"/>
    <w:rsid w:val="00725DFF"/>
    <w:rsid w:val="00726C3F"/>
    <w:rsid w:val="00730D02"/>
    <w:rsid w:val="007310C8"/>
    <w:rsid w:val="007320FC"/>
    <w:rsid w:val="00733603"/>
    <w:rsid w:val="00733B39"/>
    <w:rsid w:val="007341C5"/>
    <w:rsid w:val="00734300"/>
    <w:rsid w:val="00734BBF"/>
    <w:rsid w:val="00734C07"/>
    <w:rsid w:val="007356B2"/>
    <w:rsid w:val="00735704"/>
    <w:rsid w:val="00735E41"/>
    <w:rsid w:val="00737489"/>
    <w:rsid w:val="0074027F"/>
    <w:rsid w:val="00742B11"/>
    <w:rsid w:val="00743C5C"/>
    <w:rsid w:val="00745A78"/>
    <w:rsid w:val="00747B98"/>
    <w:rsid w:val="00750277"/>
    <w:rsid w:val="00750D47"/>
    <w:rsid w:val="0075112B"/>
    <w:rsid w:val="00751155"/>
    <w:rsid w:val="0075130F"/>
    <w:rsid w:val="00751C20"/>
    <w:rsid w:val="00751C95"/>
    <w:rsid w:val="007541C9"/>
    <w:rsid w:val="00754607"/>
    <w:rsid w:val="00754A15"/>
    <w:rsid w:val="00756448"/>
    <w:rsid w:val="00756488"/>
    <w:rsid w:val="00756826"/>
    <w:rsid w:val="00756DBD"/>
    <w:rsid w:val="00760CE8"/>
    <w:rsid w:val="00761804"/>
    <w:rsid w:val="00761F88"/>
    <w:rsid w:val="007629FC"/>
    <w:rsid w:val="0076439B"/>
    <w:rsid w:val="0076447C"/>
    <w:rsid w:val="007649B7"/>
    <w:rsid w:val="007661D6"/>
    <w:rsid w:val="0076675F"/>
    <w:rsid w:val="0076766C"/>
    <w:rsid w:val="00767A81"/>
    <w:rsid w:val="0077070A"/>
    <w:rsid w:val="00770CC5"/>
    <w:rsid w:val="007712EB"/>
    <w:rsid w:val="00773257"/>
    <w:rsid w:val="007735E6"/>
    <w:rsid w:val="00773A56"/>
    <w:rsid w:val="00774CBB"/>
    <w:rsid w:val="00774FFA"/>
    <w:rsid w:val="007751A7"/>
    <w:rsid w:val="00775917"/>
    <w:rsid w:val="0077619D"/>
    <w:rsid w:val="00776463"/>
    <w:rsid w:val="00776526"/>
    <w:rsid w:val="0077720F"/>
    <w:rsid w:val="007804CD"/>
    <w:rsid w:val="007817CC"/>
    <w:rsid w:val="007818F8"/>
    <w:rsid w:val="00782290"/>
    <w:rsid w:val="00783984"/>
    <w:rsid w:val="00783D3C"/>
    <w:rsid w:val="00784CBC"/>
    <w:rsid w:val="00784E23"/>
    <w:rsid w:val="00785FFE"/>
    <w:rsid w:val="0078664B"/>
    <w:rsid w:val="00786F6D"/>
    <w:rsid w:val="00786F97"/>
    <w:rsid w:val="00787AEE"/>
    <w:rsid w:val="00790F6D"/>
    <w:rsid w:val="00795C09"/>
    <w:rsid w:val="0079629C"/>
    <w:rsid w:val="007A04F5"/>
    <w:rsid w:val="007A1961"/>
    <w:rsid w:val="007A2002"/>
    <w:rsid w:val="007A217A"/>
    <w:rsid w:val="007A251A"/>
    <w:rsid w:val="007A2F2F"/>
    <w:rsid w:val="007A3C0C"/>
    <w:rsid w:val="007A45CD"/>
    <w:rsid w:val="007A4850"/>
    <w:rsid w:val="007A5199"/>
    <w:rsid w:val="007A547C"/>
    <w:rsid w:val="007A582F"/>
    <w:rsid w:val="007A5ECA"/>
    <w:rsid w:val="007A6EC2"/>
    <w:rsid w:val="007A7190"/>
    <w:rsid w:val="007B19C1"/>
    <w:rsid w:val="007B19EA"/>
    <w:rsid w:val="007B296E"/>
    <w:rsid w:val="007B2B36"/>
    <w:rsid w:val="007B379E"/>
    <w:rsid w:val="007B3990"/>
    <w:rsid w:val="007B477E"/>
    <w:rsid w:val="007B4EE6"/>
    <w:rsid w:val="007B5A37"/>
    <w:rsid w:val="007B62F0"/>
    <w:rsid w:val="007B6629"/>
    <w:rsid w:val="007C11E2"/>
    <w:rsid w:val="007C15F1"/>
    <w:rsid w:val="007C1E32"/>
    <w:rsid w:val="007C3393"/>
    <w:rsid w:val="007C46C8"/>
    <w:rsid w:val="007C4832"/>
    <w:rsid w:val="007C540C"/>
    <w:rsid w:val="007C6CD0"/>
    <w:rsid w:val="007C6D7A"/>
    <w:rsid w:val="007D013B"/>
    <w:rsid w:val="007D15C4"/>
    <w:rsid w:val="007D251A"/>
    <w:rsid w:val="007D2D87"/>
    <w:rsid w:val="007D34B9"/>
    <w:rsid w:val="007D5506"/>
    <w:rsid w:val="007D572F"/>
    <w:rsid w:val="007D5D2E"/>
    <w:rsid w:val="007D67D7"/>
    <w:rsid w:val="007D7942"/>
    <w:rsid w:val="007E2570"/>
    <w:rsid w:val="007E28D3"/>
    <w:rsid w:val="007E2914"/>
    <w:rsid w:val="007E3A55"/>
    <w:rsid w:val="007F1252"/>
    <w:rsid w:val="007F190C"/>
    <w:rsid w:val="007F1E35"/>
    <w:rsid w:val="007F2D21"/>
    <w:rsid w:val="007F3650"/>
    <w:rsid w:val="007F4523"/>
    <w:rsid w:val="007F4646"/>
    <w:rsid w:val="007F4AE5"/>
    <w:rsid w:val="007F530B"/>
    <w:rsid w:val="007F6889"/>
    <w:rsid w:val="007F6BD4"/>
    <w:rsid w:val="00802D5A"/>
    <w:rsid w:val="00803426"/>
    <w:rsid w:val="00804BF1"/>
    <w:rsid w:val="008051CA"/>
    <w:rsid w:val="00806B69"/>
    <w:rsid w:val="008070E1"/>
    <w:rsid w:val="00807DE5"/>
    <w:rsid w:val="00807ED4"/>
    <w:rsid w:val="00810177"/>
    <w:rsid w:val="00810A87"/>
    <w:rsid w:val="00810B8A"/>
    <w:rsid w:val="008117C9"/>
    <w:rsid w:val="00812CB0"/>
    <w:rsid w:val="008132AD"/>
    <w:rsid w:val="00814692"/>
    <w:rsid w:val="00815CA9"/>
    <w:rsid w:val="00815F13"/>
    <w:rsid w:val="0081698F"/>
    <w:rsid w:val="00817D50"/>
    <w:rsid w:val="0082095C"/>
    <w:rsid w:val="0082146E"/>
    <w:rsid w:val="00821550"/>
    <w:rsid w:val="0082258B"/>
    <w:rsid w:val="0082321E"/>
    <w:rsid w:val="00823F2C"/>
    <w:rsid w:val="00824ECB"/>
    <w:rsid w:val="0082523B"/>
    <w:rsid w:val="00825F71"/>
    <w:rsid w:val="00826700"/>
    <w:rsid w:val="00827435"/>
    <w:rsid w:val="0082789A"/>
    <w:rsid w:val="00827FB6"/>
    <w:rsid w:val="00830D41"/>
    <w:rsid w:val="008312AD"/>
    <w:rsid w:val="0083379F"/>
    <w:rsid w:val="008345E1"/>
    <w:rsid w:val="00834C10"/>
    <w:rsid w:val="00834F0D"/>
    <w:rsid w:val="0083523A"/>
    <w:rsid w:val="008356FB"/>
    <w:rsid w:val="008362A1"/>
    <w:rsid w:val="00836545"/>
    <w:rsid w:val="00836E01"/>
    <w:rsid w:val="00837550"/>
    <w:rsid w:val="00837683"/>
    <w:rsid w:val="0084012D"/>
    <w:rsid w:val="0084014D"/>
    <w:rsid w:val="0084075B"/>
    <w:rsid w:val="00840BEA"/>
    <w:rsid w:val="008428D0"/>
    <w:rsid w:val="00842E07"/>
    <w:rsid w:val="00842F1C"/>
    <w:rsid w:val="008439AB"/>
    <w:rsid w:val="00843F84"/>
    <w:rsid w:val="00844072"/>
    <w:rsid w:val="008454DE"/>
    <w:rsid w:val="00846125"/>
    <w:rsid w:val="008467B4"/>
    <w:rsid w:val="00846961"/>
    <w:rsid w:val="00846983"/>
    <w:rsid w:val="008471F7"/>
    <w:rsid w:val="0084734D"/>
    <w:rsid w:val="00847D38"/>
    <w:rsid w:val="00850339"/>
    <w:rsid w:val="00851257"/>
    <w:rsid w:val="00851E7C"/>
    <w:rsid w:val="00851FBB"/>
    <w:rsid w:val="00853595"/>
    <w:rsid w:val="0085408D"/>
    <w:rsid w:val="008545EB"/>
    <w:rsid w:val="00854D6C"/>
    <w:rsid w:val="00855BF3"/>
    <w:rsid w:val="008565F4"/>
    <w:rsid w:val="00857878"/>
    <w:rsid w:val="00860193"/>
    <w:rsid w:val="008606C1"/>
    <w:rsid w:val="00860C16"/>
    <w:rsid w:val="008616BF"/>
    <w:rsid w:val="00862995"/>
    <w:rsid w:val="008649A4"/>
    <w:rsid w:val="00864BEA"/>
    <w:rsid w:val="008650A0"/>
    <w:rsid w:val="008660DB"/>
    <w:rsid w:val="008661E3"/>
    <w:rsid w:val="00866547"/>
    <w:rsid w:val="00866865"/>
    <w:rsid w:val="008670C0"/>
    <w:rsid w:val="00867BB1"/>
    <w:rsid w:val="00867E0B"/>
    <w:rsid w:val="00870A6B"/>
    <w:rsid w:val="00871D3A"/>
    <w:rsid w:val="00872320"/>
    <w:rsid w:val="008723C7"/>
    <w:rsid w:val="00872BE3"/>
    <w:rsid w:val="008734D3"/>
    <w:rsid w:val="00874202"/>
    <w:rsid w:val="008746AE"/>
    <w:rsid w:val="00874DC3"/>
    <w:rsid w:val="008751B0"/>
    <w:rsid w:val="00876D28"/>
    <w:rsid w:val="0087725E"/>
    <w:rsid w:val="0087741C"/>
    <w:rsid w:val="008779F2"/>
    <w:rsid w:val="00880580"/>
    <w:rsid w:val="00881586"/>
    <w:rsid w:val="0088193F"/>
    <w:rsid w:val="00882A51"/>
    <w:rsid w:val="00882A98"/>
    <w:rsid w:val="00882FF7"/>
    <w:rsid w:val="008832C9"/>
    <w:rsid w:val="0088402A"/>
    <w:rsid w:val="00884328"/>
    <w:rsid w:val="0088499A"/>
    <w:rsid w:val="00884AE0"/>
    <w:rsid w:val="0088579D"/>
    <w:rsid w:val="0088724A"/>
    <w:rsid w:val="00887CAC"/>
    <w:rsid w:val="00887DC7"/>
    <w:rsid w:val="00890221"/>
    <w:rsid w:val="008902C4"/>
    <w:rsid w:val="00890638"/>
    <w:rsid w:val="00890A5F"/>
    <w:rsid w:val="00890DF4"/>
    <w:rsid w:val="00892BD0"/>
    <w:rsid w:val="0089368A"/>
    <w:rsid w:val="00895932"/>
    <w:rsid w:val="008964C9"/>
    <w:rsid w:val="008966CC"/>
    <w:rsid w:val="008A07FE"/>
    <w:rsid w:val="008A15EE"/>
    <w:rsid w:val="008A21AF"/>
    <w:rsid w:val="008A2241"/>
    <w:rsid w:val="008A2853"/>
    <w:rsid w:val="008A2BAD"/>
    <w:rsid w:val="008A313B"/>
    <w:rsid w:val="008A3A86"/>
    <w:rsid w:val="008A502C"/>
    <w:rsid w:val="008A6B5D"/>
    <w:rsid w:val="008A7B0C"/>
    <w:rsid w:val="008A7EEE"/>
    <w:rsid w:val="008B059F"/>
    <w:rsid w:val="008B09F2"/>
    <w:rsid w:val="008B0E23"/>
    <w:rsid w:val="008B179B"/>
    <w:rsid w:val="008B18AA"/>
    <w:rsid w:val="008B1DA8"/>
    <w:rsid w:val="008B2F1C"/>
    <w:rsid w:val="008B5BBE"/>
    <w:rsid w:val="008C1401"/>
    <w:rsid w:val="008C26D7"/>
    <w:rsid w:val="008C2CE8"/>
    <w:rsid w:val="008C3D1F"/>
    <w:rsid w:val="008C3F11"/>
    <w:rsid w:val="008C5E49"/>
    <w:rsid w:val="008C6627"/>
    <w:rsid w:val="008C7036"/>
    <w:rsid w:val="008C79FE"/>
    <w:rsid w:val="008C7C2C"/>
    <w:rsid w:val="008D1567"/>
    <w:rsid w:val="008D2052"/>
    <w:rsid w:val="008D216E"/>
    <w:rsid w:val="008D2ABF"/>
    <w:rsid w:val="008D2BB8"/>
    <w:rsid w:val="008D34A6"/>
    <w:rsid w:val="008D4283"/>
    <w:rsid w:val="008D4733"/>
    <w:rsid w:val="008D4D23"/>
    <w:rsid w:val="008D5B28"/>
    <w:rsid w:val="008D6ACB"/>
    <w:rsid w:val="008D750B"/>
    <w:rsid w:val="008D7651"/>
    <w:rsid w:val="008E058D"/>
    <w:rsid w:val="008E1388"/>
    <w:rsid w:val="008E14DE"/>
    <w:rsid w:val="008E25C9"/>
    <w:rsid w:val="008E2C8E"/>
    <w:rsid w:val="008E39CD"/>
    <w:rsid w:val="008E3A93"/>
    <w:rsid w:val="008E657E"/>
    <w:rsid w:val="008E6B77"/>
    <w:rsid w:val="008E7F22"/>
    <w:rsid w:val="008F05A7"/>
    <w:rsid w:val="008F14B3"/>
    <w:rsid w:val="008F1924"/>
    <w:rsid w:val="008F1BE3"/>
    <w:rsid w:val="008F2E9B"/>
    <w:rsid w:val="008F3CB0"/>
    <w:rsid w:val="008F4115"/>
    <w:rsid w:val="008F419E"/>
    <w:rsid w:val="008F4630"/>
    <w:rsid w:val="008F4F16"/>
    <w:rsid w:val="008F593E"/>
    <w:rsid w:val="008F6592"/>
    <w:rsid w:val="008F6782"/>
    <w:rsid w:val="008F6FD5"/>
    <w:rsid w:val="008F7624"/>
    <w:rsid w:val="008F7F3F"/>
    <w:rsid w:val="00900D32"/>
    <w:rsid w:val="009012F0"/>
    <w:rsid w:val="009015AC"/>
    <w:rsid w:val="00901605"/>
    <w:rsid w:val="009016BD"/>
    <w:rsid w:val="00901A6B"/>
    <w:rsid w:val="00901ABA"/>
    <w:rsid w:val="00902816"/>
    <w:rsid w:val="00903524"/>
    <w:rsid w:val="009040EA"/>
    <w:rsid w:val="00906161"/>
    <w:rsid w:val="00906C5D"/>
    <w:rsid w:val="00907A3E"/>
    <w:rsid w:val="0091331C"/>
    <w:rsid w:val="00913468"/>
    <w:rsid w:val="009145B3"/>
    <w:rsid w:val="00914AD3"/>
    <w:rsid w:val="0091678C"/>
    <w:rsid w:val="00917830"/>
    <w:rsid w:val="00920CE5"/>
    <w:rsid w:val="00921D91"/>
    <w:rsid w:val="009220FF"/>
    <w:rsid w:val="0092287E"/>
    <w:rsid w:val="00922B40"/>
    <w:rsid w:val="009246C3"/>
    <w:rsid w:val="00924A7A"/>
    <w:rsid w:val="00924F17"/>
    <w:rsid w:val="00925698"/>
    <w:rsid w:val="00925F2D"/>
    <w:rsid w:val="009261B0"/>
    <w:rsid w:val="00927052"/>
    <w:rsid w:val="009278B7"/>
    <w:rsid w:val="00927A65"/>
    <w:rsid w:val="009308BB"/>
    <w:rsid w:val="00931158"/>
    <w:rsid w:val="00931989"/>
    <w:rsid w:val="00931FAF"/>
    <w:rsid w:val="00932707"/>
    <w:rsid w:val="00932DCB"/>
    <w:rsid w:val="00933D3E"/>
    <w:rsid w:val="00934441"/>
    <w:rsid w:val="009348B2"/>
    <w:rsid w:val="0093525C"/>
    <w:rsid w:val="00935C7E"/>
    <w:rsid w:val="00940B5F"/>
    <w:rsid w:val="0094159D"/>
    <w:rsid w:val="00941729"/>
    <w:rsid w:val="00941798"/>
    <w:rsid w:val="00942162"/>
    <w:rsid w:val="00943380"/>
    <w:rsid w:val="00943E7F"/>
    <w:rsid w:val="00945A84"/>
    <w:rsid w:val="00946037"/>
    <w:rsid w:val="00947032"/>
    <w:rsid w:val="00947280"/>
    <w:rsid w:val="009502B7"/>
    <w:rsid w:val="0095054C"/>
    <w:rsid w:val="00950D0F"/>
    <w:rsid w:val="00951762"/>
    <w:rsid w:val="00951CD0"/>
    <w:rsid w:val="00952145"/>
    <w:rsid w:val="00952512"/>
    <w:rsid w:val="009525B0"/>
    <w:rsid w:val="0095296C"/>
    <w:rsid w:val="00953DC6"/>
    <w:rsid w:val="00953E65"/>
    <w:rsid w:val="009547C8"/>
    <w:rsid w:val="00954B86"/>
    <w:rsid w:val="00954D52"/>
    <w:rsid w:val="0095542A"/>
    <w:rsid w:val="0095630A"/>
    <w:rsid w:val="00956C5F"/>
    <w:rsid w:val="00957901"/>
    <w:rsid w:val="00957C03"/>
    <w:rsid w:val="00957C1D"/>
    <w:rsid w:val="00957E86"/>
    <w:rsid w:val="009617D8"/>
    <w:rsid w:val="00962947"/>
    <w:rsid w:val="0096385C"/>
    <w:rsid w:val="009639C6"/>
    <w:rsid w:val="009642DC"/>
    <w:rsid w:val="0096465C"/>
    <w:rsid w:val="0096526C"/>
    <w:rsid w:val="00965945"/>
    <w:rsid w:val="00970619"/>
    <w:rsid w:val="00971764"/>
    <w:rsid w:val="00972853"/>
    <w:rsid w:val="00972981"/>
    <w:rsid w:val="009733C8"/>
    <w:rsid w:val="009745F9"/>
    <w:rsid w:val="009746FD"/>
    <w:rsid w:val="0097559D"/>
    <w:rsid w:val="009764B2"/>
    <w:rsid w:val="0098024A"/>
    <w:rsid w:val="009809E4"/>
    <w:rsid w:val="0098168B"/>
    <w:rsid w:val="00982A67"/>
    <w:rsid w:val="00984C4D"/>
    <w:rsid w:val="00985994"/>
    <w:rsid w:val="00985BB7"/>
    <w:rsid w:val="009863CA"/>
    <w:rsid w:val="009864D6"/>
    <w:rsid w:val="00987A01"/>
    <w:rsid w:val="009908D7"/>
    <w:rsid w:val="0099093A"/>
    <w:rsid w:val="00991741"/>
    <w:rsid w:val="009930AE"/>
    <w:rsid w:val="00994E48"/>
    <w:rsid w:val="00994E76"/>
    <w:rsid w:val="00995CCE"/>
    <w:rsid w:val="00997310"/>
    <w:rsid w:val="00997447"/>
    <w:rsid w:val="009975E3"/>
    <w:rsid w:val="009A1301"/>
    <w:rsid w:val="009A175D"/>
    <w:rsid w:val="009A1B35"/>
    <w:rsid w:val="009A1B94"/>
    <w:rsid w:val="009A2E7C"/>
    <w:rsid w:val="009A354E"/>
    <w:rsid w:val="009A4CBD"/>
    <w:rsid w:val="009A5282"/>
    <w:rsid w:val="009A53C2"/>
    <w:rsid w:val="009A55DE"/>
    <w:rsid w:val="009A570B"/>
    <w:rsid w:val="009A6B44"/>
    <w:rsid w:val="009A7077"/>
    <w:rsid w:val="009A70B9"/>
    <w:rsid w:val="009A7636"/>
    <w:rsid w:val="009B06B4"/>
    <w:rsid w:val="009B07F4"/>
    <w:rsid w:val="009B0D00"/>
    <w:rsid w:val="009B0DB6"/>
    <w:rsid w:val="009B2304"/>
    <w:rsid w:val="009B2BD1"/>
    <w:rsid w:val="009B50AC"/>
    <w:rsid w:val="009B59DC"/>
    <w:rsid w:val="009B603F"/>
    <w:rsid w:val="009B6618"/>
    <w:rsid w:val="009B6E77"/>
    <w:rsid w:val="009B75D6"/>
    <w:rsid w:val="009C08F6"/>
    <w:rsid w:val="009C0DE7"/>
    <w:rsid w:val="009C3A77"/>
    <w:rsid w:val="009C4802"/>
    <w:rsid w:val="009C75D1"/>
    <w:rsid w:val="009C7A2B"/>
    <w:rsid w:val="009C7B0F"/>
    <w:rsid w:val="009C7DD7"/>
    <w:rsid w:val="009D0104"/>
    <w:rsid w:val="009D1906"/>
    <w:rsid w:val="009D3399"/>
    <w:rsid w:val="009D3742"/>
    <w:rsid w:val="009D37B4"/>
    <w:rsid w:val="009D3B77"/>
    <w:rsid w:val="009D4D9D"/>
    <w:rsid w:val="009D518B"/>
    <w:rsid w:val="009D5BB2"/>
    <w:rsid w:val="009D6A07"/>
    <w:rsid w:val="009D6CB1"/>
    <w:rsid w:val="009E05AA"/>
    <w:rsid w:val="009E06E2"/>
    <w:rsid w:val="009E0C9D"/>
    <w:rsid w:val="009E119A"/>
    <w:rsid w:val="009E172F"/>
    <w:rsid w:val="009E1CBA"/>
    <w:rsid w:val="009E2855"/>
    <w:rsid w:val="009E2C0E"/>
    <w:rsid w:val="009E3323"/>
    <w:rsid w:val="009E3805"/>
    <w:rsid w:val="009E44E8"/>
    <w:rsid w:val="009E5B62"/>
    <w:rsid w:val="009E67A7"/>
    <w:rsid w:val="009E6CFC"/>
    <w:rsid w:val="009E7F90"/>
    <w:rsid w:val="009F005B"/>
    <w:rsid w:val="009F062D"/>
    <w:rsid w:val="009F1C38"/>
    <w:rsid w:val="009F1DCD"/>
    <w:rsid w:val="009F286A"/>
    <w:rsid w:val="009F2B7C"/>
    <w:rsid w:val="009F2F13"/>
    <w:rsid w:val="009F30A2"/>
    <w:rsid w:val="009F3144"/>
    <w:rsid w:val="009F3414"/>
    <w:rsid w:val="009F4C7D"/>
    <w:rsid w:val="009F4F52"/>
    <w:rsid w:val="009F510F"/>
    <w:rsid w:val="009F5295"/>
    <w:rsid w:val="009F5CFA"/>
    <w:rsid w:val="009F772D"/>
    <w:rsid w:val="009F7FFD"/>
    <w:rsid w:val="00A03B07"/>
    <w:rsid w:val="00A0422F"/>
    <w:rsid w:val="00A05B60"/>
    <w:rsid w:val="00A064B1"/>
    <w:rsid w:val="00A071F0"/>
    <w:rsid w:val="00A072D2"/>
    <w:rsid w:val="00A07BDF"/>
    <w:rsid w:val="00A114A8"/>
    <w:rsid w:val="00A11C58"/>
    <w:rsid w:val="00A12A7E"/>
    <w:rsid w:val="00A12FB2"/>
    <w:rsid w:val="00A14D90"/>
    <w:rsid w:val="00A14DE7"/>
    <w:rsid w:val="00A1568F"/>
    <w:rsid w:val="00A16318"/>
    <w:rsid w:val="00A170A7"/>
    <w:rsid w:val="00A201CD"/>
    <w:rsid w:val="00A222E9"/>
    <w:rsid w:val="00A23ACD"/>
    <w:rsid w:val="00A23E95"/>
    <w:rsid w:val="00A24EDE"/>
    <w:rsid w:val="00A263B7"/>
    <w:rsid w:val="00A26AD8"/>
    <w:rsid w:val="00A26DA3"/>
    <w:rsid w:val="00A27855"/>
    <w:rsid w:val="00A30929"/>
    <w:rsid w:val="00A30FF4"/>
    <w:rsid w:val="00A324AA"/>
    <w:rsid w:val="00A32AE3"/>
    <w:rsid w:val="00A339E9"/>
    <w:rsid w:val="00A34843"/>
    <w:rsid w:val="00A34EA6"/>
    <w:rsid w:val="00A35ADC"/>
    <w:rsid w:val="00A35D38"/>
    <w:rsid w:val="00A35FBC"/>
    <w:rsid w:val="00A3665E"/>
    <w:rsid w:val="00A403E2"/>
    <w:rsid w:val="00A426C7"/>
    <w:rsid w:val="00A42FEB"/>
    <w:rsid w:val="00A430C7"/>
    <w:rsid w:val="00A43FE8"/>
    <w:rsid w:val="00A447D7"/>
    <w:rsid w:val="00A454BD"/>
    <w:rsid w:val="00A463A6"/>
    <w:rsid w:val="00A46454"/>
    <w:rsid w:val="00A46AB1"/>
    <w:rsid w:val="00A46C15"/>
    <w:rsid w:val="00A4708D"/>
    <w:rsid w:val="00A4709C"/>
    <w:rsid w:val="00A479E5"/>
    <w:rsid w:val="00A51339"/>
    <w:rsid w:val="00A51738"/>
    <w:rsid w:val="00A51AE4"/>
    <w:rsid w:val="00A52092"/>
    <w:rsid w:val="00A52264"/>
    <w:rsid w:val="00A533F8"/>
    <w:rsid w:val="00A54969"/>
    <w:rsid w:val="00A553B5"/>
    <w:rsid w:val="00A55F0B"/>
    <w:rsid w:val="00A570BB"/>
    <w:rsid w:val="00A57729"/>
    <w:rsid w:val="00A60363"/>
    <w:rsid w:val="00A61C33"/>
    <w:rsid w:val="00A61D31"/>
    <w:rsid w:val="00A61F3A"/>
    <w:rsid w:val="00A64F4D"/>
    <w:rsid w:val="00A70441"/>
    <w:rsid w:val="00A70FBB"/>
    <w:rsid w:val="00A710E4"/>
    <w:rsid w:val="00A71941"/>
    <w:rsid w:val="00A73041"/>
    <w:rsid w:val="00A75EE4"/>
    <w:rsid w:val="00A761FA"/>
    <w:rsid w:val="00A77A26"/>
    <w:rsid w:val="00A81465"/>
    <w:rsid w:val="00A81701"/>
    <w:rsid w:val="00A81A91"/>
    <w:rsid w:val="00A81AE8"/>
    <w:rsid w:val="00A81D78"/>
    <w:rsid w:val="00A82387"/>
    <w:rsid w:val="00A83728"/>
    <w:rsid w:val="00A85CEC"/>
    <w:rsid w:val="00A861F9"/>
    <w:rsid w:val="00A864AF"/>
    <w:rsid w:val="00A90812"/>
    <w:rsid w:val="00A92F3F"/>
    <w:rsid w:val="00A93B47"/>
    <w:rsid w:val="00A96309"/>
    <w:rsid w:val="00A96CA5"/>
    <w:rsid w:val="00A97BF1"/>
    <w:rsid w:val="00A97C50"/>
    <w:rsid w:val="00A97DE1"/>
    <w:rsid w:val="00AA03C5"/>
    <w:rsid w:val="00AA131D"/>
    <w:rsid w:val="00AA1920"/>
    <w:rsid w:val="00AA29E3"/>
    <w:rsid w:val="00AA2EF6"/>
    <w:rsid w:val="00AA326E"/>
    <w:rsid w:val="00AA3CC6"/>
    <w:rsid w:val="00AA3EC7"/>
    <w:rsid w:val="00AA4BA4"/>
    <w:rsid w:val="00AA55FE"/>
    <w:rsid w:val="00AA73BB"/>
    <w:rsid w:val="00AA77B2"/>
    <w:rsid w:val="00AA77EF"/>
    <w:rsid w:val="00AB0EC2"/>
    <w:rsid w:val="00AB1A12"/>
    <w:rsid w:val="00AB1E6B"/>
    <w:rsid w:val="00AB33A4"/>
    <w:rsid w:val="00AB51A3"/>
    <w:rsid w:val="00AB56CE"/>
    <w:rsid w:val="00AB64EF"/>
    <w:rsid w:val="00AB685D"/>
    <w:rsid w:val="00AB7892"/>
    <w:rsid w:val="00AC0359"/>
    <w:rsid w:val="00AC0CEE"/>
    <w:rsid w:val="00AC1318"/>
    <w:rsid w:val="00AC17A2"/>
    <w:rsid w:val="00AC1EA8"/>
    <w:rsid w:val="00AC2F6B"/>
    <w:rsid w:val="00AC372D"/>
    <w:rsid w:val="00AC43FE"/>
    <w:rsid w:val="00AC49B1"/>
    <w:rsid w:val="00AC4C39"/>
    <w:rsid w:val="00AC4D3D"/>
    <w:rsid w:val="00AC53CB"/>
    <w:rsid w:val="00AC5B2F"/>
    <w:rsid w:val="00AC5D7A"/>
    <w:rsid w:val="00AC5E09"/>
    <w:rsid w:val="00AC646A"/>
    <w:rsid w:val="00AC6D3D"/>
    <w:rsid w:val="00AC76C5"/>
    <w:rsid w:val="00AD0033"/>
    <w:rsid w:val="00AD0228"/>
    <w:rsid w:val="00AD0CF6"/>
    <w:rsid w:val="00AD2CCC"/>
    <w:rsid w:val="00AD5FE5"/>
    <w:rsid w:val="00AD68B3"/>
    <w:rsid w:val="00AD7DA7"/>
    <w:rsid w:val="00AE007A"/>
    <w:rsid w:val="00AE1310"/>
    <w:rsid w:val="00AE2569"/>
    <w:rsid w:val="00AE2D5E"/>
    <w:rsid w:val="00AE37A5"/>
    <w:rsid w:val="00AE3B1D"/>
    <w:rsid w:val="00AE4677"/>
    <w:rsid w:val="00AE4A02"/>
    <w:rsid w:val="00AE55C8"/>
    <w:rsid w:val="00AE586E"/>
    <w:rsid w:val="00AE5C6B"/>
    <w:rsid w:val="00AE5F96"/>
    <w:rsid w:val="00AE649C"/>
    <w:rsid w:val="00AE6625"/>
    <w:rsid w:val="00AF2A50"/>
    <w:rsid w:val="00AF2B09"/>
    <w:rsid w:val="00AF3611"/>
    <w:rsid w:val="00AF3814"/>
    <w:rsid w:val="00AF4E36"/>
    <w:rsid w:val="00AF5805"/>
    <w:rsid w:val="00AF6B0B"/>
    <w:rsid w:val="00AF70A6"/>
    <w:rsid w:val="00AF7544"/>
    <w:rsid w:val="00AF76A8"/>
    <w:rsid w:val="00AF7C53"/>
    <w:rsid w:val="00B00620"/>
    <w:rsid w:val="00B00741"/>
    <w:rsid w:val="00B01742"/>
    <w:rsid w:val="00B0265D"/>
    <w:rsid w:val="00B02AD4"/>
    <w:rsid w:val="00B0486F"/>
    <w:rsid w:val="00B060CD"/>
    <w:rsid w:val="00B0745D"/>
    <w:rsid w:val="00B07764"/>
    <w:rsid w:val="00B079EA"/>
    <w:rsid w:val="00B1072C"/>
    <w:rsid w:val="00B10CD4"/>
    <w:rsid w:val="00B11789"/>
    <w:rsid w:val="00B11975"/>
    <w:rsid w:val="00B12649"/>
    <w:rsid w:val="00B12CB9"/>
    <w:rsid w:val="00B132F9"/>
    <w:rsid w:val="00B13360"/>
    <w:rsid w:val="00B1359D"/>
    <w:rsid w:val="00B14491"/>
    <w:rsid w:val="00B14677"/>
    <w:rsid w:val="00B15604"/>
    <w:rsid w:val="00B165BD"/>
    <w:rsid w:val="00B16D6A"/>
    <w:rsid w:val="00B170BF"/>
    <w:rsid w:val="00B203BA"/>
    <w:rsid w:val="00B204D2"/>
    <w:rsid w:val="00B21462"/>
    <w:rsid w:val="00B22C40"/>
    <w:rsid w:val="00B22DC1"/>
    <w:rsid w:val="00B232C5"/>
    <w:rsid w:val="00B2347A"/>
    <w:rsid w:val="00B235DC"/>
    <w:rsid w:val="00B23BC3"/>
    <w:rsid w:val="00B23E3B"/>
    <w:rsid w:val="00B240EE"/>
    <w:rsid w:val="00B24BB3"/>
    <w:rsid w:val="00B274D4"/>
    <w:rsid w:val="00B278BA"/>
    <w:rsid w:val="00B278D2"/>
    <w:rsid w:val="00B3090F"/>
    <w:rsid w:val="00B31649"/>
    <w:rsid w:val="00B31CC0"/>
    <w:rsid w:val="00B32F34"/>
    <w:rsid w:val="00B33384"/>
    <w:rsid w:val="00B33486"/>
    <w:rsid w:val="00B336F7"/>
    <w:rsid w:val="00B33B3D"/>
    <w:rsid w:val="00B35463"/>
    <w:rsid w:val="00B3575F"/>
    <w:rsid w:val="00B36195"/>
    <w:rsid w:val="00B374EF"/>
    <w:rsid w:val="00B416CE"/>
    <w:rsid w:val="00B41713"/>
    <w:rsid w:val="00B42166"/>
    <w:rsid w:val="00B43434"/>
    <w:rsid w:val="00B43620"/>
    <w:rsid w:val="00B43F23"/>
    <w:rsid w:val="00B44C1A"/>
    <w:rsid w:val="00B44D50"/>
    <w:rsid w:val="00B45054"/>
    <w:rsid w:val="00B4507C"/>
    <w:rsid w:val="00B4580C"/>
    <w:rsid w:val="00B45FCA"/>
    <w:rsid w:val="00B47281"/>
    <w:rsid w:val="00B507EB"/>
    <w:rsid w:val="00B50D58"/>
    <w:rsid w:val="00B53151"/>
    <w:rsid w:val="00B532C9"/>
    <w:rsid w:val="00B53913"/>
    <w:rsid w:val="00B54175"/>
    <w:rsid w:val="00B55F39"/>
    <w:rsid w:val="00B56669"/>
    <w:rsid w:val="00B56CA0"/>
    <w:rsid w:val="00B57E2C"/>
    <w:rsid w:val="00B6088E"/>
    <w:rsid w:val="00B60AE2"/>
    <w:rsid w:val="00B61855"/>
    <w:rsid w:val="00B62331"/>
    <w:rsid w:val="00B63939"/>
    <w:rsid w:val="00B641E3"/>
    <w:rsid w:val="00B64865"/>
    <w:rsid w:val="00B66156"/>
    <w:rsid w:val="00B661CC"/>
    <w:rsid w:val="00B70A0E"/>
    <w:rsid w:val="00B71EA9"/>
    <w:rsid w:val="00B74190"/>
    <w:rsid w:val="00B74EE1"/>
    <w:rsid w:val="00B75D1A"/>
    <w:rsid w:val="00B76389"/>
    <w:rsid w:val="00B763F2"/>
    <w:rsid w:val="00B765F9"/>
    <w:rsid w:val="00B772A9"/>
    <w:rsid w:val="00B8084B"/>
    <w:rsid w:val="00B828A5"/>
    <w:rsid w:val="00B82FE8"/>
    <w:rsid w:val="00B83512"/>
    <w:rsid w:val="00B8648D"/>
    <w:rsid w:val="00B90861"/>
    <w:rsid w:val="00B90A6B"/>
    <w:rsid w:val="00B94033"/>
    <w:rsid w:val="00B94276"/>
    <w:rsid w:val="00B95205"/>
    <w:rsid w:val="00B95414"/>
    <w:rsid w:val="00B96651"/>
    <w:rsid w:val="00B976C6"/>
    <w:rsid w:val="00BA173B"/>
    <w:rsid w:val="00BA2882"/>
    <w:rsid w:val="00BA2EA3"/>
    <w:rsid w:val="00BA2F00"/>
    <w:rsid w:val="00BA40A2"/>
    <w:rsid w:val="00BA4B40"/>
    <w:rsid w:val="00BA503E"/>
    <w:rsid w:val="00BA535A"/>
    <w:rsid w:val="00BA6316"/>
    <w:rsid w:val="00BA755F"/>
    <w:rsid w:val="00BA7580"/>
    <w:rsid w:val="00BA7B07"/>
    <w:rsid w:val="00BB05A4"/>
    <w:rsid w:val="00BB1FA4"/>
    <w:rsid w:val="00BB221F"/>
    <w:rsid w:val="00BB2C57"/>
    <w:rsid w:val="00BB30B2"/>
    <w:rsid w:val="00BB362F"/>
    <w:rsid w:val="00BB422E"/>
    <w:rsid w:val="00BB595E"/>
    <w:rsid w:val="00BB5A5D"/>
    <w:rsid w:val="00BB771E"/>
    <w:rsid w:val="00BB7B56"/>
    <w:rsid w:val="00BC081F"/>
    <w:rsid w:val="00BC10A7"/>
    <w:rsid w:val="00BC1D22"/>
    <w:rsid w:val="00BC1F6E"/>
    <w:rsid w:val="00BC25DD"/>
    <w:rsid w:val="00BC351C"/>
    <w:rsid w:val="00BC7BF6"/>
    <w:rsid w:val="00BD0011"/>
    <w:rsid w:val="00BD251A"/>
    <w:rsid w:val="00BD4647"/>
    <w:rsid w:val="00BD668A"/>
    <w:rsid w:val="00BD6953"/>
    <w:rsid w:val="00BD7271"/>
    <w:rsid w:val="00BD7760"/>
    <w:rsid w:val="00BE1BDC"/>
    <w:rsid w:val="00BE22C1"/>
    <w:rsid w:val="00BE380E"/>
    <w:rsid w:val="00BE5164"/>
    <w:rsid w:val="00BE5E64"/>
    <w:rsid w:val="00BE5F1A"/>
    <w:rsid w:val="00BE68EE"/>
    <w:rsid w:val="00BE6FCA"/>
    <w:rsid w:val="00BE7236"/>
    <w:rsid w:val="00BE7FCB"/>
    <w:rsid w:val="00BF0A7B"/>
    <w:rsid w:val="00BF1650"/>
    <w:rsid w:val="00BF1860"/>
    <w:rsid w:val="00BF1FC3"/>
    <w:rsid w:val="00BF2CE0"/>
    <w:rsid w:val="00BF483A"/>
    <w:rsid w:val="00BF4D89"/>
    <w:rsid w:val="00BF593B"/>
    <w:rsid w:val="00BF5BF7"/>
    <w:rsid w:val="00BF5E83"/>
    <w:rsid w:val="00BF669D"/>
    <w:rsid w:val="00BF674C"/>
    <w:rsid w:val="00BF7336"/>
    <w:rsid w:val="00C00555"/>
    <w:rsid w:val="00C02015"/>
    <w:rsid w:val="00C020D8"/>
    <w:rsid w:val="00C026F4"/>
    <w:rsid w:val="00C02ADE"/>
    <w:rsid w:val="00C036F2"/>
    <w:rsid w:val="00C049F8"/>
    <w:rsid w:val="00C04C2B"/>
    <w:rsid w:val="00C05AF6"/>
    <w:rsid w:val="00C10343"/>
    <w:rsid w:val="00C105EE"/>
    <w:rsid w:val="00C10A3F"/>
    <w:rsid w:val="00C135BB"/>
    <w:rsid w:val="00C13890"/>
    <w:rsid w:val="00C139DB"/>
    <w:rsid w:val="00C13A85"/>
    <w:rsid w:val="00C147B7"/>
    <w:rsid w:val="00C1487D"/>
    <w:rsid w:val="00C14DD7"/>
    <w:rsid w:val="00C15783"/>
    <w:rsid w:val="00C15EDF"/>
    <w:rsid w:val="00C16525"/>
    <w:rsid w:val="00C2046D"/>
    <w:rsid w:val="00C20496"/>
    <w:rsid w:val="00C20FC3"/>
    <w:rsid w:val="00C219FB"/>
    <w:rsid w:val="00C22124"/>
    <w:rsid w:val="00C226A5"/>
    <w:rsid w:val="00C228A6"/>
    <w:rsid w:val="00C22FCB"/>
    <w:rsid w:val="00C231D8"/>
    <w:rsid w:val="00C24CFD"/>
    <w:rsid w:val="00C25608"/>
    <w:rsid w:val="00C25B3A"/>
    <w:rsid w:val="00C25D19"/>
    <w:rsid w:val="00C2608C"/>
    <w:rsid w:val="00C266DF"/>
    <w:rsid w:val="00C267BB"/>
    <w:rsid w:val="00C27B7E"/>
    <w:rsid w:val="00C3008B"/>
    <w:rsid w:val="00C300B0"/>
    <w:rsid w:val="00C30917"/>
    <w:rsid w:val="00C31079"/>
    <w:rsid w:val="00C3131C"/>
    <w:rsid w:val="00C32295"/>
    <w:rsid w:val="00C3246C"/>
    <w:rsid w:val="00C325F0"/>
    <w:rsid w:val="00C33EE2"/>
    <w:rsid w:val="00C33F09"/>
    <w:rsid w:val="00C34788"/>
    <w:rsid w:val="00C35C94"/>
    <w:rsid w:val="00C3622D"/>
    <w:rsid w:val="00C37AC8"/>
    <w:rsid w:val="00C402F0"/>
    <w:rsid w:val="00C40858"/>
    <w:rsid w:val="00C4128B"/>
    <w:rsid w:val="00C427F9"/>
    <w:rsid w:val="00C4301D"/>
    <w:rsid w:val="00C43625"/>
    <w:rsid w:val="00C4456F"/>
    <w:rsid w:val="00C45B38"/>
    <w:rsid w:val="00C45D2E"/>
    <w:rsid w:val="00C4696D"/>
    <w:rsid w:val="00C46D1F"/>
    <w:rsid w:val="00C46D99"/>
    <w:rsid w:val="00C47A08"/>
    <w:rsid w:val="00C50EA5"/>
    <w:rsid w:val="00C50EC5"/>
    <w:rsid w:val="00C51D38"/>
    <w:rsid w:val="00C5337C"/>
    <w:rsid w:val="00C53F28"/>
    <w:rsid w:val="00C546FF"/>
    <w:rsid w:val="00C54D45"/>
    <w:rsid w:val="00C56327"/>
    <w:rsid w:val="00C57658"/>
    <w:rsid w:val="00C57B89"/>
    <w:rsid w:val="00C57F4C"/>
    <w:rsid w:val="00C613FD"/>
    <w:rsid w:val="00C6157C"/>
    <w:rsid w:val="00C61C81"/>
    <w:rsid w:val="00C64760"/>
    <w:rsid w:val="00C65E86"/>
    <w:rsid w:val="00C65FA8"/>
    <w:rsid w:val="00C70869"/>
    <w:rsid w:val="00C708F2"/>
    <w:rsid w:val="00C71038"/>
    <w:rsid w:val="00C72EB7"/>
    <w:rsid w:val="00C73FC2"/>
    <w:rsid w:val="00C740D2"/>
    <w:rsid w:val="00C74F36"/>
    <w:rsid w:val="00C7607D"/>
    <w:rsid w:val="00C80016"/>
    <w:rsid w:val="00C81842"/>
    <w:rsid w:val="00C81CFA"/>
    <w:rsid w:val="00C82856"/>
    <w:rsid w:val="00C839CB"/>
    <w:rsid w:val="00C83B4C"/>
    <w:rsid w:val="00C8408D"/>
    <w:rsid w:val="00C851E8"/>
    <w:rsid w:val="00C85D99"/>
    <w:rsid w:val="00C86C1E"/>
    <w:rsid w:val="00C87831"/>
    <w:rsid w:val="00C90A07"/>
    <w:rsid w:val="00C914BE"/>
    <w:rsid w:val="00C915A1"/>
    <w:rsid w:val="00C9225B"/>
    <w:rsid w:val="00C9463E"/>
    <w:rsid w:val="00C94DF1"/>
    <w:rsid w:val="00C95050"/>
    <w:rsid w:val="00C950D5"/>
    <w:rsid w:val="00C95151"/>
    <w:rsid w:val="00C95264"/>
    <w:rsid w:val="00C95519"/>
    <w:rsid w:val="00C958C1"/>
    <w:rsid w:val="00C959CE"/>
    <w:rsid w:val="00C96463"/>
    <w:rsid w:val="00C97B5C"/>
    <w:rsid w:val="00CA0A57"/>
    <w:rsid w:val="00CA192E"/>
    <w:rsid w:val="00CA211A"/>
    <w:rsid w:val="00CA295C"/>
    <w:rsid w:val="00CA3E00"/>
    <w:rsid w:val="00CA4A9D"/>
    <w:rsid w:val="00CA5671"/>
    <w:rsid w:val="00CA577F"/>
    <w:rsid w:val="00CA7347"/>
    <w:rsid w:val="00CA7D95"/>
    <w:rsid w:val="00CB0271"/>
    <w:rsid w:val="00CB0D47"/>
    <w:rsid w:val="00CB15F6"/>
    <w:rsid w:val="00CB204B"/>
    <w:rsid w:val="00CB248E"/>
    <w:rsid w:val="00CB270E"/>
    <w:rsid w:val="00CB2778"/>
    <w:rsid w:val="00CB2B97"/>
    <w:rsid w:val="00CB3682"/>
    <w:rsid w:val="00CB7281"/>
    <w:rsid w:val="00CB77B1"/>
    <w:rsid w:val="00CB7907"/>
    <w:rsid w:val="00CC0455"/>
    <w:rsid w:val="00CC0E38"/>
    <w:rsid w:val="00CC14FA"/>
    <w:rsid w:val="00CC1BBF"/>
    <w:rsid w:val="00CC1FB4"/>
    <w:rsid w:val="00CC21D2"/>
    <w:rsid w:val="00CC2536"/>
    <w:rsid w:val="00CC3DD4"/>
    <w:rsid w:val="00CC4A94"/>
    <w:rsid w:val="00CC4C46"/>
    <w:rsid w:val="00CC689B"/>
    <w:rsid w:val="00CC7428"/>
    <w:rsid w:val="00CC7D24"/>
    <w:rsid w:val="00CD1104"/>
    <w:rsid w:val="00CD1569"/>
    <w:rsid w:val="00CD482A"/>
    <w:rsid w:val="00CD4A55"/>
    <w:rsid w:val="00CD4E37"/>
    <w:rsid w:val="00CD59B4"/>
    <w:rsid w:val="00CD7084"/>
    <w:rsid w:val="00CE0943"/>
    <w:rsid w:val="00CE0F56"/>
    <w:rsid w:val="00CE23FB"/>
    <w:rsid w:val="00CE297F"/>
    <w:rsid w:val="00CE2DBF"/>
    <w:rsid w:val="00CE3C80"/>
    <w:rsid w:val="00CE3E9B"/>
    <w:rsid w:val="00CE3FF8"/>
    <w:rsid w:val="00CE4D55"/>
    <w:rsid w:val="00CE5961"/>
    <w:rsid w:val="00CE5D40"/>
    <w:rsid w:val="00CE676B"/>
    <w:rsid w:val="00CE694D"/>
    <w:rsid w:val="00CF1050"/>
    <w:rsid w:val="00CF127C"/>
    <w:rsid w:val="00CF21BA"/>
    <w:rsid w:val="00CF35D5"/>
    <w:rsid w:val="00CF435B"/>
    <w:rsid w:val="00CF4AA9"/>
    <w:rsid w:val="00CF4E73"/>
    <w:rsid w:val="00CF5B3A"/>
    <w:rsid w:val="00CF6AF5"/>
    <w:rsid w:val="00CF7577"/>
    <w:rsid w:val="00CF7A64"/>
    <w:rsid w:val="00CF7D2A"/>
    <w:rsid w:val="00D002DB"/>
    <w:rsid w:val="00D00C8B"/>
    <w:rsid w:val="00D01C88"/>
    <w:rsid w:val="00D025D1"/>
    <w:rsid w:val="00D02EC3"/>
    <w:rsid w:val="00D0397C"/>
    <w:rsid w:val="00D04371"/>
    <w:rsid w:val="00D04466"/>
    <w:rsid w:val="00D04CE1"/>
    <w:rsid w:val="00D057CF"/>
    <w:rsid w:val="00D05FA5"/>
    <w:rsid w:val="00D069D0"/>
    <w:rsid w:val="00D07210"/>
    <w:rsid w:val="00D10BB9"/>
    <w:rsid w:val="00D1157B"/>
    <w:rsid w:val="00D11B53"/>
    <w:rsid w:val="00D12523"/>
    <w:rsid w:val="00D127F6"/>
    <w:rsid w:val="00D12BA8"/>
    <w:rsid w:val="00D12C28"/>
    <w:rsid w:val="00D12FF4"/>
    <w:rsid w:val="00D13059"/>
    <w:rsid w:val="00D13AD8"/>
    <w:rsid w:val="00D146BF"/>
    <w:rsid w:val="00D160BD"/>
    <w:rsid w:val="00D170C2"/>
    <w:rsid w:val="00D17F86"/>
    <w:rsid w:val="00D221EF"/>
    <w:rsid w:val="00D225A5"/>
    <w:rsid w:val="00D22745"/>
    <w:rsid w:val="00D22FA6"/>
    <w:rsid w:val="00D24B15"/>
    <w:rsid w:val="00D27E5F"/>
    <w:rsid w:val="00D27FC1"/>
    <w:rsid w:val="00D304F4"/>
    <w:rsid w:val="00D30BFB"/>
    <w:rsid w:val="00D31696"/>
    <w:rsid w:val="00D31FEA"/>
    <w:rsid w:val="00D3217E"/>
    <w:rsid w:val="00D32D22"/>
    <w:rsid w:val="00D3390D"/>
    <w:rsid w:val="00D347EE"/>
    <w:rsid w:val="00D34D0A"/>
    <w:rsid w:val="00D36424"/>
    <w:rsid w:val="00D3687D"/>
    <w:rsid w:val="00D36CB0"/>
    <w:rsid w:val="00D371EA"/>
    <w:rsid w:val="00D37D32"/>
    <w:rsid w:val="00D4093B"/>
    <w:rsid w:val="00D40B84"/>
    <w:rsid w:val="00D41E0A"/>
    <w:rsid w:val="00D42156"/>
    <w:rsid w:val="00D4278F"/>
    <w:rsid w:val="00D44E41"/>
    <w:rsid w:val="00D45A9E"/>
    <w:rsid w:val="00D46557"/>
    <w:rsid w:val="00D46752"/>
    <w:rsid w:val="00D47B85"/>
    <w:rsid w:val="00D47E31"/>
    <w:rsid w:val="00D5029F"/>
    <w:rsid w:val="00D5199D"/>
    <w:rsid w:val="00D523ED"/>
    <w:rsid w:val="00D527FF"/>
    <w:rsid w:val="00D52A8F"/>
    <w:rsid w:val="00D52EE8"/>
    <w:rsid w:val="00D53724"/>
    <w:rsid w:val="00D550AD"/>
    <w:rsid w:val="00D55B75"/>
    <w:rsid w:val="00D5706C"/>
    <w:rsid w:val="00D57636"/>
    <w:rsid w:val="00D60A28"/>
    <w:rsid w:val="00D61137"/>
    <w:rsid w:val="00D617C9"/>
    <w:rsid w:val="00D61DDB"/>
    <w:rsid w:val="00D61E3F"/>
    <w:rsid w:val="00D64366"/>
    <w:rsid w:val="00D65C5A"/>
    <w:rsid w:val="00D66579"/>
    <w:rsid w:val="00D679C8"/>
    <w:rsid w:val="00D71716"/>
    <w:rsid w:val="00D72031"/>
    <w:rsid w:val="00D730CE"/>
    <w:rsid w:val="00D735A8"/>
    <w:rsid w:val="00D73701"/>
    <w:rsid w:val="00D74873"/>
    <w:rsid w:val="00D74A8A"/>
    <w:rsid w:val="00D77D4C"/>
    <w:rsid w:val="00D80EA5"/>
    <w:rsid w:val="00D81836"/>
    <w:rsid w:val="00D81A6D"/>
    <w:rsid w:val="00D8245C"/>
    <w:rsid w:val="00D82ACC"/>
    <w:rsid w:val="00D85569"/>
    <w:rsid w:val="00D86059"/>
    <w:rsid w:val="00D912A8"/>
    <w:rsid w:val="00D91A7A"/>
    <w:rsid w:val="00D92570"/>
    <w:rsid w:val="00D9500A"/>
    <w:rsid w:val="00D95689"/>
    <w:rsid w:val="00D975A6"/>
    <w:rsid w:val="00D97E75"/>
    <w:rsid w:val="00DA05CE"/>
    <w:rsid w:val="00DA0DD5"/>
    <w:rsid w:val="00DA1CA3"/>
    <w:rsid w:val="00DA1D3E"/>
    <w:rsid w:val="00DA1D5D"/>
    <w:rsid w:val="00DA2775"/>
    <w:rsid w:val="00DA2A13"/>
    <w:rsid w:val="00DA34B4"/>
    <w:rsid w:val="00DA40C8"/>
    <w:rsid w:val="00DA4A1E"/>
    <w:rsid w:val="00DA652C"/>
    <w:rsid w:val="00DA6E24"/>
    <w:rsid w:val="00DA705D"/>
    <w:rsid w:val="00DA719A"/>
    <w:rsid w:val="00DA7B27"/>
    <w:rsid w:val="00DB0BFF"/>
    <w:rsid w:val="00DB0F65"/>
    <w:rsid w:val="00DB3396"/>
    <w:rsid w:val="00DB35C9"/>
    <w:rsid w:val="00DB4471"/>
    <w:rsid w:val="00DB4656"/>
    <w:rsid w:val="00DB4AB8"/>
    <w:rsid w:val="00DB4BA1"/>
    <w:rsid w:val="00DB5953"/>
    <w:rsid w:val="00DB6306"/>
    <w:rsid w:val="00DB6C5B"/>
    <w:rsid w:val="00DC0883"/>
    <w:rsid w:val="00DC1001"/>
    <w:rsid w:val="00DC2334"/>
    <w:rsid w:val="00DC51B2"/>
    <w:rsid w:val="00DC5B6D"/>
    <w:rsid w:val="00DC5C26"/>
    <w:rsid w:val="00DC67B9"/>
    <w:rsid w:val="00DC7F80"/>
    <w:rsid w:val="00DD1F1D"/>
    <w:rsid w:val="00DD327D"/>
    <w:rsid w:val="00DD6B4E"/>
    <w:rsid w:val="00DE0AAC"/>
    <w:rsid w:val="00DE0C41"/>
    <w:rsid w:val="00DE1001"/>
    <w:rsid w:val="00DE3CCD"/>
    <w:rsid w:val="00DE4014"/>
    <w:rsid w:val="00DE569C"/>
    <w:rsid w:val="00DE7F5E"/>
    <w:rsid w:val="00DF1C7D"/>
    <w:rsid w:val="00DF1FA6"/>
    <w:rsid w:val="00DF5691"/>
    <w:rsid w:val="00DF6E7E"/>
    <w:rsid w:val="00DF75AB"/>
    <w:rsid w:val="00DF7BE4"/>
    <w:rsid w:val="00DF7E1D"/>
    <w:rsid w:val="00E00201"/>
    <w:rsid w:val="00E01BFF"/>
    <w:rsid w:val="00E01D40"/>
    <w:rsid w:val="00E01F88"/>
    <w:rsid w:val="00E03EC1"/>
    <w:rsid w:val="00E052CA"/>
    <w:rsid w:val="00E06545"/>
    <w:rsid w:val="00E0717B"/>
    <w:rsid w:val="00E07D1B"/>
    <w:rsid w:val="00E07E50"/>
    <w:rsid w:val="00E10335"/>
    <w:rsid w:val="00E104F2"/>
    <w:rsid w:val="00E10501"/>
    <w:rsid w:val="00E1327E"/>
    <w:rsid w:val="00E13A08"/>
    <w:rsid w:val="00E16C52"/>
    <w:rsid w:val="00E17357"/>
    <w:rsid w:val="00E17DC6"/>
    <w:rsid w:val="00E20E09"/>
    <w:rsid w:val="00E217AE"/>
    <w:rsid w:val="00E22E69"/>
    <w:rsid w:val="00E23C0D"/>
    <w:rsid w:val="00E24221"/>
    <w:rsid w:val="00E24254"/>
    <w:rsid w:val="00E249D4"/>
    <w:rsid w:val="00E25863"/>
    <w:rsid w:val="00E26F03"/>
    <w:rsid w:val="00E30BC5"/>
    <w:rsid w:val="00E31092"/>
    <w:rsid w:val="00E3121D"/>
    <w:rsid w:val="00E31A26"/>
    <w:rsid w:val="00E31EEA"/>
    <w:rsid w:val="00E32EF7"/>
    <w:rsid w:val="00E33B1F"/>
    <w:rsid w:val="00E33F2C"/>
    <w:rsid w:val="00E347B7"/>
    <w:rsid w:val="00E34BE9"/>
    <w:rsid w:val="00E354C0"/>
    <w:rsid w:val="00E3645E"/>
    <w:rsid w:val="00E36579"/>
    <w:rsid w:val="00E373D3"/>
    <w:rsid w:val="00E40A26"/>
    <w:rsid w:val="00E40B70"/>
    <w:rsid w:val="00E41093"/>
    <w:rsid w:val="00E41503"/>
    <w:rsid w:val="00E42BB6"/>
    <w:rsid w:val="00E431B4"/>
    <w:rsid w:val="00E452B2"/>
    <w:rsid w:val="00E45A42"/>
    <w:rsid w:val="00E45D6E"/>
    <w:rsid w:val="00E46169"/>
    <w:rsid w:val="00E468E4"/>
    <w:rsid w:val="00E471DA"/>
    <w:rsid w:val="00E47665"/>
    <w:rsid w:val="00E51FA9"/>
    <w:rsid w:val="00E52065"/>
    <w:rsid w:val="00E522D3"/>
    <w:rsid w:val="00E52C29"/>
    <w:rsid w:val="00E52D40"/>
    <w:rsid w:val="00E53B3B"/>
    <w:rsid w:val="00E54AB0"/>
    <w:rsid w:val="00E551E6"/>
    <w:rsid w:val="00E55316"/>
    <w:rsid w:val="00E556F8"/>
    <w:rsid w:val="00E55EBD"/>
    <w:rsid w:val="00E57759"/>
    <w:rsid w:val="00E60EC8"/>
    <w:rsid w:val="00E61210"/>
    <w:rsid w:val="00E6127C"/>
    <w:rsid w:val="00E61616"/>
    <w:rsid w:val="00E62430"/>
    <w:rsid w:val="00E639E1"/>
    <w:rsid w:val="00E64EA0"/>
    <w:rsid w:val="00E652FD"/>
    <w:rsid w:val="00E65354"/>
    <w:rsid w:val="00E65D4D"/>
    <w:rsid w:val="00E660D6"/>
    <w:rsid w:val="00E67D0D"/>
    <w:rsid w:val="00E7000E"/>
    <w:rsid w:val="00E70077"/>
    <w:rsid w:val="00E704AC"/>
    <w:rsid w:val="00E705F7"/>
    <w:rsid w:val="00E7367D"/>
    <w:rsid w:val="00E754EC"/>
    <w:rsid w:val="00E7587A"/>
    <w:rsid w:val="00E76D5D"/>
    <w:rsid w:val="00E775F7"/>
    <w:rsid w:val="00E779D7"/>
    <w:rsid w:val="00E81E15"/>
    <w:rsid w:val="00E83EEF"/>
    <w:rsid w:val="00E8415E"/>
    <w:rsid w:val="00E844BF"/>
    <w:rsid w:val="00E86222"/>
    <w:rsid w:val="00E8633E"/>
    <w:rsid w:val="00E86455"/>
    <w:rsid w:val="00E8706C"/>
    <w:rsid w:val="00E870F6"/>
    <w:rsid w:val="00E8768E"/>
    <w:rsid w:val="00E90B6A"/>
    <w:rsid w:val="00E912E6"/>
    <w:rsid w:val="00E91952"/>
    <w:rsid w:val="00E9327D"/>
    <w:rsid w:val="00E9550B"/>
    <w:rsid w:val="00E97423"/>
    <w:rsid w:val="00EA1073"/>
    <w:rsid w:val="00EA153E"/>
    <w:rsid w:val="00EA2081"/>
    <w:rsid w:val="00EA2538"/>
    <w:rsid w:val="00EA407D"/>
    <w:rsid w:val="00EA4651"/>
    <w:rsid w:val="00EA5B78"/>
    <w:rsid w:val="00EA71EF"/>
    <w:rsid w:val="00EB0ABD"/>
    <w:rsid w:val="00EB109E"/>
    <w:rsid w:val="00EB2168"/>
    <w:rsid w:val="00EB57AF"/>
    <w:rsid w:val="00EB5F4B"/>
    <w:rsid w:val="00EB613B"/>
    <w:rsid w:val="00EB6211"/>
    <w:rsid w:val="00EB66D9"/>
    <w:rsid w:val="00EB693F"/>
    <w:rsid w:val="00EB6C46"/>
    <w:rsid w:val="00EC030A"/>
    <w:rsid w:val="00EC04CC"/>
    <w:rsid w:val="00EC084B"/>
    <w:rsid w:val="00EC187B"/>
    <w:rsid w:val="00EC20ED"/>
    <w:rsid w:val="00EC2806"/>
    <w:rsid w:val="00EC2A4E"/>
    <w:rsid w:val="00EC373C"/>
    <w:rsid w:val="00EC65E9"/>
    <w:rsid w:val="00EC6D9A"/>
    <w:rsid w:val="00EC71C3"/>
    <w:rsid w:val="00EC7CE5"/>
    <w:rsid w:val="00ED009C"/>
    <w:rsid w:val="00ED0281"/>
    <w:rsid w:val="00ED0392"/>
    <w:rsid w:val="00ED04A9"/>
    <w:rsid w:val="00ED1232"/>
    <w:rsid w:val="00ED1E61"/>
    <w:rsid w:val="00ED35BD"/>
    <w:rsid w:val="00ED370D"/>
    <w:rsid w:val="00ED3DB4"/>
    <w:rsid w:val="00ED50EA"/>
    <w:rsid w:val="00ED58E6"/>
    <w:rsid w:val="00ED5EBD"/>
    <w:rsid w:val="00ED634A"/>
    <w:rsid w:val="00ED76CF"/>
    <w:rsid w:val="00ED793F"/>
    <w:rsid w:val="00EE0111"/>
    <w:rsid w:val="00EE0FD7"/>
    <w:rsid w:val="00EE15B4"/>
    <w:rsid w:val="00EE3FBA"/>
    <w:rsid w:val="00EE44ED"/>
    <w:rsid w:val="00EE541B"/>
    <w:rsid w:val="00EE5D65"/>
    <w:rsid w:val="00EE6631"/>
    <w:rsid w:val="00EE7C59"/>
    <w:rsid w:val="00EF26C0"/>
    <w:rsid w:val="00EF2886"/>
    <w:rsid w:val="00EF2B7D"/>
    <w:rsid w:val="00EF3EBA"/>
    <w:rsid w:val="00EF552D"/>
    <w:rsid w:val="00EF6CD0"/>
    <w:rsid w:val="00EF7A2E"/>
    <w:rsid w:val="00F02567"/>
    <w:rsid w:val="00F03190"/>
    <w:rsid w:val="00F038A4"/>
    <w:rsid w:val="00F038B9"/>
    <w:rsid w:val="00F04122"/>
    <w:rsid w:val="00F04556"/>
    <w:rsid w:val="00F05D16"/>
    <w:rsid w:val="00F06390"/>
    <w:rsid w:val="00F068FA"/>
    <w:rsid w:val="00F06EDD"/>
    <w:rsid w:val="00F100B7"/>
    <w:rsid w:val="00F109BB"/>
    <w:rsid w:val="00F10A33"/>
    <w:rsid w:val="00F10D24"/>
    <w:rsid w:val="00F11589"/>
    <w:rsid w:val="00F1251A"/>
    <w:rsid w:val="00F12AB4"/>
    <w:rsid w:val="00F13B1D"/>
    <w:rsid w:val="00F14403"/>
    <w:rsid w:val="00F159A2"/>
    <w:rsid w:val="00F16332"/>
    <w:rsid w:val="00F16858"/>
    <w:rsid w:val="00F16D5E"/>
    <w:rsid w:val="00F177EE"/>
    <w:rsid w:val="00F20319"/>
    <w:rsid w:val="00F207E8"/>
    <w:rsid w:val="00F23184"/>
    <w:rsid w:val="00F25093"/>
    <w:rsid w:val="00F26154"/>
    <w:rsid w:val="00F314BC"/>
    <w:rsid w:val="00F317EA"/>
    <w:rsid w:val="00F32AA6"/>
    <w:rsid w:val="00F32D33"/>
    <w:rsid w:val="00F32FD0"/>
    <w:rsid w:val="00F330F8"/>
    <w:rsid w:val="00F331DC"/>
    <w:rsid w:val="00F3332B"/>
    <w:rsid w:val="00F33DA4"/>
    <w:rsid w:val="00F34CC0"/>
    <w:rsid w:val="00F34DD1"/>
    <w:rsid w:val="00F36073"/>
    <w:rsid w:val="00F360ED"/>
    <w:rsid w:val="00F3676B"/>
    <w:rsid w:val="00F377AF"/>
    <w:rsid w:val="00F37FCA"/>
    <w:rsid w:val="00F400C9"/>
    <w:rsid w:val="00F407C6"/>
    <w:rsid w:val="00F40890"/>
    <w:rsid w:val="00F422EB"/>
    <w:rsid w:val="00F42347"/>
    <w:rsid w:val="00F4237A"/>
    <w:rsid w:val="00F42C28"/>
    <w:rsid w:val="00F43DF3"/>
    <w:rsid w:val="00F443AB"/>
    <w:rsid w:val="00F44532"/>
    <w:rsid w:val="00F447F4"/>
    <w:rsid w:val="00F4555F"/>
    <w:rsid w:val="00F45770"/>
    <w:rsid w:val="00F45A78"/>
    <w:rsid w:val="00F46CD7"/>
    <w:rsid w:val="00F47722"/>
    <w:rsid w:val="00F503BE"/>
    <w:rsid w:val="00F505E8"/>
    <w:rsid w:val="00F511DE"/>
    <w:rsid w:val="00F51A7A"/>
    <w:rsid w:val="00F51CEB"/>
    <w:rsid w:val="00F51F29"/>
    <w:rsid w:val="00F52317"/>
    <w:rsid w:val="00F5244E"/>
    <w:rsid w:val="00F52654"/>
    <w:rsid w:val="00F52923"/>
    <w:rsid w:val="00F55334"/>
    <w:rsid w:val="00F55670"/>
    <w:rsid w:val="00F559AD"/>
    <w:rsid w:val="00F56927"/>
    <w:rsid w:val="00F56FF9"/>
    <w:rsid w:val="00F573AC"/>
    <w:rsid w:val="00F5760A"/>
    <w:rsid w:val="00F57A07"/>
    <w:rsid w:val="00F60866"/>
    <w:rsid w:val="00F60EF6"/>
    <w:rsid w:val="00F6320C"/>
    <w:rsid w:val="00F636EB"/>
    <w:rsid w:val="00F6578C"/>
    <w:rsid w:val="00F668EF"/>
    <w:rsid w:val="00F66D2A"/>
    <w:rsid w:val="00F679BA"/>
    <w:rsid w:val="00F67E95"/>
    <w:rsid w:val="00F7038F"/>
    <w:rsid w:val="00F71B25"/>
    <w:rsid w:val="00F71D38"/>
    <w:rsid w:val="00F73C69"/>
    <w:rsid w:val="00F7762F"/>
    <w:rsid w:val="00F77A0E"/>
    <w:rsid w:val="00F80D99"/>
    <w:rsid w:val="00F80EA9"/>
    <w:rsid w:val="00F8156E"/>
    <w:rsid w:val="00F81CAE"/>
    <w:rsid w:val="00F82825"/>
    <w:rsid w:val="00F82F3B"/>
    <w:rsid w:val="00F83160"/>
    <w:rsid w:val="00F836A6"/>
    <w:rsid w:val="00F84973"/>
    <w:rsid w:val="00F85264"/>
    <w:rsid w:val="00F8625C"/>
    <w:rsid w:val="00F9025F"/>
    <w:rsid w:val="00F91106"/>
    <w:rsid w:val="00F912E2"/>
    <w:rsid w:val="00F92707"/>
    <w:rsid w:val="00F92AF4"/>
    <w:rsid w:val="00F92C0A"/>
    <w:rsid w:val="00F9357F"/>
    <w:rsid w:val="00F93804"/>
    <w:rsid w:val="00F93964"/>
    <w:rsid w:val="00F93B96"/>
    <w:rsid w:val="00F94416"/>
    <w:rsid w:val="00F9485B"/>
    <w:rsid w:val="00F94C19"/>
    <w:rsid w:val="00F94F59"/>
    <w:rsid w:val="00F950EE"/>
    <w:rsid w:val="00F95A20"/>
    <w:rsid w:val="00F95B9F"/>
    <w:rsid w:val="00F96150"/>
    <w:rsid w:val="00F97193"/>
    <w:rsid w:val="00F97FC5"/>
    <w:rsid w:val="00FA0B48"/>
    <w:rsid w:val="00FA10A1"/>
    <w:rsid w:val="00FA167E"/>
    <w:rsid w:val="00FA330D"/>
    <w:rsid w:val="00FA3708"/>
    <w:rsid w:val="00FA4F1D"/>
    <w:rsid w:val="00FA563F"/>
    <w:rsid w:val="00FA5AED"/>
    <w:rsid w:val="00FB2FAB"/>
    <w:rsid w:val="00FB429E"/>
    <w:rsid w:val="00FB543A"/>
    <w:rsid w:val="00FB5790"/>
    <w:rsid w:val="00FB59B0"/>
    <w:rsid w:val="00FB5AE6"/>
    <w:rsid w:val="00FB5D98"/>
    <w:rsid w:val="00FC1780"/>
    <w:rsid w:val="00FC1D65"/>
    <w:rsid w:val="00FC1E80"/>
    <w:rsid w:val="00FC2A34"/>
    <w:rsid w:val="00FC2BE4"/>
    <w:rsid w:val="00FC314E"/>
    <w:rsid w:val="00FC3494"/>
    <w:rsid w:val="00FC6230"/>
    <w:rsid w:val="00FC73E4"/>
    <w:rsid w:val="00FC755A"/>
    <w:rsid w:val="00FD03A5"/>
    <w:rsid w:val="00FD1799"/>
    <w:rsid w:val="00FD1ED0"/>
    <w:rsid w:val="00FD2EBA"/>
    <w:rsid w:val="00FD4C38"/>
    <w:rsid w:val="00FD611A"/>
    <w:rsid w:val="00FD7BB4"/>
    <w:rsid w:val="00FE0023"/>
    <w:rsid w:val="00FE34D9"/>
    <w:rsid w:val="00FE38DE"/>
    <w:rsid w:val="00FE527C"/>
    <w:rsid w:val="00FE5BBD"/>
    <w:rsid w:val="00FE6C10"/>
    <w:rsid w:val="00FE6F65"/>
    <w:rsid w:val="00FE7B3D"/>
    <w:rsid w:val="00FF0181"/>
    <w:rsid w:val="00FF1065"/>
    <w:rsid w:val="00FF1198"/>
    <w:rsid w:val="00FF1353"/>
    <w:rsid w:val="00FF179E"/>
    <w:rsid w:val="00FF1999"/>
    <w:rsid w:val="00FF1D2E"/>
    <w:rsid w:val="00FF38FB"/>
    <w:rsid w:val="00FF3BB3"/>
    <w:rsid w:val="00FF64BF"/>
    <w:rsid w:val="00FF7B68"/>
    <w:rsid w:val="00FF7D25"/>
    <w:rsid w:val="0B7DF81D"/>
    <w:rsid w:val="0BB475C1"/>
    <w:rsid w:val="14026594"/>
    <w:rsid w:val="1804B5C8"/>
    <w:rsid w:val="1D507ACB"/>
    <w:rsid w:val="1D7E0FC5"/>
    <w:rsid w:val="1DA26206"/>
    <w:rsid w:val="1DD8CA7A"/>
    <w:rsid w:val="24E4C0D4"/>
    <w:rsid w:val="2716D7E7"/>
    <w:rsid w:val="286425A4"/>
    <w:rsid w:val="297D1634"/>
    <w:rsid w:val="33226F7B"/>
    <w:rsid w:val="33FC2000"/>
    <w:rsid w:val="38B00FD2"/>
    <w:rsid w:val="4550169D"/>
    <w:rsid w:val="45B15C1C"/>
    <w:rsid w:val="5366CD22"/>
    <w:rsid w:val="64E50FCD"/>
    <w:rsid w:val="6960C726"/>
    <w:rsid w:val="6BF5847E"/>
    <w:rsid w:val="79596D70"/>
    <w:rsid w:val="7EBEEA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6E5A4"/>
  <w15:docId w15:val="{0F3EA617-597B-42CD-8C4A-7DBA84D6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21C5A"/>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2D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D5A"/>
  </w:style>
  <w:style w:type="paragraph" w:styleId="Stopka">
    <w:name w:val="footer"/>
    <w:basedOn w:val="Normalny"/>
    <w:link w:val="StopkaZnak"/>
    <w:uiPriority w:val="99"/>
    <w:unhideWhenUsed/>
    <w:rsid w:val="00802D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D5A"/>
  </w:style>
  <w:style w:type="paragraph" w:styleId="Tekstdymka">
    <w:name w:val="Balloon Text"/>
    <w:basedOn w:val="Normalny"/>
    <w:link w:val="TekstdymkaZnak"/>
    <w:uiPriority w:val="99"/>
    <w:semiHidden/>
    <w:unhideWhenUsed/>
    <w:rsid w:val="00802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D5A"/>
    <w:rPr>
      <w:rFonts w:ascii="Tahoma" w:hAnsi="Tahoma" w:cs="Tahoma"/>
      <w:sz w:val="16"/>
      <w:szCs w:val="16"/>
    </w:rPr>
  </w:style>
  <w:style w:type="character" w:styleId="Hipercze">
    <w:name w:val="Hyperlink"/>
    <w:basedOn w:val="Domylnaczcionkaakapitu"/>
    <w:uiPriority w:val="99"/>
    <w:unhideWhenUsed/>
    <w:rsid w:val="001A5395"/>
    <w:rPr>
      <w:color w:val="0000FF" w:themeColor="hyperlink"/>
      <w:u w:val="single"/>
    </w:rPr>
  </w:style>
  <w:style w:type="character" w:styleId="Odwoaniedokomentarza">
    <w:name w:val="annotation reference"/>
    <w:basedOn w:val="Domylnaczcionkaakapitu"/>
    <w:uiPriority w:val="99"/>
    <w:unhideWhenUsed/>
    <w:rsid w:val="0044169C"/>
    <w:rPr>
      <w:sz w:val="16"/>
      <w:szCs w:val="16"/>
    </w:rPr>
  </w:style>
  <w:style w:type="paragraph" w:styleId="Tekstkomentarza">
    <w:name w:val="annotation text"/>
    <w:basedOn w:val="Normalny"/>
    <w:link w:val="TekstkomentarzaZnak"/>
    <w:uiPriority w:val="99"/>
    <w:unhideWhenUsed/>
    <w:rsid w:val="0044169C"/>
    <w:pPr>
      <w:spacing w:line="240" w:lineRule="auto"/>
    </w:pPr>
    <w:rPr>
      <w:sz w:val="20"/>
      <w:szCs w:val="20"/>
    </w:rPr>
  </w:style>
  <w:style w:type="character" w:customStyle="1" w:styleId="TekstkomentarzaZnak">
    <w:name w:val="Tekst komentarza Znak"/>
    <w:basedOn w:val="Domylnaczcionkaakapitu"/>
    <w:link w:val="Tekstkomentarza"/>
    <w:uiPriority w:val="99"/>
    <w:rsid w:val="0044169C"/>
    <w:rPr>
      <w:sz w:val="20"/>
      <w:szCs w:val="20"/>
    </w:rPr>
  </w:style>
  <w:style w:type="paragraph" w:styleId="Tematkomentarza">
    <w:name w:val="annotation subject"/>
    <w:basedOn w:val="Tekstkomentarza"/>
    <w:next w:val="Tekstkomentarza"/>
    <w:link w:val="TematkomentarzaZnak"/>
    <w:uiPriority w:val="99"/>
    <w:semiHidden/>
    <w:unhideWhenUsed/>
    <w:rsid w:val="0044169C"/>
    <w:rPr>
      <w:b/>
      <w:bCs/>
    </w:rPr>
  </w:style>
  <w:style w:type="character" w:customStyle="1" w:styleId="TematkomentarzaZnak">
    <w:name w:val="Temat komentarza Znak"/>
    <w:basedOn w:val="TekstkomentarzaZnak"/>
    <w:link w:val="Tematkomentarza"/>
    <w:uiPriority w:val="99"/>
    <w:semiHidden/>
    <w:rsid w:val="0044169C"/>
    <w:rPr>
      <w:b/>
      <w:bCs/>
      <w:sz w:val="20"/>
      <w:szCs w:val="20"/>
    </w:rPr>
  </w:style>
  <w:style w:type="paragraph" w:styleId="Akapitzlist">
    <w:name w:val="List Paragraph"/>
    <w:basedOn w:val="Normalny"/>
    <w:uiPriority w:val="34"/>
    <w:qFormat/>
    <w:rsid w:val="00942162"/>
    <w:pPr>
      <w:ind w:left="720"/>
      <w:contextualSpacing/>
    </w:pPr>
  </w:style>
  <w:style w:type="paragraph" w:styleId="NormalnyWeb">
    <w:name w:val="Normal (Web)"/>
    <w:basedOn w:val="Normalny"/>
    <w:uiPriority w:val="99"/>
    <w:semiHidden/>
    <w:unhideWhenUsed/>
    <w:rsid w:val="004077F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077FE"/>
    <w:rPr>
      <w:b/>
      <w:bCs/>
    </w:rPr>
  </w:style>
  <w:style w:type="paragraph" w:styleId="Tekstprzypisukocowego">
    <w:name w:val="endnote text"/>
    <w:basedOn w:val="Normalny"/>
    <w:link w:val="TekstprzypisukocowegoZnak"/>
    <w:uiPriority w:val="99"/>
    <w:semiHidden/>
    <w:unhideWhenUsed/>
    <w:rsid w:val="00224C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4CE1"/>
    <w:rPr>
      <w:sz w:val="20"/>
      <w:szCs w:val="20"/>
    </w:rPr>
  </w:style>
  <w:style w:type="character" w:styleId="Odwoanieprzypisukocowego">
    <w:name w:val="endnote reference"/>
    <w:basedOn w:val="Domylnaczcionkaakapitu"/>
    <w:uiPriority w:val="99"/>
    <w:semiHidden/>
    <w:unhideWhenUsed/>
    <w:rsid w:val="00224CE1"/>
    <w:rPr>
      <w:vertAlign w:val="superscript"/>
    </w:rPr>
  </w:style>
  <w:style w:type="paragraph" w:styleId="Tekstprzypisudolnego">
    <w:name w:val="footnote text"/>
    <w:basedOn w:val="Normalny"/>
    <w:link w:val="TekstprzypisudolnegoZnak"/>
    <w:unhideWhenUsed/>
    <w:rsid w:val="00FF3BB3"/>
    <w:pPr>
      <w:spacing w:after="0" w:line="240" w:lineRule="auto"/>
    </w:pPr>
    <w:rPr>
      <w:sz w:val="20"/>
      <w:szCs w:val="20"/>
    </w:rPr>
  </w:style>
  <w:style w:type="character" w:customStyle="1" w:styleId="TekstprzypisudolnegoZnak">
    <w:name w:val="Tekst przypisu dolnego Znak"/>
    <w:basedOn w:val="Domylnaczcionkaakapitu"/>
    <w:link w:val="Tekstprzypisudolnego"/>
    <w:rsid w:val="00FF3BB3"/>
    <w:rPr>
      <w:sz w:val="20"/>
      <w:szCs w:val="20"/>
    </w:rPr>
  </w:style>
  <w:style w:type="character" w:styleId="Odwoanieprzypisudolnego">
    <w:name w:val="footnote reference"/>
    <w:basedOn w:val="Domylnaczcionkaakapitu"/>
    <w:uiPriority w:val="99"/>
    <w:semiHidden/>
    <w:unhideWhenUsed/>
    <w:rsid w:val="00FF3BB3"/>
    <w:rPr>
      <w:vertAlign w:val="superscript"/>
    </w:rPr>
  </w:style>
  <w:style w:type="paragraph" w:customStyle="1" w:styleId="Style19">
    <w:name w:val="Style19"/>
    <w:basedOn w:val="Normalny"/>
    <w:uiPriority w:val="99"/>
    <w:rsid w:val="00E10501"/>
    <w:pPr>
      <w:widowControl w:val="0"/>
      <w:autoSpaceDE w:val="0"/>
      <w:autoSpaceDN w:val="0"/>
      <w:adjustRightInd w:val="0"/>
      <w:spacing w:after="0" w:line="274" w:lineRule="exact"/>
      <w:ind w:hanging="670"/>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E10501"/>
    <w:rPr>
      <w:rFonts w:ascii="Times New Roman" w:hAnsi="Times New Roman" w:cs="Times New Roman"/>
      <w:sz w:val="20"/>
      <w:szCs w:val="20"/>
    </w:rPr>
  </w:style>
  <w:style w:type="character" w:customStyle="1" w:styleId="Nagwek1Znak">
    <w:name w:val="Nagłówek 1 Znak"/>
    <w:basedOn w:val="Domylnaczcionkaakapitu"/>
    <w:link w:val="Nagwek1"/>
    <w:rsid w:val="00421C5A"/>
    <w:rPr>
      <w:rFonts w:ascii="Arial" w:eastAsia="Times New Roman" w:hAnsi="Arial" w:cs="Arial"/>
      <w:b/>
      <w:bCs/>
      <w:kern w:val="32"/>
      <w:sz w:val="32"/>
      <w:szCs w:val="32"/>
      <w:lang w:eastAsia="pl-PL"/>
    </w:rPr>
  </w:style>
  <w:style w:type="paragraph" w:styleId="Poprawka">
    <w:name w:val="Revision"/>
    <w:hidden/>
    <w:uiPriority w:val="99"/>
    <w:semiHidden/>
    <w:rsid w:val="007022FA"/>
    <w:pPr>
      <w:spacing w:after="0" w:line="240" w:lineRule="auto"/>
    </w:pPr>
  </w:style>
  <w:style w:type="paragraph" w:customStyle="1" w:styleId="Akapitzlist2">
    <w:name w:val="Akapit z listą2"/>
    <w:basedOn w:val="Normalny"/>
    <w:rsid w:val="004B20F8"/>
    <w:pPr>
      <w:suppressAutoHyphens/>
    </w:pPr>
    <w:rPr>
      <w:rFonts w:ascii="Calibri" w:eastAsia="Lucida Sans Unicode" w:hAnsi="Calibri" w:cs="font325"/>
      <w:kern w:val="2"/>
      <w:lang w:eastAsia="ar-SA"/>
    </w:rPr>
  </w:style>
  <w:style w:type="paragraph" w:styleId="Tekstpodstawowy">
    <w:name w:val="Body Text"/>
    <w:basedOn w:val="Normalny"/>
    <w:link w:val="TekstpodstawowyZnak"/>
    <w:rsid w:val="00036E3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36E3D"/>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3E5F37"/>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0715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asnasiatkaakcent31">
    <w:name w:val="Jasna siatka — akcent 31"/>
    <w:basedOn w:val="Normalny"/>
    <w:uiPriority w:val="34"/>
    <w:qFormat/>
    <w:rsid w:val="00C74F36"/>
    <w:pPr>
      <w:ind w:left="720"/>
      <w:contextualSpacing/>
    </w:pPr>
    <w:rPr>
      <w:rFonts w:ascii="Calibri" w:eastAsia="Calibri" w:hAnsi="Calibri" w:cs="Times New Roman"/>
      <w:lang w:eastAsia="en-US"/>
    </w:rPr>
  </w:style>
  <w:style w:type="character" w:customStyle="1" w:styleId="cpvdrzewo5">
    <w:name w:val="cpv_drzewo_5"/>
    <w:basedOn w:val="Domylnaczcionkaakapitu"/>
    <w:rsid w:val="00253E23"/>
  </w:style>
  <w:style w:type="character" w:styleId="UyteHipercze">
    <w:name w:val="FollowedHyperlink"/>
    <w:basedOn w:val="Domylnaczcionkaakapitu"/>
    <w:uiPriority w:val="99"/>
    <w:semiHidden/>
    <w:unhideWhenUsed/>
    <w:rsid w:val="00810B8A"/>
    <w:rPr>
      <w:color w:val="800080" w:themeColor="followedHyperlink"/>
      <w:u w:val="single"/>
    </w:rPr>
  </w:style>
  <w:style w:type="character" w:customStyle="1" w:styleId="Nierozpoznanawzmianka1">
    <w:name w:val="Nierozpoznana wzmianka1"/>
    <w:basedOn w:val="Domylnaczcionkaakapitu"/>
    <w:uiPriority w:val="99"/>
    <w:semiHidden/>
    <w:unhideWhenUsed/>
    <w:rsid w:val="00156C64"/>
    <w:rPr>
      <w:color w:val="808080"/>
      <w:shd w:val="clear" w:color="auto" w:fill="E6E6E6"/>
    </w:rPr>
  </w:style>
  <w:style w:type="table" w:styleId="Tabela-Siatka">
    <w:name w:val="Table Grid"/>
    <w:basedOn w:val="Standardowy"/>
    <w:uiPriority w:val="39"/>
    <w:rsid w:val="00F422EB"/>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AA03C5"/>
    <w:rPr>
      <w:color w:val="605E5C"/>
      <w:shd w:val="clear" w:color="auto" w:fill="E1DFDD"/>
    </w:rPr>
  </w:style>
  <w:style w:type="character" w:customStyle="1" w:styleId="Znakiprzypiswdolnych">
    <w:name w:val="Znaki przypisów dolnych"/>
    <w:rsid w:val="009A55DE"/>
    <w:rPr>
      <w:vertAlign w:val="superscript"/>
    </w:rPr>
  </w:style>
  <w:style w:type="paragraph" w:customStyle="1" w:styleId="Standard">
    <w:name w:val="Standard"/>
    <w:rsid w:val="009A55DE"/>
    <w:pPr>
      <w:suppressAutoHyphens/>
      <w:autoSpaceDN w:val="0"/>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6856">
      <w:bodyDiv w:val="1"/>
      <w:marLeft w:val="0"/>
      <w:marRight w:val="0"/>
      <w:marTop w:val="0"/>
      <w:marBottom w:val="0"/>
      <w:divBdr>
        <w:top w:val="none" w:sz="0" w:space="0" w:color="auto"/>
        <w:left w:val="none" w:sz="0" w:space="0" w:color="auto"/>
        <w:bottom w:val="none" w:sz="0" w:space="0" w:color="auto"/>
        <w:right w:val="none" w:sz="0" w:space="0" w:color="auto"/>
      </w:divBdr>
    </w:div>
    <w:div w:id="54940532">
      <w:bodyDiv w:val="1"/>
      <w:marLeft w:val="0"/>
      <w:marRight w:val="0"/>
      <w:marTop w:val="0"/>
      <w:marBottom w:val="0"/>
      <w:divBdr>
        <w:top w:val="none" w:sz="0" w:space="0" w:color="auto"/>
        <w:left w:val="none" w:sz="0" w:space="0" w:color="auto"/>
        <w:bottom w:val="none" w:sz="0" w:space="0" w:color="auto"/>
        <w:right w:val="none" w:sz="0" w:space="0" w:color="auto"/>
      </w:divBdr>
    </w:div>
    <w:div w:id="151264712">
      <w:bodyDiv w:val="1"/>
      <w:marLeft w:val="0"/>
      <w:marRight w:val="0"/>
      <w:marTop w:val="0"/>
      <w:marBottom w:val="0"/>
      <w:divBdr>
        <w:top w:val="none" w:sz="0" w:space="0" w:color="auto"/>
        <w:left w:val="none" w:sz="0" w:space="0" w:color="auto"/>
        <w:bottom w:val="none" w:sz="0" w:space="0" w:color="auto"/>
        <w:right w:val="none" w:sz="0" w:space="0" w:color="auto"/>
      </w:divBdr>
    </w:div>
    <w:div w:id="215747064">
      <w:bodyDiv w:val="1"/>
      <w:marLeft w:val="0"/>
      <w:marRight w:val="0"/>
      <w:marTop w:val="0"/>
      <w:marBottom w:val="0"/>
      <w:divBdr>
        <w:top w:val="none" w:sz="0" w:space="0" w:color="auto"/>
        <w:left w:val="none" w:sz="0" w:space="0" w:color="auto"/>
        <w:bottom w:val="none" w:sz="0" w:space="0" w:color="auto"/>
        <w:right w:val="none" w:sz="0" w:space="0" w:color="auto"/>
      </w:divBdr>
    </w:div>
    <w:div w:id="284040698">
      <w:bodyDiv w:val="1"/>
      <w:marLeft w:val="0"/>
      <w:marRight w:val="0"/>
      <w:marTop w:val="0"/>
      <w:marBottom w:val="0"/>
      <w:divBdr>
        <w:top w:val="none" w:sz="0" w:space="0" w:color="auto"/>
        <w:left w:val="none" w:sz="0" w:space="0" w:color="auto"/>
        <w:bottom w:val="none" w:sz="0" w:space="0" w:color="auto"/>
        <w:right w:val="none" w:sz="0" w:space="0" w:color="auto"/>
      </w:divBdr>
      <w:divsChild>
        <w:div w:id="515312152">
          <w:marLeft w:val="0"/>
          <w:marRight w:val="0"/>
          <w:marTop w:val="0"/>
          <w:marBottom w:val="0"/>
          <w:divBdr>
            <w:top w:val="none" w:sz="0" w:space="0" w:color="auto"/>
            <w:left w:val="none" w:sz="0" w:space="0" w:color="auto"/>
            <w:bottom w:val="none" w:sz="0" w:space="0" w:color="auto"/>
            <w:right w:val="none" w:sz="0" w:space="0" w:color="auto"/>
          </w:divBdr>
        </w:div>
        <w:div w:id="1380544294">
          <w:marLeft w:val="0"/>
          <w:marRight w:val="0"/>
          <w:marTop w:val="0"/>
          <w:marBottom w:val="0"/>
          <w:divBdr>
            <w:top w:val="none" w:sz="0" w:space="0" w:color="auto"/>
            <w:left w:val="none" w:sz="0" w:space="0" w:color="auto"/>
            <w:bottom w:val="none" w:sz="0" w:space="0" w:color="auto"/>
            <w:right w:val="none" w:sz="0" w:space="0" w:color="auto"/>
          </w:divBdr>
        </w:div>
        <w:div w:id="888301628">
          <w:marLeft w:val="0"/>
          <w:marRight w:val="0"/>
          <w:marTop w:val="0"/>
          <w:marBottom w:val="0"/>
          <w:divBdr>
            <w:top w:val="none" w:sz="0" w:space="0" w:color="auto"/>
            <w:left w:val="none" w:sz="0" w:space="0" w:color="auto"/>
            <w:bottom w:val="none" w:sz="0" w:space="0" w:color="auto"/>
            <w:right w:val="none" w:sz="0" w:space="0" w:color="auto"/>
          </w:divBdr>
        </w:div>
        <w:div w:id="1970746118">
          <w:marLeft w:val="0"/>
          <w:marRight w:val="0"/>
          <w:marTop w:val="0"/>
          <w:marBottom w:val="0"/>
          <w:divBdr>
            <w:top w:val="none" w:sz="0" w:space="0" w:color="auto"/>
            <w:left w:val="none" w:sz="0" w:space="0" w:color="auto"/>
            <w:bottom w:val="none" w:sz="0" w:space="0" w:color="auto"/>
            <w:right w:val="none" w:sz="0" w:space="0" w:color="auto"/>
          </w:divBdr>
        </w:div>
      </w:divsChild>
    </w:div>
    <w:div w:id="308293048">
      <w:bodyDiv w:val="1"/>
      <w:marLeft w:val="0"/>
      <w:marRight w:val="0"/>
      <w:marTop w:val="0"/>
      <w:marBottom w:val="0"/>
      <w:divBdr>
        <w:top w:val="none" w:sz="0" w:space="0" w:color="auto"/>
        <w:left w:val="none" w:sz="0" w:space="0" w:color="auto"/>
        <w:bottom w:val="none" w:sz="0" w:space="0" w:color="auto"/>
        <w:right w:val="none" w:sz="0" w:space="0" w:color="auto"/>
      </w:divBdr>
    </w:div>
    <w:div w:id="355159266">
      <w:bodyDiv w:val="1"/>
      <w:marLeft w:val="0"/>
      <w:marRight w:val="0"/>
      <w:marTop w:val="0"/>
      <w:marBottom w:val="0"/>
      <w:divBdr>
        <w:top w:val="none" w:sz="0" w:space="0" w:color="auto"/>
        <w:left w:val="none" w:sz="0" w:space="0" w:color="auto"/>
        <w:bottom w:val="none" w:sz="0" w:space="0" w:color="auto"/>
        <w:right w:val="none" w:sz="0" w:space="0" w:color="auto"/>
      </w:divBdr>
    </w:div>
    <w:div w:id="385644454">
      <w:bodyDiv w:val="1"/>
      <w:marLeft w:val="0"/>
      <w:marRight w:val="0"/>
      <w:marTop w:val="0"/>
      <w:marBottom w:val="0"/>
      <w:divBdr>
        <w:top w:val="none" w:sz="0" w:space="0" w:color="auto"/>
        <w:left w:val="none" w:sz="0" w:space="0" w:color="auto"/>
        <w:bottom w:val="none" w:sz="0" w:space="0" w:color="auto"/>
        <w:right w:val="none" w:sz="0" w:space="0" w:color="auto"/>
      </w:divBdr>
    </w:div>
    <w:div w:id="393355554">
      <w:bodyDiv w:val="1"/>
      <w:marLeft w:val="0"/>
      <w:marRight w:val="0"/>
      <w:marTop w:val="0"/>
      <w:marBottom w:val="0"/>
      <w:divBdr>
        <w:top w:val="none" w:sz="0" w:space="0" w:color="auto"/>
        <w:left w:val="none" w:sz="0" w:space="0" w:color="auto"/>
        <w:bottom w:val="none" w:sz="0" w:space="0" w:color="auto"/>
        <w:right w:val="none" w:sz="0" w:space="0" w:color="auto"/>
      </w:divBdr>
    </w:div>
    <w:div w:id="467821153">
      <w:bodyDiv w:val="1"/>
      <w:marLeft w:val="0"/>
      <w:marRight w:val="0"/>
      <w:marTop w:val="0"/>
      <w:marBottom w:val="0"/>
      <w:divBdr>
        <w:top w:val="none" w:sz="0" w:space="0" w:color="auto"/>
        <w:left w:val="none" w:sz="0" w:space="0" w:color="auto"/>
        <w:bottom w:val="none" w:sz="0" w:space="0" w:color="auto"/>
        <w:right w:val="none" w:sz="0" w:space="0" w:color="auto"/>
      </w:divBdr>
    </w:div>
    <w:div w:id="548035097">
      <w:bodyDiv w:val="1"/>
      <w:marLeft w:val="0"/>
      <w:marRight w:val="0"/>
      <w:marTop w:val="0"/>
      <w:marBottom w:val="0"/>
      <w:divBdr>
        <w:top w:val="none" w:sz="0" w:space="0" w:color="auto"/>
        <w:left w:val="none" w:sz="0" w:space="0" w:color="auto"/>
        <w:bottom w:val="none" w:sz="0" w:space="0" w:color="auto"/>
        <w:right w:val="none" w:sz="0" w:space="0" w:color="auto"/>
      </w:divBdr>
    </w:div>
    <w:div w:id="563177976">
      <w:bodyDiv w:val="1"/>
      <w:marLeft w:val="0"/>
      <w:marRight w:val="0"/>
      <w:marTop w:val="0"/>
      <w:marBottom w:val="0"/>
      <w:divBdr>
        <w:top w:val="none" w:sz="0" w:space="0" w:color="auto"/>
        <w:left w:val="none" w:sz="0" w:space="0" w:color="auto"/>
        <w:bottom w:val="none" w:sz="0" w:space="0" w:color="auto"/>
        <w:right w:val="none" w:sz="0" w:space="0" w:color="auto"/>
      </w:divBdr>
    </w:div>
    <w:div w:id="578828979">
      <w:bodyDiv w:val="1"/>
      <w:marLeft w:val="0"/>
      <w:marRight w:val="0"/>
      <w:marTop w:val="0"/>
      <w:marBottom w:val="0"/>
      <w:divBdr>
        <w:top w:val="none" w:sz="0" w:space="0" w:color="auto"/>
        <w:left w:val="none" w:sz="0" w:space="0" w:color="auto"/>
        <w:bottom w:val="none" w:sz="0" w:space="0" w:color="auto"/>
        <w:right w:val="none" w:sz="0" w:space="0" w:color="auto"/>
      </w:divBdr>
    </w:div>
    <w:div w:id="590550959">
      <w:bodyDiv w:val="1"/>
      <w:marLeft w:val="0"/>
      <w:marRight w:val="0"/>
      <w:marTop w:val="0"/>
      <w:marBottom w:val="0"/>
      <w:divBdr>
        <w:top w:val="none" w:sz="0" w:space="0" w:color="auto"/>
        <w:left w:val="none" w:sz="0" w:space="0" w:color="auto"/>
        <w:bottom w:val="none" w:sz="0" w:space="0" w:color="auto"/>
        <w:right w:val="none" w:sz="0" w:space="0" w:color="auto"/>
      </w:divBdr>
    </w:div>
    <w:div w:id="607853452">
      <w:bodyDiv w:val="1"/>
      <w:marLeft w:val="0"/>
      <w:marRight w:val="0"/>
      <w:marTop w:val="0"/>
      <w:marBottom w:val="0"/>
      <w:divBdr>
        <w:top w:val="none" w:sz="0" w:space="0" w:color="auto"/>
        <w:left w:val="none" w:sz="0" w:space="0" w:color="auto"/>
        <w:bottom w:val="none" w:sz="0" w:space="0" w:color="auto"/>
        <w:right w:val="none" w:sz="0" w:space="0" w:color="auto"/>
      </w:divBdr>
    </w:div>
    <w:div w:id="658536741">
      <w:bodyDiv w:val="1"/>
      <w:marLeft w:val="0"/>
      <w:marRight w:val="0"/>
      <w:marTop w:val="0"/>
      <w:marBottom w:val="0"/>
      <w:divBdr>
        <w:top w:val="none" w:sz="0" w:space="0" w:color="auto"/>
        <w:left w:val="none" w:sz="0" w:space="0" w:color="auto"/>
        <w:bottom w:val="none" w:sz="0" w:space="0" w:color="auto"/>
        <w:right w:val="none" w:sz="0" w:space="0" w:color="auto"/>
      </w:divBdr>
    </w:div>
    <w:div w:id="691421171">
      <w:bodyDiv w:val="1"/>
      <w:marLeft w:val="0"/>
      <w:marRight w:val="0"/>
      <w:marTop w:val="0"/>
      <w:marBottom w:val="0"/>
      <w:divBdr>
        <w:top w:val="none" w:sz="0" w:space="0" w:color="auto"/>
        <w:left w:val="none" w:sz="0" w:space="0" w:color="auto"/>
        <w:bottom w:val="none" w:sz="0" w:space="0" w:color="auto"/>
        <w:right w:val="none" w:sz="0" w:space="0" w:color="auto"/>
      </w:divBdr>
    </w:div>
    <w:div w:id="708650781">
      <w:bodyDiv w:val="1"/>
      <w:marLeft w:val="0"/>
      <w:marRight w:val="0"/>
      <w:marTop w:val="0"/>
      <w:marBottom w:val="0"/>
      <w:divBdr>
        <w:top w:val="none" w:sz="0" w:space="0" w:color="auto"/>
        <w:left w:val="none" w:sz="0" w:space="0" w:color="auto"/>
        <w:bottom w:val="none" w:sz="0" w:space="0" w:color="auto"/>
        <w:right w:val="none" w:sz="0" w:space="0" w:color="auto"/>
      </w:divBdr>
    </w:div>
    <w:div w:id="709257125">
      <w:bodyDiv w:val="1"/>
      <w:marLeft w:val="0"/>
      <w:marRight w:val="0"/>
      <w:marTop w:val="0"/>
      <w:marBottom w:val="0"/>
      <w:divBdr>
        <w:top w:val="none" w:sz="0" w:space="0" w:color="auto"/>
        <w:left w:val="none" w:sz="0" w:space="0" w:color="auto"/>
        <w:bottom w:val="none" w:sz="0" w:space="0" w:color="auto"/>
        <w:right w:val="none" w:sz="0" w:space="0" w:color="auto"/>
      </w:divBdr>
    </w:div>
    <w:div w:id="745960937">
      <w:bodyDiv w:val="1"/>
      <w:marLeft w:val="0"/>
      <w:marRight w:val="0"/>
      <w:marTop w:val="0"/>
      <w:marBottom w:val="0"/>
      <w:divBdr>
        <w:top w:val="none" w:sz="0" w:space="0" w:color="auto"/>
        <w:left w:val="none" w:sz="0" w:space="0" w:color="auto"/>
        <w:bottom w:val="none" w:sz="0" w:space="0" w:color="auto"/>
        <w:right w:val="none" w:sz="0" w:space="0" w:color="auto"/>
      </w:divBdr>
    </w:div>
    <w:div w:id="778766810">
      <w:bodyDiv w:val="1"/>
      <w:marLeft w:val="0"/>
      <w:marRight w:val="0"/>
      <w:marTop w:val="0"/>
      <w:marBottom w:val="0"/>
      <w:divBdr>
        <w:top w:val="none" w:sz="0" w:space="0" w:color="auto"/>
        <w:left w:val="none" w:sz="0" w:space="0" w:color="auto"/>
        <w:bottom w:val="none" w:sz="0" w:space="0" w:color="auto"/>
        <w:right w:val="none" w:sz="0" w:space="0" w:color="auto"/>
      </w:divBdr>
    </w:div>
    <w:div w:id="801651502">
      <w:bodyDiv w:val="1"/>
      <w:marLeft w:val="0"/>
      <w:marRight w:val="0"/>
      <w:marTop w:val="0"/>
      <w:marBottom w:val="0"/>
      <w:divBdr>
        <w:top w:val="none" w:sz="0" w:space="0" w:color="auto"/>
        <w:left w:val="none" w:sz="0" w:space="0" w:color="auto"/>
        <w:bottom w:val="none" w:sz="0" w:space="0" w:color="auto"/>
        <w:right w:val="none" w:sz="0" w:space="0" w:color="auto"/>
      </w:divBdr>
    </w:div>
    <w:div w:id="855851990">
      <w:bodyDiv w:val="1"/>
      <w:marLeft w:val="0"/>
      <w:marRight w:val="0"/>
      <w:marTop w:val="0"/>
      <w:marBottom w:val="0"/>
      <w:divBdr>
        <w:top w:val="none" w:sz="0" w:space="0" w:color="auto"/>
        <w:left w:val="none" w:sz="0" w:space="0" w:color="auto"/>
        <w:bottom w:val="none" w:sz="0" w:space="0" w:color="auto"/>
        <w:right w:val="none" w:sz="0" w:space="0" w:color="auto"/>
      </w:divBdr>
    </w:div>
    <w:div w:id="873037016">
      <w:bodyDiv w:val="1"/>
      <w:marLeft w:val="0"/>
      <w:marRight w:val="0"/>
      <w:marTop w:val="0"/>
      <w:marBottom w:val="0"/>
      <w:divBdr>
        <w:top w:val="none" w:sz="0" w:space="0" w:color="auto"/>
        <w:left w:val="none" w:sz="0" w:space="0" w:color="auto"/>
        <w:bottom w:val="none" w:sz="0" w:space="0" w:color="auto"/>
        <w:right w:val="none" w:sz="0" w:space="0" w:color="auto"/>
      </w:divBdr>
    </w:div>
    <w:div w:id="953631243">
      <w:bodyDiv w:val="1"/>
      <w:marLeft w:val="0"/>
      <w:marRight w:val="0"/>
      <w:marTop w:val="0"/>
      <w:marBottom w:val="0"/>
      <w:divBdr>
        <w:top w:val="none" w:sz="0" w:space="0" w:color="auto"/>
        <w:left w:val="none" w:sz="0" w:space="0" w:color="auto"/>
        <w:bottom w:val="none" w:sz="0" w:space="0" w:color="auto"/>
        <w:right w:val="none" w:sz="0" w:space="0" w:color="auto"/>
      </w:divBdr>
    </w:div>
    <w:div w:id="965698495">
      <w:bodyDiv w:val="1"/>
      <w:marLeft w:val="0"/>
      <w:marRight w:val="0"/>
      <w:marTop w:val="0"/>
      <w:marBottom w:val="0"/>
      <w:divBdr>
        <w:top w:val="none" w:sz="0" w:space="0" w:color="auto"/>
        <w:left w:val="none" w:sz="0" w:space="0" w:color="auto"/>
        <w:bottom w:val="none" w:sz="0" w:space="0" w:color="auto"/>
        <w:right w:val="none" w:sz="0" w:space="0" w:color="auto"/>
      </w:divBdr>
    </w:div>
    <w:div w:id="992299044">
      <w:bodyDiv w:val="1"/>
      <w:marLeft w:val="0"/>
      <w:marRight w:val="0"/>
      <w:marTop w:val="0"/>
      <w:marBottom w:val="0"/>
      <w:divBdr>
        <w:top w:val="none" w:sz="0" w:space="0" w:color="auto"/>
        <w:left w:val="none" w:sz="0" w:space="0" w:color="auto"/>
        <w:bottom w:val="none" w:sz="0" w:space="0" w:color="auto"/>
        <w:right w:val="none" w:sz="0" w:space="0" w:color="auto"/>
      </w:divBdr>
    </w:div>
    <w:div w:id="1099912593">
      <w:bodyDiv w:val="1"/>
      <w:marLeft w:val="0"/>
      <w:marRight w:val="0"/>
      <w:marTop w:val="0"/>
      <w:marBottom w:val="0"/>
      <w:divBdr>
        <w:top w:val="none" w:sz="0" w:space="0" w:color="auto"/>
        <w:left w:val="none" w:sz="0" w:space="0" w:color="auto"/>
        <w:bottom w:val="none" w:sz="0" w:space="0" w:color="auto"/>
        <w:right w:val="none" w:sz="0" w:space="0" w:color="auto"/>
      </w:divBdr>
    </w:div>
    <w:div w:id="1179925939">
      <w:bodyDiv w:val="1"/>
      <w:marLeft w:val="0"/>
      <w:marRight w:val="0"/>
      <w:marTop w:val="0"/>
      <w:marBottom w:val="0"/>
      <w:divBdr>
        <w:top w:val="none" w:sz="0" w:space="0" w:color="auto"/>
        <w:left w:val="none" w:sz="0" w:space="0" w:color="auto"/>
        <w:bottom w:val="none" w:sz="0" w:space="0" w:color="auto"/>
        <w:right w:val="none" w:sz="0" w:space="0" w:color="auto"/>
      </w:divBdr>
    </w:div>
    <w:div w:id="1217467864">
      <w:bodyDiv w:val="1"/>
      <w:marLeft w:val="0"/>
      <w:marRight w:val="0"/>
      <w:marTop w:val="0"/>
      <w:marBottom w:val="0"/>
      <w:divBdr>
        <w:top w:val="none" w:sz="0" w:space="0" w:color="auto"/>
        <w:left w:val="none" w:sz="0" w:space="0" w:color="auto"/>
        <w:bottom w:val="none" w:sz="0" w:space="0" w:color="auto"/>
        <w:right w:val="none" w:sz="0" w:space="0" w:color="auto"/>
      </w:divBdr>
    </w:div>
    <w:div w:id="1221794124">
      <w:bodyDiv w:val="1"/>
      <w:marLeft w:val="0"/>
      <w:marRight w:val="0"/>
      <w:marTop w:val="0"/>
      <w:marBottom w:val="0"/>
      <w:divBdr>
        <w:top w:val="none" w:sz="0" w:space="0" w:color="auto"/>
        <w:left w:val="none" w:sz="0" w:space="0" w:color="auto"/>
        <w:bottom w:val="none" w:sz="0" w:space="0" w:color="auto"/>
        <w:right w:val="none" w:sz="0" w:space="0" w:color="auto"/>
      </w:divBdr>
    </w:div>
    <w:div w:id="1235551111">
      <w:bodyDiv w:val="1"/>
      <w:marLeft w:val="0"/>
      <w:marRight w:val="0"/>
      <w:marTop w:val="0"/>
      <w:marBottom w:val="0"/>
      <w:divBdr>
        <w:top w:val="none" w:sz="0" w:space="0" w:color="auto"/>
        <w:left w:val="none" w:sz="0" w:space="0" w:color="auto"/>
        <w:bottom w:val="none" w:sz="0" w:space="0" w:color="auto"/>
        <w:right w:val="none" w:sz="0" w:space="0" w:color="auto"/>
      </w:divBdr>
    </w:div>
    <w:div w:id="1316497485">
      <w:bodyDiv w:val="1"/>
      <w:marLeft w:val="0"/>
      <w:marRight w:val="0"/>
      <w:marTop w:val="0"/>
      <w:marBottom w:val="0"/>
      <w:divBdr>
        <w:top w:val="none" w:sz="0" w:space="0" w:color="auto"/>
        <w:left w:val="none" w:sz="0" w:space="0" w:color="auto"/>
        <w:bottom w:val="none" w:sz="0" w:space="0" w:color="auto"/>
        <w:right w:val="none" w:sz="0" w:space="0" w:color="auto"/>
      </w:divBdr>
    </w:div>
    <w:div w:id="1387754086">
      <w:bodyDiv w:val="1"/>
      <w:marLeft w:val="0"/>
      <w:marRight w:val="0"/>
      <w:marTop w:val="0"/>
      <w:marBottom w:val="0"/>
      <w:divBdr>
        <w:top w:val="none" w:sz="0" w:space="0" w:color="auto"/>
        <w:left w:val="none" w:sz="0" w:space="0" w:color="auto"/>
        <w:bottom w:val="none" w:sz="0" w:space="0" w:color="auto"/>
        <w:right w:val="none" w:sz="0" w:space="0" w:color="auto"/>
      </w:divBdr>
    </w:div>
    <w:div w:id="1417168310">
      <w:bodyDiv w:val="1"/>
      <w:marLeft w:val="0"/>
      <w:marRight w:val="0"/>
      <w:marTop w:val="0"/>
      <w:marBottom w:val="0"/>
      <w:divBdr>
        <w:top w:val="none" w:sz="0" w:space="0" w:color="auto"/>
        <w:left w:val="none" w:sz="0" w:space="0" w:color="auto"/>
        <w:bottom w:val="none" w:sz="0" w:space="0" w:color="auto"/>
        <w:right w:val="none" w:sz="0" w:space="0" w:color="auto"/>
      </w:divBdr>
    </w:div>
    <w:div w:id="1433937400">
      <w:bodyDiv w:val="1"/>
      <w:marLeft w:val="0"/>
      <w:marRight w:val="0"/>
      <w:marTop w:val="0"/>
      <w:marBottom w:val="0"/>
      <w:divBdr>
        <w:top w:val="none" w:sz="0" w:space="0" w:color="auto"/>
        <w:left w:val="none" w:sz="0" w:space="0" w:color="auto"/>
        <w:bottom w:val="none" w:sz="0" w:space="0" w:color="auto"/>
        <w:right w:val="none" w:sz="0" w:space="0" w:color="auto"/>
      </w:divBdr>
    </w:div>
    <w:div w:id="1462112619">
      <w:bodyDiv w:val="1"/>
      <w:marLeft w:val="0"/>
      <w:marRight w:val="0"/>
      <w:marTop w:val="0"/>
      <w:marBottom w:val="0"/>
      <w:divBdr>
        <w:top w:val="none" w:sz="0" w:space="0" w:color="auto"/>
        <w:left w:val="none" w:sz="0" w:space="0" w:color="auto"/>
        <w:bottom w:val="none" w:sz="0" w:space="0" w:color="auto"/>
        <w:right w:val="none" w:sz="0" w:space="0" w:color="auto"/>
      </w:divBdr>
      <w:divsChild>
        <w:div w:id="2002923829">
          <w:marLeft w:val="0"/>
          <w:marRight w:val="0"/>
          <w:marTop w:val="0"/>
          <w:marBottom w:val="0"/>
          <w:divBdr>
            <w:top w:val="none" w:sz="0" w:space="0" w:color="auto"/>
            <w:left w:val="none" w:sz="0" w:space="0" w:color="auto"/>
            <w:bottom w:val="none" w:sz="0" w:space="0" w:color="auto"/>
            <w:right w:val="none" w:sz="0" w:space="0" w:color="auto"/>
          </w:divBdr>
        </w:div>
        <w:div w:id="1181702893">
          <w:marLeft w:val="0"/>
          <w:marRight w:val="0"/>
          <w:marTop w:val="0"/>
          <w:marBottom w:val="0"/>
          <w:divBdr>
            <w:top w:val="none" w:sz="0" w:space="0" w:color="auto"/>
            <w:left w:val="none" w:sz="0" w:space="0" w:color="auto"/>
            <w:bottom w:val="none" w:sz="0" w:space="0" w:color="auto"/>
            <w:right w:val="none" w:sz="0" w:space="0" w:color="auto"/>
          </w:divBdr>
        </w:div>
        <w:div w:id="1526744822">
          <w:marLeft w:val="0"/>
          <w:marRight w:val="0"/>
          <w:marTop w:val="0"/>
          <w:marBottom w:val="0"/>
          <w:divBdr>
            <w:top w:val="none" w:sz="0" w:space="0" w:color="auto"/>
            <w:left w:val="none" w:sz="0" w:space="0" w:color="auto"/>
            <w:bottom w:val="none" w:sz="0" w:space="0" w:color="auto"/>
            <w:right w:val="none" w:sz="0" w:space="0" w:color="auto"/>
          </w:divBdr>
        </w:div>
      </w:divsChild>
    </w:div>
    <w:div w:id="1470128787">
      <w:bodyDiv w:val="1"/>
      <w:marLeft w:val="0"/>
      <w:marRight w:val="0"/>
      <w:marTop w:val="0"/>
      <w:marBottom w:val="0"/>
      <w:divBdr>
        <w:top w:val="none" w:sz="0" w:space="0" w:color="auto"/>
        <w:left w:val="none" w:sz="0" w:space="0" w:color="auto"/>
        <w:bottom w:val="none" w:sz="0" w:space="0" w:color="auto"/>
        <w:right w:val="none" w:sz="0" w:space="0" w:color="auto"/>
      </w:divBdr>
    </w:div>
    <w:div w:id="1503857188">
      <w:bodyDiv w:val="1"/>
      <w:marLeft w:val="0"/>
      <w:marRight w:val="0"/>
      <w:marTop w:val="0"/>
      <w:marBottom w:val="0"/>
      <w:divBdr>
        <w:top w:val="none" w:sz="0" w:space="0" w:color="auto"/>
        <w:left w:val="none" w:sz="0" w:space="0" w:color="auto"/>
        <w:bottom w:val="none" w:sz="0" w:space="0" w:color="auto"/>
        <w:right w:val="none" w:sz="0" w:space="0" w:color="auto"/>
      </w:divBdr>
    </w:div>
    <w:div w:id="1510751318">
      <w:bodyDiv w:val="1"/>
      <w:marLeft w:val="0"/>
      <w:marRight w:val="0"/>
      <w:marTop w:val="0"/>
      <w:marBottom w:val="0"/>
      <w:divBdr>
        <w:top w:val="none" w:sz="0" w:space="0" w:color="auto"/>
        <w:left w:val="none" w:sz="0" w:space="0" w:color="auto"/>
        <w:bottom w:val="none" w:sz="0" w:space="0" w:color="auto"/>
        <w:right w:val="none" w:sz="0" w:space="0" w:color="auto"/>
      </w:divBdr>
    </w:div>
    <w:div w:id="1563711638">
      <w:bodyDiv w:val="1"/>
      <w:marLeft w:val="0"/>
      <w:marRight w:val="0"/>
      <w:marTop w:val="0"/>
      <w:marBottom w:val="0"/>
      <w:divBdr>
        <w:top w:val="none" w:sz="0" w:space="0" w:color="auto"/>
        <w:left w:val="none" w:sz="0" w:space="0" w:color="auto"/>
        <w:bottom w:val="none" w:sz="0" w:space="0" w:color="auto"/>
        <w:right w:val="none" w:sz="0" w:space="0" w:color="auto"/>
      </w:divBdr>
      <w:divsChild>
        <w:div w:id="307979253">
          <w:marLeft w:val="0"/>
          <w:marRight w:val="0"/>
          <w:marTop w:val="0"/>
          <w:marBottom w:val="0"/>
          <w:divBdr>
            <w:top w:val="none" w:sz="0" w:space="0" w:color="auto"/>
            <w:left w:val="none" w:sz="0" w:space="0" w:color="auto"/>
            <w:bottom w:val="none" w:sz="0" w:space="0" w:color="auto"/>
            <w:right w:val="none" w:sz="0" w:space="0" w:color="auto"/>
          </w:divBdr>
        </w:div>
      </w:divsChild>
    </w:div>
    <w:div w:id="1636832039">
      <w:bodyDiv w:val="1"/>
      <w:marLeft w:val="0"/>
      <w:marRight w:val="0"/>
      <w:marTop w:val="0"/>
      <w:marBottom w:val="0"/>
      <w:divBdr>
        <w:top w:val="none" w:sz="0" w:space="0" w:color="auto"/>
        <w:left w:val="none" w:sz="0" w:space="0" w:color="auto"/>
        <w:bottom w:val="none" w:sz="0" w:space="0" w:color="auto"/>
        <w:right w:val="none" w:sz="0" w:space="0" w:color="auto"/>
      </w:divBdr>
    </w:div>
    <w:div w:id="1704205455">
      <w:bodyDiv w:val="1"/>
      <w:marLeft w:val="0"/>
      <w:marRight w:val="0"/>
      <w:marTop w:val="0"/>
      <w:marBottom w:val="0"/>
      <w:divBdr>
        <w:top w:val="none" w:sz="0" w:space="0" w:color="auto"/>
        <w:left w:val="none" w:sz="0" w:space="0" w:color="auto"/>
        <w:bottom w:val="none" w:sz="0" w:space="0" w:color="auto"/>
        <w:right w:val="none" w:sz="0" w:space="0" w:color="auto"/>
      </w:divBdr>
    </w:div>
    <w:div w:id="1716002529">
      <w:bodyDiv w:val="1"/>
      <w:marLeft w:val="0"/>
      <w:marRight w:val="0"/>
      <w:marTop w:val="0"/>
      <w:marBottom w:val="0"/>
      <w:divBdr>
        <w:top w:val="none" w:sz="0" w:space="0" w:color="auto"/>
        <w:left w:val="none" w:sz="0" w:space="0" w:color="auto"/>
        <w:bottom w:val="none" w:sz="0" w:space="0" w:color="auto"/>
        <w:right w:val="none" w:sz="0" w:space="0" w:color="auto"/>
      </w:divBdr>
    </w:div>
    <w:div w:id="1809203239">
      <w:bodyDiv w:val="1"/>
      <w:marLeft w:val="0"/>
      <w:marRight w:val="0"/>
      <w:marTop w:val="0"/>
      <w:marBottom w:val="0"/>
      <w:divBdr>
        <w:top w:val="none" w:sz="0" w:space="0" w:color="auto"/>
        <w:left w:val="none" w:sz="0" w:space="0" w:color="auto"/>
        <w:bottom w:val="none" w:sz="0" w:space="0" w:color="auto"/>
        <w:right w:val="none" w:sz="0" w:space="0" w:color="auto"/>
      </w:divBdr>
    </w:div>
    <w:div w:id="1941646440">
      <w:bodyDiv w:val="1"/>
      <w:marLeft w:val="0"/>
      <w:marRight w:val="0"/>
      <w:marTop w:val="0"/>
      <w:marBottom w:val="0"/>
      <w:divBdr>
        <w:top w:val="none" w:sz="0" w:space="0" w:color="auto"/>
        <w:left w:val="none" w:sz="0" w:space="0" w:color="auto"/>
        <w:bottom w:val="none" w:sz="0" w:space="0" w:color="auto"/>
        <w:right w:val="none" w:sz="0" w:space="0" w:color="auto"/>
      </w:divBdr>
    </w:div>
    <w:div w:id="1975715419">
      <w:bodyDiv w:val="1"/>
      <w:marLeft w:val="0"/>
      <w:marRight w:val="0"/>
      <w:marTop w:val="0"/>
      <w:marBottom w:val="0"/>
      <w:divBdr>
        <w:top w:val="none" w:sz="0" w:space="0" w:color="auto"/>
        <w:left w:val="none" w:sz="0" w:space="0" w:color="auto"/>
        <w:bottom w:val="none" w:sz="0" w:space="0" w:color="auto"/>
        <w:right w:val="none" w:sz="0" w:space="0" w:color="auto"/>
      </w:divBdr>
    </w:div>
    <w:div w:id="19919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77A2-C5B4-4967-8D63-CFC9FEF1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465</Words>
  <Characters>2792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Krypa</dc:creator>
  <cp:lastModifiedBy>Arek</cp:lastModifiedBy>
  <cp:revision>20</cp:revision>
  <cp:lastPrinted>2018-03-05T08:28:00Z</cp:lastPrinted>
  <dcterms:created xsi:type="dcterms:W3CDTF">2021-11-25T12:21:00Z</dcterms:created>
  <dcterms:modified xsi:type="dcterms:W3CDTF">2021-12-20T13:41:00Z</dcterms:modified>
</cp:coreProperties>
</file>