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535B7475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0F9A6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50DC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28F5FF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5371E498" w14:textId="17629AC8" w:rsidR="0079545B" w:rsidRPr="00780651" w:rsidRDefault="00D613BF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8065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D22C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8065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  <w:r w:rsidR="00D22C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8065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</w:t>
            </w:r>
            <w:r w:rsidR="00D22C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8065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</w:t>
            </w:r>
          </w:p>
        </w:tc>
      </w:tr>
      <w:tr w:rsidR="0079545B" w14:paraId="77C692B6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F9327" w14:textId="77777777" w:rsidR="0079545B" w:rsidRPr="00D613BF" w:rsidRDefault="0079545B" w:rsidP="00D613BF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613BF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7D0D3986" w14:textId="77777777" w:rsidR="00D613BF" w:rsidRPr="00D613BF" w:rsidRDefault="00D613BF" w:rsidP="00D613BF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613BF">
              <w:rPr>
                <w:rFonts w:ascii="TimesNewRoman" w:hAnsi="TimesNewRoman" w:cs="TimesNewRoman"/>
                <w:sz w:val="16"/>
                <w:szCs w:val="16"/>
              </w:rPr>
              <w:t>DWÓR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4BB58" w14:textId="77777777" w:rsidR="0079545B" w:rsidRPr="00D613BF" w:rsidRDefault="0079545B" w:rsidP="00D613BF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613BF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56740DF0" w14:textId="7EE4F9AD" w:rsidR="00D613BF" w:rsidRPr="00D613BF" w:rsidRDefault="002017B4" w:rsidP="00D613BF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druga połowa</w:t>
            </w:r>
            <w:r w:rsidR="00D22CB0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613BF" w:rsidRPr="00D613BF">
              <w:rPr>
                <w:rFonts w:ascii="TimesNewRoman" w:hAnsi="TimesNewRoman" w:cs="TimesNewRoman"/>
                <w:sz w:val="16"/>
                <w:szCs w:val="16"/>
              </w:rPr>
              <w:t xml:space="preserve">XIX </w:t>
            </w:r>
            <w:r w:rsidR="00D22CB0" w:rsidRPr="00D613BF">
              <w:rPr>
                <w:rFonts w:ascii="TimesNewRoman" w:hAnsi="TimesNewRoman" w:cs="TimesNewRoman"/>
                <w:sz w:val="16"/>
                <w:szCs w:val="16"/>
              </w:rPr>
              <w:t>w.</w:t>
            </w:r>
            <w:r w:rsidR="00D058C0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22CB0" w:rsidRPr="00D613BF">
              <w:rPr>
                <w:rFonts w:ascii="TimesNewRoman" w:hAnsi="TimesNewRoman" w:cs="TimesNewRoman"/>
                <w:sz w:val="16"/>
                <w:szCs w:val="16"/>
              </w:rPr>
              <w:t>(rozebrano</w:t>
            </w:r>
            <w:r w:rsidR="00D613BF" w:rsidRPr="00D613BF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058C0">
              <w:rPr>
                <w:rFonts w:ascii="TimesNewRoman" w:hAnsi="TimesNewRoman" w:cs="TimesNewRoman"/>
                <w:sz w:val="16"/>
                <w:szCs w:val="16"/>
              </w:rPr>
              <w:t>w 2015</w:t>
            </w:r>
            <w:r>
              <w:rPr>
                <w:rFonts w:ascii="TimesNewRoman" w:hAnsi="TimesNewRoman" w:cs="TimesNewRoman"/>
                <w:sz w:val="16"/>
                <w:szCs w:val="16"/>
              </w:rPr>
              <w:t>r.</w:t>
            </w:r>
            <w:r w:rsidR="00D613BF" w:rsidRPr="00D613BF">
              <w:rPr>
                <w:rFonts w:ascii="TimesNewRoman" w:hAnsi="TimesNewRoman" w:cs="TimesNewRoman"/>
                <w:sz w:val="16"/>
                <w:szCs w:val="16"/>
              </w:rPr>
              <w:t>)</w:t>
            </w:r>
          </w:p>
          <w:p w14:paraId="3D478A7A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3F6F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312FB002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54BFC3" w14:textId="77777777" w:rsidR="006D0952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64B12E80" w14:textId="3D7C446B" w:rsidR="006D0952" w:rsidRPr="00AF7163" w:rsidRDefault="006D095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Miejsce, w którym był dwór</w:t>
            </w:r>
            <w:r w:rsidR="002017B4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4501746F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23B3E904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1D236BA6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6A4B537A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16E44D03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5D787A65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7ABBE247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2500C0E8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62C1FB23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29AA98AD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43758ABB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3FC169A9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5286FF07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3A0E1DED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4A0639C7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0D06A78B" w14:textId="77777777" w:rsidR="006D0952" w:rsidRDefault="006D0952" w:rsidP="0028693A">
            <w:pPr>
              <w:spacing w:line="240" w:lineRule="exact"/>
              <w:ind w:left="0"/>
              <w:rPr>
                <w:noProof/>
              </w:rPr>
            </w:pPr>
          </w:p>
          <w:p w14:paraId="4AB0B7AB" w14:textId="77777777" w:rsidR="0040488B" w:rsidRDefault="0040488B" w:rsidP="0028693A">
            <w:pPr>
              <w:spacing w:line="240" w:lineRule="exact"/>
              <w:ind w:left="0"/>
              <w:rPr>
                <w:noProof/>
              </w:rPr>
            </w:pPr>
          </w:p>
          <w:p w14:paraId="50A38E11" w14:textId="77777777" w:rsidR="0040488B" w:rsidRDefault="0040488B" w:rsidP="0028693A">
            <w:pPr>
              <w:spacing w:line="240" w:lineRule="exact"/>
              <w:ind w:left="0"/>
              <w:rPr>
                <w:noProof/>
              </w:rPr>
            </w:pPr>
          </w:p>
          <w:p w14:paraId="046CBB94" w14:textId="7882E54C" w:rsidR="0028693A" w:rsidRPr="00E225E5" w:rsidRDefault="006D095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B68742C" wp14:editId="34218702">
                  <wp:extent cx="4251600" cy="31896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1600" cy="318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4BCAF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65A76DF3" w14:textId="0C0398A3" w:rsidR="00D613BF" w:rsidRPr="00D613BF" w:rsidRDefault="00D613BF" w:rsidP="00D613BF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613BF">
              <w:rPr>
                <w:rFonts w:ascii="TimesNewRoman" w:eastAsia="Calibri" w:hAnsi="TimesNewRoman" w:cs="TimesNewRoman"/>
                <w:sz w:val="16"/>
                <w:szCs w:val="16"/>
              </w:rPr>
              <w:t>Kiki 27</w:t>
            </w:r>
          </w:p>
          <w:p w14:paraId="6331DE17" w14:textId="77777777" w:rsidR="00D613BF" w:rsidRPr="00D613BF" w:rsidRDefault="00D613BF" w:rsidP="00D613BF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613BF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0B21F7E5" w14:textId="58DC79FB" w:rsidR="0028693A" w:rsidRPr="00E225E5" w:rsidRDefault="00EF4163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F4163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AF7163">
              <w:rPr>
                <w:rFonts w:ascii="TimesNewRoman" w:hAnsi="TimesNewRoman" w:cs="TimesNewRoman"/>
                <w:sz w:val="16"/>
                <w:szCs w:val="16"/>
              </w:rPr>
              <w:t>231</w:t>
            </w:r>
            <w:r w:rsidR="00FC3312">
              <w:rPr>
                <w:rFonts w:ascii="TimesNewRoman" w:hAnsi="TimesNewRoman" w:cs="TimesNewRoman"/>
                <w:sz w:val="16"/>
                <w:szCs w:val="16"/>
              </w:rPr>
              <w:t>/9</w:t>
            </w:r>
            <w:r w:rsidR="002017B4">
              <w:rPr>
                <w:rFonts w:ascii="TimesNewRoman" w:hAnsi="TimesNewRoman" w:cs="TimesNewRoman"/>
                <w:sz w:val="16"/>
                <w:szCs w:val="16"/>
              </w:rPr>
              <w:t xml:space="preserve"> i</w:t>
            </w:r>
            <w:r w:rsidR="00FC3312">
              <w:rPr>
                <w:rFonts w:ascii="TimesNewRoman" w:hAnsi="TimesNewRoman" w:cs="TimesNewRoman"/>
                <w:sz w:val="16"/>
                <w:szCs w:val="16"/>
              </w:rPr>
              <w:t xml:space="preserve"> 231/21</w:t>
            </w:r>
            <w:r w:rsidR="0040488B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40488B">
              <w:t xml:space="preserve"> </w:t>
            </w:r>
            <w:r w:rsidR="0040488B" w:rsidRPr="0040488B">
              <w:rPr>
                <w:rFonts w:ascii="TimesNewRoman" w:hAnsi="TimesNewRoman" w:cs="TimesNewRoman"/>
                <w:sz w:val="16"/>
                <w:szCs w:val="16"/>
              </w:rPr>
              <w:t>obręb Kiki</w:t>
            </w:r>
          </w:p>
        </w:tc>
      </w:tr>
      <w:tr w:rsidR="0028693A" w14:paraId="65C48EB0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00FD3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BD5FE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667D178F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7FDC22E" w14:textId="77777777" w:rsidR="0028693A" w:rsidRPr="00E225E5" w:rsidRDefault="00D613BF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0D0F5ADF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11DCFAA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D613BF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0FB47E82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A65FB39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D613BF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556383CF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7C2B7B42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2E4C2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B2C1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0C6F0758" w14:textId="77777777" w:rsidR="00797094" w:rsidRPr="00797094" w:rsidRDefault="00797094" w:rsidP="0079709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797094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437D1026" w14:textId="77777777" w:rsidR="0028693A" w:rsidRDefault="00797094" w:rsidP="0079709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797094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4E8C6C81" w14:textId="400FAB0A" w:rsidR="0040488B" w:rsidRPr="00E225E5" w:rsidRDefault="0040488B" w:rsidP="00797094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69A30DCC" w14:textId="77777777" w:rsidR="00C4239C" w:rsidRDefault="00C4239C" w:rsidP="00E12E0E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757DEA71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F552E17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71D6002B" w14:textId="1AF62AEB" w:rsidR="00D613BF" w:rsidRDefault="00D22CB0" w:rsidP="00D613BF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D22CB0">
              <w:rPr>
                <w:rFonts w:ascii="TimesNewRoman" w:eastAsia="Calibri" w:hAnsi="TimesNewRoman" w:cs="TimesNewRoman"/>
                <w:sz w:val="16"/>
                <w:szCs w:val="16"/>
              </w:rPr>
              <w:t xml:space="preserve">Budynek wzniesiony w drugiej połowie XIX w. </w:t>
            </w:r>
            <w:r w:rsidR="00D613BF" w:rsidRPr="00D613BF">
              <w:rPr>
                <w:rFonts w:ascii="TimesNewRoman" w:eastAsia="Calibri" w:hAnsi="TimesNewRoman" w:cs="TimesNewRoman"/>
                <w:sz w:val="16"/>
                <w:szCs w:val="16"/>
              </w:rPr>
              <w:t>Brak szczegółowych informacji o jego historii. Był to budynek parterowy, zbudowany na planie prostokąta z centralnie wybudowanym piętrowym ryzalitem. Przed wyburzeniem obiekt przez dłuższy czas nie posiadał już dachu i okien</w:t>
            </w:r>
            <w:r w:rsidR="0040488B">
              <w:rPr>
                <w:rFonts w:ascii="TimesNewRoman" w:eastAsia="Calibri" w:hAnsi="TimesNewRoman" w:cs="TimesNewRoman"/>
                <w:sz w:val="16"/>
                <w:szCs w:val="16"/>
              </w:rPr>
              <w:t xml:space="preserve"> i był w złym stanie</w:t>
            </w:r>
            <w:r w:rsidR="00D613BF" w:rsidRPr="00D613BF">
              <w:rPr>
                <w:rFonts w:ascii="TimesNewRoman" w:eastAsia="Calibri" w:hAnsi="TimesNewRoman" w:cs="TimesNewRoman"/>
                <w:sz w:val="16"/>
                <w:szCs w:val="16"/>
              </w:rPr>
              <w:t xml:space="preserve">. </w:t>
            </w:r>
            <w:r w:rsidR="00D058C0">
              <w:rPr>
                <w:rFonts w:ascii="TimesNewRoman" w:eastAsia="Calibri" w:hAnsi="TimesNewRoman" w:cs="TimesNewRoman"/>
                <w:sz w:val="16"/>
                <w:szCs w:val="16"/>
              </w:rPr>
              <w:t>N</w:t>
            </w:r>
            <w:r w:rsidR="00D058C0" w:rsidRPr="00D058C0">
              <w:rPr>
                <w:rFonts w:ascii="TimesNewRoman" w:eastAsia="Calibri" w:hAnsi="TimesNewRoman" w:cs="TimesNewRoman"/>
                <w:sz w:val="16"/>
                <w:szCs w:val="16"/>
              </w:rPr>
              <w:t xml:space="preserve">akaz rozbiórki został </w:t>
            </w:r>
            <w:r w:rsidR="0040488B">
              <w:rPr>
                <w:rFonts w:ascii="TimesNewRoman" w:eastAsia="Calibri" w:hAnsi="TimesNewRoman" w:cs="TimesNewRoman"/>
                <w:sz w:val="16"/>
                <w:szCs w:val="16"/>
              </w:rPr>
              <w:t xml:space="preserve">wydany </w:t>
            </w:r>
            <w:r w:rsidR="00D058C0">
              <w:rPr>
                <w:rFonts w:ascii="TimesNewRoman" w:eastAsia="Calibri" w:hAnsi="TimesNewRoman" w:cs="TimesNewRoman"/>
                <w:sz w:val="16"/>
                <w:szCs w:val="16"/>
              </w:rPr>
              <w:t>d</w:t>
            </w:r>
            <w:r w:rsidR="00D058C0" w:rsidRPr="00D058C0">
              <w:rPr>
                <w:rFonts w:ascii="TimesNewRoman" w:eastAsia="Calibri" w:hAnsi="TimesNewRoman" w:cs="TimesNewRoman"/>
                <w:sz w:val="16"/>
                <w:szCs w:val="16"/>
              </w:rPr>
              <w:t>ecyzją nr 62/2015 z dn. 27.07.2015 r. Powiatowego Inspektora Nadzoru Budowlanego w Łasku.</w:t>
            </w:r>
            <w:r w:rsidR="00C354FC">
              <w:t xml:space="preserve"> </w:t>
            </w:r>
            <w:r w:rsidR="00C354FC" w:rsidRPr="00C354FC">
              <w:rPr>
                <w:rFonts w:ascii="TimesNewRoman" w:eastAsia="Calibri" w:hAnsi="TimesNewRoman" w:cs="TimesNewRoman"/>
                <w:sz w:val="16"/>
                <w:szCs w:val="16"/>
              </w:rPr>
              <w:t>Stwierdzono, że teren został wtórnie podzielony i zabudowany budynkami o charakterze współczesnym.</w:t>
            </w:r>
          </w:p>
          <w:p w14:paraId="24D976CA" w14:textId="4FFE505F" w:rsidR="006D0952" w:rsidRPr="00AF7163" w:rsidRDefault="006D0952" w:rsidP="00AF7163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>
              <w:rPr>
                <w:rFonts w:ascii="TimesNewRoman" w:eastAsia="Calibri" w:hAnsi="TimesNewRoman" w:cs="TimesNewRoman"/>
                <w:sz w:val="16"/>
                <w:szCs w:val="16"/>
              </w:rPr>
              <w:t>Zdjęcie dworu przed rozbiórką</w:t>
            </w:r>
          </w:p>
          <w:p w14:paraId="61CB6CB1" w14:textId="77777777" w:rsidR="006D0952" w:rsidRDefault="006D0952">
            <w:pPr>
              <w:ind w:left="0"/>
              <w:rPr>
                <w:noProof/>
              </w:rPr>
            </w:pPr>
          </w:p>
          <w:p w14:paraId="5FC87812" w14:textId="77777777" w:rsidR="006D0952" w:rsidRDefault="006D0952">
            <w:pPr>
              <w:ind w:left="0"/>
              <w:rPr>
                <w:noProof/>
              </w:rPr>
            </w:pPr>
          </w:p>
          <w:p w14:paraId="7EA0CB36" w14:textId="77777777" w:rsidR="006D0952" w:rsidRDefault="006D0952">
            <w:pPr>
              <w:ind w:left="0"/>
              <w:rPr>
                <w:noProof/>
              </w:rPr>
            </w:pPr>
          </w:p>
          <w:p w14:paraId="4FF5769A" w14:textId="77777777" w:rsidR="006D0952" w:rsidRDefault="006D0952">
            <w:pPr>
              <w:ind w:left="0"/>
              <w:rPr>
                <w:noProof/>
              </w:rPr>
            </w:pPr>
          </w:p>
          <w:p w14:paraId="561B313E" w14:textId="77777777" w:rsidR="006D0952" w:rsidRDefault="006D0952">
            <w:pPr>
              <w:ind w:left="0"/>
              <w:rPr>
                <w:noProof/>
              </w:rPr>
            </w:pPr>
          </w:p>
          <w:p w14:paraId="7A9C7C17" w14:textId="77777777" w:rsidR="006D0952" w:rsidRDefault="006D0952">
            <w:pPr>
              <w:ind w:left="0"/>
              <w:rPr>
                <w:noProof/>
              </w:rPr>
            </w:pPr>
          </w:p>
          <w:p w14:paraId="2FEA1749" w14:textId="77777777" w:rsidR="006D0952" w:rsidRDefault="006D0952">
            <w:pPr>
              <w:ind w:left="0"/>
              <w:rPr>
                <w:noProof/>
              </w:rPr>
            </w:pPr>
          </w:p>
          <w:p w14:paraId="143D3AB6" w14:textId="77777777" w:rsidR="006D0952" w:rsidRDefault="006D0952">
            <w:pPr>
              <w:ind w:left="0"/>
              <w:rPr>
                <w:noProof/>
              </w:rPr>
            </w:pPr>
          </w:p>
          <w:p w14:paraId="463E6F7C" w14:textId="77777777" w:rsidR="006D0952" w:rsidRDefault="006D0952">
            <w:pPr>
              <w:ind w:left="0"/>
              <w:rPr>
                <w:noProof/>
              </w:rPr>
            </w:pPr>
          </w:p>
          <w:p w14:paraId="2FEE92C0" w14:textId="77777777" w:rsidR="006D0952" w:rsidRDefault="006D0952">
            <w:pPr>
              <w:ind w:left="0"/>
              <w:rPr>
                <w:noProof/>
              </w:rPr>
            </w:pPr>
          </w:p>
          <w:p w14:paraId="570B4DA4" w14:textId="77777777" w:rsidR="006D0952" w:rsidRDefault="006D0952">
            <w:pPr>
              <w:ind w:left="0"/>
              <w:rPr>
                <w:noProof/>
              </w:rPr>
            </w:pPr>
          </w:p>
          <w:p w14:paraId="2AACD0C0" w14:textId="77777777" w:rsidR="006D0952" w:rsidRDefault="006D0952">
            <w:pPr>
              <w:ind w:left="0"/>
              <w:rPr>
                <w:noProof/>
              </w:rPr>
            </w:pPr>
          </w:p>
          <w:p w14:paraId="69A378FF" w14:textId="77777777" w:rsidR="006D0952" w:rsidRDefault="006D0952">
            <w:pPr>
              <w:ind w:left="0"/>
              <w:rPr>
                <w:noProof/>
              </w:rPr>
            </w:pPr>
          </w:p>
          <w:p w14:paraId="3E4170D9" w14:textId="77777777" w:rsidR="006D0952" w:rsidRDefault="006D0952">
            <w:pPr>
              <w:ind w:left="0"/>
              <w:rPr>
                <w:noProof/>
              </w:rPr>
            </w:pPr>
          </w:p>
          <w:p w14:paraId="789DE308" w14:textId="77777777" w:rsidR="006D0952" w:rsidRDefault="006D0952">
            <w:pPr>
              <w:ind w:left="0"/>
              <w:rPr>
                <w:noProof/>
              </w:rPr>
            </w:pPr>
          </w:p>
          <w:p w14:paraId="2AE9D679" w14:textId="77777777" w:rsidR="006D0952" w:rsidRDefault="006D0952">
            <w:pPr>
              <w:ind w:left="0"/>
              <w:rPr>
                <w:noProof/>
              </w:rPr>
            </w:pPr>
          </w:p>
          <w:p w14:paraId="6BEF9B1F" w14:textId="77777777" w:rsidR="0040488B" w:rsidRDefault="0040488B">
            <w:pPr>
              <w:ind w:left="0"/>
              <w:rPr>
                <w:noProof/>
              </w:rPr>
            </w:pPr>
          </w:p>
          <w:p w14:paraId="50992C38" w14:textId="77777777" w:rsidR="0040488B" w:rsidRDefault="0040488B">
            <w:pPr>
              <w:ind w:left="0"/>
              <w:rPr>
                <w:noProof/>
              </w:rPr>
            </w:pPr>
          </w:p>
          <w:p w14:paraId="39D16D54" w14:textId="59F2BF13" w:rsidR="006D0952" w:rsidRDefault="006D0952">
            <w:pPr>
              <w:ind w:left="0"/>
            </w:pPr>
            <w:r>
              <w:rPr>
                <w:noProof/>
              </w:rPr>
              <w:drawing>
                <wp:inline distT="0" distB="0" distL="0" distR="0" wp14:anchorId="21594C8C" wp14:editId="44A71C3A">
                  <wp:extent cx="4133215" cy="3171825"/>
                  <wp:effectExtent l="0" t="0" r="63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7003" cy="3174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9" w:type="dxa"/>
            <w:gridSpan w:val="2"/>
          </w:tcPr>
          <w:p w14:paraId="325C0529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0F3EC0FA" w14:textId="2405D43A" w:rsidR="00C4239C" w:rsidRDefault="00983B68" w:rsidP="00780651">
            <w:pPr>
              <w:ind w:left="0"/>
              <w:jc w:val="both"/>
            </w:pPr>
            <w:r w:rsidRPr="00983B68">
              <w:rPr>
                <w:rFonts w:ascii="TimesNewRoman" w:eastAsia="Calibri" w:hAnsi="TimesNewRoman" w:cs="TimesNewRoman"/>
                <w:sz w:val="16"/>
                <w:szCs w:val="16"/>
              </w:rPr>
              <w:t>Wyłączenia z GEZ po wyłączeniu z wojewódzkiej ewidencji zabytków</w:t>
            </w:r>
            <w:r>
              <w:rPr>
                <w:rFonts w:ascii="TimesNewRoman" w:eastAsia="Calibri" w:hAnsi="TimesNewRoman" w:cs="TimesNewRoman"/>
                <w:sz w:val="16"/>
                <w:szCs w:val="16"/>
              </w:rPr>
              <w:t>.</w:t>
            </w:r>
            <w:r w:rsidRPr="00983B68">
              <w:rPr>
                <w:rFonts w:ascii="TimesNewRoman" w:eastAsia="Calibri" w:hAnsi="TimesNewRoman" w:cs="TimesNewRoman"/>
                <w:sz w:val="16"/>
                <w:szCs w:val="16"/>
              </w:rPr>
              <w:t xml:space="preserve"> </w:t>
            </w:r>
            <w:r w:rsidR="00D613BF" w:rsidRPr="00D613BF">
              <w:rPr>
                <w:rFonts w:ascii="TimesNewRoman" w:eastAsia="Calibri" w:hAnsi="TimesNewRoman" w:cs="TimesNewRoman"/>
                <w:sz w:val="16"/>
                <w:szCs w:val="16"/>
              </w:rPr>
              <w:t>Oznakowanie miejsca istnienia dworu przez ustawienie np. znaku drogowego E-10 lub innej tablicy informacyjnej.</w:t>
            </w:r>
          </w:p>
        </w:tc>
      </w:tr>
      <w:tr w:rsidR="00C4239C" w14:paraId="3B612A6D" w14:textId="77777777" w:rsidTr="00C4239C">
        <w:trPr>
          <w:trHeight w:val="2292"/>
        </w:trPr>
        <w:tc>
          <w:tcPr>
            <w:tcW w:w="7529" w:type="dxa"/>
            <w:vMerge/>
          </w:tcPr>
          <w:p w14:paraId="7A97F705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32EC7254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33EACF91" w14:textId="4D2660B6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40488B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2017B4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40488B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5229B95A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25B89D12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366E7A2E" w14:textId="61C38E6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CD01A1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47520AD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1774CB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8C734E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D44E6F2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75C9CC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6F6F6A7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19A5758F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36907"/>
    <w:multiLevelType w:val="hybridMultilevel"/>
    <w:tmpl w:val="4BC89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510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2017B4"/>
    <w:rsid w:val="0028693A"/>
    <w:rsid w:val="0040488B"/>
    <w:rsid w:val="006D0952"/>
    <w:rsid w:val="00761224"/>
    <w:rsid w:val="00780651"/>
    <w:rsid w:val="0079545B"/>
    <w:rsid w:val="00797094"/>
    <w:rsid w:val="00983B68"/>
    <w:rsid w:val="00AF7163"/>
    <w:rsid w:val="00B74FAC"/>
    <w:rsid w:val="00C354FC"/>
    <w:rsid w:val="00C4239C"/>
    <w:rsid w:val="00CD01A1"/>
    <w:rsid w:val="00D058C0"/>
    <w:rsid w:val="00D22CB0"/>
    <w:rsid w:val="00D613BF"/>
    <w:rsid w:val="00E12E0E"/>
    <w:rsid w:val="00EF4163"/>
    <w:rsid w:val="00FC3312"/>
    <w:rsid w:val="00FD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B0DCD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1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48AA4-19A9-4318-AD42-E606C68DB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22</cp:revision>
  <cp:lastPrinted>2022-09-19T07:34:00Z</cp:lastPrinted>
  <dcterms:created xsi:type="dcterms:W3CDTF">2022-02-02T20:08:00Z</dcterms:created>
  <dcterms:modified xsi:type="dcterms:W3CDTF">2022-09-19T07:35:00Z</dcterms:modified>
</cp:coreProperties>
</file>