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29CAF44A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940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1E31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9153D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190C464" w14:textId="3BFB9292" w:rsidR="0079545B" w:rsidRPr="000B3CBC" w:rsidRDefault="000B3CBC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C91C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3CB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66C0FFFE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8B0E" w14:textId="77777777" w:rsidR="0079545B" w:rsidRPr="000B3CBC" w:rsidRDefault="0079545B" w:rsidP="000B3CB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B3CBC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1858B11" w14:textId="753F7B99" w:rsidR="000B3CBC" w:rsidRDefault="000B3CBC" w:rsidP="000B3CB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S</w:t>
            </w:r>
            <w:r w:rsidR="00807DEF">
              <w:rPr>
                <w:rFonts w:ascii="TimesNewRoman" w:hAnsi="TimesNewRoman" w:cs="TimesNewRoman"/>
                <w:sz w:val="16"/>
                <w:szCs w:val="16"/>
              </w:rPr>
              <w:t xml:space="preserve">TODOŁA </w:t>
            </w:r>
            <w:r w:rsidR="00807DEF" w:rsidRPr="00807DEF">
              <w:rPr>
                <w:rFonts w:ascii="TimesNewRoman" w:hAnsi="TimesNewRoman" w:cs="TimesNewRoman"/>
                <w:sz w:val="16"/>
                <w:szCs w:val="16"/>
              </w:rPr>
              <w:t>W ZESPOLE DWORSKIM-PARKWO-FOLWARCZNYM</w:t>
            </w:r>
          </w:p>
          <w:p w14:paraId="6B34C76A" w14:textId="77777777" w:rsidR="000B3CBC" w:rsidRDefault="000B3CBC" w:rsidP="000B3CB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D32F35" w14:textId="77777777" w:rsidR="000B3CBC" w:rsidRPr="000B3CBC" w:rsidRDefault="000B3CBC" w:rsidP="000B3CB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EE47" w14:textId="77777777" w:rsidR="0079545B" w:rsidRPr="000B3CBC" w:rsidRDefault="0079545B" w:rsidP="000B3CB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B3CBC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CAFF475" w14:textId="0DFED9A7" w:rsidR="000B3CBC" w:rsidRPr="000B3CBC" w:rsidRDefault="00950F79" w:rsidP="000B3CB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pierwsza połowa </w:t>
            </w:r>
            <w:r w:rsidR="000B3CBC" w:rsidRPr="000B3CBC">
              <w:rPr>
                <w:rFonts w:ascii="TimesNewRoman" w:eastAsia="Calibri" w:hAnsi="TimesNewRoman" w:cs="TimesNewRoman"/>
                <w:sz w:val="16"/>
                <w:szCs w:val="16"/>
              </w:rPr>
              <w:t>XX w</w:t>
            </w:r>
            <w:r w:rsidR="00DD1389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</w:p>
          <w:p w14:paraId="2541FE1A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FDDD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48D6ED2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5F990" w14:textId="77777777" w:rsidR="00B31D2B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5978CB0F" w14:textId="3202A17A" w:rsidR="00B31D2B" w:rsidRPr="00DD1389" w:rsidRDefault="00B31D2B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frontowa od strony wschodniej</w:t>
            </w:r>
          </w:p>
          <w:p w14:paraId="0CCA2FFA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4FB19643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724C3AA7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673D7861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7E987409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107D95B9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4F988BCE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47EDEE57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015E0956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7890783A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02189D2B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3BF8EFAE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6F472861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49793232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6D8D9DCD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2A160B52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312BF719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3EA7AD6D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59B27B1E" w14:textId="77777777" w:rsidR="00807DEF" w:rsidRDefault="00807DEF" w:rsidP="0028693A">
            <w:pPr>
              <w:spacing w:line="240" w:lineRule="exact"/>
              <w:ind w:left="0"/>
              <w:rPr>
                <w:noProof/>
              </w:rPr>
            </w:pPr>
          </w:p>
          <w:p w14:paraId="104DFD11" w14:textId="2F2A06B1" w:rsidR="00B31D2B" w:rsidRDefault="00807DEF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6DEE6D" wp14:editId="18620C0B">
                  <wp:extent cx="6393600" cy="3272400"/>
                  <wp:effectExtent l="0" t="0" r="7620" b="444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3600" cy="327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8FBA85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76B997FC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67E1FE66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0E9A71A6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578F479C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5C0533C3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5FE52B32" w14:textId="77777777" w:rsidR="00B31D2B" w:rsidRDefault="00B31D2B" w:rsidP="0028693A">
            <w:pPr>
              <w:spacing w:line="240" w:lineRule="exact"/>
              <w:ind w:left="0"/>
              <w:rPr>
                <w:noProof/>
              </w:rPr>
            </w:pPr>
          </w:p>
          <w:p w14:paraId="79AF39D2" w14:textId="1F75A0C2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1EA8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086E622" w14:textId="49B3A86E" w:rsidR="000B3CBC" w:rsidRPr="000B3CBC" w:rsidRDefault="000B3CBC" w:rsidP="000B3CBC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>Piorunów 2</w:t>
            </w:r>
            <w:r w:rsidR="006B1571">
              <w:rPr>
                <w:rFonts w:ascii="TimesNewRoman" w:eastAsia="Calibri" w:hAnsi="TimesNewRoman" w:cs="TimesNewRoman"/>
                <w:sz w:val="16"/>
                <w:szCs w:val="16"/>
              </w:rPr>
              <w:t>1</w:t>
            </w:r>
          </w:p>
          <w:p w14:paraId="52374452" w14:textId="77777777" w:rsidR="000B3CBC" w:rsidRPr="000B3CBC" w:rsidRDefault="000B3CBC" w:rsidP="000B3CBC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2D44F0CE" w14:textId="268B8A09" w:rsidR="0028693A" w:rsidRPr="00E225E5" w:rsidRDefault="00C91C4C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91C4C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3312A1">
              <w:rPr>
                <w:rFonts w:ascii="TimesNewRoman" w:hAnsi="TimesNewRoman" w:cs="TimesNewRoman"/>
                <w:sz w:val="16"/>
                <w:szCs w:val="16"/>
              </w:rPr>
              <w:t xml:space="preserve"> 103/4</w:t>
            </w:r>
            <w:r w:rsidR="00D01A2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CA4FB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A4FB8" w:rsidRPr="00CA4FB8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5B17B65C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57EC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C726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50A0BB3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13B38F3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804987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5922E9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D9D01CA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5A5E4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34DE9C1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41C83C08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DF9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24A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2A6349D" w14:textId="77777777" w:rsidR="00B31D2B" w:rsidRPr="00B31D2B" w:rsidRDefault="00B31D2B" w:rsidP="00B31D2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31D2B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493FC4B7" w14:textId="77777777" w:rsidR="0028693A" w:rsidRDefault="00B31D2B" w:rsidP="00B31D2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31D2B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2B504733" w14:textId="7AE99BDE" w:rsidR="00D01A22" w:rsidRPr="00E225E5" w:rsidRDefault="00D01A22" w:rsidP="00B31D2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2DD25658" w14:textId="77777777" w:rsidR="00C4239C" w:rsidRDefault="00C4239C" w:rsidP="00807DEF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52FCAF3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94746C1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3E7263AF" w14:textId="19D9BA77" w:rsidR="00C4239C" w:rsidRPr="000B3CBC" w:rsidRDefault="00C91C4C" w:rsidP="000B3CBC">
            <w:pPr>
              <w:ind w:left="0"/>
              <w:jc w:val="both"/>
              <w:rPr>
                <w:sz w:val="16"/>
                <w:szCs w:val="16"/>
              </w:rPr>
            </w:pP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wzniesiony w XX w. Brak szczegółowych informacji o jego historii. gminnej.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S</w:t>
            </w:r>
            <w:r w:rsidR="00807DEF">
              <w:rPr>
                <w:rFonts w:ascii="TimesNewRoman" w:eastAsia="Calibri" w:hAnsi="TimesNewRoman" w:cs="TimesNewRoman"/>
                <w:sz w:val="16"/>
                <w:szCs w:val="16"/>
              </w:rPr>
              <w:t>todoła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znajduje się w środku wsi Piorunów. Jest to budynek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drewniany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>. Jest to budynek na rzucie prostokąta, wydłużony na linii wsch.-zach. Budynek parterowy,</w:t>
            </w:r>
            <w:r w:rsidR="00807DEF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807DEF" w:rsidRPr="00C91C4C">
              <w:rPr>
                <w:rFonts w:ascii="TimesNewRoman" w:eastAsia="Calibri" w:hAnsi="TimesNewRoman" w:cs="TimesNewRoman"/>
                <w:sz w:val="16"/>
                <w:szCs w:val="16"/>
              </w:rPr>
              <w:t>prostopadłościenn</w:t>
            </w:r>
            <w:r w:rsidR="00807DEF">
              <w:rPr>
                <w:rFonts w:ascii="TimesNewRoman" w:eastAsia="Calibri" w:hAnsi="TimesNewRoman" w:cs="TimesNewRoman"/>
                <w:sz w:val="16"/>
                <w:szCs w:val="16"/>
              </w:rPr>
              <w:t>ej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Przykryty jest dachem dwuspadowym, pokrytym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papą.</w:t>
            </w:r>
            <w:r w:rsidR="00807DEF">
              <w:t xml:space="preserve"> </w:t>
            </w:r>
            <w:r w:rsidR="00807DEF" w:rsidRPr="00807DEF">
              <w:rPr>
                <w:rFonts w:ascii="TimesNewRoman" w:eastAsia="Calibri" w:hAnsi="TimesNewRoman" w:cs="TimesNewRoman"/>
                <w:sz w:val="16"/>
                <w:szCs w:val="16"/>
              </w:rPr>
              <w:t>Brak detali snycerskich.</w:t>
            </w:r>
            <w:r w:rsidR="0006382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950F79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="00063828">
              <w:rPr>
                <w:rFonts w:ascii="TimesNewRoman" w:eastAsia="Calibri" w:hAnsi="TimesNewRoman" w:cs="TimesNewRoman"/>
                <w:sz w:val="16"/>
                <w:szCs w:val="16"/>
              </w:rPr>
              <w:t>o parze dwuskrzydłowych wrót z każdej strony ścian frontowych.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063828" w:rsidRPr="00063828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="0006382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>Budynek wart zachowania jako nieliczny przykład zabudowy folwarcznej na terenie gminy</w:t>
            </w:r>
            <w:r w:rsidR="00950F79">
              <w:t xml:space="preserve"> </w:t>
            </w:r>
            <w:r w:rsidR="00950F79" w:rsidRPr="00950F79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Pr="00C91C4C">
              <w:rPr>
                <w:rFonts w:ascii="TimesNewRoman" w:eastAsia="Calibri" w:hAnsi="TimesNewRoman" w:cs="TimesNewRoman"/>
                <w:sz w:val="16"/>
                <w:szCs w:val="16"/>
              </w:rPr>
              <w:t>. Stanowi cząstkę dziedzictwa kulturowego gminy.</w:t>
            </w:r>
            <w:r w:rsidR="00D01A22">
              <w:t xml:space="preserve"> </w:t>
            </w:r>
            <w:r w:rsidR="00D01A22" w:rsidRPr="00D01A22">
              <w:rPr>
                <w:rFonts w:ascii="TimesNewRoman" w:eastAsia="Calibri" w:hAnsi="TimesNewRoman" w:cs="TimesNewRoman"/>
                <w:sz w:val="16"/>
                <w:szCs w:val="16"/>
              </w:rPr>
              <w:t>Element zespołu folwarcznego.</w:t>
            </w:r>
          </w:p>
        </w:tc>
        <w:tc>
          <w:tcPr>
            <w:tcW w:w="7529" w:type="dxa"/>
            <w:gridSpan w:val="2"/>
          </w:tcPr>
          <w:p w14:paraId="4566F6EF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1A1BF7CF" w14:textId="725A19BF" w:rsidR="000B3CBC" w:rsidRPr="000B3CBC" w:rsidRDefault="000B3CBC" w:rsidP="000B3CB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>Stan zachowania dobry.</w:t>
            </w:r>
            <w:r w:rsidR="00B31D2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Wskazane jest zaimpregnowanie drewnianych elementów. </w:t>
            </w: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>Należy zachować pierwotny wygląd budynku</w:t>
            </w:r>
            <w:r w:rsidR="00B31D2B">
              <w:t xml:space="preserve"> </w:t>
            </w:r>
            <w:r w:rsidR="00B31D2B" w:rsidRPr="00B31D2B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zachowania i na bieżąco dbać o obiekt. </w:t>
            </w:r>
            <w:r w:rsidR="00C91C4C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0B3CBC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3DFE7087" w14:textId="77777777" w:rsidR="00C4239C" w:rsidRDefault="00C4239C">
            <w:pPr>
              <w:ind w:left="0"/>
            </w:pPr>
          </w:p>
        </w:tc>
      </w:tr>
      <w:tr w:rsidR="00C4239C" w14:paraId="7E742AD2" w14:textId="77777777" w:rsidTr="00C4239C">
        <w:trPr>
          <w:trHeight w:val="2292"/>
        </w:trPr>
        <w:tc>
          <w:tcPr>
            <w:tcW w:w="7529" w:type="dxa"/>
            <w:vMerge/>
          </w:tcPr>
          <w:p w14:paraId="7589B94C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F967D7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B580497" w14:textId="6F76F264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D01A22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6045BC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D01A22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AB4DDD6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17AF3170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7084F3C" w14:textId="700F8D4B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DD1389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4D4777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5F781F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42D9D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6AC14F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2AC942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BD83C0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99BC4D5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D16E9"/>
    <w:multiLevelType w:val="hybridMultilevel"/>
    <w:tmpl w:val="B8B6C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133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63828"/>
    <w:rsid w:val="000B3CBC"/>
    <w:rsid w:val="000E5F9D"/>
    <w:rsid w:val="0028693A"/>
    <w:rsid w:val="003312A1"/>
    <w:rsid w:val="006045BC"/>
    <w:rsid w:val="006B1571"/>
    <w:rsid w:val="0079545B"/>
    <w:rsid w:val="00807DEF"/>
    <w:rsid w:val="00950F79"/>
    <w:rsid w:val="009E3BD2"/>
    <w:rsid w:val="00B14614"/>
    <w:rsid w:val="00B31D2B"/>
    <w:rsid w:val="00B74FAC"/>
    <w:rsid w:val="00C4239C"/>
    <w:rsid w:val="00C91C4C"/>
    <w:rsid w:val="00CA4FB8"/>
    <w:rsid w:val="00D01A22"/>
    <w:rsid w:val="00DD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F496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0F6B-5A98-4F9C-8569-B6FA22C3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17</cp:revision>
  <dcterms:created xsi:type="dcterms:W3CDTF">2022-02-02T20:08:00Z</dcterms:created>
  <dcterms:modified xsi:type="dcterms:W3CDTF">2022-07-30T20:48:00Z</dcterms:modified>
</cp:coreProperties>
</file>