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009E5B32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E157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9F79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871D00" w14:textId="77777777" w:rsidR="0051381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7879A8C4" w14:textId="2245B279" w:rsidR="0079545B" w:rsidRPr="00DE0B13" w:rsidRDefault="00513815" w:rsidP="00430AFC">
            <w:pPr>
              <w:spacing w:line="240" w:lineRule="exact"/>
              <w:ind w:left="0"/>
              <w:rPr>
                <w:rFonts w:ascii="TimesNewRoman" w:hAnsi="TimesNewRoman" w:cs="TimesNewRoman"/>
                <w:b/>
                <w:bCs/>
                <w:sz w:val="16"/>
                <w:szCs w:val="16"/>
              </w:rPr>
            </w:pPr>
            <w:r w:rsidRPr="00DE0B13">
              <w:rPr>
                <w:rFonts w:ascii="TimesNewRoman" w:hAnsi="TimesNewRoman" w:cs="TimesNewRoman"/>
                <w:b/>
                <w:bCs/>
                <w:sz w:val="16"/>
                <w:szCs w:val="16"/>
              </w:rPr>
              <w:t>K</w:t>
            </w:r>
            <w:r w:rsidR="00DE0B13">
              <w:rPr>
                <w:rFonts w:ascii="TimesNewRoman" w:hAnsi="TimesNewRoman" w:cs="TimesNewRoman"/>
                <w:b/>
                <w:bCs/>
                <w:sz w:val="16"/>
                <w:szCs w:val="16"/>
              </w:rPr>
              <w:t xml:space="preserve"> W I A T K O W I C E</w:t>
            </w:r>
          </w:p>
          <w:p w14:paraId="6E4C4FCD" w14:textId="77777777" w:rsidR="0079545B" w:rsidRPr="001161B8" w:rsidRDefault="0079545B" w:rsidP="00430AFC">
            <w:pPr>
              <w:spacing w:line="260" w:lineRule="exact"/>
              <w:ind w:left="0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9545B" w14:paraId="3AD62C17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D3A0C" w14:textId="77777777" w:rsidR="0079545B" w:rsidRPr="001E35C6" w:rsidRDefault="0079545B" w:rsidP="001E35C6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1E35C6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3A48B0A2" w14:textId="77777777" w:rsidR="001E35C6" w:rsidRPr="001E35C6" w:rsidRDefault="001E35C6" w:rsidP="001E35C6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1E35C6">
              <w:rPr>
                <w:rFonts w:ascii="TimesNewRoman" w:hAnsi="TimesNewRoman" w:cs="TimesNewRoman"/>
                <w:sz w:val="16"/>
                <w:szCs w:val="16"/>
              </w:rPr>
              <w:t>CMENTARZ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AF2D5" w14:textId="7392ACE4" w:rsidR="00513815" w:rsidRPr="00513815" w:rsidRDefault="0079545B" w:rsidP="00513815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513815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11AD06BA" w14:textId="1D5AF3D9" w:rsidR="0079545B" w:rsidRPr="00513815" w:rsidRDefault="00513815" w:rsidP="00513815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513815">
              <w:rPr>
                <w:rFonts w:ascii="TimesNewRoman" w:hAnsi="TimesNewRoman" w:cs="TimesNewRoman"/>
                <w:sz w:val="16"/>
                <w:szCs w:val="16"/>
              </w:rPr>
              <w:t>X</w:t>
            </w:r>
            <w:r>
              <w:rPr>
                <w:rFonts w:ascii="TimesNewRoman" w:hAnsi="TimesNewRoman" w:cs="TimesNewRoman"/>
                <w:sz w:val="16"/>
                <w:szCs w:val="16"/>
              </w:rPr>
              <w:t>IX w.</w:t>
            </w:r>
          </w:p>
          <w:p w14:paraId="35E7D92D" w14:textId="7D74BFB8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5164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263D38A2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982642" w14:textId="77777777" w:rsidR="00DE0B13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72B5712E" w14:textId="4E0ABFB8" w:rsidR="00DE0B13" w:rsidRPr="003C525D" w:rsidRDefault="006A73C5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Mogiła poległych za Polskę</w:t>
            </w:r>
            <w:r w:rsidR="00DE0B13">
              <w:rPr>
                <w:rFonts w:ascii="TimesNewRoman" w:hAnsi="TimesNewRoman" w:cs="TimesNewRoman"/>
                <w:sz w:val="16"/>
                <w:szCs w:val="16"/>
              </w:rPr>
              <w:t xml:space="preserve"> w Kwiatkowicach</w:t>
            </w:r>
          </w:p>
          <w:p w14:paraId="74E5D24C" w14:textId="77777777" w:rsidR="00DE0B13" w:rsidRDefault="00DE0B13" w:rsidP="0028693A">
            <w:pPr>
              <w:spacing w:line="240" w:lineRule="exact"/>
              <w:ind w:left="0"/>
              <w:rPr>
                <w:noProof/>
              </w:rPr>
            </w:pPr>
          </w:p>
          <w:p w14:paraId="3463D43E" w14:textId="77777777" w:rsidR="00DE0B13" w:rsidRDefault="00DE0B13" w:rsidP="0028693A">
            <w:pPr>
              <w:spacing w:line="240" w:lineRule="exact"/>
              <w:ind w:left="0"/>
              <w:rPr>
                <w:noProof/>
              </w:rPr>
            </w:pPr>
          </w:p>
          <w:p w14:paraId="3A3B8DCC" w14:textId="77777777" w:rsidR="00DE0B13" w:rsidRDefault="00DE0B13" w:rsidP="0028693A">
            <w:pPr>
              <w:spacing w:line="240" w:lineRule="exact"/>
              <w:ind w:left="0"/>
              <w:rPr>
                <w:noProof/>
              </w:rPr>
            </w:pPr>
          </w:p>
          <w:p w14:paraId="4FB6844F" w14:textId="77777777" w:rsidR="00DE0B13" w:rsidRDefault="00DE0B13" w:rsidP="0028693A">
            <w:pPr>
              <w:spacing w:line="240" w:lineRule="exact"/>
              <w:ind w:left="0"/>
              <w:rPr>
                <w:noProof/>
              </w:rPr>
            </w:pPr>
          </w:p>
          <w:p w14:paraId="70D27E98" w14:textId="77777777" w:rsidR="00DE0B13" w:rsidRDefault="00DE0B13" w:rsidP="0028693A">
            <w:pPr>
              <w:spacing w:line="240" w:lineRule="exact"/>
              <w:ind w:left="0"/>
              <w:rPr>
                <w:noProof/>
              </w:rPr>
            </w:pPr>
          </w:p>
          <w:p w14:paraId="4153A3A0" w14:textId="77777777" w:rsidR="00DE0B13" w:rsidRDefault="00DE0B13" w:rsidP="0028693A">
            <w:pPr>
              <w:spacing w:line="240" w:lineRule="exact"/>
              <w:ind w:left="0"/>
              <w:rPr>
                <w:noProof/>
              </w:rPr>
            </w:pPr>
          </w:p>
          <w:p w14:paraId="4AD9E412" w14:textId="77777777" w:rsidR="00DE0B13" w:rsidRDefault="00DE0B13" w:rsidP="0028693A">
            <w:pPr>
              <w:spacing w:line="240" w:lineRule="exact"/>
              <w:ind w:left="0"/>
              <w:rPr>
                <w:noProof/>
              </w:rPr>
            </w:pPr>
          </w:p>
          <w:p w14:paraId="7D7B34B3" w14:textId="77777777" w:rsidR="00DE0B13" w:rsidRDefault="00DE0B13" w:rsidP="0028693A">
            <w:pPr>
              <w:spacing w:line="240" w:lineRule="exact"/>
              <w:ind w:left="0"/>
              <w:rPr>
                <w:noProof/>
              </w:rPr>
            </w:pPr>
          </w:p>
          <w:p w14:paraId="2807EF4E" w14:textId="77777777" w:rsidR="00DE0B13" w:rsidRDefault="00DE0B13" w:rsidP="0028693A">
            <w:pPr>
              <w:spacing w:line="240" w:lineRule="exact"/>
              <w:ind w:left="0"/>
              <w:rPr>
                <w:noProof/>
              </w:rPr>
            </w:pPr>
          </w:p>
          <w:p w14:paraId="2EC34014" w14:textId="77777777" w:rsidR="00DE0B13" w:rsidRDefault="00DE0B13" w:rsidP="0028693A">
            <w:pPr>
              <w:spacing w:line="240" w:lineRule="exact"/>
              <w:ind w:left="0"/>
              <w:rPr>
                <w:noProof/>
              </w:rPr>
            </w:pPr>
          </w:p>
          <w:p w14:paraId="644E983E" w14:textId="77777777" w:rsidR="00DE0B13" w:rsidRDefault="00DE0B13" w:rsidP="0028693A">
            <w:pPr>
              <w:spacing w:line="240" w:lineRule="exact"/>
              <w:ind w:left="0"/>
              <w:rPr>
                <w:noProof/>
              </w:rPr>
            </w:pPr>
          </w:p>
          <w:p w14:paraId="6D7655EB" w14:textId="77777777" w:rsidR="00DE0B13" w:rsidRDefault="00DE0B13" w:rsidP="0028693A">
            <w:pPr>
              <w:spacing w:line="240" w:lineRule="exact"/>
              <w:ind w:left="0"/>
              <w:rPr>
                <w:noProof/>
              </w:rPr>
            </w:pPr>
          </w:p>
          <w:p w14:paraId="5A3EB665" w14:textId="77777777" w:rsidR="00DE0B13" w:rsidRDefault="00DE0B13" w:rsidP="0028693A">
            <w:pPr>
              <w:spacing w:line="240" w:lineRule="exact"/>
              <w:ind w:left="0"/>
              <w:rPr>
                <w:noProof/>
              </w:rPr>
            </w:pPr>
          </w:p>
          <w:p w14:paraId="160879B7" w14:textId="77777777" w:rsidR="00F715CF" w:rsidRDefault="00F715CF" w:rsidP="0028693A">
            <w:pPr>
              <w:spacing w:line="240" w:lineRule="exact"/>
              <w:ind w:left="0"/>
              <w:rPr>
                <w:noProof/>
              </w:rPr>
            </w:pPr>
          </w:p>
          <w:p w14:paraId="4115FB4A" w14:textId="77777777" w:rsidR="00F715CF" w:rsidRDefault="00F715CF" w:rsidP="0028693A">
            <w:pPr>
              <w:spacing w:line="240" w:lineRule="exact"/>
              <w:ind w:left="0"/>
              <w:rPr>
                <w:noProof/>
              </w:rPr>
            </w:pPr>
          </w:p>
          <w:p w14:paraId="1AC6A57A" w14:textId="77777777" w:rsidR="00F715CF" w:rsidRDefault="00F715CF" w:rsidP="0028693A">
            <w:pPr>
              <w:spacing w:line="240" w:lineRule="exact"/>
              <w:ind w:left="0"/>
              <w:rPr>
                <w:noProof/>
              </w:rPr>
            </w:pPr>
          </w:p>
          <w:p w14:paraId="39093EF8" w14:textId="03562499" w:rsidR="000B0DB5" w:rsidRDefault="00DE0B13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7F8030" wp14:editId="7BC77D9C">
                  <wp:extent cx="3916800" cy="2739600"/>
                  <wp:effectExtent l="0" t="0" r="7620" b="381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6800" cy="273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B0DB5">
              <w:t xml:space="preserve"> </w:t>
            </w:r>
          </w:p>
          <w:p w14:paraId="46B2BD8A" w14:textId="77777777" w:rsidR="000B0DB5" w:rsidRDefault="000B0DB5" w:rsidP="0028693A">
            <w:pPr>
              <w:spacing w:line="240" w:lineRule="exact"/>
              <w:ind w:left="0"/>
              <w:rPr>
                <w:noProof/>
              </w:rPr>
            </w:pPr>
          </w:p>
          <w:p w14:paraId="69A8C4E1" w14:textId="77777777" w:rsidR="000B0DB5" w:rsidRDefault="000B0DB5" w:rsidP="0028693A">
            <w:pPr>
              <w:spacing w:line="240" w:lineRule="exact"/>
              <w:ind w:left="0"/>
              <w:rPr>
                <w:noProof/>
              </w:rPr>
            </w:pPr>
          </w:p>
          <w:p w14:paraId="32084B10" w14:textId="77777777" w:rsidR="000B0DB5" w:rsidRDefault="000B0DB5" w:rsidP="0028693A">
            <w:pPr>
              <w:spacing w:line="240" w:lineRule="exact"/>
              <w:ind w:left="0"/>
              <w:rPr>
                <w:noProof/>
              </w:rPr>
            </w:pPr>
          </w:p>
          <w:p w14:paraId="0F984218" w14:textId="77777777" w:rsidR="000B0DB5" w:rsidRDefault="000B0DB5" w:rsidP="0028693A">
            <w:pPr>
              <w:spacing w:line="240" w:lineRule="exact"/>
              <w:ind w:left="0"/>
              <w:rPr>
                <w:noProof/>
              </w:rPr>
            </w:pPr>
          </w:p>
          <w:p w14:paraId="41262DFC" w14:textId="77777777" w:rsidR="000B0DB5" w:rsidRDefault="000B0DB5" w:rsidP="0028693A">
            <w:pPr>
              <w:spacing w:line="240" w:lineRule="exact"/>
              <w:ind w:left="0"/>
              <w:rPr>
                <w:noProof/>
              </w:rPr>
            </w:pPr>
          </w:p>
          <w:p w14:paraId="695541C1" w14:textId="77777777" w:rsidR="000B0DB5" w:rsidRDefault="000B0DB5" w:rsidP="0028693A">
            <w:pPr>
              <w:spacing w:line="240" w:lineRule="exact"/>
              <w:ind w:left="0"/>
              <w:rPr>
                <w:noProof/>
              </w:rPr>
            </w:pPr>
          </w:p>
          <w:p w14:paraId="54EFC99E" w14:textId="77777777" w:rsidR="000B0DB5" w:rsidRDefault="000B0DB5" w:rsidP="0028693A">
            <w:pPr>
              <w:spacing w:line="240" w:lineRule="exact"/>
              <w:ind w:left="0"/>
              <w:rPr>
                <w:noProof/>
              </w:rPr>
            </w:pPr>
          </w:p>
          <w:p w14:paraId="115C99DA" w14:textId="77777777" w:rsidR="000B0DB5" w:rsidRDefault="000B0DB5" w:rsidP="0028693A">
            <w:pPr>
              <w:spacing w:line="240" w:lineRule="exact"/>
              <w:ind w:left="0"/>
              <w:rPr>
                <w:noProof/>
              </w:rPr>
            </w:pPr>
          </w:p>
          <w:p w14:paraId="2CC4A02E" w14:textId="77777777" w:rsidR="000B0DB5" w:rsidRDefault="000B0DB5" w:rsidP="0028693A">
            <w:pPr>
              <w:spacing w:line="240" w:lineRule="exact"/>
              <w:ind w:left="0"/>
              <w:rPr>
                <w:noProof/>
              </w:rPr>
            </w:pPr>
          </w:p>
          <w:p w14:paraId="0C8880FD" w14:textId="77777777" w:rsidR="000B0DB5" w:rsidRDefault="000B0DB5" w:rsidP="0028693A">
            <w:pPr>
              <w:spacing w:line="240" w:lineRule="exact"/>
              <w:ind w:left="0"/>
              <w:rPr>
                <w:noProof/>
              </w:rPr>
            </w:pPr>
          </w:p>
          <w:p w14:paraId="1F229D80" w14:textId="77777777" w:rsidR="000B0DB5" w:rsidRDefault="000B0DB5" w:rsidP="0028693A">
            <w:pPr>
              <w:spacing w:line="240" w:lineRule="exact"/>
              <w:ind w:left="0"/>
              <w:rPr>
                <w:noProof/>
              </w:rPr>
            </w:pPr>
          </w:p>
          <w:p w14:paraId="7F03A24F" w14:textId="7C70505A" w:rsidR="0028693A" w:rsidRPr="00E225E5" w:rsidRDefault="000B0DB5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noProof/>
              </w:rPr>
              <w:t xml:space="preserve">                                                                          </w:t>
            </w:r>
            <w:r w:rsidR="00F715CF">
              <w:rPr>
                <w:noProof/>
              </w:rPr>
              <w:t xml:space="preserve">                                                                             </w:t>
            </w:r>
            <w:r w:rsidR="00F715CF" w:rsidRPr="00771C67">
              <w:rPr>
                <w:rFonts w:ascii="TimesNewRoman" w:hAnsi="TimesNewRoman" w:cs="TimesNewRoman"/>
                <w:sz w:val="16"/>
                <w:szCs w:val="16"/>
              </w:rPr>
              <w:t>↑północ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157B3B3" wp14:editId="4873891E">
                  <wp:extent cx="2037600" cy="1940400"/>
                  <wp:effectExtent l="0" t="0" r="1270" b="317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600" cy="194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6A4FD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61B2E449" w14:textId="36A6B941" w:rsidR="0028693A" w:rsidRDefault="00513815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Kwiatkowice ul. Łódzka </w:t>
            </w:r>
            <w:r w:rsidR="00DE0B13">
              <w:rPr>
                <w:rFonts w:ascii="TimesNewRoman" w:hAnsi="TimesNewRoman" w:cs="TimesNewRoman"/>
                <w:sz w:val="16"/>
                <w:szCs w:val="16"/>
              </w:rPr>
              <w:t>(przy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drodze wojewódzkiej nr 710)</w:t>
            </w:r>
          </w:p>
          <w:p w14:paraId="67A45427" w14:textId="1F611E50" w:rsidR="00513815" w:rsidRPr="00E225E5" w:rsidRDefault="00DE0B13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DE0B13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513815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137895">
              <w:rPr>
                <w:rFonts w:ascii="TimesNewRoman" w:hAnsi="TimesNewRoman" w:cs="TimesNewRoman"/>
                <w:sz w:val="16"/>
                <w:szCs w:val="16"/>
              </w:rPr>
              <w:t>1</w:t>
            </w:r>
            <w:r w:rsidR="00513815">
              <w:rPr>
                <w:rFonts w:ascii="TimesNewRoman" w:hAnsi="TimesNewRoman" w:cs="TimesNewRoman"/>
                <w:sz w:val="16"/>
                <w:szCs w:val="16"/>
              </w:rPr>
              <w:t>99</w:t>
            </w:r>
            <w:r w:rsidR="00873E14">
              <w:rPr>
                <w:rFonts w:ascii="TimesNewRoman" w:hAnsi="TimesNewRoman" w:cs="TimesNewRoman"/>
                <w:sz w:val="16"/>
                <w:szCs w:val="16"/>
              </w:rPr>
              <w:t xml:space="preserve">/ </w:t>
            </w:r>
            <w:r w:rsidR="006A73C5" w:rsidRPr="006A73C5">
              <w:rPr>
                <w:rFonts w:ascii="TimesNewRoman" w:hAnsi="TimesNewRoman" w:cs="TimesNewRoman"/>
                <w:sz w:val="16"/>
                <w:szCs w:val="16"/>
              </w:rPr>
              <w:t>obręb Kwiatkowice</w:t>
            </w:r>
          </w:p>
        </w:tc>
      </w:tr>
      <w:tr w:rsidR="0028693A" w14:paraId="44B285EF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B257E0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E89D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76A5D0BC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245A652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550A7287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CD87D9D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685797F8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36DFE2F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2DBCF292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09A7FDFF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8F2D3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849B1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4EF2137E" w14:textId="77777777" w:rsidR="00AF36CE" w:rsidRPr="00AF36CE" w:rsidRDefault="00AF36CE" w:rsidP="00AF36CE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AF36CE">
              <w:rPr>
                <w:rFonts w:ascii="TimesNewRoman" w:hAnsi="TimesNewRoman" w:cs="TimesNewRoman"/>
                <w:sz w:val="16"/>
                <w:szCs w:val="16"/>
              </w:rPr>
              <w:t xml:space="preserve">UCHWAŁA NR XXXIV/357/2018 Rady Gminy Wodzierady z dnia 29 stycznia 2018 roku w sprawie uchwalenia miejscowego planu zagospodarowania przestrzennego Gminy Wodzierady dla obrębu Kwiatkowice </w:t>
            </w:r>
          </w:p>
          <w:p w14:paraId="4E6893B8" w14:textId="77777777" w:rsidR="0028693A" w:rsidRDefault="00AF36CE" w:rsidP="00AF36CE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AF36CE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5DCFD840" w14:textId="24C73989" w:rsidR="00B652F5" w:rsidRPr="00E225E5" w:rsidRDefault="00B652F5" w:rsidP="00AF36CE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7EAF299E" w14:textId="77777777" w:rsidR="00C4239C" w:rsidRDefault="00C4239C" w:rsidP="000B0DB5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167A5D0F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38F22EDE" w14:textId="3DFCD40A" w:rsidR="00B85549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8. Historia, opis i wartości</w:t>
            </w:r>
          </w:p>
          <w:p w14:paraId="20DC9381" w14:textId="786BA713" w:rsidR="00C4239C" w:rsidRDefault="00137895" w:rsidP="00B85549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Cmentarz założono w XIX </w:t>
            </w:r>
            <w:r w:rsidR="00B85549">
              <w:rPr>
                <w:rFonts w:ascii="TimesNewRoman" w:hAnsi="TimesNewRoman" w:cs="TimesNewRoman"/>
                <w:sz w:val="16"/>
                <w:szCs w:val="16"/>
              </w:rPr>
              <w:t>w.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Z</w:t>
            </w:r>
            <w:r w:rsidRPr="00137895">
              <w:rPr>
                <w:rFonts w:ascii="TimesNewRoman" w:hAnsi="TimesNewRoman" w:cs="TimesNewRoman"/>
                <w:sz w:val="16"/>
                <w:szCs w:val="16"/>
              </w:rPr>
              <w:t>najduje się na ul. Łódzkiej</w:t>
            </w:r>
            <w:r>
              <w:rPr>
                <w:rFonts w:ascii="TimesNewRoman" w:hAnsi="TimesNewRoman" w:cs="TimesNewRoman"/>
                <w:sz w:val="16"/>
                <w:szCs w:val="16"/>
              </w:rPr>
              <w:t>. Zajmuje powierzchnię</w:t>
            </w:r>
            <w:r w:rsidR="00F715CF">
              <w:rPr>
                <w:rFonts w:ascii="TimesNewRoman" w:hAnsi="TimesNewRoman" w:cs="TimesNewRoman"/>
                <w:sz w:val="16"/>
                <w:szCs w:val="16"/>
              </w:rPr>
              <w:t xml:space="preserve"> blisko 1</w:t>
            </w:r>
            <w:r w:rsidR="00B85549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F715CF">
              <w:rPr>
                <w:rFonts w:ascii="TimesNewRoman" w:hAnsi="TimesNewRoman" w:cs="TimesNewRoman"/>
                <w:sz w:val="16"/>
                <w:szCs w:val="16"/>
              </w:rPr>
              <w:t>h</w:t>
            </w:r>
            <w:r w:rsidR="00B85549">
              <w:rPr>
                <w:rFonts w:ascii="TimesNewRoman" w:hAnsi="TimesNewRoman" w:cs="TimesNewRoman"/>
                <w:sz w:val="16"/>
                <w:szCs w:val="16"/>
              </w:rPr>
              <w:t>a.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Jego obszar wyznacza ogrodzenie</w:t>
            </w:r>
            <w:r w:rsidR="00F715CF">
              <w:rPr>
                <w:rFonts w:ascii="TimesNewRoman" w:hAnsi="TimesNewRoman" w:cs="TimesNewRoman"/>
                <w:sz w:val="16"/>
                <w:szCs w:val="16"/>
              </w:rPr>
              <w:t>, jego granice są czytelne</w:t>
            </w:r>
            <w:r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B85549">
              <w:t xml:space="preserve"> </w:t>
            </w:r>
            <w:r w:rsidR="00B85549" w:rsidRPr="00B85549">
              <w:rPr>
                <w:rFonts w:ascii="TimesNewRoman" w:hAnsi="TimesNewRoman" w:cs="TimesNewRoman"/>
                <w:sz w:val="16"/>
                <w:szCs w:val="16"/>
              </w:rPr>
              <w:t>Na cmentarzu z</w:t>
            </w:r>
            <w:r w:rsidR="00266F4D">
              <w:rPr>
                <w:rFonts w:ascii="TimesNewRoman" w:hAnsi="TimesNewRoman" w:cs="TimesNewRoman"/>
                <w:sz w:val="16"/>
                <w:szCs w:val="16"/>
              </w:rPr>
              <w:t>najduje</w:t>
            </w:r>
            <w:r w:rsidR="00B85549" w:rsidRPr="00B85549">
              <w:rPr>
                <w:rFonts w:ascii="TimesNewRoman" w:hAnsi="TimesNewRoman" w:cs="TimesNewRoman"/>
                <w:sz w:val="16"/>
                <w:szCs w:val="16"/>
              </w:rPr>
              <w:t xml:space="preserve"> się kilka</w:t>
            </w:r>
            <w:r w:rsidR="00266F4D">
              <w:rPr>
                <w:rFonts w:ascii="TimesNewRoman" w:hAnsi="TimesNewRoman" w:cs="TimesNewRoman"/>
                <w:sz w:val="16"/>
                <w:szCs w:val="16"/>
              </w:rPr>
              <w:t>dziesiąt</w:t>
            </w:r>
            <w:r w:rsidR="00B85549" w:rsidRPr="00B85549">
              <w:rPr>
                <w:rFonts w:ascii="TimesNewRoman" w:hAnsi="TimesNewRoman" w:cs="TimesNewRoman"/>
                <w:sz w:val="16"/>
                <w:szCs w:val="16"/>
              </w:rPr>
              <w:t xml:space="preserve"> nagrobków, zarówno w formie postumentów, płyt nagrobnych, mogił obmurowanych, jak i stojących ˙żeliwnych krzyży. Dominują mogiły obmurowane, a część z nich dodatkowo posiada postumenty.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Centralna alejka prowadzi do </w:t>
            </w:r>
            <w:r w:rsidR="00B85549">
              <w:rPr>
                <w:rFonts w:ascii="TimesNewRoman" w:hAnsi="TimesNewRoman" w:cs="TimesNewRoman"/>
                <w:sz w:val="16"/>
                <w:szCs w:val="16"/>
              </w:rPr>
              <w:t>grobu nieznanego żołnierza oraz znanych z imienia poległych za ojczyznę w XX w.</w:t>
            </w:r>
            <w:r w:rsidR="0015490B">
              <w:rPr>
                <w:rFonts w:ascii="TimesNewRoman" w:hAnsi="TimesNewRoman" w:cs="TimesNewRoman"/>
                <w:sz w:val="16"/>
                <w:szCs w:val="16"/>
              </w:rPr>
              <w:t>, oraz grobów miejscowego duchowieństwa</w:t>
            </w:r>
            <w:r w:rsidR="00841838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15490B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841838">
              <w:rPr>
                <w:rFonts w:ascii="TimesNewRoman" w:hAnsi="TimesNewRoman" w:cs="TimesNewRoman"/>
                <w:sz w:val="16"/>
                <w:szCs w:val="16"/>
              </w:rPr>
              <w:t>Zachowało się</w:t>
            </w:r>
            <w:r w:rsidR="00DB43CD">
              <w:rPr>
                <w:rFonts w:ascii="TimesNewRoman" w:hAnsi="TimesNewRoman" w:cs="TimesNewRoman"/>
                <w:sz w:val="16"/>
                <w:szCs w:val="16"/>
              </w:rPr>
              <w:t xml:space="preserve"> kilka grobów z początków XX w.</w:t>
            </w:r>
            <w:r w:rsidR="00DB43CD">
              <w:t xml:space="preserve"> </w:t>
            </w:r>
            <w:r w:rsidR="00DB43CD" w:rsidRPr="00DB43CD">
              <w:rPr>
                <w:rFonts w:ascii="TimesNewRoman" w:hAnsi="TimesNewRoman" w:cs="TimesNewRoman"/>
                <w:sz w:val="16"/>
                <w:szCs w:val="16"/>
              </w:rPr>
              <w:t>Miejsce stanowi cząstkę dziedzictwa kulturowego gminy</w:t>
            </w:r>
            <w:r w:rsidR="0015490B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F715CF">
              <w:t xml:space="preserve"> </w:t>
            </w:r>
            <w:r w:rsidR="00F715CF" w:rsidRPr="00F715CF">
              <w:rPr>
                <w:rFonts w:ascii="TimesNewRoman" w:hAnsi="TimesNewRoman" w:cs="TimesNewRoman"/>
                <w:sz w:val="16"/>
                <w:szCs w:val="16"/>
              </w:rPr>
              <w:t>Na cmentarzu spoczywają osoby zasłużone dla lokalnej społeczności oraz żołnierze z czasów I i II wojny światowej.</w:t>
            </w:r>
            <w:r w:rsidR="00841838">
              <w:t xml:space="preserve"> </w:t>
            </w:r>
            <w:r w:rsidR="00841838" w:rsidRPr="00841838">
              <w:rPr>
                <w:rFonts w:ascii="TimesNewRoman" w:hAnsi="TimesNewRoman" w:cs="TimesNewRoman"/>
                <w:sz w:val="16"/>
                <w:szCs w:val="16"/>
              </w:rPr>
              <w:t>Jest nielicznym przykładem miejsc pamięci na terenie gminy</w:t>
            </w:r>
            <w:r w:rsidR="00873E14">
              <w:rPr>
                <w:rFonts w:ascii="TimesNewRoman" w:hAnsi="TimesNewRoman" w:cs="TimesNewRoman"/>
                <w:sz w:val="16"/>
                <w:szCs w:val="16"/>
              </w:rPr>
              <w:t>. Zachowany układ przestrzenny.</w:t>
            </w:r>
          </w:p>
          <w:p w14:paraId="49136E24" w14:textId="77777777" w:rsidR="00C4239C" w:rsidRDefault="00C4239C">
            <w:pPr>
              <w:ind w:left="0"/>
            </w:pPr>
          </w:p>
        </w:tc>
        <w:tc>
          <w:tcPr>
            <w:tcW w:w="7529" w:type="dxa"/>
            <w:gridSpan w:val="2"/>
          </w:tcPr>
          <w:p w14:paraId="5C205CAF" w14:textId="77777777" w:rsidR="00B85549" w:rsidRDefault="00C4239C" w:rsidP="00C4239C">
            <w:pPr>
              <w:spacing w:line="240" w:lineRule="exact"/>
              <w:ind w:left="0"/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  <w:r w:rsidR="00B85549">
              <w:t xml:space="preserve"> </w:t>
            </w:r>
          </w:p>
          <w:p w14:paraId="0975305A" w14:textId="1B014389" w:rsidR="00C4239C" w:rsidRDefault="0015490B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Czytelne granice cmentarza wyznaczone przez ogrodzenie. Cmentarz użytkowany</w:t>
            </w:r>
            <w:r w:rsidR="00266F4D">
              <w:rPr>
                <w:rFonts w:ascii="TimesNewRoman" w:hAnsi="TimesNewRoman" w:cs="TimesNewRoman"/>
                <w:sz w:val="16"/>
                <w:szCs w:val="16"/>
              </w:rPr>
              <w:t>.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B85549" w:rsidRPr="00B85549">
              <w:rPr>
                <w:rFonts w:ascii="TimesNewRoman" w:hAnsi="TimesNewRoman" w:cs="TimesNewRoman"/>
                <w:sz w:val="16"/>
                <w:szCs w:val="16"/>
              </w:rPr>
              <w:t>Obszar wyłączony</w:t>
            </w:r>
            <w:r w:rsidR="00717327">
              <w:rPr>
                <w:rFonts w:ascii="TimesNewRoman" w:hAnsi="TimesNewRoman" w:cs="TimesNewRoman"/>
                <w:sz w:val="16"/>
                <w:szCs w:val="16"/>
              </w:rPr>
              <w:br/>
            </w:r>
            <w:r w:rsidR="00B85549" w:rsidRPr="00B85549">
              <w:rPr>
                <w:rFonts w:ascii="TimesNewRoman" w:hAnsi="TimesNewRoman" w:cs="TimesNewRoman"/>
                <w:sz w:val="16"/>
                <w:szCs w:val="16"/>
              </w:rPr>
              <w:t xml:space="preserve"> z inwestycji.</w:t>
            </w:r>
            <w:r w:rsidR="00686F4B">
              <w:t xml:space="preserve"> </w:t>
            </w:r>
            <w:r w:rsidR="00686F4B" w:rsidRPr="00686F4B">
              <w:rPr>
                <w:rFonts w:ascii="TimesNewRoman" w:hAnsi="TimesNewRoman" w:cs="TimesNewRoman"/>
                <w:sz w:val="16"/>
                <w:szCs w:val="16"/>
              </w:rPr>
              <w:t xml:space="preserve">Prace porządkowe i </w:t>
            </w:r>
            <w:r w:rsidRPr="00686F4B">
              <w:rPr>
                <w:rFonts w:ascii="TimesNewRoman" w:hAnsi="TimesNewRoman" w:cs="TimesNewRoman"/>
                <w:sz w:val="16"/>
                <w:szCs w:val="16"/>
              </w:rPr>
              <w:t>rewaloryzacyjne</w:t>
            </w:r>
            <w:r>
              <w:t xml:space="preserve"> </w:t>
            </w:r>
            <w:r w:rsidRPr="00B85549">
              <w:rPr>
                <w:rFonts w:ascii="TimesNewRoman" w:hAnsi="TimesNewRoman" w:cs="TimesNewRoman"/>
                <w:sz w:val="16"/>
                <w:szCs w:val="16"/>
              </w:rPr>
              <w:t>powinny</w:t>
            </w:r>
            <w:r w:rsidR="00B85549" w:rsidRPr="00B85549">
              <w:rPr>
                <w:rFonts w:ascii="TimesNewRoman" w:hAnsi="TimesNewRoman" w:cs="TimesNewRoman"/>
                <w:sz w:val="16"/>
                <w:szCs w:val="16"/>
              </w:rPr>
              <w:t xml:space="preserve"> być uzgodnione z ŁWKZ.</w:t>
            </w:r>
          </w:p>
          <w:p w14:paraId="6FCC94EE" w14:textId="77777777" w:rsidR="00C4239C" w:rsidRDefault="00C4239C">
            <w:pPr>
              <w:ind w:left="0"/>
            </w:pPr>
          </w:p>
        </w:tc>
      </w:tr>
      <w:tr w:rsidR="00C4239C" w14:paraId="45B2A2E3" w14:textId="77777777" w:rsidTr="00C4239C">
        <w:trPr>
          <w:trHeight w:val="2292"/>
        </w:trPr>
        <w:tc>
          <w:tcPr>
            <w:tcW w:w="7529" w:type="dxa"/>
            <w:vMerge/>
          </w:tcPr>
          <w:p w14:paraId="6F50BFD2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07DBBE0C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1416956C" w14:textId="5A4BC801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F715CF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873E14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F715CF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416F1984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5E32A927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589032F4" w14:textId="662EBD28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3C525D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2EFFA929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10960AA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FCE1A4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0D2B1F8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E0235F5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5DCE10E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711FBF45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A123A"/>
    <w:multiLevelType w:val="hybridMultilevel"/>
    <w:tmpl w:val="1CBCD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291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B0DB5"/>
    <w:rsid w:val="000E5F9D"/>
    <w:rsid w:val="00137895"/>
    <w:rsid w:val="0015490B"/>
    <w:rsid w:val="001E35C6"/>
    <w:rsid w:val="00266F4D"/>
    <w:rsid w:val="0028693A"/>
    <w:rsid w:val="003C525D"/>
    <w:rsid w:val="00513815"/>
    <w:rsid w:val="00686F4B"/>
    <w:rsid w:val="006A73C5"/>
    <w:rsid w:val="00717327"/>
    <w:rsid w:val="0079545B"/>
    <w:rsid w:val="00841838"/>
    <w:rsid w:val="00873E14"/>
    <w:rsid w:val="009E3BD2"/>
    <w:rsid w:val="00AF36CE"/>
    <w:rsid w:val="00B652F5"/>
    <w:rsid w:val="00B74FAC"/>
    <w:rsid w:val="00B85549"/>
    <w:rsid w:val="00C4239C"/>
    <w:rsid w:val="00DB43CD"/>
    <w:rsid w:val="00DE0B13"/>
    <w:rsid w:val="00F7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45006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E3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0C331-283D-4B1D-AB8C-5660631D9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17</cp:revision>
  <dcterms:created xsi:type="dcterms:W3CDTF">2022-02-02T20:08:00Z</dcterms:created>
  <dcterms:modified xsi:type="dcterms:W3CDTF">2022-07-29T21:29:00Z</dcterms:modified>
</cp:coreProperties>
</file>