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14937" w:type="dxa"/>
        <w:tblInd w:w="-57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58"/>
        <w:gridCol w:w="4382"/>
        <w:gridCol w:w="5965"/>
        <w:gridCol w:w="3432"/>
      </w:tblGrid>
      <w:tr w:rsidR="0079545B" w14:paraId="6F579A7F" w14:textId="77777777" w:rsidTr="0079545B">
        <w:trPr>
          <w:trHeight w:val="855"/>
        </w:trPr>
        <w:tc>
          <w:tcPr>
            <w:tcW w:w="11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48968A" w14:textId="77777777" w:rsidR="0079545B" w:rsidRDefault="0079545B" w:rsidP="00430AFC">
            <w:pPr>
              <w:ind w:left="0"/>
              <w:jc w:val="center"/>
            </w:pPr>
            <w:r>
              <w:rPr>
                <w:rFonts w:ascii="TimesNewRoman,Bold" w:hAnsi="TimesNewRoman,Bold" w:cs="TimesNewRoman,Bold"/>
                <w:b/>
                <w:bCs/>
                <w:sz w:val="30"/>
                <w:szCs w:val="30"/>
              </w:rPr>
              <w:t>GEZ</w:t>
            </w:r>
          </w:p>
        </w:tc>
        <w:tc>
          <w:tcPr>
            <w:tcW w:w="10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3EE99" w14:textId="77777777" w:rsidR="0079545B" w:rsidRPr="0079545B" w:rsidRDefault="0079545B" w:rsidP="00430AFC">
            <w:pPr>
              <w:ind w:left="0"/>
              <w:jc w:val="center"/>
              <w:rPr>
                <w:sz w:val="34"/>
                <w:szCs w:val="34"/>
              </w:rPr>
            </w:pPr>
            <w:r w:rsidRPr="0079545B">
              <w:rPr>
                <w:rFonts w:ascii="TimesNewRoman,Bold" w:hAnsi="TimesNewRoman,Bold" w:cs="TimesNewRoman,Bold"/>
                <w:b/>
                <w:bCs/>
                <w:sz w:val="34"/>
                <w:szCs w:val="34"/>
              </w:rPr>
              <w:t>KARTA ADRESOWA ZABYTKU</w:t>
            </w:r>
          </w:p>
        </w:tc>
        <w:tc>
          <w:tcPr>
            <w:tcW w:w="343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1A51B7C" w14:textId="77777777" w:rsidR="0079545B" w:rsidRPr="00E225E5" w:rsidRDefault="0079545B" w:rsidP="00430AF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E225E5">
              <w:rPr>
                <w:rFonts w:ascii="TimesNewRoman" w:hAnsi="TimesNewRoman" w:cs="TimesNewRoman"/>
                <w:sz w:val="16"/>
                <w:szCs w:val="16"/>
              </w:rPr>
              <w:t>3. Miejscowość</w:t>
            </w:r>
          </w:p>
          <w:p w14:paraId="361C1B7F" w14:textId="07EC4346" w:rsidR="0079545B" w:rsidRPr="00C86BC5" w:rsidRDefault="006F0D18" w:rsidP="00430AFC">
            <w:pPr>
              <w:spacing w:line="260" w:lineRule="exact"/>
              <w:ind w:left="0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C86BC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P</w:t>
            </w:r>
            <w:r w:rsidR="000809C6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C86BC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I</w:t>
            </w:r>
            <w:r w:rsidR="000809C6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C86BC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O</w:t>
            </w:r>
            <w:r w:rsidR="000809C6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C86BC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R</w:t>
            </w:r>
            <w:r w:rsidR="000809C6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C86BC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U</w:t>
            </w:r>
            <w:r w:rsidR="000809C6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C86BC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N</w:t>
            </w:r>
            <w:r w:rsidR="000809C6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C86BC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Ó</w:t>
            </w:r>
            <w:r w:rsidR="000809C6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C86BC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W</w:t>
            </w:r>
          </w:p>
        </w:tc>
      </w:tr>
      <w:tr w:rsidR="0079545B" w14:paraId="72439430" w14:textId="77777777" w:rsidTr="0079545B">
        <w:trPr>
          <w:trHeight w:val="1112"/>
        </w:trPr>
        <w:tc>
          <w:tcPr>
            <w:tcW w:w="55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CEEAC2" w14:textId="77777777" w:rsidR="0079545B" w:rsidRPr="006F0D18" w:rsidRDefault="0079545B" w:rsidP="006F0D18">
            <w:pPr>
              <w:pStyle w:val="Akapitzlist"/>
              <w:numPr>
                <w:ilvl w:val="0"/>
                <w:numId w:val="1"/>
              </w:numPr>
              <w:spacing w:line="240" w:lineRule="exact"/>
              <w:rPr>
                <w:rFonts w:ascii="TimesNewRoman" w:hAnsi="TimesNewRoman" w:cs="TimesNewRoman"/>
                <w:sz w:val="16"/>
                <w:szCs w:val="16"/>
              </w:rPr>
            </w:pPr>
            <w:r w:rsidRPr="006F0D18">
              <w:rPr>
                <w:rFonts w:ascii="TimesNewRoman" w:hAnsi="TimesNewRoman" w:cs="TimesNewRoman"/>
                <w:sz w:val="16"/>
                <w:szCs w:val="16"/>
              </w:rPr>
              <w:t>Nazwa</w:t>
            </w:r>
          </w:p>
          <w:p w14:paraId="25DF2CCC" w14:textId="4369C2ED" w:rsidR="006F0D18" w:rsidRPr="006568B2" w:rsidRDefault="006F0D18" w:rsidP="006568B2">
            <w:pPr>
              <w:pStyle w:val="Akapitzlist"/>
              <w:spacing w:line="240" w:lineRule="exact"/>
              <w:rPr>
                <w:rFonts w:ascii="TimesNewRoman" w:hAnsi="TimesNewRoman" w:cs="TimesNewRoman"/>
                <w:sz w:val="16"/>
                <w:szCs w:val="16"/>
              </w:rPr>
            </w:pPr>
            <w:r>
              <w:rPr>
                <w:rFonts w:ascii="TimesNewRoman" w:hAnsi="TimesNewRoman" w:cs="TimesNewRoman"/>
                <w:sz w:val="16"/>
                <w:szCs w:val="16"/>
              </w:rPr>
              <w:t xml:space="preserve">OBORA </w:t>
            </w:r>
            <w:r w:rsidR="006568B2" w:rsidRPr="006568B2">
              <w:rPr>
                <w:rFonts w:ascii="TimesNewRoman" w:hAnsi="TimesNewRoman" w:cs="TimesNewRoman"/>
                <w:sz w:val="16"/>
                <w:szCs w:val="16"/>
              </w:rPr>
              <w:t>W ZESPOLE DWORSKIM-PARKWO-FOLWARCZNYM</w:t>
            </w:r>
          </w:p>
          <w:p w14:paraId="7DC65703" w14:textId="77777777" w:rsidR="006F0D18" w:rsidRPr="006F0D18" w:rsidRDefault="006F0D18" w:rsidP="006F0D18">
            <w:pPr>
              <w:pStyle w:val="Akapitzlist"/>
              <w:spacing w:line="240" w:lineRule="exact"/>
              <w:rPr>
                <w:rFonts w:ascii="TimesNewRoman" w:hAnsi="TimesNewRoman" w:cs="TimesNewRoman"/>
                <w:sz w:val="16"/>
                <w:szCs w:val="16"/>
              </w:rPr>
            </w:pPr>
          </w:p>
        </w:tc>
        <w:tc>
          <w:tcPr>
            <w:tcW w:w="5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05042D" w14:textId="77777777" w:rsidR="0079545B" w:rsidRPr="006F0D18" w:rsidRDefault="0079545B" w:rsidP="006F0D18">
            <w:pPr>
              <w:pStyle w:val="Akapitzlist"/>
              <w:numPr>
                <w:ilvl w:val="0"/>
                <w:numId w:val="1"/>
              </w:numPr>
              <w:spacing w:line="240" w:lineRule="exact"/>
              <w:rPr>
                <w:rFonts w:ascii="TimesNewRoman" w:hAnsi="TimesNewRoman" w:cs="TimesNewRoman"/>
                <w:sz w:val="16"/>
                <w:szCs w:val="16"/>
              </w:rPr>
            </w:pPr>
            <w:r w:rsidRPr="006F0D18">
              <w:rPr>
                <w:rFonts w:ascii="TimesNewRoman" w:hAnsi="TimesNewRoman" w:cs="TimesNewRoman"/>
                <w:sz w:val="16"/>
                <w:szCs w:val="16"/>
              </w:rPr>
              <w:t>Czas powstania</w:t>
            </w:r>
          </w:p>
          <w:p w14:paraId="047E1662" w14:textId="3E3793B1" w:rsidR="006F0D18" w:rsidRPr="006F0D18" w:rsidRDefault="001856DE" w:rsidP="006F0D18">
            <w:pPr>
              <w:pStyle w:val="Akapitzlist"/>
              <w:spacing w:line="240" w:lineRule="exact"/>
              <w:rPr>
                <w:rFonts w:ascii="TimesNewRoman" w:hAnsi="TimesNewRoman" w:cs="TimesNewRoman"/>
                <w:sz w:val="16"/>
                <w:szCs w:val="16"/>
              </w:rPr>
            </w:pPr>
            <w:r>
              <w:rPr>
                <w:rFonts w:ascii="TimesNewRoman" w:eastAsia="Calibri" w:hAnsi="TimesNewRoman" w:cs="TimesNewRoman"/>
                <w:sz w:val="16"/>
                <w:szCs w:val="16"/>
              </w:rPr>
              <w:t xml:space="preserve">pierwsza połowa </w:t>
            </w:r>
            <w:r w:rsidR="006F0D18" w:rsidRPr="006F0D18">
              <w:rPr>
                <w:rFonts w:ascii="TimesNewRoman" w:eastAsia="Calibri" w:hAnsi="TimesNewRoman" w:cs="TimesNewRoman"/>
                <w:sz w:val="16"/>
                <w:szCs w:val="16"/>
              </w:rPr>
              <w:t>XX w.</w:t>
            </w:r>
          </w:p>
          <w:p w14:paraId="742D4D85" w14:textId="77777777" w:rsidR="0079545B" w:rsidRDefault="0079545B" w:rsidP="00430AFC">
            <w:pPr>
              <w:spacing w:line="260" w:lineRule="exact"/>
              <w:ind w:left="0"/>
              <w:rPr>
                <w:rFonts w:ascii="TimesNewRoman,Bold" w:hAnsi="TimesNewRoman,Bold" w:cs="TimesNewRoman,Bold"/>
                <w:b/>
                <w:bCs/>
                <w:sz w:val="38"/>
                <w:szCs w:val="38"/>
              </w:rPr>
            </w:pPr>
          </w:p>
        </w:tc>
        <w:tc>
          <w:tcPr>
            <w:tcW w:w="34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03CFB2" w14:textId="77777777" w:rsidR="0079545B" w:rsidRDefault="0079545B" w:rsidP="00430AFC">
            <w:pPr>
              <w:ind w:left="0"/>
              <w:jc w:val="center"/>
            </w:pPr>
          </w:p>
        </w:tc>
      </w:tr>
      <w:tr w:rsidR="0028693A" w14:paraId="0D0F3CE8" w14:textId="77777777" w:rsidTr="00F84A98">
        <w:trPr>
          <w:trHeight w:val="2088"/>
        </w:trPr>
        <w:tc>
          <w:tcPr>
            <w:tcW w:w="1150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2AA6CA7" w14:textId="77777777" w:rsidR="00F75322" w:rsidRDefault="0028693A" w:rsidP="00430AF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E225E5">
              <w:rPr>
                <w:rFonts w:ascii="TimesNewRoman" w:hAnsi="TimesNewRoman" w:cs="TimesNewRoman"/>
                <w:sz w:val="16"/>
                <w:szCs w:val="16"/>
              </w:rPr>
              <w:t>7. Fotografia z opisem wskazującym orientację w stosunku do sąsiednich terenów lub stron świata albo mapa z zaznaczonym stanowiskiem archeologicznym</w:t>
            </w:r>
          </w:p>
          <w:p w14:paraId="48F9E6B1" w14:textId="214798A5" w:rsidR="00F75322" w:rsidRDefault="00F75322" w:rsidP="0028693A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>
              <w:rPr>
                <w:rFonts w:ascii="TimesNewRoman" w:hAnsi="TimesNewRoman" w:cs="TimesNewRoman"/>
                <w:sz w:val="16"/>
                <w:szCs w:val="16"/>
              </w:rPr>
              <w:t>Elewacja od strony południowej</w:t>
            </w:r>
            <w:r w:rsidR="004034FD">
              <w:rPr>
                <w:rFonts w:ascii="TimesNewRoman" w:hAnsi="TimesNewRoman" w:cs="TimesNewRoman"/>
                <w:sz w:val="16"/>
                <w:szCs w:val="16"/>
              </w:rPr>
              <w:t>.</w:t>
            </w:r>
          </w:p>
          <w:p w14:paraId="3C057E8B" w14:textId="77777777" w:rsidR="006568B2" w:rsidRDefault="006568B2" w:rsidP="0028693A">
            <w:pPr>
              <w:spacing w:line="240" w:lineRule="exact"/>
              <w:ind w:left="0"/>
              <w:rPr>
                <w:noProof/>
              </w:rPr>
            </w:pPr>
          </w:p>
          <w:p w14:paraId="27EA089F" w14:textId="77777777" w:rsidR="006568B2" w:rsidRDefault="006568B2" w:rsidP="0028693A">
            <w:pPr>
              <w:spacing w:line="240" w:lineRule="exact"/>
              <w:ind w:left="0"/>
              <w:rPr>
                <w:noProof/>
              </w:rPr>
            </w:pPr>
          </w:p>
          <w:p w14:paraId="7CA82AD3" w14:textId="77777777" w:rsidR="006568B2" w:rsidRDefault="006568B2" w:rsidP="0028693A">
            <w:pPr>
              <w:spacing w:line="240" w:lineRule="exact"/>
              <w:ind w:left="0"/>
              <w:rPr>
                <w:noProof/>
              </w:rPr>
            </w:pPr>
          </w:p>
          <w:p w14:paraId="7743BEE8" w14:textId="77777777" w:rsidR="006568B2" w:rsidRDefault="006568B2" w:rsidP="0028693A">
            <w:pPr>
              <w:spacing w:line="240" w:lineRule="exact"/>
              <w:ind w:left="0"/>
              <w:rPr>
                <w:noProof/>
              </w:rPr>
            </w:pPr>
          </w:p>
          <w:p w14:paraId="7941C8A9" w14:textId="77777777" w:rsidR="006568B2" w:rsidRDefault="006568B2" w:rsidP="0028693A">
            <w:pPr>
              <w:spacing w:line="240" w:lineRule="exact"/>
              <w:ind w:left="0"/>
              <w:rPr>
                <w:noProof/>
              </w:rPr>
            </w:pPr>
          </w:p>
          <w:p w14:paraId="22F28DE3" w14:textId="77777777" w:rsidR="006568B2" w:rsidRDefault="006568B2" w:rsidP="0028693A">
            <w:pPr>
              <w:spacing w:line="240" w:lineRule="exact"/>
              <w:ind w:left="0"/>
              <w:rPr>
                <w:noProof/>
              </w:rPr>
            </w:pPr>
          </w:p>
          <w:p w14:paraId="221085E0" w14:textId="77777777" w:rsidR="006568B2" w:rsidRDefault="006568B2" w:rsidP="0028693A">
            <w:pPr>
              <w:spacing w:line="240" w:lineRule="exact"/>
              <w:ind w:left="0"/>
              <w:rPr>
                <w:noProof/>
              </w:rPr>
            </w:pPr>
          </w:p>
          <w:p w14:paraId="0A9BA00E" w14:textId="77777777" w:rsidR="006568B2" w:rsidRDefault="006568B2" w:rsidP="0028693A">
            <w:pPr>
              <w:spacing w:line="240" w:lineRule="exact"/>
              <w:ind w:left="0"/>
              <w:rPr>
                <w:noProof/>
              </w:rPr>
            </w:pPr>
          </w:p>
          <w:p w14:paraId="390A39C8" w14:textId="77777777" w:rsidR="006568B2" w:rsidRDefault="006568B2" w:rsidP="0028693A">
            <w:pPr>
              <w:spacing w:line="240" w:lineRule="exact"/>
              <w:ind w:left="0"/>
              <w:rPr>
                <w:noProof/>
              </w:rPr>
            </w:pPr>
          </w:p>
          <w:p w14:paraId="2F8BB51B" w14:textId="77777777" w:rsidR="006568B2" w:rsidRDefault="006568B2" w:rsidP="0028693A">
            <w:pPr>
              <w:spacing w:line="240" w:lineRule="exact"/>
              <w:ind w:left="0"/>
              <w:rPr>
                <w:noProof/>
              </w:rPr>
            </w:pPr>
          </w:p>
          <w:p w14:paraId="73DB9F87" w14:textId="77777777" w:rsidR="006568B2" w:rsidRDefault="006568B2" w:rsidP="0028693A">
            <w:pPr>
              <w:spacing w:line="240" w:lineRule="exact"/>
              <w:ind w:left="0"/>
              <w:rPr>
                <w:noProof/>
              </w:rPr>
            </w:pPr>
          </w:p>
          <w:p w14:paraId="22E2BB72" w14:textId="77777777" w:rsidR="006568B2" w:rsidRDefault="006568B2" w:rsidP="0028693A">
            <w:pPr>
              <w:spacing w:line="240" w:lineRule="exact"/>
              <w:ind w:left="0"/>
              <w:rPr>
                <w:noProof/>
              </w:rPr>
            </w:pPr>
          </w:p>
          <w:p w14:paraId="2EFDC968" w14:textId="77777777" w:rsidR="006568B2" w:rsidRDefault="006568B2" w:rsidP="0028693A">
            <w:pPr>
              <w:spacing w:line="240" w:lineRule="exact"/>
              <w:ind w:left="0"/>
              <w:rPr>
                <w:noProof/>
              </w:rPr>
            </w:pPr>
          </w:p>
          <w:p w14:paraId="6278F906" w14:textId="77777777" w:rsidR="006568B2" w:rsidRDefault="006568B2" w:rsidP="0028693A">
            <w:pPr>
              <w:spacing w:line="240" w:lineRule="exact"/>
              <w:ind w:left="0"/>
              <w:rPr>
                <w:noProof/>
              </w:rPr>
            </w:pPr>
          </w:p>
          <w:p w14:paraId="64597016" w14:textId="77777777" w:rsidR="006568B2" w:rsidRDefault="006568B2" w:rsidP="0028693A">
            <w:pPr>
              <w:spacing w:line="240" w:lineRule="exact"/>
              <w:ind w:left="0"/>
              <w:rPr>
                <w:noProof/>
              </w:rPr>
            </w:pPr>
          </w:p>
          <w:p w14:paraId="39D282A2" w14:textId="77777777" w:rsidR="006568B2" w:rsidRDefault="006568B2" w:rsidP="0028693A">
            <w:pPr>
              <w:spacing w:line="240" w:lineRule="exact"/>
              <w:ind w:left="0"/>
              <w:rPr>
                <w:noProof/>
              </w:rPr>
            </w:pPr>
          </w:p>
          <w:p w14:paraId="49E23BBF" w14:textId="77777777" w:rsidR="006568B2" w:rsidRDefault="006568B2" w:rsidP="0028693A">
            <w:pPr>
              <w:spacing w:line="240" w:lineRule="exact"/>
              <w:ind w:left="0"/>
              <w:rPr>
                <w:noProof/>
              </w:rPr>
            </w:pPr>
          </w:p>
          <w:p w14:paraId="2F48BF5D" w14:textId="77777777" w:rsidR="006568B2" w:rsidRDefault="006568B2" w:rsidP="0028693A">
            <w:pPr>
              <w:spacing w:line="240" w:lineRule="exact"/>
              <w:ind w:left="0"/>
              <w:rPr>
                <w:noProof/>
              </w:rPr>
            </w:pPr>
          </w:p>
          <w:p w14:paraId="412AA694" w14:textId="77777777" w:rsidR="006568B2" w:rsidRDefault="006568B2" w:rsidP="0028693A">
            <w:pPr>
              <w:spacing w:line="240" w:lineRule="exact"/>
              <w:ind w:left="0"/>
              <w:rPr>
                <w:noProof/>
              </w:rPr>
            </w:pPr>
          </w:p>
          <w:p w14:paraId="38A04A5A" w14:textId="14E21ACB" w:rsidR="00F75322" w:rsidRDefault="006568B2" w:rsidP="0028693A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>
              <w:rPr>
                <w:noProof/>
              </w:rPr>
              <w:drawing>
                <wp:inline distT="0" distB="0" distL="0" distR="0" wp14:anchorId="3D95308E" wp14:editId="3844B64D">
                  <wp:extent cx="4338000" cy="3254400"/>
                  <wp:effectExtent l="0" t="0" r="5715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-1" b="-8458"/>
                          <a:stretch/>
                        </pic:blipFill>
                        <pic:spPr bwMode="auto">
                          <a:xfrm>
                            <a:off x="0" y="0"/>
                            <a:ext cx="4338000" cy="325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B94583D" w14:textId="77777777" w:rsidR="00F75322" w:rsidRDefault="00F75322" w:rsidP="0028693A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4B712130" w14:textId="77777777" w:rsidR="00F75322" w:rsidRDefault="00F75322" w:rsidP="0028693A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4AF2204F" w14:textId="77777777" w:rsidR="00F75322" w:rsidRDefault="00F75322" w:rsidP="0028693A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18F9F887" w14:textId="77777777" w:rsidR="00F75322" w:rsidRDefault="00F75322" w:rsidP="0028693A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0D8702CC" w14:textId="77777777" w:rsidR="00F75322" w:rsidRDefault="00F75322" w:rsidP="0028693A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3034E7EC" w14:textId="77777777" w:rsidR="00F75322" w:rsidRDefault="00F75322" w:rsidP="0028693A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64BCF4E2" w14:textId="77777777" w:rsidR="00F75322" w:rsidRDefault="00F75322" w:rsidP="0028693A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743A729B" w14:textId="166515C9" w:rsidR="0028693A" w:rsidRPr="00E225E5" w:rsidRDefault="0028693A" w:rsidP="0028693A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4B9E25" w14:textId="77777777" w:rsidR="0028693A" w:rsidRPr="00E225E5" w:rsidRDefault="0028693A" w:rsidP="00430AF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E225E5">
              <w:rPr>
                <w:rFonts w:ascii="TimesNewRoman" w:hAnsi="TimesNewRoman" w:cs="TimesNewRoman"/>
                <w:sz w:val="16"/>
                <w:szCs w:val="16"/>
              </w:rPr>
              <w:t>4. Adres</w:t>
            </w:r>
          </w:p>
          <w:p w14:paraId="4CFEB267" w14:textId="1FDC17DB" w:rsidR="006F0D18" w:rsidRPr="006F0D18" w:rsidRDefault="006F0D18" w:rsidP="006F0D18">
            <w:pPr>
              <w:spacing w:line="240" w:lineRule="exact"/>
              <w:ind w:left="0"/>
              <w:rPr>
                <w:rFonts w:ascii="TimesNewRoman" w:eastAsia="Calibri" w:hAnsi="TimesNewRoman" w:cs="TimesNewRoman"/>
                <w:sz w:val="16"/>
                <w:szCs w:val="16"/>
              </w:rPr>
            </w:pPr>
            <w:r w:rsidRPr="006F0D18">
              <w:rPr>
                <w:rFonts w:ascii="TimesNewRoman" w:eastAsia="Calibri" w:hAnsi="TimesNewRoman" w:cs="TimesNewRoman"/>
                <w:sz w:val="16"/>
                <w:szCs w:val="16"/>
              </w:rPr>
              <w:t>Piorunów 2</w:t>
            </w:r>
            <w:r w:rsidR="001427D0">
              <w:rPr>
                <w:rFonts w:ascii="TimesNewRoman" w:eastAsia="Calibri" w:hAnsi="TimesNewRoman" w:cs="TimesNewRoman"/>
                <w:sz w:val="16"/>
                <w:szCs w:val="16"/>
              </w:rPr>
              <w:t>1</w:t>
            </w:r>
          </w:p>
          <w:p w14:paraId="620F05C4" w14:textId="77777777" w:rsidR="006F0D18" w:rsidRPr="006F0D18" w:rsidRDefault="006F0D18" w:rsidP="006F0D18">
            <w:pPr>
              <w:spacing w:line="240" w:lineRule="exact"/>
              <w:ind w:left="0"/>
              <w:rPr>
                <w:rFonts w:ascii="TimesNewRoman" w:eastAsia="Calibri" w:hAnsi="TimesNewRoman" w:cs="TimesNewRoman"/>
                <w:sz w:val="16"/>
                <w:szCs w:val="16"/>
              </w:rPr>
            </w:pPr>
            <w:r w:rsidRPr="006F0D18">
              <w:rPr>
                <w:rFonts w:ascii="TimesNewRoman" w:eastAsia="Calibri" w:hAnsi="TimesNewRoman" w:cs="TimesNewRoman"/>
                <w:sz w:val="16"/>
                <w:szCs w:val="16"/>
              </w:rPr>
              <w:t>98-105 Wodzierady</w:t>
            </w:r>
          </w:p>
          <w:p w14:paraId="755D082A" w14:textId="7306BC11" w:rsidR="0028693A" w:rsidRPr="00E225E5" w:rsidRDefault="000809C6" w:rsidP="00430AFC">
            <w:pPr>
              <w:spacing w:line="26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0809C6">
              <w:rPr>
                <w:rFonts w:ascii="TimesNewRoman" w:hAnsi="TimesNewRoman" w:cs="TimesNewRoman"/>
                <w:sz w:val="16"/>
                <w:szCs w:val="16"/>
              </w:rPr>
              <w:t>nr. działki</w:t>
            </w:r>
            <w:r>
              <w:rPr>
                <w:rFonts w:ascii="TimesNewRoman" w:hAnsi="TimesNewRoman" w:cs="TimesNewRoman"/>
                <w:sz w:val="16"/>
                <w:szCs w:val="16"/>
              </w:rPr>
              <w:t xml:space="preserve"> </w:t>
            </w:r>
            <w:r w:rsidR="00C42BB2">
              <w:rPr>
                <w:rFonts w:ascii="TimesNewRoman" w:hAnsi="TimesNewRoman" w:cs="TimesNewRoman"/>
                <w:sz w:val="16"/>
                <w:szCs w:val="16"/>
              </w:rPr>
              <w:t>103/4</w:t>
            </w:r>
            <w:r w:rsidR="00C06282">
              <w:rPr>
                <w:rFonts w:ascii="TimesNewRoman" w:hAnsi="TimesNewRoman" w:cs="TimesNewRoman"/>
                <w:sz w:val="16"/>
                <w:szCs w:val="16"/>
              </w:rPr>
              <w:t>/</w:t>
            </w:r>
            <w:r w:rsidR="001E0270">
              <w:t xml:space="preserve"> </w:t>
            </w:r>
            <w:r w:rsidR="001E0270" w:rsidRPr="001E0270">
              <w:rPr>
                <w:rFonts w:ascii="TimesNewRoman" w:hAnsi="TimesNewRoman" w:cs="TimesNewRoman"/>
                <w:sz w:val="16"/>
                <w:szCs w:val="16"/>
              </w:rPr>
              <w:t>obręb Piorunów</w:t>
            </w:r>
          </w:p>
        </w:tc>
      </w:tr>
      <w:tr w:rsidR="0028693A" w14:paraId="7BFCF32F" w14:textId="77777777" w:rsidTr="00F84A98">
        <w:trPr>
          <w:trHeight w:val="2216"/>
        </w:trPr>
        <w:tc>
          <w:tcPr>
            <w:tcW w:w="1150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CA03752" w14:textId="77777777" w:rsidR="0028693A" w:rsidRPr="00E225E5" w:rsidRDefault="0028693A" w:rsidP="0079545B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77109E" w14:textId="77777777" w:rsidR="0028693A" w:rsidRDefault="0028693A" w:rsidP="00430AF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E225E5">
              <w:rPr>
                <w:rFonts w:ascii="TimesNewRoman" w:hAnsi="TimesNewRoman" w:cs="TimesNewRoman"/>
                <w:sz w:val="16"/>
                <w:szCs w:val="16"/>
              </w:rPr>
              <w:t>5. Przynależność administracyjna</w:t>
            </w:r>
          </w:p>
          <w:p w14:paraId="77C55057" w14:textId="77777777" w:rsidR="0028693A" w:rsidRPr="00E225E5" w:rsidRDefault="0028693A" w:rsidP="00430AFC">
            <w:pPr>
              <w:autoSpaceDE w:val="0"/>
              <w:autoSpaceDN w:val="0"/>
              <w:adjustRightInd w:val="0"/>
              <w:spacing w:before="40" w:line="26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67A81CBA" w14:textId="77777777" w:rsidR="0028693A" w:rsidRPr="00E225E5" w:rsidRDefault="009E3BD2" w:rsidP="00430AFC">
            <w:pPr>
              <w:autoSpaceDE w:val="0"/>
              <w:autoSpaceDN w:val="0"/>
              <w:adjustRightInd w:val="0"/>
              <w:spacing w:before="120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>
              <w:rPr>
                <w:rFonts w:ascii="TimesNewRoman" w:hAnsi="TimesNewRoman" w:cs="TimesNewRoman"/>
                <w:sz w:val="16"/>
                <w:szCs w:val="16"/>
              </w:rPr>
              <w:t>w</w:t>
            </w:r>
            <w:r w:rsidR="0028693A" w:rsidRPr="00E225E5">
              <w:rPr>
                <w:rFonts w:ascii="TimesNewRoman" w:hAnsi="TimesNewRoman" w:cs="TimesNewRoman"/>
                <w:sz w:val="16"/>
                <w:szCs w:val="16"/>
              </w:rPr>
              <w:t>ojewództwo</w:t>
            </w:r>
            <w:r>
              <w:rPr>
                <w:rFonts w:ascii="TimesNewRoman" w:hAnsi="TimesNewRoman" w:cs="TimesNewRoman"/>
                <w:sz w:val="16"/>
                <w:szCs w:val="16"/>
              </w:rPr>
              <w:t xml:space="preserve"> łódzkie</w:t>
            </w:r>
          </w:p>
          <w:p w14:paraId="376306FA" w14:textId="77777777" w:rsidR="0028693A" w:rsidRDefault="0028693A" w:rsidP="00430AFC">
            <w:pPr>
              <w:autoSpaceDE w:val="0"/>
              <w:autoSpaceDN w:val="0"/>
              <w:adjustRightInd w:val="0"/>
              <w:spacing w:before="40" w:line="26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6D0F84E0" w14:textId="77777777" w:rsidR="0028693A" w:rsidRPr="00E225E5" w:rsidRDefault="0028693A" w:rsidP="00430AFC">
            <w:pPr>
              <w:autoSpaceDE w:val="0"/>
              <w:autoSpaceDN w:val="0"/>
              <w:adjustRightInd w:val="0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E225E5">
              <w:rPr>
                <w:rFonts w:ascii="TimesNewRoman" w:hAnsi="TimesNewRoman" w:cs="TimesNewRoman"/>
                <w:sz w:val="16"/>
                <w:szCs w:val="16"/>
              </w:rPr>
              <w:t>powiat</w:t>
            </w:r>
            <w:r w:rsidR="009E3BD2">
              <w:rPr>
                <w:rFonts w:ascii="TimesNewRoman" w:hAnsi="TimesNewRoman" w:cs="TimesNewRoman"/>
                <w:sz w:val="16"/>
                <w:szCs w:val="16"/>
              </w:rPr>
              <w:t xml:space="preserve"> łaski</w:t>
            </w:r>
          </w:p>
          <w:p w14:paraId="07698056" w14:textId="77777777" w:rsidR="0028693A" w:rsidRDefault="0028693A" w:rsidP="00430AFC">
            <w:pPr>
              <w:autoSpaceDE w:val="0"/>
              <w:autoSpaceDN w:val="0"/>
              <w:adjustRightInd w:val="0"/>
              <w:spacing w:before="40" w:line="26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756D1990" w14:textId="77777777" w:rsidR="0028693A" w:rsidRDefault="0028693A" w:rsidP="00430AF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>
              <w:rPr>
                <w:rFonts w:ascii="TimesNewRoman" w:hAnsi="TimesNewRoman" w:cs="TimesNewRoman"/>
                <w:sz w:val="16"/>
                <w:szCs w:val="16"/>
              </w:rPr>
              <w:t>g</w:t>
            </w:r>
            <w:r w:rsidRPr="00E225E5">
              <w:rPr>
                <w:rFonts w:ascii="TimesNewRoman" w:hAnsi="TimesNewRoman" w:cs="TimesNewRoman"/>
                <w:sz w:val="16"/>
                <w:szCs w:val="16"/>
              </w:rPr>
              <w:t>mina</w:t>
            </w:r>
            <w:r w:rsidR="009E3BD2">
              <w:rPr>
                <w:rFonts w:ascii="TimesNewRoman" w:hAnsi="TimesNewRoman" w:cs="TimesNewRoman"/>
                <w:sz w:val="16"/>
                <w:szCs w:val="16"/>
              </w:rPr>
              <w:t xml:space="preserve"> Wodzierady</w:t>
            </w:r>
          </w:p>
          <w:p w14:paraId="757A9D99" w14:textId="77777777" w:rsidR="0028693A" w:rsidRPr="00E225E5" w:rsidRDefault="0028693A" w:rsidP="00430AFC">
            <w:pPr>
              <w:autoSpaceDE w:val="0"/>
              <w:autoSpaceDN w:val="0"/>
              <w:adjustRightInd w:val="0"/>
              <w:spacing w:before="40" w:line="26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</w:tc>
      </w:tr>
      <w:tr w:rsidR="0028693A" w14:paraId="6A2F002D" w14:textId="77777777" w:rsidTr="001F5B39">
        <w:trPr>
          <w:trHeight w:val="3316"/>
        </w:trPr>
        <w:tc>
          <w:tcPr>
            <w:tcW w:w="1150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0A54FA" w14:textId="77777777" w:rsidR="0028693A" w:rsidRPr="00E225E5" w:rsidRDefault="0028693A" w:rsidP="0079545B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6ABAE2" w14:textId="77777777" w:rsidR="0028693A" w:rsidRDefault="0028693A" w:rsidP="00430AF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430366">
              <w:rPr>
                <w:rFonts w:ascii="TimesNewRoman" w:hAnsi="TimesNewRoman" w:cs="TimesNewRoman"/>
                <w:sz w:val="16"/>
                <w:szCs w:val="16"/>
              </w:rPr>
              <w:t>6. Formy ochrony</w:t>
            </w:r>
          </w:p>
          <w:p w14:paraId="46B99E25" w14:textId="77777777" w:rsidR="0028693A" w:rsidRDefault="00F75322" w:rsidP="00F75322">
            <w:pPr>
              <w:spacing w:line="260" w:lineRule="exact"/>
              <w:ind w:left="0"/>
              <w:jc w:val="both"/>
              <w:rPr>
                <w:rFonts w:ascii="TimesNewRoman" w:hAnsi="TimesNewRoman" w:cs="TimesNewRoman"/>
                <w:sz w:val="16"/>
                <w:szCs w:val="16"/>
              </w:rPr>
            </w:pPr>
            <w:r w:rsidRPr="00F75322">
              <w:rPr>
                <w:rFonts w:ascii="TimesNewRoman" w:hAnsi="TimesNewRoman" w:cs="TimesNewRoman"/>
                <w:sz w:val="16"/>
                <w:szCs w:val="16"/>
              </w:rPr>
              <w:t>Uchwała Nr VI/39/2003 Rady Gminy Wodzierady z dnia 31 marca 2003 roku w sprawie miejscowego planu zagospodarowania przestrzennego Gminy Wodzierady</w:t>
            </w:r>
          </w:p>
          <w:p w14:paraId="63B3348B" w14:textId="77777777" w:rsidR="00C42BB2" w:rsidRDefault="00C42BB2" w:rsidP="00F75322">
            <w:pPr>
              <w:spacing w:line="260" w:lineRule="exact"/>
              <w:ind w:left="0"/>
              <w:jc w:val="both"/>
              <w:rPr>
                <w:rFonts w:ascii="TimesNewRoman" w:hAnsi="TimesNewRoman" w:cs="TimesNewRoman"/>
                <w:sz w:val="16"/>
                <w:szCs w:val="16"/>
              </w:rPr>
            </w:pPr>
            <w:r>
              <w:rPr>
                <w:rFonts w:ascii="TimesNewRoman" w:hAnsi="TimesNewRoman" w:cs="TimesNewRoman"/>
                <w:sz w:val="16"/>
                <w:szCs w:val="16"/>
              </w:rPr>
              <w:t>Wojewódzka Ewidencja Zabytków</w:t>
            </w:r>
          </w:p>
          <w:p w14:paraId="0690558F" w14:textId="54559A57" w:rsidR="00057209" w:rsidRPr="00E225E5" w:rsidRDefault="00057209" w:rsidP="00F75322">
            <w:pPr>
              <w:spacing w:line="260" w:lineRule="exact"/>
              <w:ind w:left="0"/>
              <w:jc w:val="both"/>
              <w:rPr>
                <w:rFonts w:ascii="TimesNewRoman" w:hAnsi="TimesNewRoman" w:cs="TimesNewRoman"/>
                <w:sz w:val="16"/>
                <w:szCs w:val="16"/>
              </w:rPr>
            </w:pPr>
            <w:r>
              <w:rPr>
                <w:rFonts w:ascii="TimesNewRoman" w:hAnsi="TimesNewRoman" w:cs="TimesNewRoman"/>
                <w:sz w:val="16"/>
                <w:szCs w:val="16"/>
              </w:rPr>
              <w:t>Gminna Ewidencja Zabytków</w:t>
            </w:r>
          </w:p>
        </w:tc>
      </w:tr>
    </w:tbl>
    <w:p w14:paraId="5BE309A5" w14:textId="77777777" w:rsidR="00C4239C" w:rsidRDefault="00C4239C" w:rsidP="006568B2">
      <w:pPr>
        <w:ind w:left="0"/>
      </w:pPr>
    </w:p>
    <w:tbl>
      <w:tblPr>
        <w:tblStyle w:val="Tabela-Siatka"/>
        <w:tblW w:w="0" w:type="auto"/>
        <w:tblInd w:w="-57" w:type="dxa"/>
        <w:tblLook w:val="04A0" w:firstRow="1" w:lastRow="0" w:firstColumn="1" w:lastColumn="0" w:noHBand="0" w:noVBand="1"/>
      </w:tblPr>
      <w:tblGrid>
        <w:gridCol w:w="7529"/>
        <w:gridCol w:w="3495"/>
        <w:gridCol w:w="4034"/>
      </w:tblGrid>
      <w:tr w:rsidR="00C4239C" w14:paraId="7EFCCB85" w14:textId="77777777" w:rsidTr="00C4239C">
        <w:trPr>
          <w:trHeight w:val="7440"/>
        </w:trPr>
        <w:tc>
          <w:tcPr>
            <w:tcW w:w="7529" w:type="dxa"/>
            <w:vMerge w:val="restart"/>
          </w:tcPr>
          <w:p w14:paraId="28B79465" w14:textId="77777777" w:rsidR="000809C6" w:rsidRDefault="00C4239C" w:rsidP="00C4239C">
            <w:pPr>
              <w:spacing w:line="240" w:lineRule="exact"/>
              <w:ind w:left="0"/>
            </w:pPr>
            <w:r w:rsidRPr="00430366">
              <w:rPr>
                <w:rFonts w:ascii="TimesNewRoman" w:hAnsi="TimesNewRoman" w:cs="TimesNewRoman"/>
                <w:sz w:val="16"/>
                <w:szCs w:val="16"/>
              </w:rPr>
              <w:lastRenderedPageBreak/>
              <w:t>8. Historia, opis i wartości</w:t>
            </w:r>
            <w:r w:rsidR="000809C6">
              <w:t xml:space="preserve"> </w:t>
            </w:r>
          </w:p>
          <w:p w14:paraId="2F9AF0FB" w14:textId="11112C85" w:rsidR="000809C6" w:rsidRDefault="000809C6" w:rsidP="00D3436B">
            <w:pPr>
              <w:spacing w:line="240" w:lineRule="exact"/>
              <w:ind w:left="0"/>
              <w:jc w:val="both"/>
              <w:rPr>
                <w:rFonts w:ascii="TimesNewRoman" w:eastAsia="Calibri" w:hAnsi="TimesNewRoman" w:cs="TimesNewRoman"/>
                <w:sz w:val="16"/>
                <w:szCs w:val="16"/>
              </w:rPr>
            </w:pPr>
            <w:r w:rsidRPr="000809C6">
              <w:rPr>
                <w:rFonts w:ascii="TimesNewRoman" w:hAnsi="TimesNewRoman" w:cs="TimesNewRoman"/>
                <w:sz w:val="16"/>
                <w:szCs w:val="16"/>
              </w:rPr>
              <w:t xml:space="preserve">Budynek wzniesiony </w:t>
            </w:r>
            <w:r>
              <w:rPr>
                <w:rFonts w:ascii="TimesNewRoman" w:hAnsi="TimesNewRoman" w:cs="TimesNewRoman"/>
                <w:sz w:val="16"/>
                <w:szCs w:val="16"/>
              </w:rPr>
              <w:t>w XX w</w:t>
            </w:r>
            <w:r w:rsidRPr="000809C6">
              <w:rPr>
                <w:rFonts w:ascii="TimesNewRoman" w:hAnsi="TimesNewRoman" w:cs="TimesNewRoman"/>
                <w:sz w:val="16"/>
                <w:szCs w:val="16"/>
              </w:rPr>
              <w:t>. Brak szczegółowych informacji o jego historii. gminnej.</w:t>
            </w:r>
            <w:r>
              <w:rPr>
                <w:rFonts w:ascii="TimesNewRoman" w:hAnsi="TimesNewRoman" w:cs="TimesNewRoman"/>
                <w:sz w:val="16"/>
                <w:szCs w:val="16"/>
              </w:rPr>
              <w:t xml:space="preserve"> </w:t>
            </w:r>
            <w:r w:rsidR="006F0D18" w:rsidRPr="006F0D18">
              <w:rPr>
                <w:rFonts w:ascii="TimesNewRoman" w:eastAsia="Calibri" w:hAnsi="TimesNewRoman" w:cs="TimesNewRoman"/>
                <w:sz w:val="16"/>
                <w:szCs w:val="16"/>
              </w:rPr>
              <w:t xml:space="preserve">Obora znajduje się </w:t>
            </w:r>
            <w:r w:rsidR="006568B2">
              <w:rPr>
                <w:rFonts w:ascii="TimesNewRoman" w:eastAsia="Calibri" w:hAnsi="TimesNewRoman" w:cs="TimesNewRoman"/>
                <w:sz w:val="16"/>
                <w:szCs w:val="16"/>
              </w:rPr>
              <w:br/>
            </w:r>
            <w:r w:rsidR="006F0D18" w:rsidRPr="006F0D18">
              <w:rPr>
                <w:rFonts w:ascii="TimesNewRoman" w:eastAsia="Calibri" w:hAnsi="TimesNewRoman" w:cs="TimesNewRoman"/>
                <w:sz w:val="16"/>
                <w:szCs w:val="16"/>
              </w:rPr>
              <w:t xml:space="preserve">w środku wsi Piorunów. </w:t>
            </w:r>
            <w:r w:rsidRPr="000809C6">
              <w:rPr>
                <w:rFonts w:ascii="TimesNewRoman" w:eastAsia="Calibri" w:hAnsi="TimesNewRoman" w:cs="TimesNewRoman"/>
                <w:sz w:val="16"/>
                <w:szCs w:val="16"/>
              </w:rPr>
              <w:t>Jest to budynek</w:t>
            </w:r>
            <w:r>
              <w:rPr>
                <w:rFonts w:ascii="TimesNewRoman" w:eastAsia="Calibri" w:hAnsi="TimesNewRoman" w:cs="TimesNewRoman"/>
                <w:sz w:val="16"/>
                <w:szCs w:val="16"/>
              </w:rPr>
              <w:t xml:space="preserve"> murowany</w:t>
            </w:r>
            <w:r w:rsidR="006568B2">
              <w:rPr>
                <w:rFonts w:ascii="TimesNewRoman" w:eastAsia="Calibri" w:hAnsi="TimesNewRoman" w:cs="TimesNewRoman"/>
                <w:sz w:val="16"/>
                <w:szCs w:val="16"/>
              </w:rPr>
              <w:t>,</w:t>
            </w:r>
            <w:r w:rsidRPr="000809C6">
              <w:rPr>
                <w:rFonts w:ascii="TimesNewRoman" w:eastAsia="Calibri" w:hAnsi="TimesNewRoman" w:cs="TimesNewRoman"/>
                <w:sz w:val="16"/>
                <w:szCs w:val="16"/>
              </w:rPr>
              <w:t xml:space="preserve"> na rzucie prostokąta, wydłużony na linii wsch.-zach. Budynek parterowy,</w:t>
            </w:r>
            <w:r w:rsidR="006568B2">
              <w:rPr>
                <w:rFonts w:ascii="TimesNewRoman" w:eastAsia="Calibri" w:hAnsi="TimesNewRoman" w:cs="TimesNewRoman"/>
                <w:sz w:val="16"/>
                <w:szCs w:val="16"/>
              </w:rPr>
              <w:t xml:space="preserve"> o bryle</w:t>
            </w:r>
            <w:r w:rsidRPr="000809C6">
              <w:rPr>
                <w:rFonts w:ascii="TimesNewRoman" w:eastAsia="Calibri" w:hAnsi="TimesNewRoman" w:cs="TimesNewRoman"/>
                <w:sz w:val="16"/>
                <w:szCs w:val="16"/>
              </w:rPr>
              <w:t xml:space="preserve"> prostopadłoście</w:t>
            </w:r>
            <w:r w:rsidR="006568B2">
              <w:rPr>
                <w:rFonts w:ascii="TimesNewRoman" w:eastAsia="Calibri" w:hAnsi="TimesNewRoman" w:cs="TimesNewRoman"/>
                <w:sz w:val="16"/>
                <w:szCs w:val="16"/>
              </w:rPr>
              <w:t>nnej</w:t>
            </w:r>
            <w:r w:rsidRPr="000809C6">
              <w:rPr>
                <w:rFonts w:ascii="TimesNewRoman" w:eastAsia="Calibri" w:hAnsi="TimesNewRoman" w:cs="TimesNewRoman"/>
                <w:sz w:val="16"/>
                <w:szCs w:val="16"/>
              </w:rPr>
              <w:t>. Przykryty jest dachem dwuspadowym, pokrytym blachą.</w:t>
            </w:r>
            <w:r>
              <w:rPr>
                <w:rFonts w:ascii="TimesNewRoman" w:eastAsia="Calibri" w:hAnsi="TimesNewRoman" w:cs="TimesNewRoman"/>
                <w:sz w:val="16"/>
                <w:szCs w:val="16"/>
              </w:rPr>
              <w:t xml:space="preserve"> Elewacja </w:t>
            </w:r>
            <w:r w:rsidR="00D3436B">
              <w:rPr>
                <w:rFonts w:ascii="TimesNewRoman" w:eastAsia="Calibri" w:hAnsi="TimesNewRoman" w:cs="TimesNewRoman"/>
                <w:sz w:val="16"/>
                <w:szCs w:val="16"/>
              </w:rPr>
              <w:t>zachodnia 12-osiowa</w:t>
            </w:r>
            <w:r w:rsidR="006568B2">
              <w:rPr>
                <w:rFonts w:ascii="TimesNewRoman" w:eastAsia="Calibri" w:hAnsi="TimesNewRoman" w:cs="TimesNewRoman"/>
                <w:sz w:val="16"/>
                <w:szCs w:val="16"/>
              </w:rPr>
              <w:t>, z dwuskrzydłowymi wrotami na osi</w:t>
            </w:r>
            <w:r w:rsidR="00D3436B">
              <w:rPr>
                <w:rFonts w:ascii="TimesNewRoman" w:eastAsia="Calibri" w:hAnsi="TimesNewRoman" w:cs="TimesNewRoman"/>
                <w:sz w:val="16"/>
                <w:szCs w:val="16"/>
              </w:rPr>
              <w:t xml:space="preserve"> </w:t>
            </w:r>
            <w:r w:rsidR="00D3436B" w:rsidRPr="00D3436B">
              <w:rPr>
                <w:rFonts w:ascii="TimesNewRoman" w:eastAsia="Calibri" w:hAnsi="TimesNewRoman" w:cs="TimesNewRoman"/>
                <w:sz w:val="16"/>
                <w:szCs w:val="16"/>
              </w:rPr>
              <w:t>Otwory okienne i drzwiowe o wykroju prostokątów, zamknięte prosto.</w:t>
            </w:r>
            <w:r w:rsidR="006568B2">
              <w:rPr>
                <w:rFonts w:ascii="TimesNewRoman" w:eastAsia="Calibri" w:hAnsi="TimesNewRoman" w:cs="TimesNewRoman"/>
                <w:sz w:val="16"/>
                <w:szCs w:val="16"/>
              </w:rPr>
              <w:t xml:space="preserve"> W pasie strychu małe otwory okienne doświetlające.</w:t>
            </w:r>
            <w:r w:rsidR="00D3436B">
              <w:t xml:space="preserve"> </w:t>
            </w:r>
            <w:r w:rsidR="00D3436B" w:rsidRPr="00D3436B">
              <w:rPr>
                <w:rFonts w:ascii="TimesNewRoman" w:eastAsia="Calibri" w:hAnsi="TimesNewRoman" w:cs="TimesNewRoman"/>
                <w:sz w:val="16"/>
                <w:szCs w:val="16"/>
              </w:rPr>
              <w:t>Niezachowana oryginalna stolarka okienna i drzwiowa</w:t>
            </w:r>
            <w:r w:rsidR="00C06282">
              <w:rPr>
                <w:rFonts w:ascii="TimesNewRoman" w:eastAsia="Calibri" w:hAnsi="TimesNewRoman" w:cs="TimesNewRoman"/>
                <w:sz w:val="16"/>
                <w:szCs w:val="16"/>
              </w:rPr>
              <w:t>.</w:t>
            </w:r>
            <w:r w:rsidR="00D3436B">
              <w:t xml:space="preserve"> </w:t>
            </w:r>
            <w:r w:rsidR="00D3436B" w:rsidRPr="00D3436B">
              <w:rPr>
                <w:rFonts w:ascii="TimesNewRoman" w:eastAsia="Calibri" w:hAnsi="TimesNewRoman" w:cs="TimesNewRoman"/>
                <w:sz w:val="16"/>
                <w:szCs w:val="16"/>
              </w:rPr>
              <w:t>Elewacja bez znacznych detali architektonicznych</w:t>
            </w:r>
            <w:r w:rsidR="00D3436B">
              <w:rPr>
                <w:rFonts w:ascii="TimesNewRoman" w:eastAsia="Calibri" w:hAnsi="TimesNewRoman" w:cs="TimesNewRoman"/>
                <w:sz w:val="16"/>
                <w:szCs w:val="16"/>
              </w:rPr>
              <w:t xml:space="preserve">. </w:t>
            </w:r>
            <w:r w:rsidR="00D3436B" w:rsidRPr="00D3436B">
              <w:rPr>
                <w:rFonts w:ascii="TimesNewRoman" w:eastAsia="Calibri" w:hAnsi="TimesNewRoman" w:cs="TimesNewRoman"/>
                <w:sz w:val="16"/>
                <w:szCs w:val="16"/>
              </w:rPr>
              <w:t xml:space="preserve">Brak detali architektonicznych. </w:t>
            </w:r>
            <w:r w:rsidR="006568B2" w:rsidRPr="006568B2">
              <w:rPr>
                <w:rFonts w:ascii="TimesNewRoman" w:eastAsia="Calibri" w:hAnsi="TimesNewRoman" w:cs="TimesNewRoman"/>
                <w:sz w:val="16"/>
                <w:szCs w:val="16"/>
              </w:rPr>
              <w:t>Obiekt zachował swoją pierwotna formę architektoniczną zarówno w swej bryle jak i zastosowanych materiałach.</w:t>
            </w:r>
            <w:r w:rsidR="006568B2">
              <w:rPr>
                <w:rFonts w:ascii="TimesNewRoman" w:eastAsia="Calibri" w:hAnsi="TimesNewRoman" w:cs="TimesNewRoman"/>
                <w:sz w:val="16"/>
                <w:szCs w:val="16"/>
              </w:rPr>
              <w:t xml:space="preserve"> </w:t>
            </w:r>
            <w:r w:rsidR="00D3436B" w:rsidRPr="00D3436B">
              <w:rPr>
                <w:rFonts w:ascii="TimesNewRoman" w:eastAsia="Calibri" w:hAnsi="TimesNewRoman" w:cs="TimesNewRoman"/>
                <w:sz w:val="16"/>
                <w:szCs w:val="16"/>
              </w:rPr>
              <w:t>Budynek wart zachowania jako nieliczny przykład zabudowy folwarcznej na terenie gminy</w:t>
            </w:r>
            <w:r w:rsidR="00EA4D22">
              <w:t xml:space="preserve"> </w:t>
            </w:r>
            <w:r w:rsidR="00EA4D22" w:rsidRPr="00EA4D22">
              <w:rPr>
                <w:rFonts w:ascii="TimesNewRoman" w:eastAsia="Calibri" w:hAnsi="TimesNewRoman" w:cs="TimesNewRoman"/>
                <w:sz w:val="16"/>
                <w:szCs w:val="16"/>
              </w:rPr>
              <w:t>w zespole dworsko-parkowo-folwarcznym</w:t>
            </w:r>
            <w:r w:rsidR="00D3436B" w:rsidRPr="00D3436B">
              <w:rPr>
                <w:rFonts w:ascii="TimesNewRoman" w:eastAsia="Calibri" w:hAnsi="TimesNewRoman" w:cs="TimesNewRoman"/>
                <w:sz w:val="16"/>
                <w:szCs w:val="16"/>
              </w:rPr>
              <w:t>. Stanowi cząstkę dziedzictwa kulturowego gminy.</w:t>
            </w:r>
            <w:r w:rsidR="00C06282">
              <w:rPr>
                <w:rFonts w:ascii="TimesNewRoman" w:eastAsia="Calibri" w:hAnsi="TimesNewRoman" w:cs="TimesNewRoman"/>
                <w:sz w:val="16"/>
                <w:szCs w:val="16"/>
              </w:rPr>
              <w:t xml:space="preserve"> Element zespołu folwarcznego.</w:t>
            </w:r>
          </w:p>
          <w:p w14:paraId="4C5C7470" w14:textId="77777777" w:rsidR="000809C6" w:rsidRDefault="000809C6" w:rsidP="000809C6">
            <w:pPr>
              <w:spacing w:line="240" w:lineRule="exact"/>
              <w:ind w:left="0"/>
              <w:rPr>
                <w:rFonts w:ascii="TimesNewRoman" w:eastAsia="Calibri" w:hAnsi="TimesNewRoman" w:cs="TimesNewRoman"/>
                <w:sz w:val="16"/>
                <w:szCs w:val="16"/>
              </w:rPr>
            </w:pPr>
          </w:p>
          <w:p w14:paraId="07C92877" w14:textId="53D73AFE" w:rsidR="00C4239C" w:rsidRPr="000809C6" w:rsidRDefault="00C4239C" w:rsidP="000809C6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</w:tc>
        <w:tc>
          <w:tcPr>
            <w:tcW w:w="7529" w:type="dxa"/>
            <w:gridSpan w:val="2"/>
          </w:tcPr>
          <w:p w14:paraId="4B22240A" w14:textId="77777777" w:rsidR="00C4239C" w:rsidRDefault="00C4239C" w:rsidP="00C4239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430366">
              <w:rPr>
                <w:rFonts w:ascii="TimesNewRoman" w:hAnsi="TimesNewRoman" w:cs="TimesNewRoman"/>
                <w:sz w:val="16"/>
                <w:szCs w:val="16"/>
              </w:rPr>
              <w:t>9. Stan zachowania i postulaty dotyczące konserwacji</w:t>
            </w:r>
          </w:p>
          <w:p w14:paraId="77CD600E" w14:textId="4565FE50" w:rsidR="006F0D18" w:rsidRPr="00C86BC5" w:rsidRDefault="006F0D18" w:rsidP="006F0D18">
            <w:pPr>
              <w:spacing w:line="260" w:lineRule="exact"/>
              <w:ind w:left="0"/>
              <w:jc w:val="both"/>
              <w:rPr>
                <w:rFonts w:ascii="TimesNewRoman" w:eastAsia="Calibri" w:hAnsi="TimesNewRoman" w:cs="TimesNewRoman"/>
                <w:sz w:val="16"/>
                <w:szCs w:val="16"/>
              </w:rPr>
            </w:pPr>
            <w:r w:rsidRPr="00C86BC5">
              <w:rPr>
                <w:rFonts w:ascii="TimesNewRoman" w:eastAsia="Calibri" w:hAnsi="TimesNewRoman" w:cs="TimesNewRoman"/>
                <w:sz w:val="16"/>
                <w:szCs w:val="16"/>
              </w:rPr>
              <w:t xml:space="preserve">Stan zachowania dobry. </w:t>
            </w:r>
            <w:r w:rsidR="00F75322" w:rsidRPr="00F75322">
              <w:rPr>
                <w:rFonts w:ascii="TimesNewRoman" w:eastAsia="Calibri" w:hAnsi="TimesNewRoman" w:cs="TimesNewRoman"/>
                <w:sz w:val="16"/>
                <w:szCs w:val="16"/>
              </w:rPr>
              <w:t>Wskazane było by odnowienie elewacji.</w:t>
            </w:r>
            <w:r w:rsidR="00F75322">
              <w:rPr>
                <w:rFonts w:ascii="TimesNewRoman" w:eastAsia="Calibri" w:hAnsi="TimesNewRoman" w:cs="TimesNewRoman"/>
                <w:sz w:val="16"/>
                <w:szCs w:val="16"/>
              </w:rPr>
              <w:t xml:space="preserve"> </w:t>
            </w:r>
            <w:r w:rsidRPr="00C86BC5">
              <w:rPr>
                <w:rFonts w:ascii="TimesNewRoman" w:eastAsia="Calibri" w:hAnsi="TimesNewRoman" w:cs="TimesNewRoman"/>
                <w:sz w:val="16"/>
                <w:szCs w:val="16"/>
              </w:rPr>
              <w:t>Należy zachować pierwotny wygląd budynku</w:t>
            </w:r>
            <w:r w:rsidR="00F75322">
              <w:t xml:space="preserve"> </w:t>
            </w:r>
            <w:r w:rsidR="00F75322" w:rsidRPr="00F75322">
              <w:rPr>
                <w:rFonts w:ascii="TimesNewRoman" w:eastAsia="Calibri" w:hAnsi="TimesNewRoman" w:cs="TimesNewRoman"/>
                <w:sz w:val="16"/>
                <w:szCs w:val="16"/>
              </w:rPr>
              <w:t>w miarę możliwości</w:t>
            </w:r>
            <w:r w:rsidRPr="00C86BC5">
              <w:rPr>
                <w:rFonts w:ascii="TimesNewRoman" w:eastAsia="Calibri" w:hAnsi="TimesNewRoman" w:cs="TimesNewRoman"/>
                <w:sz w:val="16"/>
                <w:szCs w:val="16"/>
              </w:rPr>
              <w:t xml:space="preserve">, monitorować stan zachowania i na bieżąco dbać o obiekt. </w:t>
            </w:r>
            <w:r w:rsidR="000809C6">
              <w:rPr>
                <w:rFonts w:ascii="TimesNewRoman" w:eastAsia="Calibri" w:hAnsi="TimesNewRoman" w:cs="TimesNewRoman"/>
                <w:sz w:val="16"/>
                <w:szCs w:val="16"/>
              </w:rPr>
              <w:t>P</w:t>
            </w:r>
            <w:r w:rsidRPr="00C86BC5">
              <w:rPr>
                <w:rFonts w:ascii="TimesNewRoman" w:eastAsia="Calibri" w:hAnsi="TimesNewRoman" w:cs="TimesNewRoman"/>
                <w:sz w:val="16"/>
                <w:szCs w:val="16"/>
              </w:rPr>
              <w:t>race budowlano- konserwatorskie powinny być uzgodnione z ŁWKZ.</w:t>
            </w:r>
          </w:p>
          <w:p w14:paraId="1CEB03C8" w14:textId="77777777" w:rsidR="00C4239C" w:rsidRDefault="00C4239C">
            <w:pPr>
              <w:ind w:left="0"/>
            </w:pPr>
          </w:p>
        </w:tc>
      </w:tr>
      <w:tr w:rsidR="00C4239C" w14:paraId="04EAD946" w14:textId="77777777" w:rsidTr="00C4239C">
        <w:trPr>
          <w:trHeight w:val="2292"/>
        </w:trPr>
        <w:tc>
          <w:tcPr>
            <w:tcW w:w="7529" w:type="dxa"/>
            <w:vMerge/>
          </w:tcPr>
          <w:p w14:paraId="4318B28A" w14:textId="77777777" w:rsidR="00C4239C" w:rsidRDefault="00C4239C">
            <w:pPr>
              <w:ind w:left="0"/>
            </w:pPr>
          </w:p>
        </w:tc>
        <w:tc>
          <w:tcPr>
            <w:tcW w:w="3495" w:type="dxa"/>
          </w:tcPr>
          <w:p w14:paraId="2586307A" w14:textId="77777777" w:rsidR="00C4239C" w:rsidRDefault="00C4239C" w:rsidP="00C4239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150314">
              <w:rPr>
                <w:rFonts w:ascii="TimesNewRoman" w:hAnsi="TimesNewRoman" w:cs="TimesNewRoman"/>
                <w:sz w:val="16"/>
                <w:szCs w:val="16"/>
              </w:rPr>
              <w:t>10. Wykonanie karty (autor, data i podpis)</w:t>
            </w:r>
          </w:p>
          <w:p w14:paraId="27FE71B8" w14:textId="7D190F1E" w:rsidR="00B74FAC" w:rsidRDefault="00B74FAC" w:rsidP="00C4239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B74FAC">
              <w:rPr>
                <w:rFonts w:ascii="TimesNewRoman" w:hAnsi="TimesNewRoman" w:cs="TimesNewRoman"/>
                <w:sz w:val="16"/>
                <w:szCs w:val="16"/>
              </w:rPr>
              <w:t xml:space="preserve">Piotr Pawlak, </w:t>
            </w:r>
            <w:r w:rsidR="00C06282">
              <w:rPr>
                <w:rFonts w:ascii="TimesNewRoman" w:hAnsi="TimesNewRoman" w:cs="TimesNewRoman"/>
                <w:sz w:val="16"/>
                <w:szCs w:val="16"/>
              </w:rPr>
              <w:t>0</w:t>
            </w:r>
            <w:r w:rsidR="00564DDD">
              <w:rPr>
                <w:rFonts w:ascii="TimesNewRoman" w:hAnsi="TimesNewRoman" w:cs="TimesNewRoman"/>
                <w:sz w:val="16"/>
                <w:szCs w:val="16"/>
              </w:rPr>
              <w:t>4</w:t>
            </w:r>
            <w:r w:rsidRPr="00B74FAC">
              <w:rPr>
                <w:rFonts w:ascii="TimesNewRoman" w:hAnsi="TimesNewRoman" w:cs="TimesNewRoman"/>
                <w:sz w:val="16"/>
                <w:szCs w:val="16"/>
              </w:rPr>
              <w:t>.0</w:t>
            </w:r>
            <w:r w:rsidR="00C06282">
              <w:rPr>
                <w:rFonts w:ascii="TimesNewRoman" w:hAnsi="TimesNewRoman" w:cs="TimesNewRoman"/>
                <w:sz w:val="16"/>
                <w:szCs w:val="16"/>
              </w:rPr>
              <w:t>8</w:t>
            </w:r>
            <w:r w:rsidRPr="00B74FAC">
              <w:rPr>
                <w:rFonts w:ascii="TimesNewRoman" w:hAnsi="TimesNewRoman" w:cs="TimesNewRoman"/>
                <w:sz w:val="16"/>
                <w:szCs w:val="16"/>
              </w:rPr>
              <w:t>.2022</w:t>
            </w:r>
          </w:p>
          <w:p w14:paraId="675D5890" w14:textId="77777777" w:rsidR="00C4239C" w:rsidRDefault="00C4239C">
            <w:pPr>
              <w:ind w:left="0"/>
            </w:pPr>
          </w:p>
        </w:tc>
        <w:tc>
          <w:tcPr>
            <w:tcW w:w="4034" w:type="dxa"/>
          </w:tcPr>
          <w:p w14:paraId="031B796A" w14:textId="77777777" w:rsidR="00C4239C" w:rsidRPr="00150314" w:rsidRDefault="00C4239C" w:rsidP="00C4239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150314">
              <w:rPr>
                <w:rFonts w:ascii="TimesNewRoman" w:hAnsi="TimesNewRoman" w:cs="TimesNewRoman"/>
                <w:sz w:val="16"/>
                <w:szCs w:val="16"/>
              </w:rPr>
              <w:t>11. Zatwierdzenie karty (podpis wojewódzkiego</w:t>
            </w:r>
          </w:p>
          <w:p w14:paraId="500D769A" w14:textId="5C7B337E" w:rsidR="00C4239C" w:rsidRDefault="00C4239C" w:rsidP="00C4239C">
            <w:pPr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150314">
              <w:rPr>
                <w:rFonts w:ascii="TimesNewRoman" w:hAnsi="TimesNewRoman" w:cs="TimesNewRoman"/>
                <w:sz w:val="16"/>
                <w:szCs w:val="16"/>
              </w:rPr>
              <w:t xml:space="preserve">konserwatora </w:t>
            </w:r>
            <w:r w:rsidR="004034FD" w:rsidRPr="00150314">
              <w:rPr>
                <w:rFonts w:ascii="TimesNewRoman" w:hAnsi="TimesNewRoman" w:cs="TimesNewRoman"/>
                <w:sz w:val="16"/>
                <w:szCs w:val="16"/>
              </w:rPr>
              <w:t>zabytków) *</w:t>
            </w:r>
          </w:p>
          <w:p w14:paraId="2F8BDA66" w14:textId="77777777" w:rsidR="00C4239C" w:rsidRDefault="00C4239C" w:rsidP="00C4239C">
            <w:pPr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23464D7A" w14:textId="77777777" w:rsidR="00C4239C" w:rsidRDefault="00C4239C" w:rsidP="00C4239C">
            <w:pPr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5B1713AA" w14:textId="77777777" w:rsidR="00C4239C" w:rsidRDefault="00C4239C" w:rsidP="00C4239C">
            <w:pPr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1F5A5280" w14:textId="77777777" w:rsidR="00C4239C" w:rsidRDefault="00C4239C" w:rsidP="00C4239C">
            <w:pPr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671BC7FF" w14:textId="77777777" w:rsidR="00C4239C" w:rsidRDefault="00C4239C" w:rsidP="00C4239C">
            <w:pPr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2FD47720" w14:textId="77777777" w:rsidR="00C4239C" w:rsidRDefault="00C4239C" w:rsidP="00C4239C">
            <w:pPr>
              <w:ind w:left="0"/>
            </w:pPr>
            <w:r w:rsidRPr="00150314">
              <w:rPr>
                <w:rFonts w:ascii="Times New Roman" w:hAnsi="Times New Roman" w:cs="Times New Roman"/>
                <w:sz w:val="12"/>
                <w:szCs w:val="12"/>
              </w:rPr>
              <w:t>*</w:t>
            </w:r>
            <w:r>
              <w:rPr>
                <w:rFonts w:ascii="Times New Roman" w:hAnsi="Times New Roman" w:cs="Times New Roman"/>
                <w:sz w:val="12"/>
                <w:szCs w:val="12"/>
              </w:rPr>
              <w:t xml:space="preserve"> </w:t>
            </w:r>
            <w:r w:rsidRPr="00150314">
              <w:rPr>
                <w:rFonts w:ascii="Times New Roman" w:hAnsi="Times New Roman" w:cs="Times New Roman"/>
                <w:sz w:val="12"/>
                <w:szCs w:val="12"/>
              </w:rPr>
              <w:t>dotyczy zabytków niewpisanych do rejestru zabytków i niewłączonych do wojewódzkiej ewidencji zabytków</w:t>
            </w:r>
          </w:p>
        </w:tc>
      </w:tr>
    </w:tbl>
    <w:p w14:paraId="409E1351" w14:textId="77777777" w:rsidR="00C4239C" w:rsidRDefault="00C4239C"/>
    <w:sectPr w:rsidR="00C4239C" w:rsidSect="0079545B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,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DA6E61"/>
    <w:multiLevelType w:val="hybridMultilevel"/>
    <w:tmpl w:val="D046B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62225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545B"/>
    <w:rsid w:val="00057209"/>
    <w:rsid w:val="00064C58"/>
    <w:rsid w:val="000809C6"/>
    <w:rsid w:val="000E5F9D"/>
    <w:rsid w:val="001427D0"/>
    <w:rsid w:val="001856DE"/>
    <w:rsid w:val="001E0270"/>
    <w:rsid w:val="0028693A"/>
    <w:rsid w:val="004034FD"/>
    <w:rsid w:val="00564DDD"/>
    <w:rsid w:val="006568B2"/>
    <w:rsid w:val="006F0D18"/>
    <w:rsid w:val="0079545B"/>
    <w:rsid w:val="00904A5A"/>
    <w:rsid w:val="009E3BD2"/>
    <w:rsid w:val="00B74FAC"/>
    <w:rsid w:val="00C06282"/>
    <w:rsid w:val="00C4239C"/>
    <w:rsid w:val="00C42BB2"/>
    <w:rsid w:val="00C86BC5"/>
    <w:rsid w:val="00D3436B"/>
    <w:rsid w:val="00EA4D22"/>
    <w:rsid w:val="00F75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978275"/>
  <w15:docId w15:val="{7F478945-E9D2-43C3-8E84-7CB350FA7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545B"/>
    <w:pPr>
      <w:spacing w:before="30" w:after="10" w:line="250" w:lineRule="exact"/>
      <w:ind w:left="-57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9545B"/>
    <w:pPr>
      <w:spacing w:after="0" w:line="240" w:lineRule="auto"/>
      <w:ind w:left="-5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F0D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46B3D0-53E2-49B8-AE8E-CDDB7F54E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322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Wuja Krzychu</dc:creator>
  <cp:lastModifiedBy>Piotr Pawlak</cp:lastModifiedBy>
  <cp:revision>21</cp:revision>
  <dcterms:created xsi:type="dcterms:W3CDTF">2022-02-02T20:08:00Z</dcterms:created>
  <dcterms:modified xsi:type="dcterms:W3CDTF">2022-07-30T20:34:00Z</dcterms:modified>
</cp:coreProperties>
</file>