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5E" w:rsidRDefault="00B7745E" w:rsidP="00D636D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pokl-efs-logo.gif" style="width:450pt;height:69pt;visibility:visible">
            <v:imagedata r:id="rId4" o:title=""/>
          </v:shape>
        </w:pict>
      </w:r>
    </w:p>
    <w:p w:rsidR="00B7745E" w:rsidRDefault="00B7745E" w:rsidP="00D636D2">
      <w:pPr>
        <w:rPr>
          <w:b/>
          <w:bCs/>
          <w:sz w:val="24"/>
          <w:szCs w:val="24"/>
        </w:rPr>
      </w:pPr>
    </w:p>
    <w:p w:rsidR="00B7745E" w:rsidRDefault="00B7745E" w:rsidP="00D636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5 do SIWZ - Formularz cenowy</w:t>
      </w:r>
    </w:p>
    <w:p w:rsidR="00B7745E" w:rsidRDefault="00B7745E" w:rsidP="00D636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1 -  Doposażenie bazy dydaktycznej w Zespole Szkół w Krzeszowie – Szkoła Podstawowa w Krzeszowie</w:t>
      </w:r>
    </w:p>
    <w:p w:rsidR="00B7745E" w:rsidRPr="00D636D2" w:rsidRDefault="00B7745E" w:rsidP="00D636D2">
      <w:pPr>
        <w:rPr>
          <w:sz w:val="24"/>
          <w:szCs w:val="24"/>
        </w:rPr>
      </w:pPr>
      <w:r w:rsidRPr="00D636D2">
        <w:rPr>
          <w:sz w:val="24"/>
          <w:szCs w:val="24"/>
        </w:rPr>
        <w:t xml:space="preserve">Wykaz pomocy dydaktycznych do prowadzenia zajęć w programie POKL „Indywidualizacja procesu nauczania uczniów </w:t>
      </w:r>
      <w:r>
        <w:rPr>
          <w:sz w:val="24"/>
          <w:szCs w:val="24"/>
        </w:rPr>
        <w:t>i wychowania</w:t>
      </w:r>
      <w:r>
        <w:rPr>
          <w:b/>
          <w:bCs/>
          <w:sz w:val="24"/>
          <w:szCs w:val="24"/>
        </w:rPr>
        <w:t xml:space="preserve"> </w:t>
      </w:r>
      <w:r w:rsidRPr="00D636D2">
        <w:rPr>
          <w:sz w:val="24"/>
          <w:szCs w:val="24"/>
        </w:rPr>
        <w:t xml:space="preserve">klas I-III w szkołach podstawowych Gminy Krzeszów” dla Zespołu Szkół w Krzeszowie – Szkoła Podstawowa w Krzeszowie woj. Podkarpackie, powiat niżański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6"/>
        <w:gridCol w:w="1417"/>
        <w:gridCol w:w="1420"/>
        <w:gridCol w:w="142"/>
        <w:gridCol w:w="1134"/>
        <w:gridCol w:w="709"/>
      </w:tblGrid>
      <w:tr w:rsidR="00B7745E">
        <w:trPr>
          <w:trHeight w:val="984"/>
        </w:trPr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6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Wykaz pomocy dydaktycznych do prowadzenia zajęć  logopedycznych dla dzieci                           z zaburzeniami mowy</w:t>
            </w: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Jednostka miary/Ilość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Cena brutto jednostkowa</w:t>
            </w: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Wartość  brutto</w:t>
            </w: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wibrator logopedyczny SQ pen REREK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płyn dezynfekujący do wibratora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program komputerowy do dyslekcji  „Edusensus Dyslekcja”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6" w:type="dxa"/>
          </w:tcPr>
          <w:p w:rsidR="00B7745E" w:rsidRPr="00636A00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6A00">
              <w:rPr>
                <w:sz w:val="24"/>
                <w:szCs w:val="24"/>
              </w:rPr>
              <w:t xml:space="preserve"> laptop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  <w:gridSpan w:val="5"/>
          </w:tcPr>
          <w:p w:rsidR="00B7745E" w:rsidRDefault="00B7745E">
            <w:pPr>
              <w:pStyle w:val="ListParagraph"/>
              <w:autoSpaceDE w:val="0"/>
              <w:autoSpaceDN w:val="0"/>
              <w:adjustRightInd w:val="0"/>
              <w:ind w:left="1920"/>
              <w:rPr>
                <w:b/>
                <w:bCs/>
                <w:sz w:val="24"/>
                <w:szCs w:val="24"/>
                <w:lang w:eastAsia="en-US"/>
              </w:rPr>
            </w:pPr>
          </w:p>
          <w:p w:rsidR="00B7745E" w:rsidRDefault="00B7745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Wykaz pomocy dydaktycznych do  prowadzenia zajęć z gimnastyki korekcyjnej dla dzieci  z  wadami postawy </w:t>
            </w:r>
          </w:p>
        </w:tc>
        <w:tc>
          <w:tcPr>
            <w:tcW w:w="709" w:type="dxa"/>
          </w:tcPr>
          <w:p w:rsidR="00B7745E" w:rsidRDefault="00B7745E">
            <w:pPr>
              <w:pStyle w:val="ListParagraph"/>
              <w:autoSpaceDE w:val="0"/>
              <w:autoSpaceDN w:val="0"/>
              <w:adjustRightInd w:val="0"/>
              <w:ind w:left="192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materac gimnastyczny (200x120x20)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przyrząd gimnastycznyt II (pachołki, obręcze, drążki)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kpl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mata Nappex z wypustkami (60x120)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kolorowa ścieżka wałków (148x36x3)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minipłotki drewniane (53x12x12)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kpl.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piłki siatkowe 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piłki koszykowe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piłki ręczne małe gumowe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wysoka deska balansująca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szt</w:t>
            </w:r>
          </w:p>
        </w:tc>
        <w:tc>
          <w:tcPr>
            <w:tcW w:w="1562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9356" w:type="dxa"/>
            <w:gridSpan w:val="7"/>
          </w:tcPr>
          <w:p w:rsidR="00B7745E" w:rsidRDefault="00B7745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7745E" w:rsidRDefault="00B7745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Wykaz pomocy dydaktycznych do  prowadzenia zajęć dla dzieci ze specyficznymi trudnościami                     w czytaniu i pisaniu</w:t>
            </w: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Sprzęt  audio przenośny (radioodtwarzacz CB, USB)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szt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programu do nauki czytania i pisania „Czytam i piszę”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20" w:type="dxa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ramka „Logiko Piscolo” (23x28)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szt</w:t>
            </w:r>
          </w:p>
        </w:tc>
        <w:tc>
          <w:tcPr>
            <w:tcW w:w="1420" w:type="dxa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nakładki magnetyczne na tablice szkolne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kpl.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zestaw kostek wspomagających czytanie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 kpl.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plansze do  nauki ortografii dla klas I-III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kpl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pomoce do nauki ortografii „Różowa ortografia – cz. I, II, III”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szt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komplet  liter do ćwiczeń w zakresie identyfikacji fonemów z ich graficznymi odpowiednikami (alfabet)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kpl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745E">
        <w:tc>
          <w:tcPr>
            <w:tcW w:w="568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tablice informacyjno-ilustracyjne do nauki gramatyki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kpl</w:t>
            </w:r>
          </w:p>
        </w:tc>
        <w:tc>
          <w:tcPr>
            <w:tcW w:w="1420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7745E" w:rsidRDefault="00B7745E" w:rsidP="00D636D2">
      <w:pPr>
        <w:pStyle w:val="ListParagraph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:rsidR="00B7745E" w:rsidRDefault="00B7745E" w:rsidP="00D636D2">
      <w:pPr>
        <w:pStyle w:val="ListParagraph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:rsidR="00B7745E" w:rsidRDefault="00B7745E" w:rsidP="00D636D2">
      <w:pPr>
        <w:pStyle w:val="ListParagraph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:rsidR="00B7745E" w:rsidRDefault="00B7745E" w:rsidP="00D636D2">
      <w:pPr>
        <w:pStyle w:val="ListParagraph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:rsidR="00B7745E" w:rsidRDefault="00B7745E" w:rsidP="00D636D2">
      <w:pPr>
        <w:pStyle w:val="ListParagraph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:rsidR="00B7745E" w:rsidRDefault="00B7745E" w:rsidP="00D636D2">
      <w:pPr>
        <w:pStyle w:val="NoSpacing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966"/>
        <w:gridCol w:w="1417"/>
        <w:gridCol w:w="1562"/>
        <w:gridCol w:w="1134"/>
        <w:gridCol w:w="709"/>
      </w:tblGrid>
      <w:tr w:rsidR="00B7745E">
        <w:tc>
          <w:tcPr>
            <w:tcW w:w="9356" w:type="dxa"/>
            <w:gridSpan w:val="6"/>
          </w:tcPr>
          <w:p w:rsidR="00B7745E" w:rsidRDefault="00B774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B7745E" w:rsidRDefault="00B7745E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Zadanie nr 2 -  Doposażenie bazy dydaktycznej w Publicznej Szkole Podstawowej </w:t>
            </w:r>
          </w:p>
          <w:p w:rsidR="00B7745E" w:rsidRDefault="00B7745E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Bystrem</w:t>
            </w:r>
          </w:p>
          <w:p w:rsidR="00B7745E" w:rsidRDefault="00B7745E">
            <w:pPr>
              <w:rPr>
                <w:b/>
                <w:bCs/>
                <w:sz w:val="24"/>
                <w:szCs w:val="24"/>
              </w:rPr>
            </w:pPr>
          </w:p>
          <w:p w:rsidR="00B7745E" w:rsidRPr="00D636D2" w:rsidRDefault="00B7745E">
            <w:pPr>
              <w:rPr>
                <w:sz w:val="24"/>
                <w:szCs w:val="24"/>
              </w:rPr>
            </w:pPr>
            <w:r w:rsidRPr="00D636D2">
              <w:rPr>
                <w:sz w:val="24"/>
                <w:szCs w:val="24"/>
              </w:rPr>
              <w:t xml:space="preserve">Wykaz pomocy dydaktycznych do prowadzenia zajęć w programie POKL „Indywidualizacja procesu nauczania </w:t>
            </w:r>
            <w:r>
              <w:rPr>
                <w:sz w:val="24"/>
                <w:szCs w:val="24"/>
              </w:rPr>
              <w:t>i wychowania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636D2">
              <w:rPr>
                <w:sz w:val="24"/>
                <w:szCs w:val="24"/>
              </w:rPr>
              <w:t>uczniów klas I-III w szkołach podstawowych Gminy Krzeszów” dla Publicznej Szkoły Podstawowej w Bystrem woj. Podkarpackie, pow. niżański</w:t>
            </w:r>
          </w:p>
          <w:p w:rsidR="00B7745E" w:rsidRDefault="00B7745E">
            <w:pPr>
              <w:rPr>
                <w:b/>
                <w:bCs/>
                <w:sz w:val="24"/>
                <w:szCs w:val="24"/>
              </w:rPr>
            </w:pPr>
          </w:p>
          <w:p w:rsidR="00B7745E" w:rsidRDefault="00B774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Wykaz pomocy dydaktycznych do prowadzenia zajęć  logopedycznych dla dzieci</w:t>
            </w:r>
          </w:p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z zaburzeniami mowy</w:t>
            </w: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966" w:type="dxa"/>
          </w:tcPr>
          <w:p w:rsidR="00B7745E" w:rsidRDefault="00B774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komputerowy „Logopedia-Edusensus” (pakiet)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25.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komputerowy „Logopedia-Eduterapeutica”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26.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Wibrator logopedyczny z łopatkami REREK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dezynfekujący do wibratora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Dmuchajka logopedyczna „Pilch”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piramida logopedyczna L 1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do badania i doskonalenia słuchu fonemowego dzieci (obrazki i wyrazy)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logopedyczny „Logowirówki logopedyczne-ćwiczenia poprawnej wymowy”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olbrzymia tablica magnetyczna (Metal+61 akcesoriów)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flippera  logopedyczny magnetyczny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„Łamigłówka Junior Samopol”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słowno-obrazkowa wspomagająca prawidłową wymowę głosek: S,Z,C,DZ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1kpl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słowno-obrazkowa wspomagająca prawidłową wymowę głosek: SZ,Ż,CZ,DŻ 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1kpl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kart „Mowa bezdźwięczna</w:t>
            </w:r>
          </w:p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(W-F, WI-Fi)”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kpl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piórka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kpl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planszowa „Przygoda z głoskami dźwięcznymi i bezdźwięcznymi”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układanka lewopółkulowa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vibrator logopedyczny – zestaw V3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745E">
        <w:tc>
          <w:tcPr>
            <w:tcW w:w="9356" w:type="dxa"/>
            <w:gridSpan w:val="6"/>
          </w:tcPr>
          <w:p w:rsidR="00B7745E" w:rsidRDefault="00B7745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7745E" w:rsidRDefault="00B7745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Wykaz pomocy dydaktycznych do prowadzenia zajęć z gimnastyki korekcyjnej dla dzieci z wadami postawy</w:t>
            </w: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suchy basen z piłeczkami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966" w:type="dxa"/>
          </w:tcPr>
          <w:p w:rsidR="00B7745E" w:rsidRDefault="00B7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Fascynujące zestaw Alfresko „skrzyżowanie”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schody ze zjeżdżalnią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kamienie rzeczne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kpl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kolorowa ścieżka wałków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przyrządów do korygowania wad postawy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Thera-Banda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  <w:r>
              <w:t>10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multiwspinaczka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  <w:r>
              <w:t>1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  <w:tr w:rsidR="00B7745E">
        <w:tc>
          <w:tcPr>
            <w:tcW w:w="568" w:type="dxa"/>
            <w:vAlign w:val="bottom"/>
          </w:tcPr>
          <w:p w:rsidR="00B7745E" w:rsidRDefault="00B7745E">
            <w:pPr>
              <w:suppressAutoHyphens/>
              <w:snapToGrid w:val="0"/>
              <w:spacing w:line="276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966" w:type="dxa"/>
          </w:tcPr>
          <w:p w:rsidR="00B7745E" w:rsidRDefault="00B77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minipłotki</w:t>
            </w:r>
          </w:p>
        </w:tc>
        <w:tc>
          <w:tcPr>
            <w:tcW w:w="1417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  <w:r>
              <w:t>7 szt</w:t>
            </w:r>
          </w:p>
        </w:tc>
        <w:tc>
          <w:tcPr>
            <w:tcW w:w="1562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7745E" w:rsidRDefault="00B7745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7745E" w:rsidRDefault="00B7745E"/>
    <w:sectPr w:rsidR="00B7745E" w:rsidSect="006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6D2"/>
    <w:rsid w:val="00130B80"/>
    <w:rsid w:val="001B2C20"/>
    <w:rsid w:val="001C5221"/>
    <w:rsid w:val="003C29A6"/>
    <w:rsid w:val="004F0DD4"/>
    <w:rsid w:val="00636A00"/>
    <w:rsid w:val="00676C8A"/>
    <w:rsid w:val="006C3E4A"/>
    <w:rsid w:val="00915A1A"/>
    <w:rsid w:val="00B7745E"/>
    <w:rsid w:val="00D53587"/>
    <w:rsid w:val="00D636D2"/>
    <w:rsid w:val="00D8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D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36D2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636D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63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D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583</Words>
  <Characters>3499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oem</cp:lastModifiedBy>
  <cp:revision>4</cp:revision>
  <dcterms:created xsi:type="dcterms:W3CDTF">2012-08-22T08:02:00Z</dcterms:created>
  <dcterms:modified xsi:type="dcterms:W3CDTF">2012-08-22T11:18:00Z</dcterms:modified>
</cp:coreProperties>
</file>