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943D" w14:textId="321E96E2" w:rsidR="00DD4FB2" w:rsidRDefault="00DD4FB2" w:rsidP="00DD4FB2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WÓJT GMINY</w:t>
      </w:r>
      <w:r w:rsidRPr="00384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Garbatka-Letnisko, dnia 1</w:t>
      </w:r>
      <w:r w:rsidR="007C09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3654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.2022r.</w:t>
      </w:r>
    </w:p>
    <w:p w14:paraId="5DAD8D8C" w14:textId="77777777" w:rsidR="00DD4FB2" w:rsidRDefault="00DD4FB2" w:rsidP="00DD4FB2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1C2633" w14:textId="77777777" w:rsidR="00DD4FB2" w:rsidRDefault="00DD4FB2" w:rsidP="00DD4FB2">
      <w:pPr>
        <w:rPr>
          <w:rFonts w:ascii="Times New Roman" w:hAnsi="Times New Roman" w:cs="Times New Roman"/>
          <w:sz w:val="24"/>
          <w:szCs w:val="24"/>
        </w:rPr>
      </w:pPr>
    </w:p>
    <w:p w14:paraId="60F25368" w14:textId="6C35B168" w:rsidR="00DD4FB2" w:rsidRDefault="00DD4FB2" w:rsidP="00DD4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F365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14:paraId="4B76B7AA" w14:textId="77777777" w:rsidR="00DD4FB2" w:rsidRDefault="00DD4FB2" w:rsidP="00DD4FB2">
      <w:pPr>
        <w:rPr>
          <w:rFonts w:ascii="Times New Roman" w:hAnsi="Times New Roman" w:cs="Times New Roman"/>
          <w:sz w:val="24"/>
          <w:szCs w:val="24"/>
        </w:rPr>
      </w:pPr>
    </w:p>
    <w:p w14:paraId="2470CA67" w14:textId="77777777" w:rsidR="00DD4FB2" w:rsidRDefault="00DD4FB2" w:rsidP="00DD4F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16119C80" w14:textId="77777777" w:rsidR="00DD4FB2" w:rsidRDefault="00DD4FB2" w:rsidP="00DD4F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14:paraId="3CAD8E20" w14:textId="77777777" w:rsidR="00DD4FB2" w:rsidRDefault="00DD4FB2" w:rsidP="00DD4F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2413B" w14:textId="69994FBA" w:rsidR="00DD4FB2" w:rsidRPr="00EE0359" w:rsidRDefault="00DD4FB2" w:rsidP="00DD4FB2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61 § 4 oraz art. 49 § 1 ustawy z dnia 14 czerwca 1960r. Kodeksu postępowania  administracyjnego (Dz. U. z 2021r. poz. 735 ze zm. zwanej dalej K.p.a.)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art. 74 ust. 3 ustawy z dnia 3 października 2008r. o udostępnianiu informacji </w:t>
      </w:r>
      <w:r>
        <w:rPr>
          <w:rFonts w:ascii="Times New Roman" w:hAnsi="Times New Roman" w:cs="Times New Roman"/>
          <w:sz w:val="24"/>
          <w:szCs w:val="24"/>
        </w:rPr>
        <w:br/>
        <w:t>o środowisku i jego ochronie, udziale społeczeństwa w ochronie środowiska oraz o ocenach oddziaływania  na  środowisko  (Dz. U. z 202</w:t>
      </w:r>
      <w:r w:rsidR="00F365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C94B50">
        <w:rPr>
          <w:rFonts w:ascii="Times New Roman" w:hAnsi="Times New Roman" w:cs="Times New Roman"/>
          <w:sz w:val="24"/>
          <w:szCs w:val="24"/>
        </w:rPr>
        <w:t>1029</w:t>
      </w:r>
      <w:r>
        <w:rPr>
          <w:rFonts w:ascii="Times New Roman" w:hAnsi="Times New Roman" w:cs="Times New Roman"/>
          <w:sz w:val="24"/>
          <w:szCs w:val="24"/>
        </w:rPr>
        <w:t xml:space="preserve"> ze zm. zwanej dalej ustawą „ooś”)</w:t>
      </w:r>
    </w:p>
    <w:p w14:paraId="47FD6BF2" w14:textId="77777777" w:rsidR="00DD4FB2" w:rsidRDefault="00DD4FB2" w:rsidP="00DD4FB2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2F1E3" w14:textId="77777777" w:rsidR="00DD4FB2" w:rsidRDefault="00DD4FB2" w:rsidP="00DD4FB2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 strony postępowania</w:t>
      </w:r>
    </w:p>
    <w:p w14:paraId="37A67C8A" w14:textId="77777777" w:rsidR="00DD4FB2" w:rsidRDefault="00DD4FB2" w:rsidP="00DD4FB2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48344" w14:textId="2C489309" w:rsidR="00DD4FB2" w:rsidRPr="00EE4C1C" w:rsidRDefault="00DD4FB2" w:rsidP="00DD4FB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="00F9438F">
        <w:rPr>
          <w:rFonts w:ascii="Times New Roman" w:hAnsi="Times New Roman" w:cs="Times New Roman"/>
          <w:sz w:val="24"/>
          <w:szCs w:val="24"/>
        </w:rPr>
        <w:t xml:space="preserve">w dniu 05.09.2022r. </w:t>
      </w:r>
      <w:r>
        <w:rPr>
          <w:rFonts w:ascii="Times New Roman" w:hAnsi="Times New Roman" w:cs="Times New Roman"/>
          <w:sz w:val="24"/>
          <w:szCs w:val="24"/>
        </w:rPr>
        <w:t>na 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4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PCWO ENERGY PROJEKT Sp. z o.o. </w:t>
      </w:r>
      <w:r w:rsidR="00F9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94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Emilii Plater 53, 00-113 W</w:t>
      </w:r>
      <w:r w:rsidR="00EE4C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arszawa </w:t>
      </w:r>
      <w:r>
        <w:rPr>
          <w:rFonts w:ascii="Times New Roman" w:hAnsi="Times New Roman" w:cs="Times New Roman"/>
          <w:sz w:val="24"/>
          <w:szCs w:val="24"/>
        </w:rPr>
        <w:t>zostało wszczęte postępowanie administracyjne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wydania decyzji o środowiskowych uwarunkowaniach dla przedsięwzięcia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E4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n. </w:t>
      </w:r>
      <w:r w:rsidR="00EE4C1C" w:rsidRPr="00EE4C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„Budowa farmy fotowoltaicznej zlokalizowanej na części dz. 78,</w:t>
      </w:r>
      <w:r w:rsidR="00EE4C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79/2, 134, 135/2 w obrębie Garbatka Długa, gmina Garbatka-Letnisko”</w:t>
      </w:r>
      <w:r w:rsidR="00C53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D2C85F9" w14:textId="77777777" w:rsidR="00DD4FB2" w:rsidRDefault="00DD4FB2" w:rsidP="00DD4FB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75 ust. 1 pkt. 4 ustawy ooś organem właściwym do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środowiskowych uwarunkowaniach jest Wójt Gminy Garbatka-Letnisko.</w:t>
      </w:r>
    </w:p>
    <w:p w14:paraId="001C52C4" w14:textId="77777777" w:rsidR="00DD4FB2" w:rsidRDefault="00DD4FB2" w:rsidP="00DD4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informuję, iż Wójt Gminy Garbatka-Letnisko wystąpił do:</w:t>
      </w:r>
    </w:p>
    <w:p w14:paraId="599FCA3F" w14:textId="77777777" w:rsidR="00DD4FB2" w:rsidRDefault="00DD4FB2" w:rsidP="00DD4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Regionalnego Dyrektora Ochrony Środowiska w Warszawie, Wydział Spraw Terenowych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Radomiu;</w:t>
      </w:r>
    </w:p>
    <w:p w14:paraId="621EB0B2" w14:textId="77777777" w:rsidR="00DD4FB2" w:rsidRDefault="00DD4FB2" w:rsidP="00DD4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Państwowego Powiatowego Inspektora Sanitarnego w Kozienicach;</w:t>
      </w:r>
    </w:p>
    <w:p w14:paraId="4E6D94C6" w14:textId="77777777" w:rsidR="00DD4FB2" w:rsidRDefault="00DD4FB2" w:rsidP="00DD4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Dyrektora Zarządu Zlewni w Radomiu Państwowe Gospodarstwo Wodne Wody Polskie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opinię co do potrzeby przeprowadzenia oceny oddziaływania na środowisko dla planowanego przedsięwzięcia, w przypadku stwierdzenia takiej potrzeby, określenia zakresu raportu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oddziaływaniu ww. przedsięwzięcia na środowisko.</w:t>
      </w:r>
    </w:p>
    <w:p w14:paraId="5CF15049" w14:textId="77777777" w:rsidR="00DD4FB2" w:rsidRDefault="00DD4FB2" w:rsidP="00DD4F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A1F0FD" w14:textId="77777777" w:rsidR="00DD4FB2" w:rsidRDefault="00DD4FB2" w:rsidP="00DD4F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</w:t>
      </w:r>
    </w:p>
    <w:p w14:paraId="4FA6E609" w14:textId="77777777" w:rsidR="00DD4FB2" w:rsidRDefault="00DD4FB2" w:rsidP="00DD4F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wniosku oraz jego załącznikami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50D3D616" w14:textId="77777777" w:rsidR="00DD4FB2" w:rsidRDefault="00DD4FB2" w:rsidP="00DD4F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C8FCA1" w14:textId="0F512CBD" w:rsidR="00DD4FB2" w:rsidRDefault="00DD4FB2" w:rsidP="00DD4F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tym, że liczba stron przekracza 10, zgodnie z art. 74 ust. 3 ww. ustawy stosuje się przepisy art. 49 Kodeksu postępowania administracyjnego przewidujący zawiadomienie stron o czynnościach post</w:t>
      </w:r>
      <w:r w:rsidR="00F9438F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powania poprzez obwieszczenie lub inny zwyczajowo przyjęty sposób publicznego ogłaszania - niniejsze zawiadomienie zostaje podane stronom do wiadomości poprzez:</w:t>
      </w:r>
    </w:p>
    <w:p w14:paraId="6EB999EB" w14:textId="77777777" w:rsidR="00DD4FB2" w:rsidRDefault="00DD4FB2" w:rsidP="00DD4F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umieszczenie na stronie Biuletynu Informacji Publicznej Urzędu Gminy Garbatka-Letnisko;</w:t>
      </w:r>
    </w:p>
    <w:p w14:paraId="290686D3" w14:textId="0D31E524" w:rsidR="00EE4C1C" w:rsidRDefault="00EE4C1C" w:rsidP="00EE4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4E303EB0" w14:textId="5F2CCA61" w:rsidR="00F9438F" w:rsidRDefault="00F9438F" w:rsidP="00EE4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Policzna;</w:t>
      </w:r>
    </w:p>
    <w:p w14:paraId="7A6F21FE" w14:textId="2EDD0CC9" w:rsidR="00EE4C1C" w:rsidRDefault="00EE4C1C" w:rsidP="00EE4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Policzna;</w:t>
      </w:r>
    </w:p>
    <w:p w14:paraId="48D3F252" w14:textId="67A49990" w:rsidR="00EE4C1C" w:rsidRDefault="00EE4C1C" w:rsidP="00EE4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sołectwa Garbatka Długa;</w:t>
      </w:r>
    </w:p>
    <w:p w14:paraId="23A5EC77" w14:textId="53F4D17F" w:rsidR="00EE4C1C" w:rsidRDefault="00EE4C1C" w:rsidP="00EE4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sołectwa Garbatka Zbyczyn;</w:t>
      </w:r>
    </w:p>
    <w:p w14:paraId="30A42180" w14:textId="77777777" w:rsidR="00EE4C1C" w:rsidRDefault="00EE4C1C" w:rsidP="00EE4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52C9E0" w14:textId="77777777" w:rsidR="00DD4FB2" w:rsidRDefault="00DD4FB2" w:rsidP="00DD4F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1779CE" w14:textId="77777777" w:rsidR="00DD4FB2" w:rsidRDefault="00DD4FB2" w:rsidP="00DD4F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5FA8AF19" w14:textId="77777777" w:rsidR="00DD4FB2" w:rsidRDefault="00DD4FB2" w:rsidP="00DD4FB2"/>
    <w:p w14:paraId="6552350F" w14:textId="77777777" w:rsidR="00DD4FB2" w:rsidRDefault="00DD4FB2" w:rsidP="00DD4FB2"/>
    <w:p w14:paraId="1DCA7EA2" w14:textId="77777777" w:rsidR="00DD4FB2" w:rsidRDefault="00DD4FB2" w:rsidP="00DD4FB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7C68BBD4" w14:textId="77777777" w:rsidR="00DD4FB2" w:rsidRDefault="00DD4FB2" w:rsidP="00DD4FB2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/-/ Teresa Fryszkiewicz</w:t>
      </w:r>
    </w:p>
    <w:p w14:paraId="1990C24C" w14:textId="77777777" w:rsidR="00A0720B" w:rsidRDefault="00A0720B"/>
    <w:sectPr w:rsidR="00A07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B2"/>
    <w:rsid w:val="007C09F9"/>
    <w:rsid w:val="00A0720B"/>
    <w:rsid w:val="00C53299"/>
    <w:rsid w:val="00C94B50"/>
    <w:rsid w:val="00DD4FB2"/>
    <w:rsid w:val="00EE4C1C"/>
    <w:rsid w:val="00EF0692"/>
    <w:rsid w:val="00F3654E"/>
    <w:rsid w:val="00F9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F964"/>
  <w15:chartTrackingRefBased/>
  <w15:docId w15:val="{38013DBC-A13E-45DF-A0D0-13BA2300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F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6</cp:revision>
  <dcterms:created xsi:type="dcterms:W3CDTF">2022-09-13T07:29:00Z</dcterms:created>
  <dcterms:modified xsi:type="dcterms:W3CDTF">2022-09-15T06:53:00Z</dcterms:modified>
</cp:coreProperties>
</file>