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4FA57" w14:textId="1D459306" w:rsidR="0018222C" w:rsidRPr="00386DE6" w:rsidRDefault="0018222C" w:rsidP="001822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.2020r.</w:t>
      </w:r>
    </w:p>
    <w:p w14:paraId="182490CF" w14:textId="77777777" w:rsidR="0018222C" w:rsidRDefault="0018222C" w:rsidP="001822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4DD40753" w14:textId="77777777" w:rsidR="0018222C" w:rsidRDefault="0018222C" w:rsidP="001822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29E8D9" w14:textId="7E550C43" w:rsidR="0018222C" w:rsidRDefault="0018222C" w:rsidP="0018222C">
      <w:pPr>
        <w:jc w:val="both"/>
        <w:rPr>
          <w:rFonts w:ascii="Times New Roman" w:hAnsi="Times New Roman" w:cs="Times New Roman"/>
          <w:sz w:val="24"/>
          <w:szCs w:val="24"/>
        </w:rPr>
      </w:pPr>
      <w:r w:rsidRPr="00C67984">
        <w:rPr>
          <w:rFonts w:ascii="Times New Roman" w:hAnsi="Times New Roman" w:cs="Times New Roman"/>
          <w:sz w:val="24"/>
          <w:szCs w:val="24"/>
        </w:rPr>
        <w:t>RGK.OŚ.6220.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14D6A3AD" w14:textId="77777777" w:rsidR="0018222C" w:rsidRDefault="0018222C" w:rsidP="001822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51EB55" w14:textId="77777777" w:rsidR="0018222C" w:rsidRDefault="0018222C" w:rsidP="001822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984"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14:paraId="26BDDA4C" w14:textId="77777777" w:rsidR="0018222C" w:rsidRDefault="0018222C" w:rsidP="001822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A5206" w14:textId="34E83563" w:rsidR="0018222C" w:rsidRPr="0018222C" w:rsidRDefault="0018222C" w:rsidP="0018222C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zakończeniu postępowania przed wydaniem decyzji o środowiskowych uwarunkowaniach  dla przedsięwzięcia polegającego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59430900"/>
      <w:r w:rsidRPr="00182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„Przebudowie mostu wraz </w:t>
      </w:r>
      <w:r w:rsidRPr="00182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 dojazdami w ciągu drogi powiatowej nr 1740W Molendy-Garbatka-Letnisko </w:t>
      </w:r>
      <w:r w:rsidRPr="00182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m. Molendy – wykonanie projektu budowlanego branży drogowej i mostowej”</w:t>
      </w:r>
      <w:r w:rsidRPr="0018222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18222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  <w:t xml:space="preserve">na działkach nr ewid. 291/1, 291/2, 306, 307 obręb geod. 0014 Molendy oraz na działkach </w:t>
      </w:r>
      <w:r w:rsidRPr="0018222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  <w:t>nr ewid. 472,</w:t>
      </w:r>
      <w:r w:rsidR="00FE210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18222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473 obręb geod. 0011 Garbatka-Letnisko Północ, gmina Garbatka-Letnisko, </w:t>
      </w:r>
      <w:r w:rsidRPr="0018222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  <w:t>pow. kozienicki, woj. mazowieckie.</w:t>
      </w:r>
    </w:p>
    <w:bookmarkEnd w:id="0"/>
    <w:p w14:paraId="0FA7DD9B" w14:textId="77777777" w:rsidR="00FE210A" w:rsidRDefault="00FE210A" w:rsidP="00FE2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§ 1 Kodeksu postępowania administracyjnego (Dz. U. z 2020r.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256 ze zm.), w związku z art. 74 ust. 3 pkt 1 ustawy z dnia 3 października 2008r.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udostępnianiu informacji o środowisku i jego ochronie, udziale społeczeństwa w ochronie środowiska oraz o ocenach oddziaływania na środowisko (Dz.U. z 2020r. poz. 283 ze zm.)</w:t>
      </w:r>
    </w:p>
    <w:p w14:paraId="35ED3EA7" w14:textId="77777777" w:rsidR="00FE210A" w:rsidRDefault="00FE210A" w:rsidP="00FE2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9611C" w14:textId="77777777" w:rsidR="00FE210A" w:rsidRDefault="00FE210A" w:rsidP="00FE21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się strony,</w:t>
      </w:r>
    </w:p>
    <w:p w14:paraId="565F6435" w14:textId="77777777" w:rsidR="00FE210A" w:rsidRDefault="00FE210A" w:rsidP="00FE21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901E86" w14:textId="3B377487" w:rsidR="00FE210A" w:rsidRPr="0018222C" w:rsidRDefault="00FE210A" w:rsidP="00FE210A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20081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pn.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„Przebudowie mostu wraz z dojazdami w ciągu drogi powiatowej nr 1740W Molendy-Garbatka-Letnisko w m. Molendy – wykonanie projektu budowlanego branży drogowej i mostowej”</w:t>
      </w:r>
      <w:r w:rsidRPr="0018222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na działkach nr ewid. 291/1, 291/2, 306, 307 obręb geod. 0014 Molendy oraz na działkach nr ewid. 472,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18222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473 obręb geod. 0011 Garbatka-Letnisko Północ, gmina Garbatka-Letnisko, pow. kozienicki, woj. mazowieckie.</w:t>
      </w:r>
    </w:p>
    <w:p w14:paraId="6D3BF4EA" w14:textId="77777777" w:rsidR="00FE210A" w:rsidRDefault="00FE210A" w:rsidP="00FE21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14:paraId="54F98DFE" w14:textId="77777777" w:rsidR="00FE210A" w:rsidRDefault="00FE210A" w:rsidP="00FE21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6AD97D" w14:textId="5F9E3F91" w:rsidR="00FE210A" w:rsidRDefault="00FE210A" w:rsidP="00FE21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niniejszej sprawie łącznie występuje ponad 10 stron, w związku z czym,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74 ust. 3 cytowanej wyżej ustawy, stosuje się przepis art. 49 ustawy Kodeksu postępowania administracyjnego o decyzjach i innych czynnościach organów administracji  publicznej strony mogą być powiadamiane przez  obwieszczenie lub w inny zwyczajowo przyjęty sposób publicznego ogłaszania. – niniejsze zawiadomienie zostaje podane stronom </w:t>
      </w:r>
      <w:r>
        <w:rPr>
          <w:rFonts w:ascii="Times New Roman" w:hAnsi="Times New Roman" w:cs="Times New Roman"/>
          <w:sz w:val="24"/>
          <w:szCs w:val="24"/>
        </w:rPr>
        <w:br/>
        <w:t>do wiadomości poprzez:</w:t>
      </w:r>
    </w:p>
    <w:p w14:paraId="05264D7B" w14:textId="77777777" w:rsidR="00FE210A" w:rsidRDefault="00FE210A" w:rsidP="00FE21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Urzędu Gminy Garbatka-Letnisko;</w:t>
      </w:r>
    </w:p>
    <w:p w14:paraId="29771C96" w14:textId="77777777" w:rsidR="00FE210A" w:rsidRDefault="00FE210A" w:rsidP="00FE21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umieszczenie na stronie Biuletynu Informacji Publicznej Urzędu Gminy Garbatka-Letnisko;</w:t>
      </w:r>
    </w:p>
    <w:p w14:paraId="5990631C" w14:textId="59C47F80" w:rsidR="00FE210A" w:rsidRDefault="00FE210A" w:rsidP="00FE21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wywieszenie na tablicy ogłoszeń w sołectwie </w:t>
      </w:r>
      <w:r>
        <w:rPr>
          <w:rFonts w:ascii="Times New Roman" w:hAnsi="Times New Roman" w:cs="Times New Roman"/>
          <w:sz w:val="24"/>
          <w:szCs w:val="24"/>
        </w:rPr>
        <w:t>Molendy</w:t>
      </w:r>
      <w:r w:rsidR="000D54FC">
        <w:rPr>
          <w:rFonts w:ascii="Times New Roman" w:hAnsi="Times New Roman" w:cs="Times New Roman"/>
          <w:sz w:val="24"/>
          <w:szCs w:val="24"/>
        </w:rPr>
        <w:t>.</w:t>
      </w:r>
    </w:p>
    <w:p w14:paraId="133700FE" w14:textId="77777777" w:rsidR="00FE210A" w:rsidRDefault="00FE210A" w:rsidP="00FE21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DBF41" w14:textId="77777777" w:rsidR="00FE210A" w:rsidRDefault="00FE210A" w:rsidP="00FE210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0EF62F" w14:textId="77777777" w:rsidR="00FE210A" w:rsidRDefault="00FE210A" w:rsidP="00FE21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4AC">
        <w:rPr>
          <w:rFonts w:ascii="Times New Roman" w:hAnsi="Times New Roman" w:cs="Times New Roman"/>
          <w:sz w:val="24"/>
          <w:szCs w:val="24"/>
        </w:rPr>
        <w:t>Zgodnie z art. 49</w:t>
      </w:r>
      <w:r>
        <w:rPr>
          <w:rFonts w:ascii="Times New Roman" w:hAnsi="Times New Roman" w:cs="Times New Roman"/>
          <w:sz w:val="24"/>
          <w:szCs w:val="24"/>
        </w:rPr>
        <w:t xml:space="preserve"> ustawy Kodeks postępowania administracyjnego zawiadomienie uznaje </w:t>
      </w:r>
      <w:r>
        <w:rPr>
          <w:rFonts w:ascii="Times New Roman" w:hAnsi="Times New Roman" w:cs="Times New Roman"/>
          <w:sz w:val="24"/>
          <w:szCs w:val="24"/>
        </w:rPr>
        <w:br/>
        <w:t xml:space="preserve">się za doręczone po upływie 14 dni od dnia, w którym nastąpiło publiczne obwieszczenie </w:t>
      </w:r>
      <w:r>
        <w:rPr>
          <w:rFonts w:ascii="Times New Roman" w:hAnsi="Times New Roman" w:cs="Times New Roman"/>
          <w:sz w:val="24"/>
          <w:szCs w:val="24"/>
        </w:rPr>
        <w:br/>
        <w:t>i udostępnienie pisma w Biuletynie Informacji Publicznej.</w:t>
      </w:r>
    </w:p>
    <w:p w14:paraId="77072D2E" w14:textId="77777777" w:rsidR="00FE210A" w:rsidRDefault="00FE210A" w:rsidP="00FE21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D422F" w14:textId="77777777" w:rsidR="00FE210A" w:rsidRDefault="00FE210A" w:rsidP="00FE21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uwag i wniosków w wyżej wskazanym terminie spowoduje wydanie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przedmiotowej inwestycji na podstawie materiału dowodowego znajdującego się w aktach sprawy.</w:t>
      </w:r>
    </w:p>
    <w:p w14:paraId="39C0E44F" w14:textId="77777777" w:rsidR="00FE210A" w:rsidRDefault="00FE210A" w:rsidP="00FE21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037F5E" w14:textId="74D3E9FD" w:rsidR="00FE210A" w:rsidRDefault="00FE210A" w:rsidP="00FE21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Obwieszczenie o zakończeniu postępowania zostało opublikowane 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w dniu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793A1CBA" w14:textId="77777777" w:rsidR="00FE210A" w:rsidRDefault="00FE210A" w:rsidP="00FE21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CF4C5" w14:textId="77777777" w:rsidR="00FE210A" w:rsidRDefault="00FE210A" w:rsidP="00FE21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044D" w14:textId="77777777" w:rsidR="00FE210A" w:rsidRDefault="00FE210A" w:rsidP="00FE21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CFCE7" w14:textId="77777777" w:rsidR="00FE210A" w:rsidRDefault="00FE210A" w:rsidP="00FE21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EF85E" w14:textId="77777777" w:rsidR="00FE210A" w:rsidRDefault="00FE210A" w:rsidP="00FE210A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26FB0ECF" w14:textId="77777777" w:rsidR="00FE210A" w:rsidRDefault="00FE210A" w:rsidP="00FE210A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/-/ Teresa Fryszkiewicz</w:t>
      </w:r>
    </w:p>
    <w:p w14:paraId="0873DAD1" w14:textId="77777777" w:rsidR="00FE210A" w:rsidRDefault="00FE210A" w:rsidP="00FE210A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</w:t>
      </w:r>
    </w:p>
    <w:p w14:paraId="34125253" w14:textId="76EFB053" w:rsidR="00DA4438" w:rsidRDefault="00DA4438" w:rsidP="00FE210A">
      <w:pPr>
        <w:jc w:val="both"/>
      </w:pPr>
    </w:p>
    <w:sectPr w:rsidR="00DA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2C"/>
    <w:rsid w:val="000D54FC"/>
    <w:rsid w:val="0018222C"/>
    <w:rsid w:val="00DA4438"/>
    <w:rsid w:val="00F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A7BA"/>
  <w15:chartTrackingRefBased/>
  <w15:docId w15:val="{A55B0154-44A0-46C1-B982-DAD28E49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2020-12-21T07:11:00Z</dcterms:created>
  <dcterms:modified xsi:type="dcterms:W3CDTF">2020-12-21T07:17:00Z</dcterms:modified>
</cp:coreProperties>
</file>