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F53" w:rsidRDefault="00597F53">
      <w:pPr>
        <w:suppressAutoHyphens/>
        <w:spacing w:after="0" w:line="276" w:lineRule="auto"/>
        <w:ind w:hanging="142"/>
        <w:jc w:val="both"/>
        <w:rPr>
          <w:rFonts w:ascii="Cambria" w:eastAsia="Cambria" w:hAnsi="Cambria" w:cs="Cambria"/>
          <w:b/>
          <w:sz w:val="24"/>
        </w:rPr>
      </w:pPr>
    </w:p>
    <w:p w:rsidR="00597F53" w:rsidRPr="00EF6A69" w:rsidRDefault="007259F9">
      <w:pPr>
        <w:suppressAutoHyphens/>
        <w:spacing w:after="0" w:line="276" w:lineRule="auto"/>
        <w:ind w:hanging="142"/>
        <w:jc w:val="both"/>
        <w:rPr>
          <w:rFonts w:ascii="Cambria" w:eastAsia="Cambria" w:hAnsi="Cambria" w:cs="Cambria"/>
          <w:b/>
          <w:color w:val="FF0000"/>
          <w:sz w:val="24"/>
        </w:rPr>
      </w:pPr>
      <w:r w:rsidRPr="00EF6A69">
        <w:rPr>
          <w:rFonts w:ascii="Cambria" w:eastAsia="Cambria" w:hAnsi="Cambria" w:cs="Cambria"/>
          <w:b/>
          <w:color w:val="FF0000"/>
          <w:sz w:val="24"/>
        </w:rPr>
        <w:t>RIB.IZP.271.1.1</w:t>
      </w:r>
      <w:r w:rsidR="00973966">
        <w:rPr>
          <w:rFonts w:ascii="Cambria" w:eastAsia="Cambria" w:hAnsi="Cambria" w:cs="Cambria"/>
          <w:b/>
          <w:color w:val="FF0000"/>
          <w:sz w:val="24"/>
        </w:rPr>
        <w:t>1</w:t>
      </w:r>
      <w:bookmarkStart w:id="0" w:name="_GoBack"/>
      <w:bookmarkEnd w:id="0"/>
      <w:r w:rsidR="00EC2766" w:rsidRPr="00EF6A69">
        <w:rPr>
          <w:rFonts w:ascii="Cambria" w:eastAsia="Cambria" w:hAnsi="Cambria" w:cs="Cambria"/>
          <w:b/>
          <w:color w:val="FF0000"/>
          <w:sz w:val="24"/>
        </w:rPr>
        <w:t>.1017</w:t>
      </w:r>
    </w:p>
    <w:p w:rsidR="00597F53" w:rsidRPr="00EF6A69" w:rsidRDefault="0090409E">
      <w:pPr>
        <w:spacing w:after="200" w:line="276" w:lineRule="auto"/>
        <w:ind w:hanging="142"/>
        <w:jc w:val="both"/>
        <w:rPr>
          <w:rFonts w:ascii="Cambria" w:eastAsia="Cambria" w:hAnsi="Cambria" w:cs="Cambria"/>
          <w:b/>
          <w:color w:val="FF0000"/>
          <w:sz w:val="24"/>
        </w:rPr>
      </w:pPr>
      <w:r w:rsidRPr="00EF6A69">
        <w:rPr>
          <w:rFonts w:ascii="Cambria" w:eastAsia="Cambria" w:hAnsi="Cambria" w:cs="Cambria"/>
          <w:b/>
          <w:color w:val="FF0000"/>
          <w:sz w:val="24"/>
        </w:rPr>
        <w:t xml:space="preserve">                                         </w:t>
      </w:r>
    </w:p>
    <w:p w:rsidR="00597F53" w:rsidRDefault="00597F53">
      <w:pPr>
        <w:spacing w:after="200" w:line="276" w:lineRule="auto"/>
        <w:ind w:hanging="142"/>
        <w:jc w:val="center"/>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90409E" w:rsidP="0090409E">
      <w:pPr>
        <w:spacing w:after="200" w:line="276" w:lineRule="auto"/>
        <w:jc w:val="center"/>
        <w:rPr>
          <w:rFonts w:ascii="Cambria" w:eastAsia="Cambria" w:hAnsi="Cambria" w:cs="Cambria"/>
          <w:b/>
          <w:color w:val="000000"/>
          <w:sz w:val="24"/>
        </w:rPr>
      </w:pPr>
      <w:r>
        <w:rPr>
          <w:rFonts w:ascii="Cambria" w:eastAsia="Cambria" w:hAnsi="Cambria" w:cs="Cambria"/>
          <w:b/>
          <w:color w:val="000000"/>
          <w:sz w:val="24"/>
        </w:rPr>
        <w:t xml:space="preserve">SPECYFIKACJA ISTOTNYCH WARUNKÓW ZAMÓWIENIA pn.: </w:t>
      </w:r>
    </w:p>
    <w:p w:rsidR="00597F53" w:rsidRDefault="00597F53" w:rsidP="0090409E">
      <w:pPr>
        <w:spacing w:after="200" w:line="276" w:lineRule="auto"/>
        <w:jc w:val="center"/>
        <w:rPr>
          <w:rFonts w:ascii="Cambria" w:eastAsia="Cambria" w:hAnsi="Cambria" w:cs="Cambria"/>
          <w:b/>
          <w:color w:val="000000"/>
          <w:sz w:val="36"/>
        </w:rPr>
      </w:pPr>
    </w:p>
    <w:p w:rsidR="00597F53" w:rsidRDefault="00F90295" w:rsidP="0090409E">
      <w:pPr>
        <w:spacing w:after="200" w:line="276" w:lineRule="auto"/>
        <w:jc w:val="center"/>
        <w:rPr>
          <w:rFonts w:ascii="Cambria" w:eastAsia="Cambria" w:hAnsi="Cambria" w:cs="Cambria"/>
          <w:color w:val="000000"/>
          <w:sz w:val="36"/>
        </w:rPr>
      </w:pPr>
      <w:r>
        <w:rPr>
          <w:rFonts w:ascii="Cambria" w:eastAsia="Cambria" w:hAnsi="Cambria" w:cs="Cambria"/>
          <w:b/>
          <w:i/>
          <w:caps/>
          <w:sz w:val="36"/>
        </w:rPr>
        <w:t>„</w:t>
      </w:r>
      <w:r w:rsidR="007259F9">
        <w:rPr>
          <w:rFonts w:ascii="Cambria" w:eastAsia="Cambria" w:hAnsi="Cambria" w:cs="Cambria"/>
          <w:b/>
          <w:i/>
          <w:caps/>
          <w:sz w:val="36"/>
        </w:rPr>
        <w:t>Przebudowa Skweru im. mjr Władysława Szymanowsiego</w:t>
      </w:r>
      <w:r w:rsidR="0090409E">
        <w:rPr>
          <w:rFonts w:ascii="Cambria" w:eastAsia="Cambria" w:hAnsi="Cambria" w:cs="Cambria"/>
          <w:b/>
          <w:i/>
          <w:caps/>
          <w:sz w:val="36"/>
        </w:rPr>
        <w:t>”</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E068A6" w:rsidP="0090409E">
      <w:pPr>
        <w:spacing w:after="200" w:line="276" w:lineRule="auto"/>
        <w:jc w:val="both"/>
        <w:rPr>
          <w:rFonts w:ascii="Cambria" w:eastAsia="Cambria" w:hAnsi="Cambria" w:cs="Cambria"/>
          <w:color w:val="000000"/>
          <w:sz w:val="24"/>
        </w:rPr>
      </w:pPr>
      <w:r>
        <w:rPr>
          <w:rFonts w:ascii="Cambria" w:eastAsia="Cambria" w:hAnsi="Cambria" w:cs="Cambria"/>
          <w:color w:val="FF0000"/>
          <w:sz w:val="24"/>
        </w:rPr>
        <w:t>DATA 06</w:t>
      </w:r>
      <w:r w:rsidR="004063FD" w:rsidRPr="00EF6A69">
        <w:rPr>
          <w:rFonts w:ascii="Cambria" w:eastAsia="Cambria" w:hAnsi="Cambria" w:cs="Cambria"/>
          <w:color w:val="FF0000"/>
          <w:sz w:val="24"/>
        </w:rPr>
        <w:t>.0</w:t>
      </w:r>
      <w:r>
        <w:rPr>
          <w:rFonts w:ascii="Cambria" w:eastAsia="Cambria" w:hAnsi="Cambria" w:cs="Cambria"/>
          <w:color w:val="FF0000"/>
          <w:sz w:val="24"/>
        </w:rPr>
        <w:t>7</w:t>
      </w:r>
      <w:r w:rsidR="00F21D9E" w:rsidRPr="00EF6A69">
        <w:rPr>
          <w:rFonts w:ascii="Cambria" w:eastAsia="Cambria" w:hAnsi="Cambria" w:cs="Cambria"/>
          <w:color w:val="FF0000"/>
          <w:sz w:val="24"/>
        </w:rPr>
        <w:t>.2017r.</w:t>
      </w:r>
      <w:r w:rsidR="0090409E" w:rsidRPr="00EF6A69">
        <w:rPr>
          <w:rFonts w:ascii="Cambria" w:eastAsia="Cambria" w:hAnsi="Cambria" w:cs="Cambria"/>
          <w:color w:val="FF0000"/>
          <w:sz w:val="24"/>
        </w:rPr>
        <w:tab/>
      </w:r>
      <w:r w:rsidR="00F21D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t>ZATWIERDZAM: ……………………</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Pr="0022682F"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22682F">
        <w:rPr>
          <w:rFonts w:ascii="Cambria" w:eastAsia="Cambria" w:hAnsi="Cambria" w:cs="Cambria"/>
          <w:b/>
          <w:color w:val="000000"/>
          <w:sz w:val="24"/>
        </w:rPr>
        <w:lastRenderedPageBreak/>
        <w:t>Nazwa i adres zamawiającego.</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Gmina Garbatka-Letnisko</w:t>
      </w:r>
    </w:p>
    <w:p w:rsidR="00597F53" w:rsidRDefault="00870D75" w:rsidP="0090409E">
      <w:pPr>
        <w:suppressAutoHyphens/>
        <w:spacing w:after="0" w:line="276" w:lineRule="auto"/>
        <w:jc w:val="both"/>
        <w:rPr>
          <w:rFonts w:ascii="Cambria" w:eastAsia="Cambria" w:hAnsi="Cambria" w:cs="Cambria"/>
          <w:sz w:val="24"/>
        </w:rPr>
      </w:pPr>
      <w:r>
        <w:rPr>
          <w:rFonts w:ascii="Cambria" w:eastAsia="Cambria" w:hAnsi="Cambria" w:cs="Cambria"/>
          <w:sz w:val="24"/>
        </w:rPr>
        <w:t>u</w:t>
      </w:r>
      <w:r w:rsidR="0090409E">
        <w:rPr>
          <w:rFonts w:ascii="Cambria" w:eastAsia="Cambria" w:hAnsi="Cambria" w:cs="Cambria"/>
          <w:sz w:val="24"/>
        </w:rPr>
        <w:t>l. Skrzyńskich 1</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26-930 Garbatka-Letnisko</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tel. /faks</w:t>
      </w:r>
      <w:r>
        <w:rPr>
          <w:rFonts w:ascii="Cambria" w:eastAsia="Cambria" w:hAnsi="Cambria" w:cs="Cambria"/>
          <w:sz w:val="24"/>
        </w:rPr>
        <w:tab/>
        <w:t>48. 62 10 194 / 48. 62 10 054</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e-mail:</w:t>
      </w:r>
      <w:r>
        <w:rPr>
          <w:rFonts w:ascii="Cambria" w:eastAsia="Cambria" w:hAnsi="Cambria" w:cs="Cambria"/>
          <w:sz w:val="24"/>
        </w:rPr>
        <w:tab/>
      </w:r>
      <w:r>
        <w:rPr>
          <w:rFonts w:ascii="Times New Roman" w:eastAsia="Times New Roman" w:hAnsi="Times New Roman" w:cs="Times New Roman"/>
          <w:sz w:val="24"/>
        </w:rPr>
        <w:t>urzad@garbatkaletnisko.pl</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www:</w:t>
      </w:r>
      <w:r>
        <w:rPr>
          <w:rFonts w:ascii="Cambria" w:eastAsia="Cambria" w:hAnsi="Cambria" w:cs="Cambria"/>
          <w:sz w:val="24"/>
        </w:rPr>
        <w:tab/>
      </w:r>
      <w:r>
        <w:rPr>
          <w:rFonts w:ascii="Cambria" w:eastAsia="Cambria" w:hAnsi="Cambria" w:cs="Cambria"/>
          <w:sz w:val="24"/>
        </w:rPr>
        <w:tab/>
        <w:t>garbatkaletnisko.pl</w:t>
      </w:r>
    </w:p>
    <w:p w:rsidR="0022682F" w:rsidRDefault="0090409E" w:rsidP="0022682F">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Pr="0022682F" w:rsidRDefault="0090409E" w:rsidP="00A26490">
      <w:pPr>
        <w:pStyle w:val="Akapitzlist"/>
        <w:numPr>
          <w:ilvl w:val="0"/>
          <w:numId w:val="3"/>
        </w:numPr>
        <w:spacing w:after="200" w:line="276" w:lineRule="auto"/>
        <w:jc w:val="both"/>
        <w:rPr>
          <w:rFonts w:ascii="Cambria" w:eastAsia="Cambria" w:hAnsi="Cambria" w:cs="Cambria"/>
          <w:color w:val="000000"/>
          <w:sz w:val="24"/>
        </w:rPr>
      </w:pPr>
      <w:r w:rsidRPr="0022682F">
        <w:rPr>
          <w:rFonts w:ascii="Cambria" w:eastAsia="Cambria" w:hAnsi="Cambria" w:cs="Cambria"/>
          <w:b/>
          <w:color w:val="000000"/>
          <w:sz w:val="24"/>
        </w:rPr>
        <w:t>Tryb udzielania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Postępowanie przeprowadzone jest w trybie przetargu nieograniczonego zgodnie </w:t>
      </w:r>
      <w:r w:rsidR="00F90295">
        <w:rPr>
          <w:rFonts w:ascii="Cambria" w:eastAsia="Cambria" w:hAnsi="Cambria" w:cs="Cambria"/>
          <w:color w:val="000000"/>
          <w:sz w:val="24"/>
        </w:rPr>
        <w:br/>
      </w:r>
      <w:r>
        <w:rPr>
          <w:rFonts w:ascii="Cambria" w:eastAsia="Cambria" w:hAnsi="Cambria" w:cs="Cambria"/>
          <w:color w:val="000000"/>
          <w:sz w:val="24"/>
        </w:rPr>
        <w:t xml:space="preserve">z przepisami ustawy z dnia 29 stycznia 2004 - Prawo zamówień publicznych (t j. Dz. U. </w:t>
      </w:r>
      <w:r w:rsidR="00F90295">
        <w:rPr>
          <w:rFonts w:ascii="Cambria" w:eastAsia="Cambria" w:hAnsi="Cambria" w:cs="Cambria"/>
          <w:color w:val="000000"/>
          <w:sz w:val="24"/>
        </w:rPr>
        <w:br/>
      </w:r>
      <w:r>
        <w:rPr>
          <w:rFonts w:ascii="Cambria" w:eastAsia="Cambria" w:hAnsi="Cambria" w:cs="Cambria"/>
          <w:color w:val="000000"/>
          <w:sz w:val="24"/>
        </w:rPr>
        <w:t xml:space="preserve">z 2015 r. poz. 2164 z </w:t>
      </w:r>
      <w:proofErr w:type="spellStart"/>
      <w:r>
        <w:rPr>
          <w:rFonts w:ascii="Cambria" w:eastAsia="Cambria" w:hAnsi="Cambria" w:cs="Cambria"/>
          <w:color w:val="000000"/>
          <w:sz w:val="24"/>
        </w:rPr>
        <w:t>póź</w:t>
      </w:r>
      <w:proofErr w:type="spellEnd"/>
      <w:r>
        <w:rPr>
          <w:rFonts w:ascii="Cambria" w:eastAsia="Cambria" w:hAnsi="Cambria" w:cs="Cambria"/>
          <w:color w:val="000000"/>
          <w:sz w:val="24"/>
        </w:rPr>
        <w:t>. zm.) zwanej dalej ustawą.</w:t>
      </w:r>
    </w:p>
    <w:p w:rsidR="00597F53" w:rsidRPr="000B02BC"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0B02BC">
        <w:rPr>
          <w:rFonts w:ascii="Cambria" w:eastAsia="Cambria" w:hAnsi="Cambria" w:cs="Cambria"/>
          <w:b/>
          <w:color w:val="000000"/>
          <w:sz w:val="24"/>
        </w:rPr>
        <w:t>Opis przedmiotu zamówienia:</w:t>
      </w:r>
    </w:p>
    <w:p w:rsidR="0007020B" w:rsidRPr="0092488B" w:rsidRDefault="0090409E" w:rsidP="0007020B">
      <w:pPr>
        <w:pStyle w:val="Tekstpodstawowy"/>
      </w:pPr>
      <w:r w:rsidRPr="000B02BC">
        <w:rPr>
          <w:rFonts w:ascii="Cambria" w:eastAsia="Cambria" w:hAnsi="Cambria" w:cs="Cambria"/>
          <w:color w:val="000000"/>
        </w:rPr>
        <w:t xml:space="preserve">3.1 </w:t>
      </w:r>
      <w:r w:rsidRPr="000B02BC">
        <w:rPr>
          <w:rFonts w:ascii="Cambria" w:eastAsia="Cambria" w:hAnsi="Cambria" w:cs="Cambria"/>
          <w:color w:val="000000"/>
        </w:rPr>
        <w:tab/>
      </w:r>
      <w:r w:rsidR="000B02BC" w:rsidRPr="000B02BC">
        <w:rPr>
          <w:rFonts w:ascii="Cambria" w:hAnsi="Cambria" w:cs="Arial"/>
        </w:rPr>
        <w:t xml:space="preserve">Przedmiotem niniejszego zamówienia jest </w:t>
      </w:r>
      <w:r w:rsidR="007259F9">
        <w:rPr>
          <w:rFonts w:ascii="Cambria" w:hAnsi="Cambria" w:cs="Arial"/>
        </w:rPr>
        <w:t>„Przebudowa Skweru im. mjr</w:t>
      </w:r>
      <w:r w:rsidR="004D4E8F">
        <w:rPr>
          <w:rFonts w:ascii="Cambria" w:hAnsi="Cambria" w:cs="Arial"/>
        </w:rPr>
        <w:t>.</w:t>
      </w:r>
      <w:r w:rsidR="007259F9">
        <w:rPr>
          <w:rFonts w:ascii="Cambria" w:hAnsi="Cambria" w:cs="Arial"/>
        </w:rPr>
        <w:t xml:space="preserve"> Władysława Szymanowskiego”</w:t>
      </w:r>
      <w:r w:rsidR="0007020B">
        <w:rPr>
          <w:rFonts w:ascii="Cambria" w:hAnsi="Cambria" w:cs="Arial"/>
        </w:rPr>
        <w:t>.</w:t>
      </w:r>
      <w:r w:rsidR="0007020B" w:rsidRPr="0007020B">
        <w:t xml:space="preserve"> </w:t>
      </w:r>
    </w:p>
    <w:p w:rsidR="004063FD" w:rsidRDefault="004063FD" w:rsidP="004063FD">
      <w:pPr>
        <w:spacing w:after="0" w:line="276" w:lineRule="auto"/>
        <w:ind w:hanging="567"/>
        <w:jc w:val="both"/>
        <w:rPr>
          <w:rFonts w:ascii="Cambria" w:eastAsia="Cambria" w:hAnsi="Cambria" w:cs="Cambria"/>
          <w:b/>
          <w:color w:val="000000"/>
          <w:sz w:val="24"/>
        </w:rPr>
      </w:pPr>
      <w:r w:rsidRPr="004063FD">
        <w:rPr>
          <w:rFonts w:ascii="Cambria" w:eastAsia="Cambria" w:hAnsi="Cambria" w:cs="Cambria"/>
          <w:b/>
          <w:color w:val="000000"/>
          <w:sz w:val="24"/>
        </w:rPr>
        <w:t>Zakres prac obejmuje:</w:t>
      </w:r>
    </w:p>
    <w:p w:rsidR="007259F9" w:rsidRDefault="007259F9" w:rsidP="007259F9">
      <w:pPr>
        <w:pStyle w:val="Akapitzlist"/>
        <w:numPr>
          <w:ilvl w:val="0"/>
          <w:numId w:val="42"/>
        </w:numPr>
        <w:spacing w:after="0" w:line="276" w:lineRule="auto"/>
        <w:jc w:val="both"/>
        <w:rPr>
          <w:rFonts w:ascii="Cambria" w:eastAsia="Cambria" w:hAnsi="Cambria" w:cs="Cambria"/>
          <w:color w:val="000000"/>
          <w:sz w:val="24"/>
        </w:rPr>
      </w:pPr>
      <w:r>
        <w:rPr>
          <w:rFonts w:ascii="Cambria" w:eastAsia="Cambria" w:hAnsi="Cambria" w:cs="Cambria"/>
          <w:color w:val="000000"/>
          <w:sz w:val="24"/>
        </w:rPr>
        <w:t>Budowa fontanny typu pływający globus na podstawie z granitu</w:t>
      </w:r>
      <w:r w:rsidR="004D4E8F">
        <w:rPr>
          <w:rFonts w:ascii="Cambria" w:eastAsia="Cambria" w:hAnsi="Cambria" w:cs="Cambria"/>
          <w:color w:val="000000"/>
          <w:sz w:val="24"/>
        </w:rPr>
        <w:t xml:space="preserve"> (w tym: wykonanie wykopów, zasypanie wykopów, zagęszczenie nasypów, rozplanowanie ziemi, montaż studni rewizyjnej z kręgów betonowych o śr. 1000 mmm, montaż kominów włazowych z kręgów betonowych o śr. 80cm, 100 cm, betonowanie fundamentu fontanny, montaż płyt betonowych żelbetowych, montaż zbrojenia, dostawa i montaż fontanny, układanie ruch ochronnych z PCW i z HDPE, wykonanie kanałów z rur PVC łączonych na wcisk, montaż wpustów żeliwnych)</w:t>
      </w:r>
    </w:p>
    <w:p w:rsidR="007259F9" w:rsidRDefault="007259F9" w:rsidP="007259F9">
      <w:pPr>
        <w:pStyle w:val="Akapitzlist"/>
        <w:numPr>
          <w:ilvl w:val="0"/>
          <w:numId w:val="42"/>
        </w:numPr>
        <w:spacing w:after="0" w:line="276" w:lineRule="auto"/>
        <w:jc w:val="both"/>
        <w:rPr>
          <w:rFonts w:ascii="Cambria" w:eastAsia="Cambria" w:hAnsi="Cambria" w:cs="Cambria"/>
          <w:color w:val="000000"/>
          <w:sz w:val="24"/>
        </w:rPr>
      </w:pPr>
      <w:r>
        <w:rPr>
          <w:rFonts w:ascii="Cambria" w:eastAsia="Cambria" w:hAnsi="Cambria" w:cs="Cambria"/>
          <w:color w:val="000000"/>
          <w:sz w:val="24"/>
        </w:rPr>
        <w:t>Budowa zbiornika wody na potrzeby fontanny</w:t>
      </w:r>
      <w:r w:rsidR="00973AD8">
        <w:rPr>
          <w:rFonts w:ascii="Cambria" w:eastAsia="Cambria" w:hAnsi="Cambria" w:cs="Cambria"/>
          <w:color w:val="000000"/>
          <w:sz w:val="24"/>
        </w:rPr>
        <w:t xml:space="preserve"> z kręgów betonowych/studziennych/ w sąsiedztwie fontanny na terenie zielonym</w:t>
      </w:r>
    </w:p>
    <w:p w:rsidR="00973AD8" w:rsidRDefault="00973AD8" w:rsidP="007259F9">
      <w:pPr>
        <w:pStyle w:val="Akapitzlist"/>
        <w:numPr>
          <w:ilvl w:val="0"/>
          <w:numId w:val="42"/>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przyłącza wody ze studzienką wodomierzową na potrzeby fontanny wraz z podłączeniem instalacji do sieci wodociągowej oraz z próbą wodną szczelności przyłącza wodociągowego, dezynfekcją rurociągów przyłącza wodnego, płukaniem sieci wodociągowej</w:t>
      </w:r>
    </w:p>
    <w:p w:rsidR="00973AD8" w:rsidRDefault="00973AD8" w:rsidP="00973AD8">
      <w:pPr>
        <w:pStyle w:val="Akapitzlist"/>
        <w:numPr>
          <w:ilvl w:val="0"/>
          <w:numId w:val="42"/>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Przebudowa </w:t>
      </w:r>
      <w:r w:rsidR="001A2FD1">
        <w:rPr>
          <w:rFonts w:ascii="Cambria" w:eastAsia="Cambria" w:hAnsi="Cambria" w:cs="Cambria"/>
          <w:color w:val="000000"/>
          <w:sz w:val="24"/>
        </w:rPr>
        <w:t>ośw</w:t>
      </w:r>
      <w:r>
        <w:rPr>
          <w:rFonts w:ascii="Cambria" w:eastAsia="Cambria" w:hAnsi="Cambria" w:cs="Cambria"/>
          <w:color w:val="000000"/>
          <w:sz w:val="24"/>
        </w:rPr>
        <w:t>ietlenia skweru</w:t>
      </w:r>
      <w:r w:rsidR="003B1DF1">
        <w:rPr>
          <w:rFonts w:ascii="Cambria" w:eastAsia="Cambria" w:hAnsi="Cambria" w:cs="Cambria"/>
          <w:color w:val="000000"/>
          <w:sz w:val="24"/>
        </w:rPr>
        <w:t xml:space="preserve"> w tym m.in.: demontaż i montaż słupa oświetleniowego, montaż i stawianie słupów oświetleniowych typu SPA – A/5/1, wraz z </w:t>
      </w:r>
      <w:r w:rsidR="004D4E8F">
        <w:rPr>
          <w:rFonts w:ascii="Cambria" w:eastAsia="Cambria" w:hAnsi="Cambria" w:cs="Cambria"/>
          <w:color w:val="000000"/>
          <w:sz w:val="24"/>
        </w:rPr>
        <w:t xml:space="preserve">osprzętem tj. </w:t>
      </w:r>
      <w:r w:rsidR="003B1DF1">
        <w:rPr>
          <w:rFonts w:ascii="Cambria" w:eastAsia="Cambria" w:hAnsi="Cambria" w:cs="Cambria"/>
          <w:color w:val="000000"/>
          <w:sz w:val="24"/>
        </w:rPr>
        <w:t xml:space="preserve">montażem opraw oświetlenia zewnętrznego i lamp, </w:t>
      </w:r>
      <w:r w:rsidR="004D4E8F">
        <w:rPr>
          <w:rFonts w:ascii="Cambria" w:eastAsia="Cambria" w:hAnsi="Cambria" w:cs="Cambria"/>
          <w:color w:val="000000"/>
          <w:sz w:val="24"/>
        </w:rPr>
        <w:t xml:space="preserve">wykonanie </w:t>
      </w:r>
      <w:r w:rsidR="003B1DF1">
        <w:rPr>
          <w:rFonts w:ascii="Cambria" w:eastAsia="Cambria" w:hAnsi="Cambria" w:cs="Cambria"/>
          <w:color w:val="000000"/>
          <w:sz w:val="24"/>
        </w:rPr>
        <w:t>wszelki</w:t>
      </w:r>
      <w:r w:rsidR="004D4E8F">
        <w:rPr>
          <w:rFonts w:ascii="Cambria" w:eastAsia="Cambria" w:hAnsi="Cambria" w:cs="Cambria"/>
          <w:color w:val="000000"/>
          <w:sz w:val="24"/>
        </w:rPr>
        <w:t>ch</w:t>
      </w:r>
      <w:r w:rsidR="003B1DF1">
        <w:rPr>
          <w:rFonts w:ascii="Cambria" w:eastAsia="Cambria" w:hAnsi="Cambria" w:cs="Cambria"/>
          <w:color w:val="000000"/>
          <w:sz w:val="24"/>
        </w:rPr>
        <w:t xml:space="preserve"> bada</w:t>
      </w:r>
      <w:r w:rsidR="004D4E8F">
        <w:rPr>
          <w:rFonts w:ascii="Cambria" w:eastAsia="Cambria" w:hAnsi="Cambria" w:cs="Cambria"/>
          <w:color w:val="000000"/>
          <w:sz w:val="24"/>
        </w:rPr>
        <w:t xml:space="preserve">ń </w:t>
      </w:r>
      <w:r w:rsidR="003B1DF1">
        <w:rPr>
          <w:rFonts w:ascii="Cambria" w:eastAsia="Cambria" w:hAnsi="Cambria" w:cs="Cambria"/>
          <w:color w:val="000000"/>
          <w:sz w:val="24"/>
        </w:rPr>
        <w:t>i pomiar</w:t>
      </w:r>
      <w:r w:rsidR="004D4E8F">
        <w:rPr>
          <w:rFonts w:ascii="Cambria" w:eastAsia="Cambria" w:hAnsi="Cambria" w:cs="Cambria"/>
          <w:color w:val="000000"/>
          <w:sz w:val="24"/>
        </w:rPr>
        <w:t>ów</w:t>
      </w:r>
      <w:r w:rsidR="003B1DF1">
        <w:rPr>
          <w:rFonts w:ascii="Cambria" w:eastAsia="Cambria" w:hAnsi="Cambria" w:cs="Cambria"/>
          <w:color w:val="000000"/>
          <w:sz w:val="24"/>
        </w:rPr>
        <w:t xml:space="preserve"> uziemiając</w:t>
      </w:r>
      <w:r w:rsidR="004D4E8F">
        <w:rPr>
          <w:rFonts w:ascii="Cambria" w:eastAsia="Cambria" w:hAnsi="Cambria" w:cs="Cambria"/>
          <w:color w:val="000000"/>
          <w:sz w:val="24"/>
        </w:rPr>
        <w:t>ych, badań</w:t>
      </w:r>
      <w:r w:rsidR="003B1DF1">
        <w:rPr>
          <w:rFonts w:ascii="Cambria" w:eastAsia="Cambria" w:hAnsi="Cambria" w:cs="Cambria"/>
          <w:color w:val="000000"/>
          <w:sz w:val="24"/>
        </w:rPr>
        <w:t xml:space="preserve"> linii kablowej </w:t>
      </w:r>
      <w:proofErr w:type="spellStart"/>
      <w:r w:rsidR="003B1DF1">
        <w:rPr>
          <w:rFonts w:ascii="Cambria" w:eastAsia="Cambria" w:hAnsi="Cambria" w:cs="Cambria"/>
          <w:color w:val="000000"/>
          <w:sz w:val="24"/>
        </w:rPr>
        <w:t>nn</w:t>
      </w:r>
      <w:proofErr w:type="spellEnd"/>
    </w:p>
    <w:p w:rsidR="00973AD8" w:rsidRDefault="00973AD8" w:rsidP="00973AD8">
      <w:pPr>
        <w:pStyle w:val="Akapitzlist"/>
        <w:numPr>
          <w:ilvl w:val="0"/>
          <w:numId w:val="42"/>
        </w:numPr>
        <w:spacing w:after="0" w:line="276" w:lineRule="auto"/>
        <w:jc w:val="both"/>
        <w:rPr>
          <w:rFonts w:ascii="Cambria" w:eastAsia="Cambria" w:hAnsi="Cambria" w:cs="Cambria"/>
          <w:color w:val="000000"/>
          <w:sz w:val="24"/>
        </w:rPr>
      </w:pPr>
      <w:r>
        <w:rPr>
          <w:rFonts w:ascii="Cambria" w:eastAsia="Cambria" w:hAnsi="Cambria" w:cs="Cambria"/>
          <w:color w:val="000000"/>
          <w:sz w:val="24"/>
        </w:rPr>
        <w:t>Zasilanie szafki sterowniczej fontanny z tablicy głównej w budynku ORLIK</w:t>
      </w:r>
    </w:p>
    <w:p w:rsidR="00973AD8" w:rsidRPr="00973AD8" w:rsidRDefault="00973AD8" w:rsidP="00973AD8">
      <w:pPr>
        <w:pStyle w:val="Akapitzlist"/>
        <w:numPr>
          <w:ilvl w:val="0"/>
          <w:numId w:val="42"/>
        </w:numPr>
        <w:spacing w:after="0" w:line="276" w:lineRule="auto"/>
        <w:jc w:val="both"/>
        <w:rPr>
          <w:rFonts w:ascii="Cambria" w:eastAsia="Cambria" w:hAnsi="Cambria" w:cs="Cambria"/>
          <w:color w:val="000000"/>
          <w:sz w:val="24"/>
        </w:rPr>
      </w:pPr>
      <w:r>
        <w:rPr>
          <w:rFonts w:ascii="Cambria" w:eastAsia="Cambria" w:hAnsi="Cambria" w:cs="Cambria"/>
          <w:color w:val="000000"/>
          <w:sz w:val="24"/>
        </w:rPr>
        <w:t>Wymiana pokrywy studni telekomunikacyjnej – przy projektowanej alei w pobliżu dojścia do przejścia dla pieszych</w:t>
      </w:r>
    </w:p>
    <w:p w:rsidR="00071973" w:rsidRPr="00071973" w:rsidRDefault="00706C3B" w:rsidP="00C2176B">
      <w:pPr>
        <w:pStyle w:val="Akapitzlist"/>
        <w:numPr>
          <w:ilvl w:val="0"/>
          <w:numId w:val="37"/>
        </w:numPr>
        <w:spacing w:after="0" w:line="276" w:lineRule="auto"/>
        <w:jc w:val="both"/>
        <w:rPr>
          <w:rFonts w:ascii="Cambria" w:eastAsia="Cambria" w:hAnsi="Cambria" w:cs="Cambria"/>
          <w:color w:val="000000"/>
          <w:sz w:val="24"/>
        </w:rPr>
      </w:pPr>
      <w:r w:rsidRPr="009F5B9B">
        <w:rPr>
          <w:rFonts w:ascii="Cambria" w:eastAsia="Cambria" w:hAnsi="Cambria" w:cs="Cambria"/>
          <w:color w:val="000000"/>
          <w:sz w:val="24"/>
        </w:rPr>
        <w:t>Ponadto Wykonawca jest zobowiązany do</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F6603A" w:rsidRPr="00F6603A" w:rsidRDefault="00F6603A" w:rsidP="00F6603A">
      <w:pPr>
        <w:numPr>
          <w:ilvl w:val="0"/>
          <w:numId w:val="22"/>
        </w:numPr>
        <w:spacing w:after="0" w:line="240" w:lineRule="auto"/>
        <w:jc w:val="both"/>
        <w:rPr>
          <w:rFonts w:ascii="Cambria" w:eastAsia="Cambria" w:hAnsi="Cambria" w:cs="Cambria"/>
          <w:color w:val="000000"/>
          <w:sz w:val="24"/>
        </w:rPr>
      </w:pPr>
      <w:r w:rsidRPr="00F6603A">
        <w:rPr>
          <w:rFonts w:ascii="Cambria" w:eastAsia="Cambria" w:hAnsi="Cambria" w:cs="Cambria"/>
          <w:color w:val="000000"/>
          <w:sz w:val="24"/>
        </w:rPr>
        <w:lastRenderedPageBreak/>
        <w:t>Przygotowania operatu powykonawczego tj. dokumentów niezbędnych do oddania obiektu do użytkowania (w tym  zaewidencjonowana dokumentacja geodezyjna powykonawcza, uzgodnień branżowych, pomiarów, atestów lub deklaracji technicznych, sanitarnych itd.)</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706C3B" w:rsidRPr="008E09CA" w:rsidRDefault="00706C3B" w:rsidP="00A26490">
      <w:pPr>
        <w:numPr>
          <w:ilvl w:val="0"/>
          <w:numId w:val="22"/>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706C3B"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00706C3B" w:rsidRPr="008E09CA">
        <w:rPr>
          <w:rFonts w:ascii="Cambria" w:eastAsia="Cambria" w:hAnsi="Cambria" w:cs="Cambria"/>
          <w:sz w:val="24"/>
          <w:szCs w:val="24"/>
        </w:rPr>
        <w:t>Zamówieni</w:t>
      </w:r>
      <w:r>
        <w:rPr>
          <w:rFonts w:ascii="Cambria" w:eastAsia="Cambria" w:hAnsi="Cambria" w:cs="Cambria"/>
          <w:sz w:val="24"/>
          <w:szCs w:val="24"/>
        </w:rPr>
        <w:t>a</w:t>
      </w:r>
      <w:r w:rsidR="00706C3B" w:rsidRPr="008E09CA">
        <w:rPr>
          <w:rFonts w:ascii="Cambria" w:eastAsia="Cambria" w:hAnsi="Cambria" w:cs="Cambria"/>
          <w:sz w:val="24"/>
          <w:szCs w:val="24"/>
        </w:rPr>
        <w:t xml:space="preserve"> z własnych materiałów.</w:t>
      </w:r>
    </w:p>
    <w:p w:rsidR="00F6603A" w:rsidRDefault="00F6603A"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Sporządzenia inwentaryzacji geodezyjnej powykonawcze</w:t>
      </w:r>
    </w:p>
    <w:p w:rsidR="00071973"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3B1DF1" w:rsidRPr="003B1DF1" w:rsidRDefault="003B1DF1" w:rsidP="003B1DF1">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Sporządzenia harmonogram rzeczowo – finansowy, w terminie 5 dni od daty podpisania umowy i przekaże Zamawiającemu – celem zatwierdzenia.</w:t>
      </w:r>
    </w:p>
    <w:p w:rsidR="003B1DF1" w:rsidRPr="003B1DF1" w:rsidRDefault="003B1DF1" w:rsidP="003B1DF1">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541D33" w:rsidRDefault="006F6483" w:rsidP="006F6483">
      <w:pPr>
        <w:numPr>
          <w:ilvl w:val="0"/>
          <w:numId w:val="22"/>
        </w:numPr>
        <w:spacing w:after="0" w:line="240" w:lineRule="auto"/>
        <w:jc w:val="both"/>
        <w:rPr>
          <w:rFonts w:ascii="Cambria" w:eastAsia="Cambria" w:hAnsi="Cambria" w:cs="Cambria"/>
          <w:b/>
          <w:color w:val="FF0000"/>
          <w:sz w:val="24"/>
          <w:szCs w:val="24"/>
        </w:rPr>
      </w:pPr>
      <w:r w:rsidRPr="00541D33">
        <w:rPr>
          <w:rFonts w:ascii="Cambria" w:eastAsia="Cambria" w:hAnsi="Cambria" w:cs="Cambria"/>
          <w:b/>
          <w:color w:val="FF0000"/>
          <w:sz w:val="24"/>
          <w:szCs w:val="24"/>
        </w:rPr>
        <w:t xml:space="preserve">Zamówienie zostało podzielone na dwa etapy, dlatego też </w:t>
      </w:r>
      <w:r w:rsidR="003B1DF1" w:rsidRPr="00541D33">
        <w:rPr>
          <w:rFonts w:ascii="Cambria" w:eastAsia="Cambria" w:hAnsi="Cambria" w:cs="Cambria"/>
          <w:b/>
          <w:color w:val="FF0000"/>
          <w:sz w:val="24"/>
          <w:szCs w:val="24"/>
        </w:rPr>
        <w:t xml:space="preserve">Wykonawca niniejszego postepowania jest zobowiązany do współpracy z Wykonawcą </w:t>
      </w:r>
      <w:r w:rsidRPr="00541D33">
        <w:rPr>
          <w:rFonts w:ascii="Cambria" w:eastAsia="Cambria" w:hAnsi="Cambria" w:cs="Cambria"/>
          <w:b/>
          <w:color w:val="FF0000"/>
          <w:sz w:val="24"/>
          <w:szCs w:val="24"/>
        </w:rPr>
        <w:t>pierwszego etapu.</w:t>
      </w:r>
      <w:r w:rsidR="003B1DF1" w:rsidRPr="00541D33">
        <w:rPr>
          <w:rFonts w:ascii="Cambria" w:eastAsia="Cambria" w:hAnsi="Cambria" w:cs="Cambria"/>
          <w:b/>
          <w:color w:val="FF0000"/>
          <w:sz w:val="24"/>
          <w:szCs w:val="24"/>
        </w:rPr>
        <w:t xml:space="preserve"> Na każdym etapie prowadzenia robót budowlanych w tym terminy poszczególnych robót Wykonawca niniejszego zamówienia jest zobowiązany do konsultowania się z kierownikiem budowy zamówienia </w:t>
      </w:r>
      <w:r w:rsidRPr="00541D33">
        <w:rPr>
          <w:rFonts w:ascii="Cambria" w:eastAsia="Cambria" w:hAnsi="Cambria" w:cs="Cambria"/>
          <w:b/>
          <w:color w:val="FF0000"/>
          <w:sz w:val="24"/>
          <w:szCs w:val="24"/>
        </w:rPr>
        <w:t>pierwszego etapu</w:t>
      </w:r>
      <w:r w:rsidR="003B1DF1" w:rsidRPr="00541D33">
        <w:rPr>
          <w:rFonts w:ascii="Cambria" w:eastAsia="Cambria" w:hAnsi="Cambria" w:cs="Cambria"/>
          <w:b/>
          <w:color w:val="FF0000"/>
          <w:sz w:val="24"/>
          <w:szCs w:val="24"/>
        </w:rPr>
        <w:t xml:space="preserve"> w celu uniknięcia konfliktu technicznego.</w:t>
      </w:r>
      <w:r w:rsidR="00541D33">
        <w:rPr>
          <w:rFonts w:ascii="Cambria" w:eastAsia="Cambria" w:hAnsi="Cambria" w:cs="Cambria"/>
          <w:b/>
          <w:color w:val="FF0000"/>
          <w:sz w:val="24"/>
          <w:szCs w:val="24"/>
        </w:rPr>
        <w:t xml:space="preserve"> Niniejsze zamówienie nie dotyczy:</w:t>
      </w:r>
    </w:p>
    <w:p w:rsidR="00541D33" w:rsidRDefault="00541D33" w:rsidP="00541D33">
      <w:pPr>
        <w:pStyle w:val="Akapitzlist"/>
        <w:numPr>
          <w:ilvl w:val="0"/>
          <w:numId w:val="43"/>
        </w:numPr>
        <w:spacing w:after="0" w:line="240" w:lineRule="auto"/>
        <w:jc w:val="both"/>
        <w:rPr>
          <w:rFonts w:ascii="Cambria" w:eastAsia="Cambria" w:hAnsi="Cambria" w:cs="Cambria"/>
          <w:b/>
          <w:color w:val="FF0000"/>
          <w:sz w:val="24"/>
          <w:szCs w:val="24"/>
        </w:rPr>
      </w:pPr>
      <w:r w:rsidRPr="00541D33">
        <w:rPr>
          <w:rFonts w:ascii="Cambria" w:eastAsia="Cambria" w:hAnsi="Cambria" w:cs="Cambria"/>
          <w:b/>
          <w:color w:val="FF0000"/>
          <w:sz w:val="24"/>
          <w:szCs w:val="24"/>
        </w:rPr>
        <w:t xml:space="preserve">robót rozbiórkowych: rozbiórka nawierzchni z kostki brukowej, wycinka i karczowanie drzew, rozbiórka nawierzchni asfaltowej, rozbiórka nawierzchni z kruszywa naturalnego, rozbiórka nawierzchni z płyt chodnikowych, demontaż słupów oświetlenia ulicznego – 3 szt.), </w:t>
      </w:r>
    </w:p>
    <w:p w:rsidR="00541D33" w:rsidRDefault="00541D33" w:rsidP="00541D33">
      <w:pPr>
        <w:pStyle w:val="Akapitzlist"/>
        <w:numPr>
          <w:ilvl w:val="0"/>
          <w:numId w:val="43"/>
        </w:numPr>
        <w:spacing w:after="0" w:line="240" w:lineRule="auto"/>
        <w:jc w:val="both"/>
        <w:rPr>
          <w:rFonts w:ascii="Cambria" w:eastAsia="Cambria" w:hAnsi="Cambria" w:cs="Cambria"/>
          <w:b/>
          <w:color w:val="FF0000"/>
          <w:sz w:val="24"/>
          <w:szCs w:val="24"/>
        </w:rPr>
      </w:pPr>
      <w:r w:rsidRPr="00541D33">
        <w:rPr>
          <w:rFonts w:ascii="Cambria" w:eastAsia="Cambria" w:hAnsi="Cambria" w:cs="Cambria"/>
          <w:b/>
          <w:color w:val="FF0000"/>
          <w:sz w:val="24"/>
          <w:szCs w:val="24"/>
        </w:rPr>
        <w:t>utwardzeni</w:t>
      </w:r>
      <w:r>
        <w:rPr>
          <w:rFonts w:ascii="Cambria" w:eastAsia="Cambria" w:hAnsi="Cambria" w:cs="Cambria"/>
          <w:b/>
          <w:color w:val="FF0000"/>
          <w:sz w:val="24"/>
          <w:szCs w:val="24"/>
        </w:rPr>
        <w:t>a</w:t>
      </w:r>
      <w:r w:rsidRPr="00541D33">
        <w:rPr>
          <w:rFonts w:ascii="Cambria" w:eastAsia="Cambria" w:hAnsi="Cambria" w:cs="Cambria"/>
          <w:b/>
          <w:color w:val="FF0000"/>
          <w:sz w:val="24"/>
          <w:szCs w:val="24"/>
        </w:rPr>
        <w:t xml:space="preserve"> terenu (podbudowa pod nawierzchnie utwardzone, nawierzchnie utwardzone z kostki brukowej z obramowaniem </w:t>
      </w:r>
      <w:r>
        <w:rPr>
          <w:rFonts w:ascii="Cambria" w:eastAsia="Cambria" w:hAnsi="Cambria" w:cs="Cambria"/>
          <w:b/>
          <w:color w:val="FF0000"/>
          <w:sz w:val="24"/>
          <w:szCs w:val="24"/>
        </w:rPr>
        <w:br/>
      </w:r>
      <w:r w:rsidRPr="00541D33">
        <w:rPr>
          <w:rFonts w:ascii="Cambria" w:eastAsia="Cambria" w:hAnsi="Cambria" w:cs="Cambria"/>
          <w:b/>
          <w:color w:val="FF0000"/>
          <w:sz w:val="24"/>
          <w:szCs w:val="24"/>
        </w:rPr>
        <w:t>i kra</w:t>
      </w:r>
      <w:r>
        <w:rPr>
          <w:rFonts w:ascii="Cambria" w:eastAsia="Cambria" w:hAnsi="Cambria" w:cs="Cambria"/>
          <w:b/>
          <w:color w:val="FF0000"/>
          <w:sz w:val="24"/>
          <w:szCs w:val="24"/>
        </w:rPr>
        <w:t>wężnikami)</w:t>
      </w:r>
      <w:r w:rsidRPr="00541D33">
        <w:rPr>
          <w:rFonts w:ascii="Cambria" w:eastAsia="Cambria" w:hAnsi="Cambria" w:cs="Cambria"/>
          <w:b/>
          <w:color w:val="FF0000"/>
          <w:sz w:val="24"/>
          <w:szCs w:val="24"/>
        </w:rPr>
        <w:t>,</w:t>
      </w:r>
    </w:p>
    <w:p w:rsidR="003B1DF1" w:rsidRPr="00541D33" w:rsidRDefault="00541D33" w:rsidP="00541D33">
      <w:pPr>
        <w:pStyle w:val="Akapitzlist"/>
        <w:numPr>
          <w:ilvl w:val="0"/>
          <w:numId w:val="43"/>
        </w:numPr>
        <w:spacing w:after="0" w:line="240" w:lineRule="auto"/>
        <w:jc w:val="both"/>
        <w:rPr>
          <w:rFonts w:ascii="Cambria" w:eastAsia="Cambria" w:hAnsi="Cambria" w:cs="Cambria"/>
          <w:b/>
          <w:color w:val="FF0000"/>
          <w:sz w:val="24"/>
          <w:szCs w:val="24"/>
        </w:rPr>
      </w:pPr>
      <w:r w:rsidRPr="00541D33">
        <w:rPr>
          <w:rFonts w:ascii="Cambria" w:eastAsia="Cambria" w:hAnsi="Cambria" w:cs="Cambria"/>
          <w:b/>
          <w:color w:val="FF0000"/>
          <w:sz w:val="24"/>
          <w:szCs w:val="24"/>
        </w:rPr>
        <w:t>małej architektury i zieleni (posadowienie ławek i koszy na śmieci)</w:t>
      </w:r>
    </w:p>
    <w:p w:rsidR="003B1DF1" w:rsidRPr="006F6483" w:rsidRDefault="003B1DF1" w:rsidP="006F6483">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 xml:space="preserve">Szczegółowy zakres prac wskazano w dokumentacji projektowej, przedmiarze robót </w:t>
      </w:r>
      <w:r w:rsidRPr="006F6483">
        <w:rPr>
          <w:rFonts w:ascii="Cambria" w:eastAsia="Cambria" w:hAnsi="Cambria" w:cs="Cambria"/>
          <w:sz w:val="24"/>
          <w:szCs w:val="24"/>
        </w:rPr>
        <w:t xml:space="preserve">i specyfikacji technicznej wykonania i odbioru robót budowlanych. </w:t>
      </w:r>
    </w:p>
    <w:p w:rsidR="004063FD" w:rsidRPr="006F6483" w:rsidRDefault="004063FD" w:rsidP="006F6483">
      <w:pPr>
        <w:spacing w:after="0" w:line="240" w:lineRule="auto"/>
        <w:jc w:val="both"/>
        <w:rPr>
          <w:rFonts w:ascii="Cambria" w:eastAsia="Cambria" w:hAnsi="Cambria" w:cs="Cambria"/>
          <w:sz w:val="24"/>
          <w:szCs w:val="24"/>
        </w:rPr>
      </w:pPr>
    </w:p>
    <w:p w:rsidR="004063FD" w:rsidRDefault="004063FD" w:rsidP="004063FD">
      <w:pPr>
        <w:spacing w:after="0" w:line="276" w:lineRule="auto"/>
        <w:jc w:val="both"/>
        <w:rPr>
          <w:rFonts w:ascii="Cambria" w:eastAsia="Cambria" w:hAnsi="Cambria" w:cs="Cambria"/>
          <w:color w:val="000000"/>
          <w:sz w:val="24"/>
        </w:rPr>
      </w:pP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3.2</w:t>
      </w:r>
      <w:r>
        <w:rPr>
          <w:rFonts w:ascii="Cambria" w:eastAsia="Cambria" w:hAnsi="Cambria" w:cs="Cambria"/>
          <w:color w:val="000000"/>
          <w:sz w:val="24"/>
        </w:rPr>
        <w:tab/>
        <w:t>Kod numeryczny Wspólnego Słownika Zamówień (</w:t>
      </w:r>
      <w:r>
        <w:rPr>
          <w:rFonts w:ascii="Cambria" w:eastAsia="Cambria" w:hAnsi="Cambria" w:cs="Cambria"/>
          <w:i/>
          <w:color w:val="000000"/>
          <w:sz w:val="24"/>
        </w:rPr>
        <w:t>CPV</w:t>
      </w:r>
      <w:r>
        <w:rPr>
          <w:rFonts w:ascii="Cambria" w:eastAsia="Cambria" w:hAnsi="Cambria" w:cs="Cambria"/>
          <w:color w:val="000000"/>
          <w:sz w:val="24"/>
        </w:rPr>
        <w:t>) dla przedmiotowego zadania:</w:t>
      </w:r>
    </w:p>
    <w:p w:rsidR="00597F53" w:rsidRDefault="00597F53" w:rsidP="0090409E">
      <w:pPr>
        <w:spacing w:after="0" w:line="240" w:lineRule="auto"/>
        <w:ind w:hanging="567"/>
        <w:jc w:val="both"/>
        <w:rPr>
          <w:rFonts w:ascii="Arial Narrow" w:eastAsia="Arial Narrow" w:hAnsi="Arial Narrow" w:cs="Arial Narrow"/>
          <w:color w:val="000000"/>
        </w:rPr>
      </w:pPr>
    </w:p>
    <w:p w:rsidR="00597F53" w:rsidRPr="00711633" w:rsidRDefault="0090409E" w:rsidP="0090409E">
      <w:pPr>
        <w:spacing w:after="0" w:line="240" w:lineRule="auto"/>
        <w:jc w:val="both"/>
        <w:rPr>
          <w:rFonts w:ascii="Cambria" w:eastAsia="Cambria" w:hAnsi="Cambria" w:cs="Cambria"/>
          <w:b/>
          <w:sz w:val="24"/>
        </w:rPr>
      </w:pPr>
      <w:r w:rsidRPr="00711633">
        <w:rPr>
          <w:rFonts w:ascii="Cambria" w:eastAsia="Cambria" w:hAnsi="Cambria" w:cs="Cambria"/>
          <w:b/>
          <w:sz w:val="24"/>
        </w:rPr>
        <w:t>Główny kod CPV:</w:t>
      </w:r>
    </w:p>
    <w:p w:rsidR="003B1DF1" w:rsidRPr="003B1DF1" w:rsidRDefault="00071973" w:rsidP="0090409E">
      <w:pPr>
        <w:spacing w:after="0" w:line="240" w:lineRule="auto"/>
        <w:jc w:val="both"/>
        <w:rPr>
          <w:rFonts w:ascii="Cambria" w:eastAsia="Cambria" w:hAnsi="Cambria" w:cs="Cambria"/>
          <w:sz w:val="24"/>
        </w:rPr>
      </w:pPr>
      <w:r w:rsidRPr="003B1DF1">
        <w:rPr>
          <w:rFonts w:ascii="Cambria" w:eastAsia="Cambria" w:hAnsi="Cambria" w:cs="Cambria"/>
          <w:sz w:val="24"/>
        </w:rPr>
        <w:t>45</w:t>
      </w:r>
      <w:r w:rsidR="003B1DF1" w:rsidRPr="003B1DF1">
        <w:rPr>
          <w:rFonts w:ascii="Cambria" w:eastAsia="Cambria" w:hAnsi="Cambria" w:cs="Cambria"/>
          <w:sz w:val="24"/>
        </w:rPr>
        <w:t>000000-7 Roboty budowlane</w:t>
      </w:r>
    </w:p>
    <w:p w:rsidR="003B1DF1" w:rsidRPr="003B1DF1" w:rsidRDefault="003B1DF1" w:rsidP="0090409E">
      <w:pPr>
        <w:spacing w:after="0" w:line="240" w:lineRule="auto"/>
        <w:jc w:val="both"/>
        <w:rPr>
          <w:rFonts w:ascii="Cambria" w:eastAsia="Cambria" w:hAnsi="Cambria" w:cs="Cambria"/>
          <w:sz w:val="24"/>
        </w:rPr>
      </w:pPr>
      <w:r w:rsidRPr="003B1DF1">
        <w:rPr>
          <w:rFonts w:ascii="Cambria" w:eastAsia="Cambria" w:hAnsi="Cambria" w:cs="Cambria"/>
          <w:sz w:val="24"/>
        </w:rPr>
        <w:t>45233200-1 Roboty w zakresie różnych nawierzchni</w:t>
      </w:r>
    </w:p>
    <w:p w:rsidR="003B1DF1" w:rsidRDefault="003B1DF1" w:rsidP="003B1DF1">
      <w:pPr>
        <w:spacing w:after="0" w:line="240" w:lineRule="auto"/>
        <w:jc w:val="both"/>
        <w:rPr>
          <w:rFonts w:ascii="Cambria" w:eastAsia="Cambria" w:hAnsi="Cambria" w:cs="Cambria"/>
          <w:color w:val="FF0000"/>
          <w:sz w:val="24"/>
        </w:rPr>
      </w:pPr>
      <w:r>
        <w:rPr>
          <w:rFonts w:ascii="Cambria" w:eastAsia="Cambria" w:hAnsi="Cambria" w:cs="Cambria"/>
          <w:sz w:val="24"/>
        </w:rPr>
        <w:t>45310000-3 Roboty instalacyjne elektryczne</w:t>
      </w:r>
    </w:p>
    <w:p w:rsidR="003B1DF1" w:rsidRDefault="003B1DF1" w:rsidP="003B1DF1">
      <w:pPr>
        <w:spacing w:after="0" w:line="240" w:lineRule="auto"/>
        <w:jc w:val="both"/>
        <w:rPr>
          <w:rFonts w:ascii="Cambria" w:eastAsia="Cambria" w:hAnsi="Cambria" w:cs="Cambria"/>
          <w:color w:val="FF0000"/>
          <w:sz w:val="24"/>
        </w:rPr>
      </w:pPr>
      <w:r>
        <w:rPr>
          <w:rFonts w:ascii="Cambria" w:eastAsia="Cambria" w:hAnsi="Cambria" w:cs="Cambria"/>
          <w:sz w:val="24"/>
        </w:rPr>
        <w:t>45317000-2 Inne instalacje elektryczne</w:t>
      </w:r>
    </w:p>
    <w:p w:rsidR="003B1DF1" w:rsidRDefault="003B1DF1" w:rsidP="003B1DF1">
      <w:pPr>
        <w:spacing w:after="0" w:line="240" w:lineRule="auto"/>
        <w:jc w:val="both"/>
        <w:rPr>
          <w:rFonts w:ascii="Cambria" w:eastAsia="Cambria" w:hAnsi="Cambria" w:cs="Cambria"/>
          <w:color w:val="FF0000"/>
          <w:sz w:val="24"/>
        </w:rPr>
      </w:pPr>
      <w:r>
        <w:rPr>
          <w:rFonts w:ascii="Cambria" w:eastAsia="Cambria" w:hAnsi="Cambria" w:cs="Cambria"/>
          <w:sz w:val="24"/>
        </w:rPr>
        <w:t>45332000-3 Roboty instalacyjne wodne i kanalizacyjne</w:t>
      </w:r>
    </w:p>
    <w:p w:rsidR="00551C22" w:rsidRPr="00C67F45" w:rsidRDefault="00551C22" w:rsidP="0090409E">
      <w:pPr>
        <w:spacing w:after="0" w:line="240" w:lineRule="auto"/>
        <w:jc w:val="both"/>
        <w:rPr>
          <w:rFonts w:ascii="Cambria" w:eastAsia="Cambria" w:hAnsi="Cambria" w:cs="Cambria"/>
          <w:sz w:val="24"/>
        </w:rPr>
      </w:pPr>
    </w:p>
    <w:p w:rsidR="00125903" w:rsidRPr="00125903" w:rsidRDefault="00C67F45" w:rsidP="00125903">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r>
      <w:r w:rsidR="00125903" w:rsidRPr="00125903">
        <w:rPr>
          <w:rFonts w:ascii="Cambria" w:eastAsia="Cambria" w:hAnsi="Cambria" w:cs="Cambria"/>
          <w:color w:val="000000"/>
          <w:sz w:val="24"/>
        </w:rPr>
        <w:t>Rozwiązania równoważne.</w:t>
      </w:r>
    </w:p>
    <w:p w:rsidR="000D32CB" w:rsidRDefault="007D6BAD"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125903">
        <w:rPr>
          <w:rFonts w:ascii="Cambria" w:eastAsia="Cambria" w:hAnsi="Cambria" w:cs="Cambria"/>
          <w:color w:val="000000"/>
          <w:sz w:val="24"/>
        </w:rPr>
        <w:t xml:space="preserve">.1. </w:t>
      </w:r>
      <w:r w:rsidR="000D32CB">
        <w:rPr>
          <w:rFonts w:ascii="Cambria" w:eastAsia="Cambria" w:hAnsi="Cambria" w:cs="Cambria"/>
          <w:color w:val="000000"/>
          <w:sz w:val="24"/>
        </w:rPr>
        <w:t>Wszel</w:t>
      </w:r>
      <w:r w:rsidR="00717B68">
        <w:rPr>
          <w:rFonts w:ascii="Cambria" w:eastAsia="Cambria" w:hAnsi="Cambria" w:cs="Cambria"/>
          <w:color w:val="000000"/>
          <w:sz w:val="24"/>
        </w:rPr>
        <w:t>k</w:t>
      </w:r>
      <w:r w:rsidR="000D32CB">
        <w:rPr>
          <w:rFonts w:ascii="Cambria" w:eastAsia="Cambria" w:hAnsi="Cambria" w:cs="Cambria"/>
          <w:color w:val="000000"/>
          <w:sz w:val="24"/>
        </w:rPr>
        <w:t xml:space="preserve">ie nazwy </w:t>
      </w:r>
      <w:r w:rsidR="00717B68">
        <w:rPr>
          <w:rFonts w:ascii="Cambria" w:eastAsia="Cambria" w:hAnsi="Cambria" w:cs="Cambria"/>
          <w:color w:val="000000"/>
          <w:sz w:val="24"/>
        </w:rPr>
        <w:t>własne produktów i materiałów p</w:t>
      </w:r>
      <w:r w:rsidR="000D32CB">
        <w:rPr>
          <w:rFonts w:ascii="Cambria" w:eastAsia="Cambria" w:hAnsi="Cambria" w:cs="Cambria"/>
          <w:color w:val="000000"/>
          <w:sz w:val="24"/>
        </w:rPr>
        <w:t>rzywołane w niniejszej specyfikacji służą jedynie ustaleniu wymaganego standardu.</w:t>
      </w:r>
    </w:p>
    <w:p w:rsidR="000D32CB" w:rsidRPr="000D32CB" w:rsidRDefault="000D32CB"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3.3.2 UWAGA! </w:t>
      </w:r>
      <w:r w:rsidR="00717B68">
        <w:rPr>
          <w:rFonts w:ascii="Cambria" w:eastAsia="Cambria" w:hAnsi="Cambria" w:cs="Cambria"/>
          <w:color w:val="000000"/>
          <w:sz w:val="24"/>
        </w:rPr>
        <w:t>Wszystkie</w:t>
      </w:r>
      <w:r>
        <w:rPr>
          <w:rFonts w:ascii="Cambria" w:eastAsia="Cambria" w:hAnsi="Cambria" w:cs="Cambria"/>
          <w:color w:val="000000"/>
          <w:sz w:val="24"/>
        </w:rPr>
        <w:t xml:space="preserve"> wymienione w dokumentacji materiały opatrzone nazwami mają na celu określenie wymaganych minimalnych</w:t>
      </w:r>
      <w:r w:rsidR="00717B68">
        <w:rPr>
          <w:rFonts w:ascii="Cambria" w:eastAsia="Cambria" w:hAnsi="Cambria" w:cs="Cambria"/>
          <w:color w:val="000000"/>
          <w:sz w:val="24"/>
        </w:rPr>
        <w:t xml:space="preserve"> </w:t>
      </w:r>
      <w:r>
        <w:rPr>
          <w:rFonts w:ascii="Cambria" w:eastAsia="Cambria" w:hAnsi="Cambria" w:cs="Cambria"/>
          <w:color w:val="000000"/>
          <w:sz w:val="24"/>
        </w:rPr>
        <w:t>p</w:t>
      </w:r>
      <w:r w:rsidR="00717B68">
        <w:rPr>
          <w:rFonts w:ascii="Cambria" w:eastAsia="Cambria" w:hAnsi="Cambria" w:cs="Cambria"/>
          <w:color w:val="000000"/>
          <w:sz w:val="24"/>
        </w:rPr>
        <w:t>a</w:t>
      </w:r>
      <w:r>
        <w:rPr>
          <w:rFonts w:ascii="Cambria" w:eastAsia="Cambria" w:hAnsi="Cambria" w:cs="Cambria"/>
          <w:color w:val="000000"/>
          <w:sz w:val="24"/>
        </w:rPr>
        <w:t xml:space="preserve">rametrów, co oznacza, że </w:t>
      </w:r>
      <w:r w:rsidR="00717B68">
        <w:rPr>
          <w:rFonts w:ascii="Cambria" w:eastAsia="Cambria" w:hAnsi="Cambria" w:cs="Cambria"/>
          <w:color w:val="000000"/>
          <w:sz w:val="24"/>
        </w:rPr>
        <w:t>Zamawiający</w:t>
      </w:r>
      <w:r>
        <w:rPr>
          <w:rFonts w:ascii="Cambria" w:eastAsia="Cambria" w:hAnsi="Cambria" w:cs="Cambria"/>
          <w:color w:val="000000"/>
          <w:sz w:val="24"/>
        </w:rPr>
        <w:t xml:space="preserve"> dopuszcza materiały </w:t>
      </w:r>
      <w:r w:rsidR="00717B68">
        <w:rPr>
          <w:rFonts w:ascii="Cambria" w:eastAsia="Cambria" w:hAnsi="Cambria" w:cs="Cambria"/>
          <w:color w:val="000000"/>
          <w:sz w:val="24"/>
        </w:rPr>
        <w:t>innych</w:t>
      </w:r>
      <w:r>
        <w:rPr>
          <w:rFonts w:ascii="Cambria" w:eastAsia="Cambria" w:hAnsi="Cambria" w:cs="Cambria"/>
          <w:color w:val="000000"/>
          <w:sz w:val="24"/>
        </w:rPr>
        <w:t xml:space="preserve"> producentów pod warunkiem spełnienia powyższych parametrów. Informujemy, że zgodnie z art. 30 ust. 5 ustawy PZP Wykonawca, który powołuje się na rozwiązania równoważne z opisanym przez Zamawiającego, jest obowiązany wykazać, że oferowane przez niego dostawy, usługi lub roboty</w:t>
      </w:r>
      <w:r w:rsidR="00717B68">
        <w:rPr>
          <w:rFonts w:ascii="Cambria" w:eastAsia="Cambria" w:hAnsi="Cambria" w:cs="Cambria"/>
          <w:color w:val="000000"/>
          <w:sz w:val="24"/>
        </w:rPr>
        <w:t xml:space="preserve"> budowlane spełniają wymagania określone przez Zamawiającego. Za produkt równoważny Zamawiający uzna jedynie taki, który ma tożsame lub nie gorsze parametry jakościowe </w:t>
      </w:r>
      <w:r w:rsidR="00717B68">
        <w:rPr>
          <w:rFonts w:ascii="Cambria" w:eastAsia="Cambria" w:hAnsi="Cambria" w:cs="Cambria"/>
          <w:color w:val="000000"/>
          <w:sz w:val="24"/>
        </w:rPr>
        <w:br/>
        <w:t xml:space="preserve">i użytkowe w stosunku do opisanego. </w:t>
      </w:r>
      <w:r>
        <w:rPr>
          <w:rFonts w:ascii="Cambria" w:eastAsia="Cambria" w:hAnsi="Cambria" w:cs="Cambria"/>
          <w:color w:val="000000"/>
          <w:sz w:val="24"/>
        </w:rPr>
        <w:t xml:space="preserve"> </w:t>
      </w:r>
    </w:p>
    <w:p w:rsidR="00597F53" w:rsidRDefault="00597F53" w:rsidP="0090409E">
      <w:pPr>
        <w:spacing w:after="0" w:line="276" w:lineRule="auto"/>
        <w:ind w:hanging="708"/>
        <w:jc w:val="both"/>
        <w:rPr>
          <w:rFonts w:ascii="Cambria" w:eastAsia="Cambria" w:hAnsi="Cambria" w:cs="Cambria"/>
          <w:color w:val="000000"/>
          <w:sz w:val="24"/>
        </w:rPr>
      </w:pPr>
    </w:p>
    <w:p w:rsidR="00597F53" w:rsidRDefault="00C67F45"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ab/>
        <w:t>Zamawiający dopusz</w:t>
      </w:r>
      <w:r>
        <w:rPr>
          <w:rFonts w:ascii="Cambria" w:eastAsia="Cambria" w:hAnsi="Cambria" w:cs="Cambria"/>
          <w:color w:val="000000"/>
          <w:sz w:val="24"/>
        </w:rPr>
        <w:t>cza korzystanie z podwykonawców</w:t>
      </w:r>
      <w:r w:rsidR="0090409E">
        <w:rPr>
          <w:rFonts w:ascii="Cambria" w:eastAsia="Cambria" w:hAnsi="Cambria" w:cs="Cambria"/>
          <w:color w:val="000000"/>
          <w:sz w:val="24"/>
        </w:rPr>
        <w:t xml:space="preserve"> Wykonawca:</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 xml:space="preserve">.1 </w:t>
      </w:r>
      <w:r w:rsidR="0090409E">
        <w:rPr>
          <w:rFonts w:ascii="Cambria" w:eastAsia="Cambria" w:hAnsi="Cambria" w:cs="Cambria"/>
          <w:color w:val="000000"/>
          <w:sz w:val="24"/>
        </w:rPr>
        <w:tab/>
        <w:t xml:space="preserve">jest zobowiązany wskazać </w:t>
      </w:r>
      <w:r w:rsidR="0090409E">
        <w:rPr>
          <w:rFonts w:ascii="Cambria" w:eastAsia="Cambria" w:hAnsi="Cambria" w:cs="Cambria"/>
          <w:b/>
          <w:color w:val="000000"/>
          <w:sz w:val="24"/>
        </w:rPr>
        <w:t xml:space="preserve">w formularzu </w:t>
      </w:r>
      <w:r w:rsidR="0090409E" w:rsidRPr="007D6BAD">
        <w:rPr>
          <w:rFonts w:ascii="Cambria" w:eastAsia="Cambria" w:hAnsi="Cambria" w:cs="Cambria"/>
          <w:b/>
          <w:sz w:val="24"/>
        </w:rPr>
        <w:t>ofertowym</w:t>
      </w:r>
      <w:r w:rsidR="0090409E" w:rsidRPr="007D6BAD">
        <w:rPr>
          <w:rFonts w:ascii="Cambria" w:eastAsia="Cambria" w:hAnsi="Cambria" w:cs="Cambria"/>
          <w:sz w:val="24"/>
        </w:rPr>
        <w:t xml:space="preserve"> (</w:t>
      </w:r>
      <w:r w:rsidR="007D6BAD" w:rsidRPr="007D6BAD">
        <w:rPr>
          <w:rFonts w:ascii="Cambria" w:eastAsia="Cambria" w:hAnsi="Cambria" w:cs="Cambria"/>
          <w:b/>
          <w:sz w:val="24"/>
        </w:rPr>
        <w:t>załącznik nr 1</w:t>
      </w:r>
      <w:r w:rsidR="0090409E" w:rsidRPr="007D6BAD">
        <w:rPr>
          <w:rFonts w:ascii="Cambria" w:eastAsia="Cambria" w:hAnsi="Cambria" w:cs="Cambria"/>
          <w:sz w:val="24"/>
        </w:rPr>
        <w:t xml:space="preserve"> </w:t>
      </w:r>
      <w:r w:rsidR="0090409E" w:rsidRPr="007D6BAD">
        <w:rPr>
          <w:rFonts w:ascii="Cambria" w:eastAsia="Cambria" w:hAnsi="Cambria" w:cs="Cambria"/>
          <w:b/>
          <w:sz w:val="24"/>
        </w:rPr>
        <w:t>do SIWZ</w:t>
      </w:r>
      <w:r w:rsidR="0090409E" w:rsidRPr="007D6BAD">
        <w:rPr>
          <w:rFonts w:ascii="Cambria" w:eastAsia="Cambria" w:hAnsi="Cambria" w:cs="Cambria"/>
          <w:sz w:val="24"/>
        </w:rPr>
        <w:t>) części</w:t>
      </w:r>
      <w:r w:rsidR="0090409E">
        <w:rPr>
          <w:rFonts w:ascii="Cambria" w:eastAsia="Cambria" w:hAnsi="Cambria" w:cs="Cambria"/>
          <w:color w:val="000000"/>
          <w:sz w:val="24"/>
        </w:rPr>
        <w:t xml:space="preserve"> zamówienia, których wykonanie zamierza powierzyć podwykonawcom </w:t>
      </w:r>
      <w:r w:rsidR="0090409E">
        <w:rPr>
          <w:rFonts w:ascii="Cambria" w:eastAsia="Cambria" w:hAnsi="Cambria" w:cs="Cambria"/>
          <w:b/>
          <w:color w:val="000000"/>
          <w:sz w:val="24"/>
        </w:rPr>
        <w:t>i podać firmy (oznaczenie przedsiębiorstwa)</w:t>
      </w:r>
      <w:r w:rsidR="0090409E">
        <w:rPr>
          <w:rFonts w:ascii="Cambria" w:eastAsia="Cambria" w:hAnsi="Cambria" w:cs="Cambria"/>
          <w:color w:val="000000"/>
          <w:sz w:val="24"/>
        </w:rPr>
        <w:t xml:space="preserve"> podwykonawców;</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.2</w:t>
      </w:r>
      <w:r w:rsidR="0090409E">
        <w:rPr>
          <w:rFonts w:ascii="Cambria" w:eastAsia="Cambria" w:hAnsi="Cambria" w:cs="Cambria"/>
          <w:color w:val="000000"/>
          <w:sz w:val="24"/>
        </w:rPr>
        <w:tab/>
        <w:t xml:space="preserve">w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w:t>
      </w:r>
      <w:r w:rsidR="00C67F45">
        <w:rPr>
          <w:rFonts w:ascii="Cambria" w:eastAsia="Cambria" w:hAnsi="Cambria" w:cs="Cambria"/>
          <w:color w:val="000000"/>
          <w:sz w:val="24"/>
        </w:rPr>
        <w:t>4</w:t>
      </w:r>
      <w:r>
        <w:rPr>
          <w:rFonts w:ascii="Cambria" w:eastAsia="Cambria" w:hAnsi="Cambria" w:cs="Cambria"/>
          <w:color w:val="000000"/>
          <w:sz w:val="24"/>
        </w:rPr>
        <w:t xml:space="preserve">.3 </w:t>
      </w:r>
      <w:r>
        <w:rPr>
          <w:rFonts w:ascii="Cambria" w:eastAsia="Cambria" w:hAnsi="Cambria" w:cs="Cambria"/>
          <w:color w:val="000000"/>
          <w:sz w:val="24"/>
        </w:rPr>
        <w:tab/>
        <w:t xml:space="preserve">Jeżeli późniejsza zmiana albo rezygnacja z podwykonawcy dotyczy podmiotu, na którego zasoby Wykonawca powoływał się, na zasadach określonych w art. 22a ustawy </w:t>
      </w:r>
      <w:proofErr w:type="spellStart"/>
      <w:r>
        <w:rPr>
          <w:rFonts w:ascii="Cambria" w:eastAsia="Cambria" w:hAnsi="Cambria" w:cs="Cambria"/>
          <w:color w:val="000000"/>
          <w:sz w:val="24"/>
        </w:rPr>
        <w:t>Pzp</w:t>
      </w:r>
      <w:proofErr w:type="spellEnd"/>
      <w:r>
        <w:rPr>
          <w:rFonts w:ascii="Cambria" w:eastAsia="Cambria" w:hAnsi="Cambria" w:cs="Cambria"/>
          <w:color w:val="000000"/>
          <w:sz w:val="24"/>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za nieprawidłowe zgłaszanie podwykonawców oraz realizowanie na ich rzecz płatności określone są we wzorze umowy.</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3.5</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t>Wykonawca, które</w:t>
      </w:r>
      <w:r>
        <w:rPr>
          <w:rFonts w:ascii="Cambria" w:eastAsia="Cambria" w:hAnsi="Cambria" w:cs="Cambria"/>
          <w:color w:val="000000"/>
          <w:sz w:val="24"/>
        </w:rPr>
        <w:t>mu zostanie udzielone zamówienie</w:t>
      </w:r>
      <w:r w:rsidR="0090409E">
        <w:rPr>
          <w:rFonts w:ascii="Cambria" w:eastAsia="Cambria" w:hAnsi="Cambria" w:cs="Cambria"/>
          <w:color w:val="000000"/>
          <w:sz w:val="24"/>
        </w:rPr>
        <w:t xml:space="preserve"> udzieli zamawiającemu gwarancji zgodnie z oświadczeniem stanowiącym załącznik do </w:t>
      </w:r>
      <w:r w:rsidR="0090409E" w:rsidRPr="007D6BAD">
        <w:rPr>
          <w:rFonts w:ascii="Cambria" w:eastAsia="Cambria" w:hAnsi="Cambria" w:cs="Cambria"/>
          <w:sz w:val="24"/>
        </w:rPr>
        <w:t>umowy (</w:t>
      </w:r>
      <w:r w:rsidR="007D6BAD" w:rsidRPr="007D6BAD">
        <w:rPr>
          <w:rFonts w:ascii="Cambria" w:eastAsia="Cambria" w:hAnsi="Cambria" w:cs="Cambria"/>
          <w:b/>
          <w:sz w:val="24"/>
        </w:rPr>
        <w:t>załącznik Nr 8</w:t>
      </w:r>
      <w:r w:rsidR="0090409E" w:rsidRPr="007D6BAD">
        <w:rPr>
          <w:rFonts w:ascii="Cambria" w:eastAsia="Cambria" w:hAnsi="Cambria" w:cs="Cambria"/>
          <w:sz w:val="24"/>
        </w:rPr>
        <w:t>).</w:t>
      </w:r>
      <w:r w:rsidR="0090409E">
        <w:rPr>
          <w:rFonts w:ascii="Cambria" w:eastAsia="Cambria" w:hAnsi="Cambria" w:cs="Cambria"/>
          <w:color w:val="FF0000"/>
          <w:sz w:val="24"/>
        </w:rPr>
        <w:t xml:space="preserve"> </w:t>
      </w:r>
      <w:r w:rsidR="0090409E">
        <w:rPr>
          <w:rFonts w:ascii="Cambria" w:eastAsia="Cambria" w:hAnsi="Cambria" w:cs="Cambria"/>
          <w:color w:val="000000"/>
          <w:sz w:val="24"/>
        </w:rPr>
        <w:t xml:space="preserve">Minimalny wymagany okres gwarancji na roboty wynosi 36 miesięcy licząc od daty wskazanej w protokole odbioru ostatecznego. Wykonawca może zaproponować dłuższy okres, </w:t>
      </w:r>
      <w:r w:rsidR="0090409E">
        <w:rPr>
          <w:rFonts w:ascii="Cambria" w:eastAsia="Cambria" w:hAnsi="Cambria" w:cs="Cambria"/>
          <w:color w:val="000000"/>
          <w:sz w:val="24"/>
        </w:rPr>
        <w:lastRenderedPageBreak/>
        <w:t xml:space="preserve">maksymalnie przedłużając okres minimalny o dodatkowe 48 miesięcy, co będzie uwzględnione podczas oceny i badania ofert na zasadach określonych w rozdziale KRYTERIA OCENY OFERT (sekcja 13 SIWZ). Wykonawca składając ofertę akceptuje oświadczenie gwarancyjne stanowiące załącznik do umowy w którym określono zakres gwarancji i uprawnienia zamawiającego oraz obowiązki gwaranta.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UWAGA: </w:t>
      </w:r>
      <w:r>
        <w:rPr>
          <w:rFonts w:ascii="Cambria" w:eastAsia="Cambria" w:hAnsi="Cambria" w:cs="Cambria"/>
          <w:b/>
          <w:color w:val="000000"/>
          <w:sz w:val="24"/>
        </w:rPr>
        <w:tab/>
      </w:r>
    </w:p>
    <w:p w:rsidR="00694580"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Udzielając gwarancji wykonawca zapewnia bezpłatne czynności przeglądów gwarancyjnych</w:t>
      </w:r>
      <w:r w:rsidR="00125903">
        <w:rPr>
          <w:rFonts w:ascii="Cambria" w:eastAsia="Cambria" w:hAnsi="Cambria" w:cs="Cambria"/>
          <w:b/>
          <w:color w:val="000000"/>
          <w:sz w:val="24"/>
        </w:rPr>
        <w:t xml:space="preserve"> w okresie udzielonej gwarancji</w:t>
      </w:r>
    </w:p>
    <w:p w:rsidR="00597F53" w:rsidRDefault="00C67F45"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Cambria" w:hAnsi="Cambria" w:cs="Cambria"/>
          <w:b/>
          <w:color w:val="000000"/>
          <w:sz w:val="24"/>
          <w:szCs w:val="24"/>
        </w:rPr>
      </w:pPr>
      <w:r>
        <w:rPr>
          <w:rFonts w:ascii="Cambria" w:eastAsia="Cambria" w:hAnsi="Cambria" w:cs="Cambria"/>
          <w:b/>
          <w:color w:val="000000"/>
          <w:sz w:val="24"/>
          <w:szCs w:val="24"/>
        </w:rPr>
        <w:t xml:space="preserve">3.6 </w:t>
      </w:r>
      <w:r w:rsidR="0090409E" w:rsidRPr="00C67F45">
        <w:rPr>
          <w:rFonts w:ascii="Cambria" w:eastAsia="Cambria" w:hAnsi="Cambria" w:cs="Cambria"/>
          <w:b/>
          <w:color w:val="000000"/>
          <w:sz w:val="24"/>
          <w:szCs w:val="24"/>
        </w:rPr>
        <w:tab/>
      </w:r>
      <w:r w:rsidRPr="00C67F45">
        <w:rPr>
          <w:rFonts w:ascii="Cambria" w:eastAsia="Cambria" w:hAnsi="Cambria" w:cs="Cambria"/>
          <w:b/>
          <w:color w:val="000000"/>
          <w:sz w:val="24"/>
          <w:szCs w:val="24"/>
        </w:rPr>
        <w:t>Klauzula</w:t>
      </w:r>
      <w:r w:rsidR="0090409E" w:rsidRPr="00C67F45">
        <w:rPr>
          <w:rFonts w:ascii="Cambria" w:eastAsia="Cambria" w:hAnsi="Cambria" w:cs="Cambria"/>
          <w:b/>
          <w:color w:val="000000"/>
          <w:sz w:val="24"/>
          <w:szCs w:val="24"/>
        </w:rPr>
        <w:t xml:space="preserve"> zatrudnienia </w:t>
      </w:r>
    </w:p>
    <w:p w:rsidR="00711633" w:rsidRPr="00711633" w:rsidRDefault="00711633" w:rsidP="007C3FE6">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Zamawiający wymaga zatrudnienia na podstawie umowy o pracę przez wykonawcę lub podwykonawcę osób wykonujących wskazane poniżej czynności w trakcie realizacji zamówienia tj.:</w:t>
      </w:r>
      <w:r w:rsidR="00766BF5">
        <w:rPr>
          <w:rFonts w:ascii="Cambria" w:eastAsia="Arial" w:hAnsi="Cambria" w:cs="Arial"/>
          <w:sz w:val="24"/>
          <w:szCs w:val="24"/>
        </w:rPr>
        <w:t xml:space="preserve"> </w:t>
      </w:r>
      <w:r w:rsidR="007C3FE6" w:rsidRPr="007C3FE6">
        <w:rPr>
          <w:rFonts w:ascii="Cambria" w:eastAsia="Arial" w:hAnsi="Cambria" w:cs="Arial"/>
          <w:sz w:val="24"/>
          <w:szCs w:val="24"/>
        </w:rPr>
        <w:t>: roboty w zakresie instalacji elektrycznych, wodociągowych oraz pracowników fizycznych, których praca jest niezbędna do prawidłowego wykonania zamówienia.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b/>
          <w:sz w:val="24"/>
          <w:szCs w:val="24"/>
        </w:rPr>
      </w:pPr>
      <w:r w:rsidRPr="00711633">
        <w:rPr>
          <w:rFonts w:ascii="Cambria" w:eastAsia="Arial" w:hAnsi="Cambria"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oświadczeń i dokumentów w zakresie potwierdzenia spełniania ww. wymogów i dokonywania ich oceny,</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wyjaśnień w przypadku wątpliwości w zakresie potwierdzenia spełniania ww. wymogów,</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przeprowadzania kontroli na miejscu wykonywania świadczenia.</w:t>
      </w:r>
    </w:p>
    <w:p w:rsidR="00711633" w:rsidRP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W trakcie realizacji zamówienia na każde wezwanie zamawiającego w wyznaczonym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w tym wezwaniu terminie wykonawca przedłoży zamawiającemu wskazane poniżej dowody w celu potwierdzenia spełnienia wymogu zatrudnienia na podstawie umowy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o pracę przez wykonawcę lub podwykonawcę osób wykonujących wskazane w punkcie 1 czynności w trakcie realizacji zamówienia:</w:t>
      </w:r>
    </w:p>
    <w:p w:rsidR="00711633" w:rsidRP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Wykaz osób oddelegowanych do realizacji zamówienia oraz oświadczenie wykonawcy lub podwykonawcy o zatrudnieniu na podstawie umowy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w:t>
      </w:r>
      <w:r w:rsidRPr="00711633">
        <w:rPr>
          <w:rFonts w:ascii="Cambria" w:eastAsia="Arial" w:hAnsi="Cambria" w:cs="Arial"/>
          <w:sz w:val="24"/>
          <w:szCs w:val="24"/>
        </w:rPr>
        <w:lastRenderedPageBreak/>
        <w:t>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597F5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 przypadku uzasadnionych wątpliwości co do przestrzegania prawa pracy przez wykonawcę lub podwykonawcę, zamawiający może zwrócić się o przeprowadzenie kontroli przez Państwową Inspekcję Pracy.</w:t>
      </w:r>
    </w:p>
    <w:p w:rsidR="00711633" w:rsidRPr="00711633" w:rsidRDefault="00711633" w:rsidP="00711633">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jc w:val="both"/>
        <w:rPr>
          <w:rFonts w:ascii="Cambria" w:eastAsia="Arial" w:hAnsi="Cambria" w:cs="Arial"/>
          <w:sz w:val="24"/>
          <w:szCs w:val="24"/>
        </w:rPr>
      </w:pPr>
    </w:p>
    <w:p w:rsidR="00597F53" w:rsidRPr="00764467"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 xml:space="preserve">Termin wykonania zamówienia   </w:t>
      </w:r>
    </w:p>
    <w:p w:rsidR="00BC2525"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Pr>
          <w:rFonts w:ascii="Cambria" w:eastAsia="Cambria" w:hAnsi="Cambria" w:cs="Cambria"/>
          <w:color w:val="000000"/>
          <w:sz w:val="24"/>
        </w:rPr>
        <w:t xml:space="preserve"> Zakończenie robót</w:t>
      </w:r>
      <w:r w:rsidR="00BC2525">
        <w:rPr>
          <w:rFonts w:ascii="Cambria" w:eastAsia="Cambria" w:hAnsi="Cambria" w:cs="Cambria"/>
          <w:b/>
          <w:color w:val="000000"/>
          <w:sz w:val="24"/>
        </w:rPr>
        <w:t>:</w:t>
      </w:r>
      <w:r w:rsidR="006F6483">
        <w:rPr>
          <w:rFonts w:ascii="Cambria" w:eastAsia="Cambria" w:hAnsi="Cambria" w:cs="Cambria"/>
          <w:b/>
          <w:color w:val="000000"/>
          <w:sz w:val="24"/>
        </w:rPr>
        <w:t xml:space="preserve"> </w:t>
      </w:r>
      <w:r w:rsidR="00EF6A69">
        <w:rPr>
          <w:rFonts w:ascii="Cambria" w:eastAsia="Cambria" w:hAnsi="Cambria" w:cs="Cambria"/>
          <w:b/>
          <w:color w:val="000000"/>
          <w:sz w:val="24"/>
        </w:rPr>
        <w:t>12 października</w:t>
      </w:r>
      <w:r w:rsidR="006F6483">
        <w:rPr>
          <w:rFonts w:ascii="Cambria" w:eastAsia="Cambria" w:hAnsi="Cambria" w:cs="Cambria"/>
          <w:b/>
          <w:color w:val="000000"/>
          <w:sz w:val="24"/>
        </w:rPr>
        <w:t xml:space="preserve"> 2017 roku</w:t>
      </w:r>
    </w:p>
    <w:p w:rsidR="00597F53"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Warunki udziału w postępowaniu oraz wykaz dokumentów potwierdzających spełnianie warunku udziału w postępowaniu:</w:t>
      </w:r>
    </w:p>
    <w:p w:rsidR="00125903" w:rsidRPr="00764467" w:rsidRDefault="00125903" w:rsidP="00125903">
      <w:pPr>
        <w:pStyle w:val="Akapitzlist"/>
        <w:spacing w:after="200" w:line="276" w:lineRule="auto"/>
        <w:jc w:val="both"/>
        <w:rPr>
          <w:rFonts w:ascii="Cambria" w:eastAsia="Cambria" w:hAnsi="Cambria" w:cs="Cambria"/>
          <w:b/>
          <w:color w:val="000000"/>
          <w:sz w:val="24"/>
        </w:rPr>
      </w:pPr>
    </w:p>
    <w:p w:rsidR="00597F53" w:rsidRPr="00764467" w:rsidRDefault="0090409E" w:rsidP="00A26490">
      <w:pPr>
        <w:pStyle w:val="Akapitzlist"/>
        <w:numPr>
          <w:ilvl w:val="1"/>
          <w:numId w:val="3"/>
        </w:numPr>
        <w:spacing w:after="200" w:line="276" w:lineRule="auto"/>
        <w:jc w:val="both"/>
        <w:rPr>
          <w:rFonts w:ascii="Cambria" w:eastAsia="Cambria" w:hAnsi="Cambria" w:cs="Cambria"/>
          <w:color w:val="000000"/>
        </w:rPr>
      </w:pPr>
      <w:r w:rsidRPr="00764467">
        <w:rPr>
          <w:rFonts w:ascii="Cambria" w:eastAsia="Cambria" w:hAnsi="Cambria" w:cs="Cambria"/>
          <w:color w:val="000000"/>
          <w:sz w:val="24"/>
        </w:rPr>
        <w:t xml:space="preserve">Wykonawca ubiegający się o udzielenie przedmiotowego zamówienia musi spełniać warunki udziału w postępowaniu dotyczące </w:t>
      </w:r>
      <w:r w:rsidRPr="00764467">
        <w:rPr>
          <w:rFonts w:ascii="Cambria" w:eastAsia="Cambria" w:hAnsi="Cambria" w:cs="Cambria"/>
          <w:b/>
          <w:color w:val="000000"/>
        </w:rPr>
        <w:t xml:space="preserve">zdolności technicznej lub zawodowej </w:t>
      </w:r>
      <w:r w:rsidRPr="00764467">
        <w:rPr>
          <w:rFonts w:ascii="Cambria" w:eastAsia="Cambria" w:hAnsi="Cambria" w:cs="Cambria"/>
          <w:color w:val="000000"/>
        </w:rPr>
        <w:t>(określone szczegółowo w pkt 5.3).</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 xml:space="preserve">Wykonawca może w celu potwierdzenia spełniania warunków udziału w postępowaniu w stosownych sytuacjach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 </w:t>
      </w:r>
      <w:r w:rsidR="00AB1905" w:rsidRPr="007D6BAD">
        <w:rPr>
          <w:rFonts w:ascii="Cambria" w:eastAsia="Cambria" w:hAnsi="Cambria" w:cs="Cambria"/>
          <w:b/>
          <w:sz w:val="24"/>
        </w:rPr>
        <w:t xml:space="preserve">Wzór załącznik Nr </w:t>
      </w:r>
      <w:r w:rsidR="007D6BAD" w:rsidRPr="007D6BAD">
        <w:rPr>
          <w:rFonts w:ascii="Cambria" w:eastAsia="Cambria" w:hAnsi="Cambria" w:cs="Cambria"/>
          <w:b/>
          <w:sz w:val="24"/>
        </w:rPr>
        <w:t>7</w:t>
      </w:r>
      <w:r w:rsidR="00AB1905" w:rsidRPr="007D6BAD">
        <w:rPr>
          <w:rFonts w:ascii="Cambria" w:eastAsia="Cambria" w:hAnsi="Cambria" w:cs="Cambria"/>
          <w:b/>
          <w:sz w:val="24"/>
        </w:rPr>
        <w:t xml:space="preserve"> do SIWZ</w:t>
      </w:r>
      <w:r w:rsidR="007D6BAD">
        <w:rPr>
          <w:rFonts w:ascii="Cambria" w:eastAsia="Cambria" w:hAnsi="Cambria" w:cs="Cambria"/>
          <w:b/>
          <w:sz w:val="24"/>
        </w:rPr>
        <w:t>.</w:t>
      </w:r>
      <w:r w:rsidR="00CD1100">
        <w:rPr>
          <w:rFonts w:ascii="Cambria" w:eastAsia="Cambria" w:hAnsi="Cambria" w:cs="Cambria"/>
          <w:b/>
          <w:sz w:val="24"/>
        </w:rPr>
        <w:t xml:space="preserve"> Zobowiązanie </w:t>
      </w:r>
      <w:r w:rsidR="00711633">
        <w:rPr>
          <w:rFonts w:ascii="Cambria" w:eastAsia="Cambria" w:hAnsi="Cambria" w:cs="Cambria"/>
          <w:b/>
          <w:sz w:val="24"/>
        </w:rPr>
        <w:br/>
      </w:r>
      <w:r w:rsidR="00CD1100">
        <w:rPr>
          <w:rFonts w:ascii="Cambria" w:eastAsia="Cambria" w:hAnsi="Cambria" w:cs="Cambria"/>
          <w:b/>
          <w:sz w:val="24"/>
        </w:rPr>
        <w:t xml:space="preserve">o udostępnieniu zasobów należy przedłożyć razem z ofertą – jeśli dotyczy.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 xml:space="preserve">W odniesieniu do warunków dotyczących wykształcenia, kwalifikacji zawodowych lub doświadczenia, wykonawcy mogą polegać na zdolnościach innych podmiotów, </w:t>
      </w:r>
      <w:r>
        <w:rPr>
          <w:rFonts w:ascii="Cambria" w:eastAsia="Cambria" w:hAnsi="Cambria" w:cs="Cambria"/>
          <w:b/>
          <w:color w:val="000000"/>
          <w:sz w:val="24"/>
          <w:u w:val="single"/>
        </w:rPr>
        <w:t>jeśli podmioty te zrealizują roboty budowlane lub usługi, do realizacji których te zdolności są wymagane</w:t>
      </w:r>
      <w:r>
        <w:rPr>
          <w:rFonts w:ascii="Cambria" w:eastAsia="Cambria" w:hAnsi="Cambria" w:cs="Cambria"/>
          <w:b/>
          <w:color w:val="000000"/>
          <w:sz w:val="24"/>
        </w:rPr>
        <w:t xml:space="preserve">.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Jeżeli zdolności techniczne lub zawodowe podmiotu udostępniającego zasoby, nie potwierdzają spełnienia przez wykonawcę warunków udziału w postępowaniu, lub zachodzą wobec tych podmiotów podstawy wykluczenia, zamawiający zażąda, aby wykonawca w terminie określonym przez zamawiającego: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a) </w:t>
      </w:r>
      <w:r>
        <w:rPr>
          <w:rFonts w:ascii="Cambria" w:eastAsia="Cambria" w:hAnsi="Cambria" w:cs="Cambria"/>
          <w:color w:val="000000"/>
          <w:sz w:val="24"/>
        </w:rPr>
        <w:tab/>
        <w:t xml:space="preserve">zastąpił ten podmiot innym podmiotem lub podmiotami lub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b) </w:t>
      </w:r>
      <w:r>
        <w:rPr>
          <w:rFonts w:ascii="Cambria" w:eastAsia="Cambria" w:hAnsi="Cambria" w:cs="Cambria"/>
          <w:color w:val="000000"/>
          <w:sz w:val="24"/>
        </w:rPr>
        <w:tab/>
        <w:t>zobowiązał się do osobistego wykonania odpowiedniej części zamówienia, jeżeli wykaże zdolności techniczne lub zawodowe lub sytuację finansową lub ekonomiczną.</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Jako spełniający warunki udziału w postępowaniu zostaną ocenieni wykonawcy, którzy w zakresie warunku określonego w pkt 5.1 wykażą:</w:t>
      </w:r>
    </w:p>
    <w:p w:rsidR="00BC2525" w:rsidRPr="00BC2525" w:rsidRDefault="00BC2525" w:rsidP="00A26490">
      <w:pPr>
        <w:pStyle w:val="Akapitzlist"/>
        <w:numPr>
          <w:ilvl w:val="2"/>
          <w:numId w:val="3"/>
        </w:numPr>
        <w:spacing w:after="200" w:line="276" w:lineRule="auto"/>
        <w:jc w:val="both"/>
        <w:rPr>
          <w:rFonts w:ascii="Cambria" w:eastAsia="Cambria" w:hAnsi="Cambria" w:cs="Cambria"/>
          <w:color w:val="000000"/>
          <w:sz w:val="24"/>
        </w:rPr>
      </w:pPr>
    </w:p>
    <w:p w:rsidR="00BC2525" w:rsidRPr="0000499D" w:rsidRDefault="00BC2525" w:rsidP="00BC2525">
      <w:pPr>
        <w:pStyle w:val="Akapitzlist"/>
        <w:spacing w:after="200" w:line="276" w:lineRule="auto"/>
        <w:ind w:left="1080"/>
        <w:jc w:val="both"/>
        <w:rPr>
          <w:rFonts w:ascii="Cambria" w:eastAsia="Cambria" w:hAnsi="Cambria" w:cs="Cambria"/>
          <w:color w:val="000000"/>
          <w:sz w:val="24"/>
        </w:rPr>
      </w:pPr>
      <w:r w:rsidRPr="0000499D">
        <w:rPr>
          <w:rFonts w:ascii="Cambria" w:eastAsia="Cambria" w:hAnsi="Cambria" w:cs="Cambria"/>
          <w:color w:val="000000"/>
          <w:sz w:val="24"/>
        </w:rPr>
        <w:t xml:space="preserve">Wykonanie w ciągu ostatnich 5 lat przed upływem terminu składania ofert, </w:t>
      </w:r>
      <w:r>
        <w:rPr>
          <w:rFonts w:ascii="Cambria" w:eastAsia="Cambria" w:hAnsi="Cambria" w:cs="Cambria"/>
          <w:color w:val="000000"/>
          <w:sz w:val="24"/>
        </w:rPr>
        <w:br/>
      </w:r>
      <w:r w:rsidRPr="0000499D">
        <w:rPr>
          <w:rFonts w:ascii="Cambria" w:eastAsia="Cambria" w:hAnsi="Cambria" w:cs="Cambria"/>
          <w:color w:val="000000"/>
          <w:sz w:val="24"/>
        </w:rPr>
        <w:t>a jeżeli okres prowadzenia działalności jest krótszy - w tym okresie,  wykonał co najmniej</w:t>
      </w:r>
      <w:r>
        <w:rPr>
          <w:rFonts w:ascii="Cambria" w:eastAsia="Cambria" w:hAnsi="Cambria" w:cs="Cambria"/>
          <w:color w:val="000000"/>
          <w:sz w:val="24"/>
        </w:rPr>
        <w:t xml:space="preserve"> </w:t>
      </w:r>
      <w:r w:rsidR="006F6483">
        <w:rPr>
          <w:rFonts w:ascii="Cambria" w:eastAsia="Cambria" w:hAnsi="Cambria" w:cs="Cambria"/>
          <w:sz w:val="24"/>
        </w:rPr>
        <w:t>1</w:t>
      </w:r>
      <w:r w:rsidRPr="0000499D">
        <w:rPr>
          <w:rFonts w:ascii="Cambria" w:eastAsia="Cambria" w:hAnsi="Cambria" w:cs="Cambria"/>
          <w:sz w:val="24"/>
        </w:rPr>
        <w:t xml:space="preserve"> robo</w:t>
      </w:r>
      <w:r>
        <w:rPr>
          <w:rFonts w:ascii="Cambria" w:eastAsia="Cambria" w:hAnsi="Cambria" w:cs="Cambria"/>
          <w:sz w:val="24"/>
        </w:rPr>
        <w:t>t</w:t>
      </w:r>
      <w:r w:rsidR="006F6483">
        <w:rPr>
          <w:rFonts w:ascii="Cambria" w:eastAsia="Cambria" w:hAnsi="Cambria" w:cs="Cambria"/>
          <w:sz w:val="24"/>
        </w:rPr>
        <w:t>ę</w:t>
      </w:r>
      <w:r>
        <w:rPr>
          <w:rFonts w:ascii="Cambria" w:eastAsia="Cambria" w:hAnsi="Cambria" w:cs="Cambria"/>
          <w:sz w:val="24"/>
        </w:rPr>
        <w:t xml:space="preserve">  o wartości nie mniejszej niż </w:t>
      </w:r>
      <w:r w:rsidR="006F6483">
        <w:rPr>
          <w:rFonts w:ascii="Cambria" w:eastAsia="Cambria" w:hAnsi="Cambria" w:cs="Cambria"/>
          <w:b/>
          <w:i/>
          <w:sz w:val="24"/>
        </w:rPr>
        <w:t>1</w:t>
      </w:r>
      <w:r w:rsidRPr="00BC2525">
        <w:rPr>
          <w:rFonts w:ascii="Cambria" w:eastAsia="Cambria" w:hAnsi="Cambria" w:cs="Cambria"/>
          <w:b/>
          <w:i/>
          <w:sz w:val="24"/>
        </w:rPr>
        <w:t>0</w:t>
      </w:r>
      <w:r w:rsidRPr="00086EF4">
        <w:rPr>
          <w:rFonts w:ascii="Cambria" w:eastAsia="Cambria" w:hAnsi="Cambria" w:cs="Cambria"/>
          <w:b/>
          <w:i/>
          <w:sz w:val="24"/>
        </w:rPr>
        <w:t xml:space="preserve">0.000,00 zł brutto (słownie zł: </w:t>
      </w:r>
      <w:r w:rsidR="006F6483">
        <w:rPr>
          <w:rFonts w:ascii="Cambria" w:eastAsia="Cambria" w:hAnsi="Cambria" w:cs="Cambria"/>
          <w:b/>
          <w:i/>
          <w:sz w:val="24"/>
        </w:rPr>
        <w:t>sto tysięcy</w:t>
      </w:r>
      <w:r w:rsidRPr="00086EF4">
        <w:rPr>
          <w:rFonts w:ascii="Cambria" w:eastAsia="Cambria" w:hAnsi="Cambria" w:cs="Cambria"/>
          <w:b/>
          <w:i/>
          <w:sz w:val="24"/>
        </w:rPr>
        <w:t>)</w:t>
      </w:r>
      <w:r w:rsidRPr="0000499D">
        <w:rPr>
          <w:rFonts w:ascii="Cambria" w:eastAsia="Cambria" w:hAnsi="Cambria" w:cs="Cambria"/>
          <w:sz w:val="24"/>
        </w:rPr>
        <w:t xml:space="preserve"> </w:t>
      </w:r>
      <w:r w:rsidRPr="00694580">
        <w:rPr>
          <w:rFonts w:ascii="Cambria" w:eastAsia="Cambria" w:hAnsi="Cambria" w:cs="Cambria"/>
          <w:sz w:val="24"/>
        </w:rPr>
        <w:t xml:space="preserve">polegającej na </w:t>
      </w:r>
      <w:r>
        <w:rPr>
          <w:rFonts w:ascii="Cambria" w:eastAsia="Cambria" w:hAnsi="Cambria" w:cs="Cambria"/>
          <w:sz w:val="24"/>
        </w:rPr>
        <w:t xml:space="preserve">budowie, przebudowie, </w:t>
      </w:r>
      <w:r w:rsidR="006F6483">
        <w:rPr>
          <w:rFonts w:ascii="Cambria" w:eastAsia="Cambria" w:hAnsi="Cambria" w:cs="Cambria"/>
          <w:sz w:val="24"/>
        </w:rPr>
        <w:t>rozbudowie, parków, skwerów</w:t>
      </w:r>
      <w:r w:rsidRPr="00694580">
        <w:rPr>
          <w:rFonts w:ascii="Cambria" w:eastAsia="Cambria" w:hAnsi="Cambria" w:cs="Cambria"/>
          <w:sz w:val="24"/>
        </w:rPr>
        <w:t xml:space="preserve">. </w:t>
      </w:r>
    </w:p>
    <w:p w:rsidR="00BC2525" w:rsidRPr="00BC2525" w:rsidRDefault="00BC2525" w:rsidP="00BC2525">
      <w:pPr>
        <w:pStyle w:val="Akapitzlist"/>
        <w:spacing w:after="200" w:line="276" w:lineRule="auto"/>
        <w:ind w:left="525" w:firstLine="555"/>
        <w:jc w:val="both"/>
        <w:rPr>
          <w:rFonts w:ascii="Cambria" w:eastAsia="Cambria" w:hAnsi="Cambria" w:cs="Cambria"/>
          <w:b/>
          <w:color w:val="FF0000"/>
          <w:sz w:val="24"/>
        </w:rPr>
      </w:pPr>
    </w:p>
    <w:p w:rsidR="00597F53" w:rsidRDefault="0090409E" w:rsidP="0000499D">
      <w:pPr>
        <w:pStyle w:val="Akapitzlist"/>
        <w:spacing w:after="200" w:line="276" w:lineRule="auto"/>
        <w:ind w:left="153"/>
        <w:jc w:val="both"/>
        <w:rPr>
          <w:rFonts w:ascii="Cambria" w:eastAsia="Cambria" w:hAnsi="Cambria" w:cs="Cambria"/>
          <w:i/>
          <w:color w:val="000000"/>
          <w:sz w:val="24"/>
        </w:rPr>
      </w:pPr>
      <w:r>
        <w:rPr>
          <w:rFonts w:ascii="Cambria" w:eastAsia="Cambria" w:hAnsi="Cambria" w:cs="Cambria"/>
          <w:b/>
          <w:color w:val="000000"/>
          <w:sz w:val="24"/>
        </w:rPr>
        <w:t>UWAGA:</w:t>
      </w:r>
    </w:p>
    <w:p w:rsidR="00597F53" w:rsidRPr="00FE0A64" w:rsidRDefault="0090409E" w:rsidP="0090409E">
      <w:pPr>
        <w:spacing w:after="200" w:line="276" w:lineRule="auto"/>
        <w:jc w:val="both"/>
        <w:rPr>
          <w:rFonts w:ascii="Cambria" w:eastAsia="Cambria" w:hAnsi="Cambria" w:cs="Cambria"/>
          <w:b/>
          <w:i/>
          <w:sz w:val="24"/>
        </w:rPr>
      </w:pPr>
      <w:r>
        <w:rPr>
          <w:rFonts w:ascii="Cambria" w:eastAsia="Cambria" w:hAnsi="Cambria" w:cs="Cambria"/>
          <w:i/>
          <w:color w:val="000000"/>
          <w:sz w:val="24"/>
        </w:rPr>
        <w:t>1</w:t>
      </w:r>
      <w:r w:rsidRPr="00FE0A64">
        <w:rPr>
          <w:rFonts w:ascii="Cambria" w:eastAsia="Cambria" w:hAnsi="Cambria" w:cs="Cambria"/>
          <w:i/>
          <w:sz w:val="24"/>
        </w:rPr>
        <w:t xml:space="preserve">. W przypadku wykonawców wspólnie ubiegających się o udzielenie zamówienia </w:t>
      </w:r>
      <w:r w:rsidR="00930D93" w:rsidRPr="00FE0A64">
        <w:rPr>
          <w:rFonts w:ascii="Cambria" w:eastAsia="Cambria" w:hAnsi="Cambria" w:cs="Cambria"/>
          <w:i/>
          <w:sz w:val="24"/>
        </w:rPr>
        <w:br/>
      </w:r>
      <w:r w:rsidRPr="00FE0A64">
        <w:rPr>
          <w:rFonts w:ascii="Cambria" w:eastAsia="Cambria" w:hAnsi="Cambria" w:cs="Cambria"/>
          <w:i/>
          <w:sz w:val="24"/>
        </w:rPr>
        <w:t xml:space="preserve">lub korzystania z zasobów podmiotów trzecich na podstawie art. 22a </w:t>
      </w:r>
      <w:proofErr w:type="spellStart"/>
      <w:r w:rsidRPr="00FE0A64">
        <w:rPr>
          <w:rFonts w:ascii="Cambria" w:eastAsia="Cambria" w:hAnsi="Cambria" w:cs="Cambria"/>
          <w:i/>
          <w:sz w:val="24"/>
        </w:rPr>
        <w:t>pzp</w:t>
      </w:r>
      <w:proofErr w:type="spellEnd"/>
      <w:r w:rsidRPr="00FE0A64">
        <w:rPr>
          <w:rFonts w:ascii="Cambria" w:eastAsia="Cambria" w:hAnsi="Cambria" w:cs="Cambria"/>
          <w:i/>
          <w:sz w:val="24"/>
        </w:rPr>
        <w:t xml:space="preserve"> minimum jeden wykonawca lub jeden podmiot udostępniający zasoby musi posiadać pełne doświadczenie wskazane w warunku udziału w postępowaniu</w:t>
      </w:r>
      <w:r w:rsidRPr="00FE0A64">
        <w:rPr>
          <w:rFonts w:ascii="Cambria" w:eastAsia="Cambria" w:hAnsi="Cambria" w:cs="Cambria"/>
          <w:b/>
          <w:i/>
          <w:sz w:val="24"/>
        </w:rPr>
        <w:t>.</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2. Wartości podane w dokumentach potwierdzających spełnienie warunku w walutach innych niż wskazane przez Zamawiającego Wykonawca przeliczy wg średniego kursu NBP na dzień zawarcia umów o ich wykonanie.</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 xml:space="preserve">3. W przypadku gdy wykonawca wykonywał w ramach jednego zlecenia, kontraktu </w:t>
      </w:r>
      <w:r w:rsidR="00930D93" w:rsidRPr="00FE0A64">
        <w:rPr>
          <w:rFonts w:ascii="Cambria" w:eastAsia="Cambria" w:hAnsi="Cambria" w:cs="Cambria"/>
          <w:i/>
          <w:sz w:val="24"/>
        </w:rPr>
        <w:br/>
      </w:r>
      <w:r w:rsidRPr="00FE0A64">
        <w:rPr>
          <w:rFonts w:ascii="Cambria" w:eastAsia="Cambria" w:hAnsi="Cambria" w:cs="Cambria"/>
          <w:i/>
          <w:sz w:val="24"/>
        </w:rPr>
        <w:t xml:space="preserve">lub zamówienia </w:t>
      </w:r>
      <w:r w:rsidR="005934BE" w:rsidRPr="00FE0A64">
        <w:rPr>
          <w:rFonts w:ascii="Cambria" w:eastAsia="Cambria" w:hAnsi="Cambria" w:cs="Cambria"/>
          <w:i/>
          <w:sz w:val="24"/>
        </w:rPr>
        <w:t>większy</w:t>
      </w:r>
      <w:r w:rsidRPr="00FE0A64">
        <w:rPr>
          <w:rFonts w:ascii="Cambria" w:eastAsia="Cambria" w:hAnsi="Cambria" w:cs="Cambria"/>
          <w:i/>
          <w:sz w:val="24"/>
        </w:rPr>
        <w:t xml:space="preserve"> zakres prac, dla potrzeb niniejszego zamów</w:t>
      </w:r>
      <w:r w:rsidR="005934BE" w:rsidRPr="00FE0A64">
        <w:rPr>
          <w:rFonts w:ascii="Cambria" w:eastAsia="Cambria" w:hAnsi="Cambria" w:cs="Cambria"/>
          <w:i/>
          <w:sz w:val="24"/>
        </w:rPr>
        <w:t>ie</w:t>
      </w:r>
      <w:r w:rsidRPr="00FE0A64">
        <w:rPr>
          <w:rFonts w:ascii="Cambria" w:eastAsia="Cambria" w:hAnsi="Cambria" w:cs="Cambria"/>
          <w:i/>
          <w:sz w:val="24"/>
        </w:rPr>
        <w:t xml:space="preserve">nia powinien </w:t>
      </w:r>
      <w:r w:rsidR="00930D93" w:rsidRPr="00FE0A64">
        <w:rPr>
          <w:rFonts w:ascii="Cambria" w:eastAsia="Cambria" w:hAnsi="Cambria" w:cs="Cambria"/>
          <w:i/>
          <w:sz w:val="24"/>
        </w:rPr>
        <w:br/>
      </w:r>
      <w:r w:rsidRPr="00FE0A64">
        <w:rPr>
          <w:rFonts w:ascii="Cambria" w:eastAsia="Cambria" w:hAnsi="Cambria" w:cs="Cambria"/>
          <w:i/>
          <w:sz w:val="24"/>
        </w:rPr>
        <w:t xml:space="preserve">on </w:t>
      </w:r>
      <w:r w:rsidR="005934BE" w:rsidRPr="00FE0A64">
        <w:rPr>
          <w:rFonts w:ascii="Cambria" w:eastAsia="Cambria" w:hAnsi="Cambria" w:cs="Cambria"/>
          <w:i/>
          <w:sz w:val="24"/>
        </w:rPr>
        <w:t>wyodrębnić</w:t>
      </w:r>
      <w:r w:rsidRPr="00FE0A64">
        <w:rPr>
          <w:rFonts w:ascii="Cambria" w:eastAsia="Cambria" w:hAnsi="Cambria" w:cs="Cambria"/>
          <w:i/>
          <w:sz w:val="24"/>
        </w:rPr>
        <w:t xml:space="preserve"> i podać wartość każdej z robót o których mowa powyżej.</w:t>
      </w:r>
    </w:p>
    <w:p w:rsidR="00975A58" w:rsidRDefault="005934B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5.3.2 </w:t>
      </w:r>
    </w:p>
    <w:p w:rsidR="00975A58" w:rsidRPr="00434E4F" w:rsidRDefault="00975A58" w:rsidP="00975A58">
      <w:pPr>
        <w:spacing w:after="200" w:line="276" w:lineRule="auto"/>
        <w:jc w:val="both"/>
        <w:rPr>
          <w:rFonts w:ascii="Cambria" w:eastAsia="Cambria" w:hAnsi="Cambria" w:cs="Cambria"/>
          <w:b/>
          <w:sz w:val="24"/>
        </w:rPr>
      </w:pPr>
      <w:r w:rsidRPr="00434E4F">
        <w:rPr>
          <w:rFonts w:ascii="Cambria" w:eastAsia="Cambria" w:hAnsi="Cambria" w:cs="Cambria"/>
          <w:sz w:val="24"/>
        </w:rPr>
        <w:t xml:space="preserve">Dysponuje lub będzie dysponował jedną osobą, która będzie pełniła funkcję kierownika budowy posiadający uprawnienia do </w:t>
      </w:r>
      <w:r w:rsidR="00F6603A">
        <w:rPr>
          <w:rFonts w:ascii="Cambria" w:eastAsia="Cambria" w:hAnsi="Cambria" w:cs="Cambria"/>
          <w:b/>
          <w:i/>
          <w:sz w:val="24"/>
        </w:rPr>
        <w:t>kierowania budowy</w:t>
      </w:r>
      <w:r w:rsidR="00434E4F" w:rsidRPr="00434E4F">
        <w:rPr>
          <w:rFonts w:ascii="Cambria" w:eastAsia="Cambria" w:hAnsi="Cambria" w:cs="Cambria"/>
          <w:b/>
          <w:i/>
          <w:sz w:val="24"/>
        </w:rPr>
        <w:t xml:space="preserve"> o specjalności konstrukcyjno-budowlanej </w:t>
      </w:r>
      <w:r w:rsidRPr="00434E4F">
        <w:rPr>
          <w:rFonts w:ascii="Cambria" w:eastAsia="Cambria" w:hAnsi="Cambria" w:cs="Cambria"/>
          <w:sz w:val="24"/>
        </w:rPr>
        <w:t>w przynajmniej ograniczonym zakresie lub odpowiadające im ważne uprawnienia budowlane, które zostały wydane na podstawie wcześniej obowiązujących przepisów zgodnie z zasadami określonymi we właściwych przepisach</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UWAGA:</w:t>
      </w:r>
    </w:p>
    <w:p w:rsidR="00597F53" w:rsidRDefault="0090409E" w:rsidP="0090409E">
      <w:pPr>
        <w:spacing w:after="0" w:line="276" w:lineRule="auto"/>
        <w:jc w:val="both"/>
        <w:rPr>
          <w:rFonts w:ascii="Cambria" w:eastAsia="Cambria" w:hAnsi="Cambria" w:cs="Cambria"/>
          <w:i/>
          <w:color w:val="000000"/>
          <w:sz w:val="24"/>
        </w:rPr>
      </w:pPr>
      <w:r>
        <w:rPr>
          <w:rFonts w:ascii="Cambria" w:eastAsia="Cambria" w:hAnsi="Cambria" w:cs="Cambria"/>
          <w:i/>
          <w:color w:val="000000"/>
          <w:sz w:val="24"/>
        </w:rPr>
        <w:t>1. Wykonawc</w:t>
      </w:r>
      <w:r w:rsidR="005934BE">
        <w:rPr>
          <w:rFonts w:ascii="Cambria" w:eastAsia="Cambria" w:hAnsi="Cambria" w:cs="Cambria"/>
          <w:i/>
          <w:color w:val="000000"/>
          <w:sz w:val="24"/>
        </w:rPr>
        <w:t>a w celu wykazania spełniania w</w:t>
      </w:r>
      <w:r>
        <w:rPr>
          <w:rFonts w:ascii="Cambria" w:eastAsia="Cambria" w:hAnsi="Cambria" w:cs="Cambria"/>
          <w:i/>
          <w:color w:val="000000"/>
          <w:sz w:val="24"/>
        </w:rPr>
        <w:t>w</w:t>
      </w:r>
      <w:r w:rsidR="005934BE">
        <w:rPr>
          <w:rFonts w:ascii="Cambria" w:eastAsia="Cambria" w:hAnsi="Cambria" w:cs="Cambria"/>
          <w:i/>
          <w:color w:val="000000"/>
          <w:sz w:val="24"/>
        </w:rPr>
        <w:t>.</w:t>
      </w:r>
      <w:r>
        <w:rPr>
          <w:rFonts w:ascii="Cambria" w:eastAsia="Cambria" w:hAnsi="Cambria" w:cs="Cambria"/>
          <w:i/>
          <w:color w:val="000000"/>
          <w:sz w:val="24"/>
        </w:rPr>
        <w:t xml:space="preserve"> warunku może wskazać osobę będącą obywatelem państwa członkowskiego, która nabyła kwalifikacje zawodowe do wykonywania działalności w budownictwie, równoznaczne wykonywaniu samodzielnych funkcji technicznych w budownictwie na terytorium Rzeczypospolitej Polskiej – zgodnie z właściwymi przepisami, w szczególności z ustawą z 18 marca 2008 r. o zasadach uznawania kwalifikacji zawodowych nabytych w krajach członkowskich Unii Europejskiej (Dz. U. z 2008 r. Nr 63,poz. 394) oraz ustawą z dnia 15 grudnia 2000 r. o samorządach zawodowych architektów</w:t>
      </w:r>
      <w:r w:rsidR="00930D93">
        <w:rPr>
          <w:rFonts w:ascii="Cambria" w:eastAsia="Cambria" w:hAnsi="Cambria" w:cs="Cambria"/>
          <w:i/>
          <w:color w:val="000000"/>
          <w:sz w:val="24"/>
        </w:rPr>
        <w:t xml:space="preserve"> oraz inżynierów budownictwa (t</w:t>
      </w:r>
      <w:r>
        <w:rPr>
          <w:rFonts w:ascii="Cambria" w:eastAsia="Cambria" w:hAnsi="Cambria" w:cs="Cambria"/>
          <w:i/>
          <w:color w:val="000000"/>
          <w:sz w:val="24"/>
        </w:rPr>
        <w:t>j. Dz. U. z 2014 r. poz. 1946), którą przedstawi Zamawiającemu przed zawarciem umowy.</w:t>
      </w:r>
    </w:p>
    <w:p w:rsidR="00CD1100" w:rsidRDefault="00CD1100" w:rsidP="0090409E">
      <w:pPr>
        <w:spacing w:after="200" w:line="276" w:lineRule="auto"/>
        <w:jc w:val="both"/>
        <w:rPr>
          <w:rFonts w:ascii="Cambria" w:eastAsia="Cambria" w:hAnsi="Cambria" w:cs="Cambria"/>
          <w:color w:val="000000"/>
          <w:sz w:val="24"/>
        </w:rPr>
      </w:pP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5.3.3 Zamawiający nie wyznacza szczegółowego warunku w zakresie</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1) kompetencji lub uprawnień do prowadzenia określonej działalności zawodowej, o ile wynika to z odrębnych przepisów</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2)sytuacji ekonomicznej i finansowej</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5934BE">
        <w:rPr>
          <w:rFonts w:ascii="Cambria" w:eastAsia="Cambria" w:hAnsi="Cambria" w:cs="Cambria"/>
          <w:color w:val="000000"/>
          <w:sz w:val="24"/>
        </w:rPr>
        <w:t>Wykonawca ubiegający się o udzielenie przedmiotowego zamówienia musi spełniać warunki udziału w postępowaniu dotyczące zdolności technicznej lub zawodowej (określone szczegółowo w pkt 5.3).</w:t>
      </w:r>
    </w:p>
    <w:p w:rsidR="00597F53"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W przypadku wykonawców wspólnie ubiegających się o udzielenie zamówienia:</w:t>
      </w:r>
    </w:p>
    <w:p w:rsidR="00860A4D" w:rsidRPr="005934BE" w:rsidRDefault="00860A4D" w:rsidP="00860A4D">
      <w:pPr>
        <w:pStyle w:val="Akapitzlist"/>
        <w:tabs>
          <w:tab w:val="left" w:pos="709"/>
        </w:tabs>
        <w:spacing w:after="200" w:line="276" w:lineRule="auto"/>
        <w:jc w:val="both"/>
        <w:rPr>
          <w:rFonts w:ascii="Cambria" w:eastAsia="Cambria" w:hAnsi="Cambria" w:cs="Cambria"/>
          <w:color w:val="000000"/>
          <w:sz w:val="24"/>
        </w:rPr>
      </w:pPr>
    </w:p>
    <w:p w:rsidR="00597F53" w:rsidRPr="00860A4D"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 xml:space="preserve"> warunek udziału w postępowaniu, o którym mowa w pkt 5.1 musi zostać spełniony przez wykonawców łącznie; </w:t>
      </w:r>
    </w:p>
    <w:p w:rsidR="00597F53"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brak podstaw do wykluczenia z postępowania o udzielenie zamówienia musi zostać wykazany przez każdego z wykonawców.</w:t>
      </w:r>
    </w:p>
    <w:p w:rsidR="00597F53" w:rsidRPr="00860A4D"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Oferty wykonawców, którzy wykażą spełnianie wymaganych warunków zostaną dopuszczone do badania i oceny.</w:t>
      </w:r>
    </w:p>
    <w:p w:rsidR="00597F53" w:rsidRPr="00860A4D" w:rsidRDefault="00860A4D"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Pr>
          <w:rFonts w:ascii="Cambria" w:eastAsia="Cambria" w:hAnsi="Cambria" w:cs="Cambria"/>
          <w:b/>
          <w:color w:val="000000"/>
          <w:sz w:val="24"/>
        </w:rPr>
        <w:t xml:space="preserve"> </w:t>
      </w:r>
      <w:r w:rsidR="0090409E" w:rsidRPr="00860A4D">
        <w:rPr>
          <w:rFonts w:ascii="Cambria" w:eastAsia="Cambria" w:hAnsi="Cambria" w:cs="Cambria"/>
          <w:b/>
          <w:color w:val="000000"/>
          <w:sz w:val="24"/>
        </w:rPr>
        <w:t>W celu wykazania spełniania warunków udziału w postępowaniu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r w:rsidR="005934BE">
        <w:rPr>
          <w:rFonts w:ascii="Cambria" w:eastAsia="Cambria" w:hAnsi="Cambria" w:cs="Cambria"/>
          <w:b/>
          <w:color w:val="000000"/>
          <w:sz w:val="24"/>
        </w:rPr>
        <w:t xml:space="preserve"> </w:t>
      </w:r>
      <w:r w:rsidR="00860A4D">
        <w:rPr>
          <w:rFonts w:ascii="Cambria" w:eastAsia="Cambria" w:hAnsi="Cambria" w:cs="Cambria"/>
          <w:b/>
          <w:color w:val="000000"/>
          <w:sz w:val="24"/>
        </w:rPr>
        <w:t>wykonawca przedkłada</w:t>
      </w:r>
      <w:r>
        <w:rPr>
          <w:rFonts w:ascii="Cambria" w:eastAsia="Cambria" w:hAnsi="Cambria" w:cs="Cambria"/>
          <w:b/>
          <w:color w:val="000000"/>
          <w:sz w:val="24"/>
        </w:rPr>
        <w:t>:</w:t>
      </w:r>
    </w:p>
    <w:p w:rsidR="00597F53" w:rsidRDefault="0090409E" w:rsidP="0090409E">
      <w:pPr>
        <w:tabs>
          <w:tab w:val="left" w:pos="709"/>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5.6.1 </w:t>
      </w:r>
      <w:r>
        <w:rPr>
          <w:rFonts w:ascii="Cambria" w:eastAsia="Cambria" w:hAnsi="Cambria" w:cs="Cambria"/>
          <w:color w:val="000000"/>
          <w:sz w:val="24"/>
        </w:rPr>
        <w:tab/>
        <w:t xml:space="preserve">Oświadczenie wstępne o spełnianiu warunków udziału w postępowaniu wg wzoru stanowiącego </w:t>
      </w:r>
      <w:r w:rsidRPr="0000499D">
        <w:rPr>
          <w:rFonts w:ascii="Cambria" w:eastAsia="Cambria" w:hAnsi="Cambria" w:cs="Cambria"/>
          <w:b/>
          <w:sz w:val="24"/>
        </w:rPr>
        <w:t xml:space="preserve">załącznik Nr </w:t>
      </w:r>
      <w:r w:rsidR="0000499D" w:rsidRPr="0000499D">
        <w:rPr>
          <w:rFonts w:ascii="Cambria" w:eastAsia="Cambria" w:hAnsi="Cambria" w:cs="Cambria"/>
          <w:b/>
          <w:sz w:val="24"/>
        </w:rPr>
        <w:t>2</w:t>
      </w:r>
      <w:r w:rsidRPr="0000499D">
        <w:rPr>
          <w:rFonts w:ascii="Cambria" w:eastAsia="Cambria" w:hAnsi="Cambria" w:cs="Cambria"/>
          <w:b/>
          <w:sz w:val="24"/>
        </w:rPr>
        <w:t xml:space="preserve"> do</w:t>
      </w:r>
      <w:r>
        <w:rPr>
          <w:rFonts w:ascii="Cambria" w:eastAsia="Cambria" w:hAnsi="Cambria" w:cs="Cambria"/>
          <w:b/>
          <w:color w:val="FF0000"/>
          <w:sz w:val="24"/>
        </w:rPr>
        <w:t xml:space="preserve"> </w:t>
      </w:r>
      <w:r>
        <w:rPr>
          <w:rFonts w:ascii="Cambria" w:eastAsia="Cambria" w:hAnsi="Cambria" w:cs="Cambria"/>
          <w:b/>
          <w:color w:val="000000"/>
          <w:sz w:val="24"/>
        </w:rPr>
        <w:t>SIWZ</w:t>
      </w:r>
      <w:r>
        <w:rPr>
          <w:rFonts w:ascii="Cambria" w:eastAsia="Cambria" w:hAnsi="Cambria" w:cs="Cambria"/>
          <w:color w:val="000000"/>
          <w:sz w:val="24"/>
        </w:rPr>
        <w:t xml:space="preserve"> – na zasad</w:t>
      </w:r>
      <w:r w:rsidR="00983F92">
        <w:rPr>
          <w:rFonts w:ascii="Cambria" w:eastAsia="Cambria" w:hAnsi="Cambria" w:cs="Cambria"/>
          <w:color w:val="000000"/>
          <w:sz w:val="24"/>
        </w:rPr>
        <w:t xml:space="preserve">ach określonych w sekcji 7 SIWZ oraz zobowiązanie podmiotu trzeciego wg wzoru stanowiącego </w:t>
      </w:r>
      <w:r w:rsidR="00983F92" w:rsidRPr="00983F92">
        <w:rPr>
          <w:rFonts w:ascii="Cambria" w:eastAsia="Cambria" w:hAnsi="Cambria" w:cs="Cambria"/>
          <w:b/>
          <w:color w:val="000000"/>
          <w:sz w:val="24"/>
        </w:rPr>
        <w:t>Załącznik Nr 7 do SIWZ</w:t>
      </w:r>
      <w:r w:rsidR="00983F92">
        <w:rPr>
          <w:rFonts w:ascii="Cambria" w:eastAsia="Cambria" w:hAnsi="Cambria" w:cs="Cambria"/>
          <w:color w:val="000000"/>
          <w:sz w:val="24"/>
        </w:rPr>
        <w:t xml:space="preserve"> – jeśli dotyczy. </w:t>
      </w:r>
    </w:p>
    <w:p w:rsidR="00597F53" w:rsidRDefault="00860A4D"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w:t>
      </w:r>
      <w:r w:rsidR="0090409E">
        <w:rPr>
          <w:rFonts w:ascii="Cambria" w:eastAsia="Cambria" w:hAnsi="Cambria" w:cs="Cambria"/>
          <w:b/>
          <w:color w:val="000000"/>
          <w:sz w:val="24"/>
        </w:rPr>
        <w:t xml:space="preserve">amawiającego skierowane do wykonawcy po dokonanej analizie </w:t>
      </w:r>
      <w:r w:rsidR="009D7E23">
        <w:rPr>
          <w:rFonts w:ascii="Cambria" w:eastAsia="Cambria" w:hAnsi="Cambria" w:cs="Cambria"/>
          <w:b/>
          <w:color w:val="000000"/>
          <w:sz w:val="24"/>
        </w:rPr>
        <w:br/>
      </w:r>
      <w:r w:rsidR="0090409E">
        <w:rPr>
          <w:rFonts w:ascii="Cambria" w:eastAsia="Cambria" w:hAnsi="Cambria" w:cs="Cambria"/>
          <w:b/>
          <w:color w:val="000000"/>
          <w:sz w:val="24"/>
        </w:rPr>
        <w:t>i badaniu ofert (tylko wykonawca, którego oferta została oceniona, jako najkorzystniejsza)</w:t>
      </w:r>
      <w:r>
        <w:rPr>
          <w:rFonts w:ascii="Cambria" w:eastAsia="Cambria" w:hAnsi="Cambria" w:cs="Cambria"/>
          <w:b/>
          <w:color w:val="000000"/>
          <w:sz w:val="24"/>
        </w:rPr>
        <w:t xml:space="preserve"> wykonawca</w:t>
      </w:r>
      <w:r w:rsidR="005934BE">
        <w:rPr>
          <w:rFonts w:ascii="Cambria" w:eastAsia="Cambria" w:hAnsi="Cambria" w:cs="Cambria"/>
          <w:b/>
          <w:color w:val="000000"/>
          <w:sz w:val="24"/>
        </w:rPr>
        <w:t xml:space="preserve"> przed</w:t>
      </w:r>
      <w:r>
        <w:rPr>
          <w:rFonts w:ascii="Cambria" w:eastAsia="Cambria" w:hAnsi="Cambria" w:cs="Cambria"/>
          <w:b/>
          <w:color w:val="000000"/>
          <w:sz w:val="24"/>
        </w:rPr>
        <w:t>kłada</w:t>
      </w:r>
      <w:r w:rsidR="0090409E">
        <w:rPr>
          <w:rFonts w:ascii="Cambria" w:eastAsia="Cambria" w:hAnsi="Cambria" w:cs="Cambria"/>
          <w:b/>
          <w:color w:val="000000"/>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5.6.2</w:t>
      </w:r>
      <w:r>
        <w:rPr>
          <w:rFonts w:ascii="Cambria" w:eastAsia="Cambria" w:hAnsi="Cambria" w:cs="Cambria"/>
          <w:color w:val="000000"/>
          <w:sz w:val="24"/>
        </w:rPr>
        <w:tab/>
        <w:t xml:space="preserve">wykaz robót budowlanych wykonanych nie wcześniej niż w okresie ostatnich 5 lat przed upływem terminu składania ofert, a jeżeli okres prowadzenia działalności jest krótszy - w tym okresie, wraz z podaniem ich rodzaju, wartości, daty, miejsca wykonania </w:t>
      </w:r>
      <w:r w:rsidR="009D7E23">
        <w:rPr>
          <w:rFonts w:ascii="Cambria" w:eastAsia="Cambria" w:hAnsi="Cambria" w:cs="Cambria"/>
          <w:color w:val="000000"/>
          <w:sz w:val="24"/>
        </w:rPr>
        <w:br/>
      </w:r>
      <w:r>
        <w:rPr>
          <w:rFonts w:ascii="Cambria" w:eastAsia="Cambria" w:hAnsi="Cambria" w:cs="Cambria"/>
          <w:color w:val="000000"/>
          <w:sz w:val="24"/>
        </w:rPr>
        <w:t xml:space="preserve">i podmiotów, na rzecz których roboty te zostały wykonane, z załączeniem dowodów określających czy te roboty budowlane zostały wykonane należycie, w szczególności informacji o tym czy roboty zostały wykonane zgodnie z przepisami </w:t>
      </w:r>
      <w:hyperlink r:id="rId8">
        <w:r>
          <w:rPr>
            <w:rFonts w:ascii="Cambria" w:eastAsia="Cambria" w:hAnsi="Cambria" w:cs="Cambria"/>
            <w:color w:val="000000"/>
            <w:sz w:val="24"/>
            <w:u w:val="single"/>
          </w:rPr>
          <w:t>prawa budowlanego</w:t>
        </w:r>
      </w:hyperlink>
      <w:r>
        <w:rPr>
          <w:rFonts w:ascii="Cambria" w:eastAsia="Cambria" w:hAnsi="Cambria" w:cs="Cambria"/>
          <w:color w:val="000000"/>
          <w:sz w:val="24"/>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wg wzoru stanowiącego </w:t>
      </w:r>
      <w:r w:rsidR="0000499D" w:rsidRPr="0000499D">
        <w:rPr>
          <w:rFonts w:ascii="Cambria" w:eastAsia="Cambria" w:hAnsi="Cambria" w:cs="Cambria"/>
          <w:b/>
          <w:sz w:val="24"/>
        </w:rPr>
        <w:t>załącznik nr 3</w:t>
      </w:r>
      <w:r w:rsidRPr="0000499D">
        <w:rPr>
          <w:rFonts w:ascii="Cambria" w:eastAsia="Cambria" w:hAnsi="Cambria" w:cs="Cambria"/>
          <w:b/>
          <w:sz w:val="24"/>
        </w:rPr>
        <w:t xml:space="preserve"> do SIWZ</w:t>
      </w:r>
      <w:r w:rsidR="0000499D">
        <w:rPr>
          <w:rFonts w:ascii="Cambria" w:eastAsia="Cambria" w:hAnsi="Cambria" w:cs="Cambria"/>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5.6.3 </w:t>
      </w:r>
      <w:r>
        <w:rPr>
          <w:rFonts w:ascii="Cambria" w:eastAsia="Cambria" w:hAnsi="Cambria" w:cs="Cambria"/>
          <w:color w:val="000000"/>
          <w:sz w:val="24"/>
        </w:rPr>
        <w:tab/>
        <w:t>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D7E23">
        <w:rPr>
          <w:rFonts w:ascii="Cambria" w:eastAsia="Cambria" w:hAnsi="Cambria" w:cs="Cambria"/>
          <w:color w:val="FF0000"/>
          <w:sz w:val="24"/>
        </w:rPr>
        <w:t xml:space="preserve"> </w:t>
      </w:r>
      <w:r w:rsidR="0000499D" w:rsidRPr="0000499D">
        <w:rPr>
          <w:rFonts w:ascii="Cambria" w:eastAsia="Cambria" w:hAnsi="Cambria" w:cs="Cambria"/>
          <w:b/>
          <w:sz w:val="24"/>
        </w:rPr>
        <w:t xml:space="preserve">załącznik nr 4 </w:t>
      </w:r>
      <w:r w:rsidRPr="0000499D">
        <w:rPr>
          <w:rFonts w:ascii="Cambria" w:eastAsia="Cambria" w:hAnsi="Cambria" w:cs="Cambria"/>
          <w:b/>
          <w:sz w:val="24"/>
        </w:rPr>
        <w:t>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5.7 </w:t>
      </w:r>
      <w:r>
        <w:rPr>
          <w:rFonts w:ascii="Cambria" w:eastAsia="Cambria" w:hAnsi="Cambria" w:cs="Cambria"/>
          <w:color w:val="000000"/>
          <w:sz w:val="24"/>
        </w:rPr>
        <w:tab/>
        <w:t>Jeżeli wykonawca nie złoży oświadczenia, o którym mowa w sekcji 5.6.1 lub dokumentów, o których mowa w sekcji 5.6.2 i 5.6.3,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5.8</w:t>
      </w:r>
      <w:r>
        <w:rPr>
          <w:rFonts w:ascii="Cambria" w:eastAsia="Cambria" w:hAnsi="Cambria" w:cs="Cambria"/>
          <w:color w:val="000000"/>
          <w:sz w:val="24"/>
        </w:rPr>
        <w:tab/>
        <w:t xml:space="preserve">Wykonawca nie jest obowiązany do złożenia dokumentów wskazanych w sekcji 5.6.2 – 5.6.3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5.9 </w:t>
      </w:r>
      <w:r>
        <w:rPr>
          <w:rFonts w:ascii="Cambria" w:eastAsia="Cambria" w:hAnsi="Cambria" w:cs="Cambria"/>
          <w:color w:val="000000"/>
          <w:sz w:val="24"/>
        </w:rPr>
        <w:tab/>
        <w:t>Dokumenty wskazane w sekcji 5.6.1 – 5.6.3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5.10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5.11</w:t>
      </w:r>
      <w:r>
        <w:rPr>
          <w:rFonts w:ascii="Cambria" w:eastAsia="Cambria" w:hAnsi="Cambria" w:cs="Cambria"/>
          <w:color w:val="000000"/>
          <w:sz w:val="24"/>
        </w:rPr>
        <w:tab/>
        <w:t>Oświadczenie wskazane w sekcji 5.6.1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5.12</w:t>
      </w:r>
      <w:r>
        <w:rPr>
          <w:rFonts w:ascii="Cambria" w:eastAsia="Cambria" w:hAnsi="Cambria" w:cs="Cambria"/>
          <w:color w:val="000000"/>
          <w:sz w:val="24"/>
        </w:rPr>
        <w:tab/>
        <w:t xml:space="preserve">Dokumenty wskazane w sekcji 5.6.2 – 5.6.3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w:t>
      </w:r>
      <w:r w:rsidR="009D7E23">
        <w:rPr>
          <w:rFonts w:ascii="Cambria" w:eastAsia="Cambria" w:hAnsi="Cambria" w:cs="Cambria"/>
          <w:color w:val="000000"/>
          <w:sz w:val="24"/>
        </w:rPr>
        <w:t>3</w:t>
      </w:r>
      <w:r>
        <w:rPr>
          <w:rFonts w:ascii="Cambria" w:eastAsia="Cambria" w:hAnsi="Cambria" w:cs="Cambria"/>
          <w:color w:val="000000"/>
          <w:sz w:val="24"/>
        </w:rPr>
        <w:tab/>
        <w:t>Wykonawcy, którzy nie wykażą spełniania wymaganych warunków zostaną wykluczeni z postępowania.</w:t>
      </w:r>
    </w:p>
    <w:p w:rsidR="00597F53" w:rsidRDefault="009D7E23"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5.14</w:t>
      </w:r>
      <w:r w:rsidR="0090409E">
        <w:rPr>
          <w:rFonts w:ascii="Cambria" w:eastAsia="Cambria" w:hAnsi="Cambria" w:cs="Cambria"/>
          <w:color w:val="000000"/>
          <w:sz w:val="24"/>
        </w:rPr>
        <w:tab/>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Pr="009D7E23" w:rsidRDefault="0090409E" w:rsidP="00A26490">
      <w:pPr>
        <w:pStyle w:val="Akapitzlist"/>
        <w:numPr>
          <w:ilvl w:val="0"/>
          <w:numId w:val="3"/>
        </w:numPr>
        <w:tabs>
          <w:tab w:val="left" w:pos="709"/>
        </w:tabs>
        <w:spacing w:after="200" w:line="276" w:lineRule="auto"/>
        <w:jc w:val="both"/>
        <w:rPr>
          <w:rFonts w:ascii="Cambria" w:eastAsia="Cambria" w:hAnsi="Cambria" w:cs="Cambria"/>
          <w:b/>
          <w:color w:val="000000"/>
          <w:sz w:val="24"/>
        </w:rPr>
      </w:pPr>
      <w:r w:rsidRPr="009D7E23">
        <w:rPr>
          <w:rFonts w:ascii="Cambria" w:eastAsia="Cambria" w:hAnsi="Cambria" w:cs="Cambria"/>
          <w:b/>
          <w:color w:val="000000"/>
          <w:sz w:val="24"/>
        </w:rPr>
        <w:t>Przesłanki wykluczenia wykonawcy z udziału w postępowaniu.</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 xml:space="preserve">6.1 </w:t>
      </w:r>
      <w:r>
        <w:rPr>
          <w:rFonts w:ascii="Cambria" w:eastAsia="Cambria" w:hAnsi="Cambria" w:cs="Cambria"/>
          <w:b/>
          <w:color w:val="000000"/>
          <w:sz w:val="24"/>
        </w:rPr>
        <w:tab/>
        <w:t xml:space="preserve">Obligatoryjne przesłanki wykluczenia: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Wykonawca podlega wykluczeniu z udziału w postępowaniu w przypadku wystąpienia przesłanek wskazanych w </w:t>
      </w:r>
      <w:r w:rsidRPr="00DA5D18">
        <w:rPr>
          <w:rFonts w:ascii="Cambria" w:eastAsia="Cambria" w:hAnsi="Cambria" w:cs="Cambria"/>
          <w:b/>
          <w:color w:val="000000"/>
          <w:sz w:val="24"/>
        </w:rPr>
        <w:t>art. 24 ust. 1.</w:t>
      </w:r>
      <w:r>
        <w:rPr>
          <w:rFonts w:ascii="Cambria" w:eastAsia="Cambria" w:hAnsi="Cambria" w:cs="Cambria"/>
          <w:color w:val="000000"/>
          <w:sz w:val="24"/>
        </w:rPr>
        <w:t xml:space="preserve"> ustawy Prawo zamówień publicznych.</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6.2</w:t>
      </w:r>
      <w:r>
        <w:rPr>
          <w:rFonts w:ascii="Cambria" w:eastAsia="Cambria" w:hAnsi="Cambria" w:cs="Cambria"/>
          <w:b/>
          <w:color w:val="000000"/>
          <w:sz w:val="24"/>
        </w:rPr>
        <w:tab/>
        <w:t>Fakultatywne przesłanki wykluczenia przewidziane w niniejszym postępowaniu:</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Zamawiający dodatkowo wykluczy z udziału w postępowaniu także wykonawcę wobec którego zachodzą przesłanki wykluczenia wskazane w art. 24 ust. 5 pkt 1, 2, 3, 4, 8 ustawy PZP, tj. wykonawcę:</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6.2.1 w stosunku do którego otwarto likwidację, w zatwierdzonym przez sąd układzie w postępowaniu restrukturyzacyjnym jest przewidziane zaspokojenie wierzycieli przez likwidację jego majątku lub sąd zarządził likwidację jego majątku w trybie </w:t>
      </w:r>
      <w:hyperlink r:id="rId9">
        <w:r>
          <w:rPr>
            <w:rFonts w:ascii="Cambria" w:eastAsia="Cambria" w:hAnsi="Cambria" w:cs="Cambria"/>
            <w:color w:val="000000"/>
            <w:sz w:val="24"/>
            <w:u w:val="single"/>
          </w:rPr>
          <w:t>art. 332 ust. 1</w:t>
        </w:r>
      </w:hyperlink>
      <w:r>
        <w:rPr>
          <w:rFonts w:ascii="Cambria" w:eastAsia="Cambria" w:hAnsi="Cambria" w:cs="Cambria"/>
          <w:color w:val="000000"/>
          <w:sz w:val="24"/>
        </w:rPr>
        <w:t xml:space="preserve"> ustawy z dnia 15 maja 2015 r. - Prawo restrukturyzacyjne (Dz. U. poz. 978,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0">
        <w:r>
          <w:rPr>
            <w:rFonts w:ascii="Cambria" w:eastAsia="Cambria" w:hAnsi="Cambria" w:cs="Cambria"/>
            <w:color w:val="000000"/>
            <w:sz w:val="24"/>
            <w:u w:val="single"/>
          </w:rPr>
          <w:t>art. 366 ust. 1</w:t>
        </w:r>
      </w:hyperlink>
      <w:r>
        <w:rPr>
          <w:rFonts w:ascii="Cambria" w:eastAsia="Cambria" w:hAnsi="Cambria" w:cs="Cambria"/>
          <w:color w:val="000000"/>
          <w:sz w:val="24"/>
        </w:rPr>
        <w:t xml:space="preserve"> ustawy z dnia 28 lutego 2003 r. - Prawo upadłościowe (Dz. U. z 2015 r. poz. 233,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zm.);</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6.2.2 </w:t>
      </w:r>
      <w:r>
        <w:rPr>
          <w:rFonts w:ascii="Cambria" w:eastAsia="Cambria" w:hAnsi="Cambria" w:cs="Cambria"/>
          <w:color w:val="000000"/>
          <w:sz w:val="24"/>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6.2.3 jeżeli wykonawca lub osoby, o których mowa w art. 24 ust. 1 pkt 14 ustawy PZP uprawnione do reprezentowania wykonawcy pozostają w relacjach określonych w art. 17 ust. 1 pkt 2-4 PZP z zamawiającym,  osobami uprawnionymi do reprezentowania zamawiającego,  członkami komisji przetargowej lub osobami, które złożyły </w:t>
      </w:r>
      <w:r>
        <w:rPr>
          <w:rFonts w:ascii="Cambria" w:eastAsia="Cambria" w:hAnsi="Cambria" w:cs="Cambria"/>
          <w:color w:val="000000"/>
          <w:sz w:val="24"/>
        </w:rPr>
        <w:lastRenderedPageBreak/>
        <w:t>oświadczenie, o którym mowa w art. 17 ust. 2a PZP - chyba że jest możliwe zapewnienie bezstronności po stronie zamawiającego w inny sposób niż przez wykluczenie wykonawcy z udziału w postępowaniu;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6.2.4 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6.2.5</w:t>
      </w:r>
      <w:r>
        <w:rPr>
          <w:rFonts w:ascii="Cambria" w:eastAsia="Cambria" w:hAnsi="Cambria" w:cs="Cambria"/>
          <w:color w:val="000000"/>
          <w:sz w:val="24"/>
        </w:rPr>
        <w:tab/>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b/>
          <w:color w:val="000000"/>
          <w:sz w:val="24"/>
        </w:rPr>
        <w:t>6.3</w:t>
      </w:r>
      <w:r>
        <w:rPr>
          <w:rFonts w:ascii="Cambria" w:eastAsia="Cambria" w:hAnsi="Cambria" w:cs="Cambria"/>
          <w:b/>
          <w:color w:val="000000"/>
          <w:sz w:val="24"/>
        </w:rPr>
        <w:tab/>
      </w:r>
      <w:r>
        <w:rPr>
          <w:rFonts w:ascii="Cambria" w:eastAsia="Cambria" w:hAnsi="Cambria" w:cs="Cambria"/>
          <w:color w:val="000000"/>
          <w:sz w:val="24"/>
        </w:rPr>
        <w:t>W celu wykazania braku podstaw do wykluczenia z postępowania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6.3.1 Oświadczenie wstępne o braku podstaw wykluczenia z udziału w postępowaniu </w:t>
      </w:r>
      <w:r>
        <w:rPr>
          <w:rFonts w:ascii="Cambria" w:eastAsia="Cambria" w:hAnsi="Cambria" w:cs="Cambria"/>
          <w:b/>
          <w:color w:val="000000"/>
          <w:sz w:val="24"/>
        </w:rPr>
        <w:t>wg wzoru stanowiącego</w:t>
      </w:r>
      <w:r>
        <w:rPr>
          <w:rFonts w:ascii="Cambria" w:eastAsia="Cambria" w:hAnsi="Cambria" w:cs="Cambria"/>
          <w:color w:val="000000"/>
          <w:sz w:val="24"/>
        </w:rPr>
        <w:t xml:space="preserve">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r>
        <w:rPr>
          <w:rFonts w:ascii="Cambria" w:eastAsia="Cambria" w:hAnsi="Cambria" w:cs="Cambria"/>
          <w:color w:val="000000"/>
          <w:sz w:val="24"/>
        </w:rPr>
        <w:t xml:space="preserve"> – na zasadach określonych w sekcji 7 SIWZ.</w:t>
      </w:r>
    </w:p>
    <w:p w:rsidR="00597F53" w:rsidRDefault="0090409E"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zamawiającego skierowane do wykonawcy po dokonanej analizie i badaniu ofert (tylko wykonawca, którego oferta została oceniona, jako najkorzystniejsza):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6.3.2</w:t>
      </w:r>
      <w:r>
        <w:rPr>
          <w:rFonts w:ascii="Cambria" w:eastAsia="Cambria" w:hAnsi="Cambria" w:cs="Cambria"/>
          <w:color w:val="000000"/>
          <w:sz w:val="24"/>
        </w:rPr>
        <w:tab/>
        <w:t>zaświadczenie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6.3.3 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w:t>
      </w:r>
      <w:r>
        <w:rPr>
          <w:rFonts w:ascii="Cambria" w:eastAsia="Cambria" w:hAnsi="Cambria" w:cs="Cambria"/>
          <w:color w:val="000000"/>
          <w:sz w:val="24"/>
        </w:rPr>
        <w:lastRenderedPageBreak/>
        <w:t>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6.3.4</w:t>
      </w:r>
      <w:r>
        <w:rPr>
          <w:rFonts w:ascii="Cambria" w:eastAsia="Cambria" w:hAnsi="Cambria" w:cs="Cambria"/>
          <w:color w:val="000000"/>
          <w:sz w:val="24"/>
        </w:rPr>
        <w:tab/>
        <w:t xml:space="preserve">oświadczenie wykonawcy o niezaleganiu z opłacaniem podatków i opłat lokalnych, o których mowa w </w:t>
      </w:r>
      <w:hyperlink r:id="rId11">
        <w:r>
          <w:rPr>
            <w:rFonts w:ascii="Cambria" w:eastAsia="Cambria" w:hAnsi="Cambria" w:cs="Cambria"/>
            <w:color w:val="000000"/>
            <w:sz w:val="24"/>
            <w:u w:val="single"/>
          </w:rPr>
          <w:t>ustawie</w:t>
        </w:r>
      </w:hyperlink>
      <w:r>
        <w:rPr>
          <w:rFonts w:ascii="Cambria" w:eastAsia="Cambria" w:hAnsi="Cambria" w:cs="Cambria"/>
          <w:color w:val="000000"/>
          <w:sz w:val="24"/>
        </w:rPr>
        <w:t xml:space="preserve"> z dnia 12 stycznia 1991 r. o podatkach i opłatach lokalnych (Dz. U. z 2016 r. poz. 716) – </w:t>
      </w:r>
      <w:r w:rsidR="0000499D">
        <w:rPr>
          <w:rFonts w:ascii="Cambria" w:eastAsia="Cambria" w:hAnsi="Cambria" w:cs="Cambria"/>
          <w:b/>
          <w:color w:val="000000"/>
          <w:sz w:val="24"/>
        </w:rPr>
        <w:t>wg załącznika Nr 5</w:t>
      </w:r>
      <w:r>
        <w:rPr>
          <w:rFonts w:ascii="Cambria" w:eastAsia="Cambria" w:hAnsi="Cambria" w:cs="Cambria"/>
          <w:b/>
          <w:color w:val="000000"/>
          <w:sz w:val="24"/>
        </w:rPr>
        <w:t xml:space="preserve"> 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6.4 </w:t>
      </w:r>
      <w:r>
        <w:rPr>
          <w:rFonts w:ascii="Cambria" w:eastAsia="Cambria" w:hAnsi="Cambria" w:cs="Cambria"/>
          <w:color w:val="000000"/>
          <w:sz w:val="24"/>
        </w:rPr>
        <w:tab/>
        <w:t xml:space="preserve">Jeżeli wykonawca ma siedzibę lub miejsce zamieszkania poza terytorium Rzeczypospolitej Polskiej, zamiast dokumentów, o których mowa w sekcji 6.3.2 i 6.3.3 składa dokument lub dokumenty wystawione w kraju, w którym wykonawca ma siedzibę lub miejsce zamieszkania, potwierdzające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Dokumenty te powinny być wystawiony nie wcześniej niż 3 miesiące przed upływem terminu składania ofert. Jeżeli w kraju, w którym wykonawca ma siedzibę lub miejsce zamieszkania lub miejsce zamieszkania ma osoba, której dokument dotyczy, nie wydaje się ww.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w:t>
      </w:r>
      <w:r w:rsidR="00196BD5">
        <w:rPr>
          <w:rFonts w:ascii="Cambria" w:eastAsia="Cambria" w:hAnsi="Cambria" w:cs="Cambria"/>
          <w:color w:val="000000"/>
          <w:sz w:val="24"/>
        </w:rPr>
        <w:br/>
      </w:r>
      <w:r>
        <w:rPr>
          <w:rFonts w:ascii="Cambria" w:eastAsia="Cambria" w:hAnsi="Cambria" w:cs="Cambria"/>
          <w:color w:val="000000"/>
          <w:sz w:val="24"/>
        </w:rPr>
        <w:t xml:space="preserve">na siedzibę lub miejsce zamieszkania wykonawcy lub miejsce zamieszkania tej osoby. </w:t>
      </w:r>
      <w:r w:rsidR="00196BD5">
        <w:rPr>
          <w:rFonts w:ascii="Cambria" w:eastAsia="Cambria" w:hAnsi="Cambria" w:cs="Cambria"/>
          <w:color w:val="000000"/>
          <w:sz w:val="24"/>
        </w:rPr>
        <w:br/>
      </w:r>
      <w:r>
        <w:rPr>
          <w:rFonts w:ascii="Cambria" w:eastAsia="Cambria" w:hAnsi="Cambria" w:cs="Cambria"/>
          <w:color w:val="000000"/>
          <w:sz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6.5 </w:t>
      </w:r>
      <w:r>
        <w:rPr>
          <w:rFonts w:ascii="Cambria" w:eastAsia="Cambria" w:hAnsi="Cambria" w:cs="Cambria"/>
          <w:color w:val="000000"/>
          <w:sz w:val="24"/>
        </w:rPr>
        <w:tab/>
        <w:t>W przypadku wykonawców wspólnie</w:t>
      </w:r>
      <w:r w:rsidR="00176138">
        <w:rPr>
          <w:rFonts w:ascii="Cambria" w:eastAsia="Cambria" w:hAnsi="Cambria" w:cs="Cambria"/>
          <w:color w:val="000000"/>
          <w:sz w:val="24"/>
        </w:rPr>
        <w:t xml:space="preserve"> (w tym spółki cywilne)</w:t>
      </w:r>
      <w:r>
        <w:rPr>
          <w:rFonts w:ascii="Cambria" w:eastAsia="Cambria" w:hAnsi="Cambria" w:cs="Cambria"/>
          <w:color w:val="000000"/>
          <w:sz w:val="24"/>
        </w:rPr>
        <w:t xml:space="preserve"> ubiegających się o udzielenie zamówienia dokumenty wymagane w pkt 6.3.1-6.3.4 lub 6.4 winny być złożone przez każdego z wykonawców.</w:t>
      </w:r>
    </w:p>
    <w:p w:rsidR="00983F92" w:rsidRDefault="00196BD5" w:rsidP="00983F92">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Zamawiający żąda przedłożenia dokumentów dotyczących podmiotu trzeciego, w celu wykazania braku istnienia wobec niego podstaw wykluczenia oraz spełniania, </w:t>
      </w:r>
      <w:r>
        <w:rPr>
          <w:rFonts w:ascii="Cambria" w:eastAsia="Cambria" w:hAnsi="Cambria" w:cs="Cambria"/>
          <w:color w:val="000000"/>
          <w:sz w:val="24"/>
        </w:rPr>
        <w:br/>
        <w:t xml:space="preserve">w zakresie, w jakim Wykonawca powołuje się na jego zasoby, warunków udziału </w:t>
      </w:r>
      <w:r>
        <w:rPr>
          <w:rFonts w:ascii="Cambria" w:eastAsia="Cambria" w:hAnsi="Cambria" w:cs="Cambria"/>
          <w:color w:val="000000"/>
          <w:sz w:val="24"/>
        </w:rPr>
        <w:br/>
        <w:t>w postępowaniu – jeżeli Wykonawca polega na zasadach podmiotu trzeciego.</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 xml:space="preserve">6.6 </w:t>
      </w:r>
      <w:r>
        <w:rPr>
          <w:rFonts w:ascii="Cambria" w:eastAsia="Cambria" w:hAnsi="Cambria" w:cs="Cambria"/>
          <w:color w:val="000000"/>
          <w:sz w:val="24"/>
        </w:rPr>
        <w:tab/>
        <w:t xml:space="preserve">Jeżeli wykonawca nie złoży oświadczenia, o którym mowa w sekcji 6.3.1 lub dokumentów o których mowa w sekcji 6.3.2 – 6.3.4 lub 6.4,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w:t>
      </w:r>
      <w:r>
        <w:rPr>
          <w:rFonts w:ascii="Cambria" w:eastAsia="Cambria" w:hAnsi="Cambria" w:cs="Cambria"/>
          <w:color w:val="000000"/>
          <w:sz w:val="24"/>
        </w:rPr>
        <w:lastRenderedPageBreak/>
        <w:t>udzielenia wyjaśnień oferta wykonawcy podlega odrzuceniu albo konieczne byłoby unieważnienie postępowania.</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6.7</w:t>
      </w:r>
      <w:r>
        <w:rPr>
          <w:rFonts w:ascii="Cambria" w:eastAsia="Cambria" w:hAnsi="Cambria" w:cs="Cambria"/>
          <w:color w:val="000000"/>
          <w:sz w:val="24"/>
        </w:rPr>
        <w:tab/>
        <w:t xml:space="preserve">Wykonawca nie jest obowiązany do złożenia dokumentów wskazanych w sekcji 6.3.2 – 6.3.4 lub 6.4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6.8 </w:t>
      </w:r>
      <w:r>
        <w:rPr>
          <w:rFonts w:ascii="Cambria" w:eastAsia="Cambria" w:hAnsi="Cambria" w:cs="Cambria"/>
          <w:color w:val="000000"/>
          <w:sz w:val="24"/>
        </w:rPr>
        <w:tab/>
        <w:t>Dokumenty wskazane w sekcji 6.3.1 – 6.3.4 lub 6.4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6.9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6.10</w:t>
      </w:r>
      <w:r>
        <w:rPr>
          <w:rFonts w:ascii="Cambria" w:eastAsia="Cambria" w:hAnsi="Cambria" w:cs="Cambria"/>
          <w:color w:val="000000"/>
          <w:sz w:val="24"/>
        </w:rPr>
        <w:tab/>
        <w:t>Oświadczenie wskazane w sekcji 6.3.1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6.11</w:t>
      </w:r>
      <w:r>
        <w:rPr>
          <w:rFonts w:ascii="Cambria" w:eastAsia="Cambria" w:hAnsi="Cambria" w:cs="Cambria"/>
          <w:color w:val="000000"/>
          <w:sz w:val="24"/>
        </w:rPr>
        <w:tab/>
        <w:t xml:space="preserve">Dokumenty wskazane w sekcji 6.3.2 – 6.3.4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6.12</w:t>
      </w:r>
      <w:r>
        <w:rPr>
          <w:rFonts w:ascii="Cambria" w:eastAsia="Cambria" w:hAnsi="Cambria" w:cs="Cambria"/>
          <w:color w:val="000000"/>
          <w:sz w:val="24"/>
        </w:rPr>
        <w:tab/>
        <w:t>Wykonawcy, którzy nie wykażą braku podstaw do wykluczenia zostaną wykluczeni z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6.13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Dokumenty dotyczące grup kapitałowych (art. 24 ust. 1 pkt 23 ustawy ZPP).</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6.13 </w:t>
      </w:r>
      <w:r>
        <w:rPr>
          <w:rFonts w:ascii="Cambria" w:eastAsia="Cambria" w:hAnsi="Cambria" w:cs="Cambria"/>
          <w:color w:val="000000"/>
          <w:sz w:val="24"/>
        </w:rPr>
        <w:tab/>
        <w:t xml:space="preserve">Wykonawca, w terminie 3 dni od dnia zamieszczenia na stronie internetowej informacji z otwarcia ofert (o której mowa w art. 86 ust. 5 ustawy), samodzielnie (bez odrębnego wezwania ze strony zamawiającego) przekaże zamawiającemu oświadczenie o przynależności lub braku przynależności do tej samej grupy kapitałowej z innymi wykonawcami składającymi oferty w danym postępowaniu (o której mowa w art. 24 ust. 1 pkt 23 PZP) – </w:t>
      </w:r>
      <w:r>
        <w:rPr>
          <w:rFonts w:ascii="Cambria" w:eastAsia="Cambria" w:hAnsi="Cambria" w:cs="Cambria"/>
          <w:b/>
          <w:color w:val="000000"/>
          <w:sz w:val="24"/>
        </w:rPr>
        <w:t>wg za</w:t>
      </w:r>
      <w:r w:rsidR="0000499D">
        <w:rPr>
          <w:rFonts w:ascii="Cambria" w:eastAsia="Cambria" w:hAnsi="Cambria" w:cs="Cambria"/>
          <w:b/>
          <w:color w:val="000000"/>
          <w:sz w:val="24"/>
        </w:rPr>
        <w:t>łącznika Nr 6</w:t>
      </w:r>
      <w:r>
        <w:rPr>
          <w:rFonts w:ascii="Cambria" w:eastAsia="Cambria" w:hAnsi="Cambria" w:cs="Cambria"/>
          <w:color w:val="000000"/>
          <w:sz w:val="24"/>
        </w:rPr>
        <w:t xml:space="preserve">. Wraz ze złożeniem oświadczenia, wykonawca może </w:t>
      </w:r>
      <w:r>
        <w:rPr>
          <w:rFonts w:ascii="Cambria" w:eastAsia="Cambria" w:hAnsi="Cambria" w:cs="Cambria"/>
          <w:color w:val="000000"/>
          <w:sz w:val="24"/>
        </w:rPr>
        <w:lastRenderedPageBreak/>
        <w:t>przedstawić dowody, że powiązania z innym wykonawcą nie prowadzą do zakłócenia konkurencji w postępowaniu o udzielenie zamówienia.</w:t>
      </w:r>
      <w:r>
        <w:rPr>
          <w:rFonts w:ascii="Cambria" w:eastAsia="Cambria" w:hAnsi="Cambria" w:cs="Cambria"/>
          <w:color w:val="000000"/>
          <w:sz w:val="24"/>
        </w:rPr>
        <w:tab/>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6.14 </w:t>
      </w:r>
      <w:r>
        <w:rPr>
          <w:rFonts w:ascii="Cambria" w:eastAsia="Cambria" w:hAnsi="Cambria" w:cs="Cambria"/>
          <w:color w:val="000000"/>
          <w:sz w:val="24"/>
        </w:rPr>
        <w:tab/>
        <w:t>Jeżeli wykonawca nie złoży oświadczenia, o którym mowa w sekcji 6.13, lub oświadczenie jest niekompletne, zawiera błędy lub budzi wskazane przez zamawiającego wątpliwości, zamawiający wezwie do jego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7. Oświadczenie wstępne wykonawcy</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7.1 </w:t>
      </w:r>
      <w:r>
        <w:rPr>
          <w:rFonts w:ascii="Cambria" w:eastAsia="Cambria" w:hAnsi="Cambria" w:cs="Cambria"/>
          <w:color w:val="000000"/>
          <w:sz w:val="24"/>
        </w:rPr>
        <w:tab/>
        <w:t>Wykonawca wraz z ofertą składa oświadczenie wstępne potwierdzające spełnianie warunków udziału w postępowaniu oraz brak podstaw do wykluczenia z udziału w postępowaniu.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7.2</w:t>
      </w:r>
      <w:r>
        <w:rPr>
          <w:rFonts w:ascii="Cambria" w:eastAsia="Cambria" w:hAnsi="Cambria" w:cs="Cambria"/>
          <w:color w:val="000000"/>
          <w:sz w:val="24"/>
        </w:rPr>
        <w:tab/>
        <w:t xml:space="preserve">Do oferty i oświadczenia wstępnego nie należy dołączać dokumentów wskazanych w sekcjach 5.6.2- 5.6.3 oraz 6.3.2-6.3.4 lub 6.4. Dokumenty te składa się na wezwanie zamawiającego na zasadach określonych w przepisach art. 26 ustawy Prawo zamówień publicznych. </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7.3</w:t>
      </w:r>
      <w:r>
        <w:rPr>
          <w:rFonts w:ascii="Cambria" w:eastAsia="Cambria" w:hAnsi="Cambria" w:cs="Cambria"/>
          <w:color w:val="000000"/>
          <w:sz w:val="24"/>
        </w:rPr>
        <w:tab/>
        <w:t xml:space="preserve">Wzór oświadczenia wstępnego stanowi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7.4 </w:t>
      </w:r>
      <w:r>
        <w:rPr>
          <w:rFonts w:ascii="Cambria" w:eastAsia="Cambria" w:hAnsi="Cambria" w:cs="Cambria"/>
          <w:color w:val="000000"/>
          <w:sz w:val="24"/>
        </w:rPr>
        <w:tab/>
        <w:t>W przypadku wykonawców wspólnie ubiegających się o udzielenie zamówienia oświadczenie wstępne składa każdy wykonawca.</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7.5</w:t>
      </w:r>
      <w:r>
        <w:rPr>
          <w:rFonts w:ascii="Cambria" w:eastAsia="Cambria" w:hAnsi="Cambria" w:cs="Cambria"/>
          <w:color w:val="000000"/>
          <w:sz w:val="24"/>
        </w:rPr>
        <w:tab/>
        <w:t>Wykonawca, który powołuje się na zasoby innych podmiotów, w celu wykazania braku istnienia wobec nich podstaw wykluczenia oraz spełniania, w zakresie, w jakim powołuje się na ich zasoby zamieszcza informacje o tych podmiotach w oświadczeniu wstępnym.</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7.6</w:t>
      </w:r>
      <w:r>
        <w:rPr>
          <w:rFonts w:ascii="Cambria" w:eastAsia="Cambria" w:hAnsi="Cambria" w:cs="Cambria"/>
          <w:color w:val="000000"/>
          <w:sz w:val="24"/>
        </w:rPr>
        <w:tab/>
      </w:r>
      <w:r>
        <w:rPr>
          <w:rFonts w:ascii="Cambria" w:eastAsia="Cambria" w:hAnsi="Cambria" w:cs="Cambria"/>
          <w:b/>
          <w:color w:val="000000"/>
          <w:sz w:val="24"/>
        </w:rPr>
        <w:t>Zamawiający nie żąda</w:t>
      </w:r>
      <w:r>
        <w:rPr>
          <w:rFonts w:ascii="Cambria" w:eastAsia="Cambria" w:hAnsi="Cambria" w:cs="Cambria"/>
          <w:color w:val="000000"/>
          <w:sz w:val="24"/>
        </w:rPr>
        <w:t xml:space="preserve">, aby wykonawca, który zamierza powierzyć wykonanie części zamówienia podwykonawcom, w celu wykazania braku istnienia wobec nich podstaw wykluczenia z udziału w postępowaniu zamieszczał informacje o podwykonawcach w oświadczeniu wstępnym. </w:t>
      </w:r>
    </w:p>
    <w:p w:rsidR="00597F53" w:rsidRDefault="0090409E" w:rsidP="0090409E">
      <w:pPr>
        <w:spacing w:after="200" w:line="276" w:lineRule="auto"/>
        <w:ind w:hanging="284"/>
        <w:jc w:val="both"/>
        <w:rPr>
          <w:rFonts w:ascii="Cambria" w:eastAsia="Cambria" w:hAnsi="Cambria" w:cs="Cambria"/>
          <w:b/>
          <w:color w:val="000000"/>
          <w:sz w:val="24"/>
        </w:rPr>
      </w:pPr>
      <w:r>
        <w:rPr>
          <w:rFonts w:ascii="Cambria" w:eastAsia="Cambria" w:hAnsi="Cambria" w:cs="Cambria"/>
          <w:b/>
          <w:color w:val="000000"/>
          <w:sz w:val="24"/>
        </w:rPr>
        <w:t>8.</w:t>
      </w:r>
      <w:r>
        <w:rPr>
          <w:rFonts w:ascii="Cambria" w:eastAsia="Cambria" w:hAnsi="Cambria" w:cs="Cambria"/>
          <w:b/>
          <w:color w:val="000000"/>
          <w:sz w:val="24"/>
        </w:rPr>
        <w:tab/>
        <w:t>Informacje o sposobie porozumienia się zamawiającego z wykonawcami oraz przekazywania Oświadczeń lub dokumentów, a także wskazanie osób uprawnionych do porozumiewania się z wykonawcami oraz adres poczty elektronicznej lub strony internetowej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W niniejszym postępowaniu wszelkie oświadczenia, wnioski, zawiadomienia oraz informacje należy przekazywać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zastrzeżeniem, że jeżeli przepisy ustawy Prawo zamówień publicznych </w:t>
      </w:r>
      <w:r>
        <w:rPr>
          <w:rFonts w:ascii="Cambria" w:eastAsia="Cambria" w:hAnsi="Cambria" w:cs="Cambria"/>
          <w:color w:val="000000"/>
          <w:sz w:val="24"/>
        </w:rPr>
        <w:lastRenderedPageBreak/>
        <w:t xml:space="preserve">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w:t>
      </w:r>
      <w:hyperlink r:id="rId12">
        <w:r>
          <w:rPr>
            <w:rFonts w:ascii="Cambria" w:eastAsia="Cambria" w:hAnsi="Cambria" w:cs="Cambria"/>
            <w:color w:val="000000"/>
            <w:sz w:val="24"/>
            <w:u w:val="single"/>
          </w:rPr>
          <w:t>ustawy</w:t>
        </w:r>
      </w:hyperlink>
      <w:r>
        <w:rPr>
          <w:rFonts w:ascii="Cambria" w:eastAsia="Cambria" w:hAnsi="Cambria" w:cs="Cambria"/>
          <w:color w:val="000000"/>
          <w:sz w:val="24"/>
        </w:rPr>
        <w:t xml:space="preserve"> z dnia 18 lipca 2002 r. o świadczeniu usług drogą elektroniczną, każda ze stron na żądanie drugiej strony niezwłocznie potwierdza fakt ich otrzymania.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 xml:space="preserve">Oferty należy składać pod rygorem nieważności w formie pisemnej. </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8.3 Oświadczenia, wnioski, zawiadomienia oraz informacje należy przekazywać </w:t>
      </w:r>
      <w:r>
        <w:rPr>
          <w:rFonts w:ascii="Cambria" w:eastAsia="Cambria" w:hAnsi="Cambria" w:cs="Cambria"/>
          <w:color w:val="000000"/>
          <w:sz w:val="24"/>
        </w:rPr>
        <w:br/>
        <w:t>do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za pomocą faksu na nr 48. 62 10 054</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drogą elektroniczną na e-mail: urzad@garbatkaletnisko.pl</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 xml:space="preserve">pisemnie na adres: Urząd Gminy Garbatka-Letnisko, ul. Skrzyńskich 1, </w:t>
      </w:r>
      <w:r>
        <w:rPr>
          <w:rFonts w:ascii="Cambria" w:eastAsia="Cambria" w:hAnsi="Cambria" w:cs="Cambria"/>
          <w:color w:val="000000"/>
          <w:sz w:val="24"/>
        </w:rPr>
        <w:br/>
        <w:t>26-930 Garbatka-Letnisko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Zamawiający udzieli wyjaśnień dotyczących treści specyfikacji istotnych warunków zamówienia niezwłocznie, jednak nie później niż 2 dni przed upływem terminu składania ofert, pod warunkiem, że wniosek o wyjaśnienie treści specyfikacji istotnych warunków zamówienia wpłynie do zamawiającego nie później niż do końca dnia  w którym upływa połowa wyznaczonego terminu składnia ofert.</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 xml:space="preserve">Osobą upoważnionym do kontaktowania się z Wykonawcami jest </w:t>
      </w:r>
      <w:r>
        <w:rPr>
          <w:rFonts w:ascii="Cambria" w:eastAsia="Cambria" w:hAnsi="Cambria" w:cs="Cambria"/>
          <w:b/>
          <w:color w:val="000000"/>
          <w:sz w:val="24"/>
        </w:rPr>
        <w:t>Agnieszka Serafin</w:t>
      </w:r>
    </w:p>
    <w:p w:rsidR="00597F53" w:rsidRDefault="0090409E" w:rsidP="00B30289">
      <w:pPr>
        <w:tabs>
          <w:tab w:val="left" w:pos="1418"/>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8.7 </w:t>
      </w:r>
      <w:r>
        <w:rPr>
          <w:rFonts w:ascii="Cambria" w:eastAsia="Cambria" w:hAnsi="Cambria" w:cs="Cambria"/>
          <w:color w:val="000000"/>
          <w:sz w:val="24"/>
        </w:rPr>
        <w:tab/>
        <w:t xml:space="preserve">Adres strony internetowej, na której zamieszczone jest ogłoszenie o zamówieniu oraz specyfikacja istotnych warunków zamówienia a także wszystkie inne niezbędne dokumenty: </w:t>
      </w:r>
      <w:hyperlink r:id="rId13">
        <w:r>
          <w:rPr>
            <w:rFonts w:ascii="Cambria" w:eastAsia="Cambria" w:hAnsi="Cambria" w:cs="Cambria"/>
            <w:b/>
            <w:color w:val="000000"/>
            <w:sz w:val="24"/>
            <w:u w:val="single"/>
          </w:rPr>
          <w:t>www.bip.garbatkaletnisko.pl</w:t>
        </w:r>
      </w:hyperlink>
      <w:r>
        <w:rPr>
          <w:rFonts w:ascii="Cambria" w:eastAsia="Cambria" w:hAnsi="Cambria" w:cs="Cambria"/>
          <w:color w:val="000000"/>
          <w:sz w:val="24"/>
        </w:rPr>
        <w:t xml:space="preserve">         </w:t>
      </w:r>
    </w:p>
    <w:p w:rsidR="00597F53" w:rsidRDefault="0090409E" w:rsidP="00B30289">
      <w:pPr>
        <w:tabs>
          <w:tab w:val="left" w:pos="1134"/>
          <w:tab w:val="left" w:pos="1418"/>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8. Wymagania dotyczące wadium</w:t>
      </w:r>
    </w:p>
    <w:p w:rsidR="00975A58" w:rsidRPr="0089087D" w:rsidRDefault="0090409E" w:rsidP="00DB06D4">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Składający ofertę </w:t>
      </w:r>
      <w:r w:rsidR="0089087D">
        <w:rPr>
          <w:rFonts w:ascii="Cambria" w:eastAsia="Cambria" w:hAnsi="Cambria" w:cs="Cambria"/>
          <w:color w:val="000000"/>
          <w:sz w:val="24"/>
        </w:rPr>
        <w:t xml:space="preserve">oferent </w:t>
      </w:r>
      <w:r>
        <w:rPr>
          <w:rFonts w:ascii="Cambria" w:eastAsia="Cambria" w:hAnsi="Cambria" w:cs="Cambria"/>
          <w:color w:val="000000"/>
          <w:sz w:val="24"/>
        </w:rPr>
        <w:t>winien  wnieść wadium przed upływem terminu składania ofert w wysokości:</w:t>
      </w:r>
      <w:r w:rsidR="0089087D">
        <w:rPr>
          <w:rFonts w:ascii="Cambria" w:eastAsia="Cambria" w:hAnsi="Cambria" w:cs="Cambria"/>
          <w:color w:val="000000"/>
          <w:sz w:val="24"/>
        </w:rPr>
        <w:t xml:space="preserve"> </w:t>
      </w:r>
      <w:r w:rsidR="00FE0A64">
        <w:rPr>
          <w:rFonts w:ascii="Cambria" w:eastAsia="Cambria" w:hAnsi="Cambria" w:cs="Cambria"/>
          <w:b/>
          <w:color w:val="000000"/>
          <w:sz w:val="24"/>
        </w:rPr>
        <w:t>– 3</w:t>
      </w:r>
      <w:r w:rsidR="00975A58">
        <w:rPr>
          <w:rFonts w:ascii="Cambria" w:eastAsia="Cambria" w:hAnsi="Cambria" w:cs="Cambria"/>
          <w:b/>
          <w:color w:val="000000"/>
          <w:sz w:val="24"/>
        </w:rPr>
        <w:t xml:space="preserve">.000,00 zł (słownie: </w:t>
      </w:r>
      <w:r w:rsidR="00FE0A64">
        <w:rPr>
          <w:rFonts w:ascii="Cambria" w:eastAsia="Cambria" w:hAnsi="Cambria" w:cs="Cambria"/>
          <w:b/>
          <w:color w:val="000000"/>
          <w:sz w:val="24"/>
        </w:rPr>
        <w:t xml:space="preserve">trzy </w:t>
      </w:r>
      <w:proofErr w:type="spellStart"/>
      <w:r w:rsidR="00FE0A64">
        <w:rPr>
          <w:rFonts w:ascii="Cambria" w:eastAsia="Cambria" w:hAnsi="Cambria" w:cs="Cambria"/>
          <w:b/>
          <w:color w:val="000000"/>
          <w:sz w:val="24"/>
        </w:rPr>
        <w:t>tysięce</w:t>
      </w:r>
      <w:proofErr w:type="spellEnd"/>
      <w:r w:rsidR="00975A58">
        <w:rPr>
          <w:rFonts w:ascii="Cambria" w:eastAsia="Cambria" w:hAnsi="Cambria" w:cs="Cambria"/>
          <w:b/>
          <w:color w:val="000000"/>
          <w:sz w:val="24"/>
        </w:rPr>
        <w: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Wadium może być wnoszone w następujących formach: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oszczędnościowo-kredytowej, z tym, że poręczenie kasy jest zawsze poręczeniem pieniężnym;</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 </w:t>
      </w:r>
      <w:r>
        <w:rPr>
          <w:rFonts w:ascii="Cambria" w:eastAsia="Cambria" w:hAnsi="Cambria" w:cs="Cambria"/>
          <w:color w:val="000000"/>
          <w:sz w:val="24"/>
        </w:rPr>
        <w:tab/>
        <w:t>gwarancjach ubezpieczeniowych;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udzielanych przez podmioty o których  mowa w art. 6b ust.5 pkt 2 ustawy z dnia 9 listopada 2000 r. o utworzeniu Polskiej Agencji Rozwoju Przedsiębiorczości (Dz. U. 2014 poz. 1804 ze zm.)</w:t>
      </w:r>
    </w:p>
    <w:p w:rsidR="00597F53" w:rsidRDefault="0090409E" w:rsidP="00B30289">
      <w:pPr>
        <w:spacing w:after="0" w:line="276" w:lineRule="auto"/>
        <w:ind w:hanging="567"/>
        <w:jc w:val="both"/>
        <w:rPr>
          <w:rFonts w:ascii="Cambria" w:eastAsia="Cambria" w:hAnsi="Cambria" w:cs="Cambria"/>
          <w:color w:val="FF0000"/>
          <w:sz w:val="24"/>
        </w:rPr>
      </w:pPr>
      <w:r>
        <w:rPr>
          <w:rFonts w:ascii="Cambria" w:eastAsia="Cambria" w:hAnsi="Cambria" w:cs="Cambria"/>
          <w:color w:val="000000"/>
          <w:sz w:val="24"/>
        </w:rPr>
        <w:t xml:space="preserve">8.3 </w:t>
      </w:r>
      <w:r>
        <w:rPr>
          <w:rFonts w:ascii="Cambria" w:eastAsia="Cambria" w:hAnsi="Cambria" w:cs="Cambria"/>
          <w:color w:val="000000"/>
          <w:sz w:val="24"/>
        </w:rPr>
        <w:tab/>
        <w:t xml:space="preserve">Wadium wnoszone w pieniądzu należy wpłacić przelewem na konto Zamawiającego: </w:t>
      </w:r>
      <w:r>
        <w:rPr>
          <w:rFonts w:ascii="Cambria" w:eastAsia="Cambria" w:hAnsi="Cambria" w:cs="Cambria"/>
          <w:b/>
          <w:color w:val="000000"/>
          <w:sz w:val="24"/>
        </w:rPr>
        <w:t xml:space="preserve">Bank Spółdzielczy Zwoleń O/Garbatka numer konta: 67 9157 0002 0040 0400 0257 0019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ab/>
        <w:t>Za termin wniesienia wadium przyjmuje się datę uznania rachunku Zamawiającego.</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 przypadku wniesienia wadium w formie gwarancji lub poręczenia dokument zabezpieczenia należy złożyć przed upływem terminu składania ofert w siedzibie Zamawiającego.</w:t>
      </w:r>
    </w:p>
    <w:p w:rsidR="00597F53" w:rsidRDefault="0090409E" w:rsidP="00B30289">
      <w:pPr>
        <w:tabs>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 xml:space="preserve">Wadium wniesione w formie gwarancji ubezpieczeniowej lub bankowej będzie akceptowane  pod warunkiem, że jest zgodne z Prawem Zamówień Publicznych, </w:t>
      </w:r>
      <w:r>
        <w:rPr>
          <w:rFonts w:ascii="Cambria" w:eastAsia="Cambria" w:hAnsi="Cambria" w:cs="Cambria"/>
          <w:color w:val="000000"/>
          <w:sz w:val="24"/>
        </w:rPr>
        <w:br/>
        <w:t>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8.5.1 gwarancja będzie zawierała wszystkie przypadki utraty wadium przez wykonawcę określone w art. 46. ust. 4a i ust. 5 Prawa Zamówień Publicznych</w:t>
      </w:r>
    </w:p>
    <w:p w:rsidR="00597F53" w:rsidRDefault="0090409E" w:rsidP="00B30289">
      <w:pPr>
        <w:tabs>
          <w:tab w:val="left" w:pos="709"/>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8.5.2 okres ważności gwarancji będzie nie krótszy niż okres związania ofertą określony w specyfikacji istotnych warunków zamówienia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Wadium wniesione w formie poręczenia bankowego, poręczenia spółdzielczej kasy  oszczędnościowo - kredytowej lub poręczenia udzielanego przez podmiot, o którym mowa w art. 6b ust. 5 pkt 2 ustawy z dnia 9 listopada 2000 r. o utworzeniu Polskiej Agencji Rozwoju Przedsiębiorczości  będzie akceptowane pod warunkiem, że jest zgodne z Prawem Zamówień Publicznych, 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8.6.1 poręczenie będzie zawierało wszystkie przypadki utraty wadium przez wykonawcę określone w art. 46 ust. 4a i ust. 5 Prawa Zamówień Publicznych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8.6.2 poręczenie będzie zawierało określony datą termin odpowiedzialności, nie krótszy niż okres związania ofertą określony w Specyfikacji Istotnych Warunków Zamówienia.</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 xml:space="preserve">9. Termin związania ofertą </w:t>
      </w:r>
    </w:p>
    <w:p w:rsidR="00597F53" w:rsidRDefault="0090409E" w:rsidP="00B30289">
      <w:pPr>
        <w:tabs>
          <w:tab w:val="left" w:pos="567"/>
        </w:tabs>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Każdy wykonawca będzie związany swoją ofertą  30 dni od upływu terminu składania ofert. </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10. Opis sposobu przygotowania ofert.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10.1</w:t>
      </w:r>
      <w:r>
        <w:rPr>
          <w:rFonts w:ascii="Cambria" w:eastAsia="Cambria" w:hAnsi="Cambria" w:cs="Cambria"/>
          <w:color w:val="000000"/>
          <w:sz w:val="24"/>
        </w:rPr>
        <w:tab/>
        <w:t>Ofertę należy napisać pismem czytelnym w języku polskim. Dokumenty składające się na ofertę sporządzone w języku obcym winny być składane wraz  z tłumaczeniem na język   polski.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10.2 </w:t>
      </w:r>
      <w:r>
        <w:rPr>
          <w:rFonts w:ascii="Cambria" w:eastAsia="Cambria" w:hAnsi="Cambria" w:cs="Cambria"/>
          <w:color w:val="000000"/>
          <w:sz w:val="24"/>
        </w:rPr>
        <w:tab/>
        <w:t>Ofertę należy sporządzić zgodnie z wymaganiami umieszczonymi w specyfikacji oraz dołączyć wszystkie wymagane dokumenty i oświadczenia.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10.3 </w:t>
      </w:r>
      <w:r>
        <w:rPr>
          <w:rFonts w:ascii="Cambria" w:eastAsia="Cambria" w:hAnsi="Cambria" w:cs="Cambria"/>
          <w:color w:val="000000"/>
          <w:sz w:val="24"/>
        </w:rPr>
        <w:tab/>
        <w:t>Każdy wykonawca może złożyć w niniejszym postępowaniu tylko jedną ofertę.</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10.4 </w:t>
      </w:r>
      <w:r>
        <w:rPr>
          <w:rFonts w:ascii="Cambria" w:eastAsia="Cambria" w:hAnsi="Cambria" w:cs="Cambria"/>
          <w:color w:val="000000"/>
          <w:sz w:val="24"/>
        </w:rPr>
        <w:tab/>
        <w:t>Ofertę należy złożyć w trwale zamkniętej kopercie. Koperta powinna być zaadresowana na adres wskazany w pkt 1 SIWZ.</w:t>
      </w:r>
    </w:p>
    <w:p w:rsidR="00597F53" w:rsidRDefault="0090409E" w:rsidP="00B30289">
      <w:pPr>
        <w:spacing w:after="0" w:line="276" w:lineRule="auto"/>
        <w:ind w:hanging="567"/>
        <w:jc w:val="both"/>
        <w:rPr>
          <w:rFonts w:ascii="Cambria" w:eastAsia="Cambria" w:hAnsi="Cambria" w:cs="Cambria"/>
          <w:b/>
          <w:color w:val="000000"/>
          <w:sz w:val="24"/>
          <w:u w:val="single"/>
        </w:rPr>
      </w:pPr>
      <w:r>
        <w:rPr>
          <w:rFonts w:ascii="Cambria" w:eastAsia="Cambria" w:hAnsi="Cambria" w:cs="Cambria"/>
          <w:b/>
          <w:color w:val="000000"/>
          <w:sz w:val="24"/>
          <w:u w:val="single"/>
        </w:rPr>
        <w:t>UWAGA: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10.5 </w:t>
      </w:r>
      <w:r>
        <w:rPr>
          <w:rFonts w:ascii="Cambria" w:eastAsia="Cambria" w:hAnsi="Cambria" w:cs="Cambria"/>
          <w:color w:val="000000"/>
          <w:sz w:val="24"/>
        </w:rPr>
        <w:tab/>
        <w:t xml:space="preserve">Wykonawcy zobowiązani są wraz z ofertą złożyć następujące dokumenty oraz oświadczenia: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lastRenderedPageBreak/>
        <w:t>10.5.1</w:t>
      </w:r>
      <w:r>
        <w:rPr>
          <w:rFonts w:ascii="Cambria" w:eastAsia="Cambria" w:hAnsi="Cambria" w:cs="Cambria"/>
          <w:color w:val="000000"/>
          <w:sz w:val="24"/>
        </w:rPr>
        <w:tab/>
        <w:t>Oświadczenia i dokumenty wymagane w sekcji 5-7 specyfikacji istotnych warunków zamówienia.</w:t>
      </w:r>
    </w:p>
    <w:p w:rsidR="00597F53" w:rsidRDefault="0090409E" w:rsidP="00B30289">
      <w:pPr>
        <w:spacing w:after="0" w:line="276" w:lineRule="auto"/>
        <w:ind w:hanging="850"/>
        <w:jc w:val="both"/>
        <w:rPr>
          <w:rFonts w:ascii="Cambria" w:eastAsia="Cambria" w:hAnsi="Cambria" w:cs="Cambria"/>
          <w:color w:val="000000"/>
          <w:sz w:val="24"/>
          <w:u w:val="single"/>
          <w:shd w:val="clear" w:color="auto" w:fill="FFFF00"/>
        </w:rPr>
      </w:pPr>
      <w:r>
        <w:rPr>
          <w:rFonts w:ascii="Cambria" w:eastAsia="Cambria" w:hAnsi="Cambria" w:cs="Cambria"/>
          <w:color w:val="000000"/>
          <w:sz w:val="24"/>
        </w:rPr>
        <w:t>10.5.2</w:t>
      </w:r>
      <w:r>
        <w:rPr>
          <w:rFonts w:ascii="Cambria" w:eastAsia="Cambria" w:hAnsi="Cambria" w:cs="Cambria"/>
          <w:color w:val="000000"/>
          <w:sz w:val="24"/>
        </w:rPr>
        <w:tab/>
        <w:t>Formular</w:t>
      </w:r>
      <w:r w:rsidRPr="0000499D">
        <w:rPr>
          <w:rFonts w:ascii="Cambria" w:eastAsia="Cambria" w:hAnsi="Cambria" w:cs="Cambria"/>
          <w:sz w:val="24"/>
        </w:rPr>
        <w:t xml:space="preserve">z ofertowy </w:t>
      </w:r>
      <w:r w:rsidR="0000499D" w:rsidRPr="0000499D">
        <w:rPr>
          <w:rFonts w:ascii="Cambria" w:eastAsia="Cambria" w:hAnsi="Cambria" w:cs="Cambria"/>
          <w:b/>
          <w:sz w:val="24"/>
        </w:rPr>
        <w:t>(wg załącznika nr 1</w:t>
      </w:r>
      <w:r w:rsidRPr="0000499D">
        <w:rPr>
          <w:rFonts w:ascii="Cambria" w:eastAsia="Cambria" w:hAnsi="Cambria" w:cs="Cambria"/>
          <w:b/>
          <w:sz w:val="24"/>
        </w:rPr>
        <w:t>)</w:t>
      </w:r>
      <w:r>
        <w:rPr>
          <w:rFonts w:ascii="Cambria" w:eastAsia="Cambria" w:hAnsi="Cambria" w:cs="Cambria"/>
          <w:color w:val="FF0000"/>
          <w:sz w:val="24"/>
        </w:rPr>
        <w:t xml:space="preserve"> </w:t>
      </w:r>
      <w:r>
        <w:rPr>
          <w:rFonts w:ascii="Cambria" w:eastAsia="Cambria" w:hAnsi="Cambria" w:cs="Cambria"/>
          <w:color w:val="000000"/>
          <w:sz w:val="24"/>
        </w:rPr>
        <w:t>– w przypadku składania oferty przez podmioty występujące wspólnie należy podać nazwy (firmy) oraz dokładne adresy wszystkich wykonawców składających ofertę wspólną.</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10.5.3</w:t>
      </w:r>
      <w:r>
        <w:rPr>
          <w:rFonts w:ascii="Cambria" w:eastAsia="Cambria" w:hAnsi="Cambria" w:cs="Cambria"/>
          <w:color w:val="000000"/>
          <w:sz w:val="24"/>
        </w:rPr>
        <w:tab/>
        <w:t>Pełnomocnictwo do reprezentowania w postępowaniu albo do reprezentowania w postępowaniu i zawarcia umowy, w przypadku wykonawców wspólnie ubiegających się o udzielenie zamówienia zgodnie z art. 23 ustawy Prawo zamówień publicznych (dotyczy również wspólników spółki cywilnej).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10.5.4</w:t>
      </w:r>
      <w:r>
        <w:rPr>
          <w:rFonts w:ascii="Cambria" w:eastAsia="Cambria" w:hAnsi="Cambria" w:cs="Cambria"/>
          <w:color w:val="000000"/>
          <w:sz w:val="24"/>
        </w:rPr>
        <w:tab/>
        <w:t>Pełnomocnictwo do występowania w imieniu wykonawcy, w przypadku, gdy dokumenty składające się na ofertę podpisuje osoba, której umocowanie do reprezentowania wykonawcy nie będzie wynikać z dokumentów załączonych do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10.5.5</w:t>
      </w:r>
      <w:r>
        <w:rPr>
          <w:rFonts w:ascii="Cambria" w:eastAsia="Cambria" w:hAnsi="Cambria" w:cs="Cambria"/>
          <w:color w:val="000000"/>
          <w:sz w:val="24"/>
        </w:rPr>
        <w:tab/>
        <w:t xml:space="preserve">W przypadku wykonawców wspólnie ubiegających się o udzielenie zamówienia dokumenty i oświadczenia składające się na ofertę powinny być podpisane przez pełnomocnika.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10.6  </w:t>
      </w:r>
      <w:r>
        <w:rPr>
          <w:rFonts w:ascii="Cambria" w:eastAsia="Cambria" w:hAnsi="Cambria" w:cs="Cambria"/>
          <w:color w:val="000000"/>
          <w:sz w:val="24"/>
        </w:rPr>
        <w:tab/>
        <w:t xml:space="preserve">Pełnomocnictwo, o którym mowa w pkt 10.5.3 i 10.5.4 powinno być przedstawione w formie oryginału lub kopii poświadczonej w drodze czynności notarialnej w rozumieniu ustawy z dnia 14 lutego 1991 r. Prawo o notariacie (Dz. U. z 2014 r.poz.164 z późn.zm).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10.7 </w:t>
      </w:r>
      <w:r>
        <w:rPr>
          <w:rFonts w:ascii="Cambria" w:eastAsia="Cambria" w:hAnsi="Cambria" w:cs="Cambria"/>
          <w:color w:val="000000"/>
          <w:sz w:val="24"/>
        </w:rPr>
        <w:tab/>
        <w:t>Poprawki powinny być naniesione czytelnie oraz opatrzone podpisem/parafą  osoby  upoważnionej.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10.8 </w:t>
      </w:r>
      <w:r>
        <w:rPr>
          <w:rFonts w:ascii="Cambria" w:eastAsia="Cambria" w:hAnsi="Cambria" w:cs="Cambria"/>
          <w:color w:val="000000"/>
          <w:sz w:val="24"/>
        </w:rPr>
        <w:tab/>
        <w:t>Ponadto zaleca się spięcie na trwałe wszystkich dokumentów, załączenie spisu treści oferty, ułożenie wszystkich wymaganych dokumentów zgodnie z kolejnością podaną  w specyfikacji oraz ponumerowanie wszystkich stron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10.9</w:t>
      </w:r>
      <w:r>
        <w:rPr>
          <w:rFonts w:ascii="Cambria" w:eastAsia="Cambria" w:hAnsi="Cambria" w:cs="Cambria"/>
          <w:color w:val="000000"/>
          <w:sz w:val="24"/>
        </w:rPr>
        <w:tab/>
        <w:t xml:space="preserve">W przypadku gdyby oferta, oświadczenia lub dokumenty zawierały informacje stanowiące tajemnicę przedsiębiorstwa w rozumieniu przepisów o zwalczaniu nieuczciwej konkurencji, Wykonawca powinien w sposób nie budzący wątpliwości zastrzec, że nie mogą być one udostępnione oraz wykazywać, że zastrzeżone informacje stanowiące tajemnice przedsiębiorstwa. </w:t>
      </w:r>
      <w:r>
        <w:rPr>
          <w:rFonts w:ascii="Cambria" w:eastAsia="Cambria" w:hAnsi="Cambria" w:cs="Cambria"/>
          <w:b/>
          <w:color w:val="000000"/>
          <w:sz w:val="24"/>
        </w:rPr>
        <w:t xml:space="preserve">Informacje te powinny być umieszczone w osobnym wewnętrznym opakowaniu, </w:t>
      </w:r>
      <w:r>
        <w:rPr>
          <w:rFonts w:ascii="Cambria" w:eastAsia="Cambria" w:hAnsi="Cambria" w:cs="Cambria"/>
          <w:color w:val="000000"/>
          <w:sz w:val="24"/>
        </w:rPr>
        <w:t>trwale ze sobą połączone i ponumerowane. Nie mogą stanowić tajemnicy przedsiębiorstwa informacje podane do wiadomości podczas otwarcia ofert, tj. informacje dotyczące ceny, terminu wykonania zamówienia, okresu gwarancji i warunków płatności zawartych w ofercie.</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10.10 </w:t>
      </w:r>
      <w:r>
        <w:rPr>
          <w:rFonts w:ascii="Cambria" w:eastAsia="Cambria" w:hAnsi="Cambria" w:cs="Cambria"/>
          <w:color w:val="000000"/>
          <w:sz w:val="24"/>
        </w:rPr>
        <w:tab/>
        <w:t>Oferta wraz z oświadczeniami i dokumentami należy umieścić w zamkniętym opakowaniu, uniemożliwiającym odczytanie jego zawartości bez uszkodzenia tego opakowania. Opakowanie powinno być oznaczone: nazwa (firmy), adres Wykonawcy, zaadresowane następująco:</w:t>
      </w:r>
    </w:p>
    <w:p w:rsidR="00597F53" w:rsidRDefault="00597F53" w:rsidP="00B30289">
      <w:pPr>
        <w:suppressAutoHyphens/>
        <w:spacing w:after="0" w:line="276" w:lineRule="auto"/>
        <w:jc w:val="center"/>
        <w:rPr>
          <w:rFonts w:ascii="Cambria" w:eastAsia="Cambria" w:hAnsi="Cambria" w:cs="Cambria"/>
          <w:sz w:val="24"/>
        </w:rPr>
      </w:pPr>
    </w:p>
    <w:p w:rsidR="00975A58" w:rsidRPr="00975A58" w:rsidRDefault="00975A58" w:rsidP="00975A58">
      <w:pPr>
        <w:suppressAutoHyphens/>
        <w:spacing w:after="0" w:line="276" w:lineRule="auto"/>
        <w:jc w:val="center"/>
        <w:rPr>
          <w:rFonts w:ascii="Cambria" w:eastAsia="Cambria" w:hAnsi="Cambria" w:cs="Cambria"/>
          <w:sz w:val="28"/>
          <w:szCs w:val="28"/>
        </w:rPr>
      </w:pPr>
    </w:p>
    <w:p w:rsidR="00975A58" w:rsidRPr="00975A58" w:rsidRDefault="00975A58" w:rsidP="00975A58">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975A58" w:rsidRPr="00975A58" w:rsidRDefault="00975A58" w:rsidP="00975A58">
      <w:pPr>
        <w:spacing w:after="200" w:line="276" w:lineRule="auto"/>
        <w:jc w:val="center"/>
        <w:rPr>
          <w:rFonts w:ascii="Cambria" w:eastAsia="Cambria" w:hAnsi="Cambria" w:cs="Cambria"/>
          <w:color w:val="000000"/>
          <w:sz w:val="28"/>
          <w:szCs w:val="28"/>
        </w:rPr>
      </w:pPr>
      <w:r w:rsidRPr="00975A58">
        <w:rPr>
          <w:rFonts w:ascii="Cambria" w:eastAsia="Cambria" w:hAnsi="Cambria" w:cs="Cambria"/>
          <w:b/>
          <w:color w:val="000000"/>
          <w:sz w:val="28"/>
          <w:szCs w:val="28"/>
        </w:rPr>
        <w:t xml:space="preserve"> </w:t>
      </w:r>
      <w:r w:rsidRPr="00975A58">
        <w:rPr>
          <w:rFonts w:ascii="Cambria" w:eastAsia="Cambria" w:hAnsi="Cambria" w:cs="Cambria"/>
          <w:b/>
          <w:i/>
          <w:color w:val="000000"/>
          <w:sz w:val="28"/>
          <w:szCs w:val="28"/>
        </w:rPr>
        <w:t>„</w:t>
      </w:r>
      <w:r w:rsidR="00FE0A64">
        <w:rPr>
          <w:rFonts w:ascii="Cambria" w:eastAsia="Cambria" w:hAnsi="Cambria" w:cs="Cambria"/>
          <w:b/>
          <w:i/>
          <w:color w:val="000000"/>
          <w:sz w:val="28"/>
          <w:szCs w:val="28"/>
        </w:rPr>
        <w:t>Przebudowa Skweru im. mjr Władysława Szymanowskiego</w:t>
      </w:r>
      <w:r w:rsidR="00DB06D4">
        <w:rPr>
          <w:rFonts w:ascii="Cambria" w:eastAsia="Cambria" w:hAnsi="Cambria" w:cs="Cambria"/>
          <w:b/>
          <w:i/>
          <w:color w:val="000000"/>
          <w:sz w:val="28"/>
          <w:szCs w:val="28"/>
        </w:rPr>
        <w:t>”</w:t>
      </w:r>
    </w:p>
    <w:p w:rsidR="00975A58" w:rsidRPr="00975A58" w:rsidRDefault="00DB06D4" w:rsidP="00975A58">
      <w:pPr>
        <w:suppressAutoHyphens/>
        <w:spacing w:after="0" w:line="276" w:lineRule="auto"/>
        <w:jc w:val="center"/>
        <w:rPr>
          <w:rFonts w:ascii="Cambria" w:eastAsia="Cambria" w:hAnsi="Cambria" w:cs="Cambria"/>
          <w:b/>
          <w:color w:val="FF0000"/>
          <w:sz w:val="28"/>
          <w:szCs w:val="28"/>
          <w:shd w:val="clear" w:color="auto" w:fill="FFFF00"/>
        </w:rPr>
      </w:pPr>
      <w:r>
        <w:rPr>
          <w:rFonts w:ascii="Cambria" w:eastAsia="Cambria" w:hAnsi="Cambria" w:cs="Cambria"/>
          <w:b/>
          <w:color w:val="FF0000"/>
          <w:sz w:val="28"/>
          <w:szCs w:val="28"/>
          <w:shd w:val="clear" w:color="auto" w:fill="FFFF00"/>
        </w:rPr>
        <w:t xml:space="preserve">„Nie otwierać przed dniem </w:t>
      </w:r>
      <w:r w:rsidR="00EF6A69">
        <w:rPr>
          <w:rFonts w:ascii="Cambria" w:eastAsia="Cambria" w:hAnsi="Cambria" w:cs="Cambria"/>
          <w:b/>
          <w:color w:val="FF0000"/>
          <w:sz w:val="28"/>
          <w:szCs w:val="28"/>
          <w:shd w:val="clear" w:color="auto" w:fill="FFFF00"/>
        </w:rPr>
        <w:t>21 lipca</w:t>
      </w:r>
      <w:r w:rsidR="00975A58" w:rsidRPr="00975A58">
        <w:rPr>
          <w:rFonts w:ascii="Cambria" w:eastAsia="Cambria" w:hAnsi="Cambria" w:cs="Cambria"/>
          <w:b/>
          <w:color w:val="FF0000"/>
          <w:sz w:val="28"/>
          <w:szCs w:val="28"/>
          <w:shd w:val="clear" w:color="auto" w:fill="FFFF00"/>
        </w:rPr>
        <w:t xml:space="preserve"> 2017 roku, godz. 10.15”</w:t>
      </w:r>
    </w:p>
    <w:p w:rsidR="00975A58" w:rsidRPr="00975A58" w:rsidRDefault="00975A58" w:rsidP="00B30289">
      <w:pPr>
        <w:suppressAutoHyphens/>
        <w:spacing w:after="0" w:line="276" w:lineRule="auto"/>
        <w:jc w:val="center"/>
        <w:rPr>
          <w:rFonts w:ascii="Cambria" w:eastAsia="Cambria" w:hAnsi="Cambria" w:cs="Cambria"/>
          <w:color w:val="FF0000"/>
          <w:sz w:val="24"/>
        </w:rPr>
      </w:pPr>
    </w:p>
    <w:p w:rsidR="00597F53" w:rsidRDefault="00597F53" w:rsidP="00B30289">
      <w:pPr>
        <w:suppressAutoHyphens/>
        <w:spacing w:after="0" w:line="276" w:lineRule="auto"/>
        <w:jc w:val="both"/>
        <w:rPr>
          <w:rFonts w:ascii="Cambria" w:eastAsia="Cambria" w:hAnsi="Cambria" w:cs="Cambria"/>
          <w:sz w:val="24"/>
        </w:rPr>
      </w:pPr>
    </w:p>
    <w:p w:rsidR="00597F53" w:rsidRDefault="0090409E" w:rsidP="00B30289">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10.11</w:t>
      </w:r>
      <w:r>
        <w:rPr>
          <w:rFonts w:ascii="Cambria" w:eastAsia="Cambria" w:hAnsi="Cambria" w:cs="Cambria"/>
          <w:sz w:val="24"/>
        </w:rPr>
        <w:tab/>
        <w:t xml:space="preserve">Konsekwencje nieprawidłowego zaadresowania oferty będą obciążały wykonawcę </w:t>
      </w:r>
      <w:r w:rsidR="00720E5B">
        <w:rPr>
          <w:rFonts w:ascii="Cambria" w:eastAsia="Cambria" w:hAnsi="Cambria" w:cs="Cambria"/>
          <w:sz w:val="24"/>
        </w:rPr>
        <w:br/>
      </w:r>
      <w:r>
        <w:rPr>
          <w:rFonts w:ascii="Cambria" w:eastAsia="Cambria" w:hAnsi="Cambria" w:cs="Cambria"/>
          <w:sz w:val="24"/>
        </w:rPr>
        <w:t xml:space="preserve">w tym konsekwencje zapoznania się z treścią oferty przed upływem terminu składania ofert w sytuacji, gdy na skutek braku oznaczenia koperty zostanie ona rozpieczętowana i pracownicy zamawiającego zapoznają się z jej treścią nie wiedząc o tym, że jest to ofert złożona w postępowaniu przetargowym). </w:t>
      </w:r>
    </w:p>
    <w:p w:rsidR="00597F53" w:rsidRDefault="0090409E" w:rsidP="0090409E">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10.12</w:t>
      </w:r>
      <w:r>
        <w:rPr>
          <w:rFonts w:ascii="Cambria" w:eastAsia="Cambria" w:hAnsi="Cambria" w:cs="Cambria"/>
          <w:sz w:val="24"/>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tabs>
          <w:tab w:val="left" w:pos="567"/>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11. Miejsce oraz termin składania i otwarcia ofert.</w:t>
      </w:r>
    </w:p>
    <w:p w:rsidR="00597F53" w:rsidRPr="00DB5964" w:rsidRDefault="0090409E" w:rsidP="00B30289">
      <w:pPr>
        <w:spacing w:after="0" w:line="276" w:lineRule="auto"/>
        <w:ind w:hanging="567"/>
        <w:jc w:val="both"/>
        <w:rPr>
          <w:rFonts w:ascii="Cambria" w:eastAsia="Cambria" w:hAnsi="Cambria" w:cs="Cambria"/>
          <w:b/>
          <w:sz w:val="24"/>
        </w:rPr>
      </w:pPr>
      <w:r w:rsidRPr="00DB5964">
        <w:rPr>
          <w:rFonts w:ascii="Cambria" w:eastAsia="Cambria" w:hAnsi="Cambria" w:cs="Cambria"/>
          <w:sz w:val="24"/>
        </w:rPr>
        <w:t xml:space="preserve">11.1 Oferty należy składać w Urzędzie Gminy Garbatka-Letnisko, ul. Skrzyńskich 1, </w:t>
      </w:r>
      <w:r w:rsidRPr="00DB5964">
        <w:rPr>
          <w:rFonts w:ascii="Cambria" w:eastAsia="Cambria" w:hAnsi="Cambria" w:cs="Cambria"/>
          <w:sz w:val="24"/>
        </w:rPr>
        <w:br/>
        <w:t>26-930 Garbatka-Letnisko, pok. Nr 15 (Sekretariat)</w:t>
      </w:r>
    </w:p>
    <w:p w:rsidR="00597F53" w:rsidRPr="00DB5964" w:rsidRDefault="0090409E" w:rsidP="00B30289">
      <w:pPr>
        <w:tabs>
          <w:tab w:val="left" w:pos="1418"/>
        </w:tabs>
        <w:spacing w:after="0" w:line="276" w:lineRule="auto"/>
        <w:ind w:hanging="567"/>
        <w:jc w:val="both"/>
        <w:rPr>
          <w:rFonts w:ascii="Cambria" w:eastAsia="Cambria" w:hAnsi="Cambria" w:cs="Cambria"/>
          <w:sz w:val="24"/>
        </w:rPr>
      </w:pPr>
      <w:r w:rsidRPr="00DB5964">
        <w:rPr>
          <w:rFonts w:ascii="Cambria" w:eastAsia="Cambria" w:hAnsi="Cambria" w:cs="Cambria"/>
          <w:sz w:val="24"/>
        </w:rPr>
        <w:t xml:space="preserve">11.2 W postępowaniu wezmą udział tylko te oferty , które wpłyną do Zamawiającego  do </w:t>
      </w:r>
      <w:r w:rsidR="00F94B69" w:rsidRPr="00DB5964">
        <w:rPr>
          <w:rFonts w:ascii="Cambria" w:eastAsia="Cambria" w:hAnsi="Cambria" w:cs="Cambria"/>
          <w:sz w:val="24"/>
          <w:shd w:val="clear" w:color="auto" w:fill="FFFF00"/>
        </w:rPr>
        <w:t xml:space="preserve">dnia </w:t>
      </w:r>
      <w:r w:rsidR="00FE0A64">
        <w:rPr>
          <w:rFonts w:ascii="Cambria" w:eastAsia="Cambria" w:hAnsi="Cambria" w:cs="Cambria"/>
          <w:b/>
          <w:sz w:val="24"/>
          <w:shd w:val="clear" w:color="auto" w:fill="FFFF00"/>
        </w:rPr>
        <w:t>2</w:t>
      </w:r>
      <w:r w:rsidR="00EF6A69">
        <w:rPr>
          <w:rFonts w:ascii="Cambria" w:eastAsia="Cambria" w:hAnsi="Cambria" w:cs="Cambria"/>
          <w:b/>
          <w:sz w:val="24"/>
          <w:shd w:val="clear" w:color="auto" w:fill="FFFF00"/>
        </w:rPr>
        <w:t xml:space="preserve">1 lipca </w:t>
      </w:r>
      <w:r w:rsidRPr="00DB5964">
        <w:rPr>
          <w:rFonts w:ascii="Cambria" w:eastAsia="Cambria" w:hAnsi="Cambria" w:cs="Cambria"/>
          <w:b/>
          <w:sz w:val="24"/>
          <w:shd w:val="clear" w:color="auto" w:fill="FFFF00"/>
        </w:rPr>
        <w:t>2017 roku do godz. 10.00</w:t>
      </w:r>
      <w:r w:rsidRPr="00DB5964">
        <w:rPr>
          <w:rFonts w:ascii="Cambria" w:eastAsia="Cambria" w:hAnsi="Cambria" w:cs="Cambria"/>
          <w:sz w:val="24"/>
          <w:shd w:val="clear" w:color="auto" w:fill="FFFF00"/>
        </w:rPr>
        <w:t>.</w:t>
      </w:r>
      <w:r w:rsidRPr="00DB5964">
        <w:rPr>
          <w:rFonts w:ascii="Cambria" w:eastAsia="Cambria" w:hAnsi="Cambria" w:cs="Cambria"/>
          <w:sz w:val="24"/>
        </w:rPr>
        <w:t xml:space="preserve"> na adres wskazany w pkt 11.1. Decydujące znaczenie  dla oceny zachowania  powyższego terminu  data i godzina wpływu  oferty na adres wskazany w pkt 11.1, a nie data jej wysłania przesyłką pocztową czy  kurierską . </w:t>
      </w:r>
    </w:p>
    <w:p w:rsidR="00597F53" w:rsidRPr="00DB5964" w:rsidRDefault="0090409E" w:rsidP="0090409E">
      <w:pPr>
        <w:tabs>
          <w:tab w:val="left" w:pos="1418"/>
        </w:tabs>
        <w:spacing w:after="200" w:line="276" w:lineRule="auto"/>
        <w:ind w:hanging="567"/>
        <w:jc w:val="both"/>
        <w:rPr>
          <w:rFonts w:ascii="Cambria" w:eastAsia="Cambria" w:hAnsi="Cambria" w:cs="Cambria"/>
          <w:sz w:val="24"/>
        </w:rPr>
      </w:pPr>
      <w:r w:rsidRPr="00DB5964">
        <w:rPr>
          <w:rFonts w:ascii="Cambria" w:eastAsia="Cambria" w:hAnsi="Cambria" w:cs="Cambria"/>
          <w:sz w:val="24"/>
        </w:rPr>
        <w:t xml:space="preserve">11.3  Otwarcie ofert nastąpi w Urzędzie Gminy Garbatka-Letnisko, ul. Skrzyńskich 1, </w:t>
      </w:r>
      <w:r w:rsidRPr="00DB5964">
        <w:rPr>
          <w:rFonts w:ascii="Cambria" w:eastAsia="Cambria" w:hAnsi="Cambria" w:cs="Cambria"/>
          <w:sz w:val="24"/>
        </w:rPr>
        <w:br/>
        <w:t>26-930 Garbatka-Letnisko, pok. Nr 12 (Sala konferencyjna)</w:t>
      </w:r>
      <w:r w:rsidRPr="00DB5964">
        <w:rPr>
          <w:rFonts w:ascii="Cambria" w:eastAsia="Cambria" w:hAnsi="Cambria" w:cs="Cambria"/>
          <w:b/>
          <w:sz w:val="24"/>
          <w:shd w:val="clear" w:color="auto" w:fill="FFFF00"/>
        </w:rPr>
        <w:t xml:space="preserve"> </w:t>
      </w:r>
      <w:r w:rsidR="00F94B69" w:rsidRPr="00DB5964">
        <w:rPr>
          <w:rFonts w:ascii="Cambria" w:eastAsia="Cambria" w:hAnsi="Cambria" w:cs="Cambria"/>
          <w:sz w:val="24"/>
          <w:shd w:val="clear" w:color="auto" w:fill="FFFF00"/>
        </w:rPr>
        <w:t xml:space="preserve">dnia </w:t>
      </w:r>
      <w:r w:rsidR="00FE0A64" w:rsidRPr="00FE0A64">
        <w:rPr>
          <w:rFonts w:ascii="Cambria" w:eastAsia="Cambria" w:hAnsi="Cambria" w:cs="Cambria"/>
          <w:b/>
          <w:sz w:val="24"/>
          <w:shd w:val="clear" w:color="auto" w:fill="FFFF00"/>
        </w:rPr>
        <w:t>2</w:t>
      </w:r>
      <w:r w:rsidR="00EF6A69">
        <w:rPr>
          <w:rFonts w:ascii="Cambria" w:eastAsia="Cambria" w:hAnsi="Cambria" w:cs="Cambria"/>
          <w:b/>
          <w:sz w:val="24"/>
          <w:shd w:val="clear" w:color="auto" w:fill="FFFF00"/>
        </w:rPr>
        <w:t>1</w:t>
      </w:r>
      <w:r w:rsidR="00DB06D4">
        <w:rPr>
          <w:rFonts w:ascii="Cambria" w:eastAsia="Cambria" w:hAnsi="Cambria" w:cs="Cambria"/>
          <w:b/>
          <w:sz w:val="24"/>
          <w:shd w:val="clear" w:color="auto" w:fill="FFFF00"/>
        </w:rPr>
        <w:t xml:space="preserve"> czerwca</w:t>
      </w:r>
      <w:r w:rsidR="00EF6A69">
        <w:rPr>
          <w:rFonts w:ascii="Cambria" w:eastAsia="Cambria" w:hAnsi="Cambria" w:cs="Cambria"/>
          <w:b/>
          <w:sz w:val="24"/>
          <w:shd w:val="clear" w:color="auto" w:fill="FFFF00"/>
        </w:rPr>
        <w:t xml:space="preserve"> 2017</w:t>
      </w:r>
      <w:r w:rsidRPr="00DB5964">
        <w:rPr>
          <w:rFonts w:ascii="Cambria" w:eastAsia="Cambria" w:hAnsi="Cambria" w:cs="Cambria"/>
          <w:b/>
          <w:sz w:val="24"/>
          <w:shd w:val="clear" w:color="auto" w:fill="FFFF00"/>
        </w:rPr>
        <w:t xml:space="preserve">r. </w:t>
      </w:r>
      <w:r w:rsidR="00FE5BAD" w:rsidRPr="00DB5964">
        <w:rPr>
          <w:rFonts w:ascii="Cambria" w:eastAsia="Cambria" w:hAnsi="Cambria" w:cs="Cambria"/>
          <w:b/>
          <w:sz w:val="24"/>
          <w:shd w:val="clear" w:color="auto" w:fill="FFFF00"/>
        </w:rPr>
        <w:br/>
      </w:r>
      <w:r w:rsidRPr="00DB5964">
        <w:rPr>
          <w:rFonts w:ascii="Cambria" w:eastAsia="Cambria" w:hAnsi="Cambria" w:cs="Cambria"/>
          <w:b/>
          <w:sz w:val="24"/>
          <w:shd w:val="clear" w:color="auto" w:fill="FFFF00"/>
        </w:rPr>
        <w:t>o godz. 10.15</w:t>
      </w:r>
    </w:p>
    <w:p w:rsidR="00597F53" w:rsidRDefault="0090409E" w:rsidP="0090409E">
      <w:pPr>
        <w:tabs>
          <w:tab w:val="left" w:pos="851"/>
          <w:tab w:val="left" w:pos="1418"/>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12. Opis sposobu obliczania ceny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12.1 </w:t>
      </w:r>
      <w:r>
        <w:rPr>
          <w:rFonts w:ascii="Cambria" w:eastAsia="Cambria" w:hAnsi="Cambria" w:cs="Cambria"/>
          <w:color w:val="000000"/>
          <w:sz w:val="24"/>
        </w:rPr>
        <w:tab/>
        <w:t xml:space="preserve">Cenę ofertową wymienioną w Formularzu ofertowym jest ryczałtowa cena brutto (z VAT) za wykonanie przedmiotu zamówienia.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12.2 Cena winna obejmować pełny zakres robót określonych w dokumentacji projektowej oraz przedmiarach robót oraz niniejszej </w:t>
      </w:r>
      <w:proofErr w:type="spellStart"/>
      <w:r>
        <w:rPr>
          <w:rFonts w:ascii="Cambria" w:eastAsia="Cambria" w:hAnsi="Cambria" w:cs="Cambria"/>
          <w:color w:val="000000"/>
          <w:sz w:val="24"/>
        </w:rPr>
        <w:t>siwz</w:t>
      </w:r>
      <w:proofErr w:type="spellEnd"/>
      <w:r>
        <w:rPr>
          <w:rFonts w:ascii="Cambria" w:eastAsia="Cambria" w:hAnsi="Cambria" w:cs="Cambria"/>
          <w:color w:val="000000"/>
          <w:sz w:val="24"/>
        </w:rPr>
        <w:t xml:space="preserve">.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12.3 Oferta musi zawierać cenę obejmującą wszystkie koszty związane z realizacją zamówienia, niezbędne do jego należytego wykonania z uwzględnieniem wszystkich opłat i podatków w szczególności:</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12.3.1 </w:t>
      </w:r>
      <w:r>
        <w:rPr>
          <w:rFonts w:ascii="Cambria" w:eastAsia="Cambria" w:hAnsi="Cambria" w:cs="Cambria"/>
          <w:color w:val="000000"/>
          <w:sz w:val="24"/>
        </w:rPr>
        <w:tab/>
        <w:t>koszty związane z realizacją przedmiotu umowy wynikające z postanowień umowy, dokumentacji projektowej, specyfikacji technicznej wykonania i odbioru robót budowlanych oraz obowiązujących w tym zakresie przepisów, norm, decyzji, warunków technicznych, zasad współczesnej wiedzy technicznej i sztuki budowlanej, a także z technologii wykonania robót, konieczne dla prawidłowej realizacji przedmiotu zamówienia,</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12.3.2 </w:t>
      </w:r>
      <w:r>
        <w:rPr>
          <w:rFonts w:ascii="Cambria" w:eastAsia="Cambria" w:hAnsi="Cambria" w:cs="Cambria"/>
          <w:color w:val="000000"/>
          <w:sz w:val="24"/>
        </w:rPr>
        <w:tab/>
        <w:t xml:space="preserve">koszty związane z ubezpieczeniem przedmiotu umowy w tym ubezpieczeniem terenu budowy od wszelkich szkód, które mogą zaistnieć w związku z określonymi zdarzeniami losowymi oraz od odpowiedzialności cywilnej dotyczącej ludzi, robót, kradzieży, ognia i </w:t>
      </w:r>
      <w:r>
        <w:rPr>
          <w:rFonts w:ascii="Cambria" w:eastAsia="Cambria" w:hAnsi="Cambria" w:cs="Cambria"/>
          <w:color w:val="000000"/>
          <w:sz w:val="24"/>
        </w:rPr>
        <w:lastRenderedPageBreak/>
        <w:t>innych zdarzeń losowych  a także od odpowiedzialności cywilnej  za szkody i od  następstw nieszczęśliwych wypadków dotyczących pracowników i osób trzecich powstałych w związku z prowadzonymi robotami budowlanymi, w tym ruchem pojazdów mechanicznych.</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12.3.3 </w:t>
      </w:r>
      <w:r>
        <w:rPr>
          <w:rFonts w:ascii="Cambria" w:eastAsia="Cambria" w:hAnsi="Cambria" w:cs="Cambria"/>
          <w:color w:val="000000"/>
          <w:sz w:val="24"/>
        </w:rPr>
        <w:tab/>
        <w:t>koszty wszelkich robót przygotowawczych, w szczególności zagospodarowania terenu budowy, organizacji i utrzymania zaplecza socjalno-magazynowego budowy, ogrodzenia terenu budowy, zrealizowania we własnym zakresie punktów poboru wody i energii elektrycznej, a także koszty zużycia wody i energii elektrycznej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12.3.4  </w:t>
      </w:r>
      <w:r>
        <w:rPr>
          <w:rFonts w:ascii="Cambria" w:eastAsia="Cambria" w:hAnsi="Cambria" w:cs="Cambria"/>
          <w:color w:val="000000"/>
          <w:sz w:val="24"/>
        </w:rPr>
        <w:tab/>
        <w:t xml:space="preserve">koszty badań, prób, testów, odbiorów technicznych, rozruchów i regulacji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12.3.5  </w:t>
      </w:r>
      <w:r>
        <w:rPr>
          <w:rFonts w:ascii="Cambria" w:eastAsia="Cambria" w:hAnsi="Cambria" w:cs="Cambria"/>
          <w:color w:val="000000"/>
          <w:sz w:val="24"/>
        </w:rPr>
        <w:tab/>
        <w:t xml:space="preserve">koszty związane z uporządkowaniem terenu budowy i zaplecza oraz terenów przyległych bezpośrednio z nim sąsiadujących </w:t>
      </w:r>
    </w:p>
    <w:p w:rsidR="00597F53" w:rsidRDefault="0090409E" w:rsidP="00B30289">
      <w:pPr>
        <w:tabs>
          <w:tab w:val="left" w:pos="1276"/>
        </w:tabs>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12.3.6</w:t>
      </w:r>
      <w:r>
        <w:rPr>
          <w:rFonts w:ascii="Cambria" w:eastAsia="Cambria" w:hAnsi="Cambria" w:cs="Cambria"/>
          <w:color w:val="000000"/>
          <w:sz w:val="24"/>
        </w:rPr>
        <w:tab/>
        <w:t>koszty przygotowania kompletnej dokumentacji powykonawczej,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12.3.7 </w:t>
      </w:r>
      <w:r>
        <w:rPr>
          <w:rFonts w:ascii="Cambria" w:eastAsia="Cambria" w:hAnsi="Cambria" w:cs="Cambria"/>
          <w:color w:val="000000"/>
          <w:sz w:val="24"/>
        </w:rPr>
        <w:tab/>
        <w:t>koszty wynikające z udzielonej gwarancji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12.3.8 </w:t>
      </w:r>
      <w:r>
        <w:rPr>
          <w:rFonts w:ascii="Cambria" w:eastAsia="Cambria" w:hAnsi="Cambria" w:cs="Cambria"/>
          <w:color w:val="000000"/>
          <w:sz w:val="24"/>
        </w:rPr>
        <w:tab/>
        <w:t xml:space="preserve">należny, zgodnie z obowiązującymi przepisami, podatek VAT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12.3.9 </w:t>
      </w:r>
      <w:r>
        <w:rPr>
          <w:rFonts w:ascii="Cambria" w:eastAsia="Cambria" w:hAnsi="Cambria" w:cs="Cambria"/>
          <w:color w:val="000000"/>
          <w:sz w:val="24"/>
        </w:rPr>
        <w:tab/>
        <w:t>koszty zabezpieczenia i oznakowania terenu budowy wraz ze znajdującymi się  na nim urządzeniami,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12.3.11 </w:t>
      </w:r>
      <w:r>
        <w:rPr>
          <w:rFonts w:ascii="Cambria" w:eastAsia="Cambria" w:hAnsi="Cambria" w:cs="Cambria"/>
          <w:color w:val="000000"/>
          <w:sz w:val="24"/>
        </w:rPr>
        <w:tab/>
        <w:t>koszty dozoru budowy,</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12.3.12 koszty związane z wywozem i utylizacją nieczystości stałych i płynnych,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12.3.13 </w:t>
      </w:r>
      <w:r>
        <w:rPr>
          <w:rFonts w:ascii="Cambria" w:eastAsia="Cambria" w:hAnsi="Cambria" w:cs="Cambria"/>
          <w:color w:val="000000"/>
          <w:sz w:val="24"/>
        </w:rPr>
        <w:tab/>
        <w:t>koszty przygotowania i opracowania dokumentacji odbiorowej, koszty badań i prób niezbędnych do realizacji przedmiotu umowy.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12.6</w:t>
      </w:r>
      <w:r>
        <w:rPr>
          <w:rFonts w:ascii="Cambria" w:eastAsia="Cambria" w:hAnsi="Cambria" w:cs="Cambria"/>
          <w:color w:val="000000"/>
          <w:sz w:val="24"/>
        </w:rPr>
        <w:tab/>
        <w:t>Zamawiający poprawi oczywiste omyłki pisarskie i oczywiste omyłki rachunkowe w treści oferty z uwzględnieniem konsekwencji rachunkowych dokonanych poprawek w następujący sposób:</w:t>
      </w:r>
    </w:p>
    <w:p w:rsidR="00597F53" w:rsidRDefault="0090409E" w:rsidP="00B30289">
      <w:pPr>
        <w:spacing w:after="0" w:line="276" w:lineRule="auto"/>
        <w:ind w:hanging="426"/>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w przypadku rozbieżności pomiędzy ceną brutto oferty podaną liczbą a podaną słownie Zamawiający przyjmie, że prawidłowo podano ten zapis, który odpowiada właściwemu obliczeniu ceny</w:t>
      </w:r>
    </w:p>
    <w:p w:rsidR="00597F53" w:rsidRDefault="0090409E" w:rsidP="00B30289">
      <w:pPr>
        <w:suppressAutoHyphens/>
        <w:spacing w:after="0" w:line="276" w:lineRule="auto"/>
        <w:ind w:firstLine="141"/>
        <w:jc w:val="both"/>
        <w:rPr>
          <w:rFonts w:ascii="Cambria" w:eastAsia="Cambria" w:hAnsi="Cambria" w:cs="Cambria"/>
          <w:color w:val="000000"/>
          <w:sz w:val="24"/>
        </w:rPr>
      </w:pPr>
      <w:r>
        <w:rPr>
          <w:rFonts w:ascii="Cambria" w:eastAsia="Cambria" w:hAnsi="Cambria" w:cs="Cambria"/>
          <w:color w:val="000000"/>
          <w:sz w:val="24"/>
        </w:rPr>
        <w:t>-  niezwłocznie zawiadamiając o tym Wykonawcę, którego oferta została poprawiona.</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                  12.7. </w:t>
      </w:r>
      <w:r w:rsidR="0090409E">
        <w:rPr>
          <w:rFonts w:ascii="Cambria" w:eastAsia="Cambria" w:hAnsi="Cambria" w:cs="Cambria"/>
          <w:color w:val="000000"/>
          <w:sz w:val="24"/>
        </w:rPr>
        <w:t>W cenie oferty należy uwzględnić zysk Wykonawcy oraz wszystkie wymagane przepisami podatki i opłaty, a w szczególności podatek VAT.</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1</w:t>
      </w:r>
      <w:r w:rsidR="0090409E">
        <w:rPr>
          <w:rFonts w:ascii="Cambria" w:eastAsia="Cambria" w:hAnsi="Cambria" w:cs="Cambria"/>
          <w:color w:val="000000"/>
          <w:sz w:val="24"/>
        </w:rPr>
        <w:t xml:space="preserve"> </w:t>
      </w:r>
      <w:r>
        <w:rPr>
          <w:rFonts w:ascii="Cambria" w:eastAsia="Cambria" w:hAnsi="Cambria" w:cs="Cambria"/>
          <w:color w:val="000000"/>
          <w:sz w:val="24"/>
        </w:rPr>
        <w:t xml:space="preserve">              12.8 </w:t>
      </w:r>
      <w:r w:rsidR="0090409E">
        <w:rPr>
          <w:rFonts w:ascii="Cambria" w:eastAsia="Cambria" w:hAnsi="Cambria" w:cs="Cambria"/>
          <w:color w:val="000000"/>
          <w:sz w:val="24"/>
        </w:rPr>
        <w:t xml:space="preserve">W cenie oferty </w:t>
      </w:r>
      <w:r>
        <w:rPr>
          <w:rFonts w:ascii="Cambria" w:eastAsia="Cambria" w:hAnsi="Cambria" w:cs="Cambria"/>
          <w:color w:val="000000"/>
          <w:sz w:val="24"/>
        </w:rPr>
        <w:t>uwzględnia</w:t>
      </w:r>
      <w:r w:rsidR="0090409E">
        <w:rPr>
          <w:rFonts w:ascii="Cambria" w:eastAsia="Cambria" w:hAnsi="Cambria" w:cs="Cambria"/>
          <w:color w:val="000000"/>
          <w:sz w:val="24"/>
        </w:rPr>
        <w:t xml:space="preserve"> si</w:t>
      </w:r>
      <w:r>
        <w:rPr>
          <w:rFonts w:ascii="Cambria" w:eastAsia="Cambria" w:hAnsi="Cambria" w:cs="Cambria"/>
          <w:color w:val="000000"/>
          <w:sz w:val="24"/>
        </w:rPr>
        <w:t>ę</w:t>
      </w:r>
      <w:r w:rsidR="0090409E">
        <w:rPr>
          <w:rFonts w:ascii="Cambria" w:eastAsia="Cambria" w:hAnsi="Cambria" w:cs="Cambria"/>
          <w:color w:val="000000"/>
          <w:sz w:val="24"/>
        </w:rPr>
        <w:t xml:space="preserve"> podatek od towarów i usług oraz podatek akcyzowy, jeżeli na podstawie odrębnych przepisów sprzedaż towaru usługi) podlega obciążeniu podatkiem od towarów i usług lub podatkiem akcyzowym. Ustalenie prawidłowej stawki podatku VAT /podatku akcyzowego, zgodnej z obowiązującymi przepisami ustawy o podatku od towarów i usług/ podatku akcyzowym, należy do Wykonawcy.</w:t>
      </w:r>
    </w:p>
    <w:p w:rsidR="00597F53" w:rsidRDefault="0090409E"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FF0000"/>
          <w:sz w:val="24"/>
        </w:rPr>
        <w:t>Z</w:t>
      </w:r>
      <w:r w:rsidR="00720E5B">
        <w:rPr>
          <w:rFonts w:ascii="Cambria" w:eastAsia="Cambria" w:hAnsi="Cambria" w:cs="Cambria"/>
          <w:color w:val="FF0000"/>
          <w:sz w:val="24"/>
        </w:rPr>
        <w:t xml:space="preserve">          </w:t>
      </w:r>
      <w:r w:rsidR="00720E5B" w:rsidRPr="00720E5B">
        <w:rPr>
          <w:rFonts w:ascii="Cambria" w:eastAsia="Cambria" w:hAnsi="Cambria" w:cs="Cambria"/>
          <w:sz w:val="24"/>
        </w:rPr>
        <w:t>12.9</w:t>
      </w:r>
      <w:r w:rsidR="00720E5B">
        <w:rPr>
          <w:rFonts w:ascii="Cambria" w:eastAsia="Cambria" w:hAnsi="Cambria" w:cs="Cambria"/>
          <w:color w:val="FF0000"/>
          <w:sz w:val="24"/>
        </w:rPr>
        <w:t xml:space="preserve"> </w:t>
      </w:r>
      <w:r w:rsidR="00720E5B" w:rsidRPr="00720E5B">
        <w:rPr>
          <w:rFonts w:ascii="Cambria" w:eastAsia="Cambria" w:hAnsi="Cambria" w:cs="Cambria"/>
          <w:sz w:val="24"/>
        </w:rPr>
        <w:t>Z</w:t>
      </w:r>
      <w:r w:rsidRPr="00720E5B">
        <w:rPr>
          <w:rFonts w:ascii="Cambria" w:eastAsia="Cambria" w:hAnsi="Cambria" w:cs="Cambria"/>
          <w:sz w:val="24"/>
        </w:rPr>
        <w:t xml:space="preserve">godnie z art. 91 ust. 3a ustawy </w:t>
      </w:r>
      <w:proofErr w:type="spellStart"/>
      <w:r w:rsidRPr="00720E5B">
        <w:rPr>
          <w:rFonts w:ascii="Cambria" w:eastAsia="Cambria" w:hAnsi="Cambria" w:cs="Cambria"/>
          <w:sz w:val="24"/>
        </w:rPr>
        <w:t>Pzp</w:t>
      </w:r>
      <w:proofErr w:type="spellEnd"/>
      <w:r w:rsidRPr="00720E5B">
        <w:rPr>
          <w:rFonts w:ascii="Cambria" w:eastAsia="Cambria" w:hAnsi="Cambria" w:cs="Cambria"/>
          <w:sz w:val="24"/>
        </w:rPr>
        <w:t xml:space="preserve"> Wykonawca, składające ofertę, jest zobowiązany poinformować </w:t>
      </w:r>
      <w:r w:rsidR="00037593" w:rsidRPr="00720E5B">
        <w:rPr>
          <w:rFonts w:ascii="Cambria" w:eastAsia="Cambria" w:hAnsi="Cambria" w:cs="Cambria"/>
          <w:sz w:val="24"/>
        </w:rPr>
        <w:t>Zamawiającego</w:t>
      </w:r>
      <w:r w:rsidRPr="00720E5B">
        <w:rPr>
          <w:rFonts w:ascii="Cambria" w:eastAsia="Cambria" w:hAnsi="Cambria" w:cs="Cambria"/>
          <w:sz w:val="24"/>
        </w:rPr>
        <w:t xml:space="preserve"> (w Formularzu ofertowym) czy wybór jego oferty będzie prowadzić</w:t>
      </w:r>
      <w:r w:rsidR="00720E5B" w:rsidRPr="00720E5B">
        <w:rPr>
          <w:rFonts w:ascii="Cambria" w:eastAsia="Cambria" w:hAnsi="Cambria" w:cs="Cambria"/>
          <w:color w:val="000000"/>
          <w:sz w:val="24"/>
        </w:rPr>
        <w:t xml:space="preserve"> </w:t>
      </w:r>
      <w:r w:rsidR="00720E5B">
        <w:rPr>
          <w:rFonts w:ascii="Cambria" w:eastAsia="Cambria" w:hAnsi="Cambria" w:cs="Cambria"/>
          <w:color w:val="000000"/>
          <w:sz w:val="24"/>
        </w:rPr>
        <w:t>do powstania u Zamawiającego obowiązku podatkowego zgodnie z przepisami o podatku od towarów i usług</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1        12.10     </w:t>
      </w:r>
      <w:r w:rsidR="0090409E">
        <w:rPr>
          <w:rFonts w:ascii="Cambria" w:eastAsia="Cambria" w:hAnsi="Cambria" w:cs="Cambria"/>
          <w:color w:val="000000"/>
          <w:sz w:val="24"/>
        </w:rPr>
        <w:t xml:space="preserve">Jeżeli </w:t>
      </w:r>
      <w:r w:rsidR="00037593">
        <w:rPr>
          <w:rFonts w:ascii="Cambria" w:eastAsia="Cambria" w:hAnsi="Cambria" w:cs="Cambria"/>
          <w:color w:val="000000"/>
          <w:sz w:val="24"/>
        </w:rPr>
        <w:t>złożona</w:t>
      </w:r>
      <w:r w:rsidR="0090409E">
        <w:rPr>
          <w:rFonts w:ascii="Cambria" w:eastAsia="Cambria" w:hAnsi="Cambria" w:cs="Cambria"/>
          <w:color w:val="000000"/>
          <w:sz w:val="24"/>
        </w:rPr>
        <w:t xml:space="preserve"> ofertę, której wybór prowadziłby do powstania u </w:t>
      </w:r>
      <w:r>
        <w:rPr>
          <w:rFonts w:ascii="Cambria" w:eastAsia="Cambria" w:hAnsi="Cambria" w:cs="Cambria"/>
          <w:color w:val="000000"/>
          <w:sz w:val="24"/>
        </w:rPr>
        <w:t>Zamawiającego</w:t>
      </w:r>
      <w:r w:rsidR="0090409E">
        <w:rPr>
          <w:rFonts w:ascii="Cambria" w:eastAsia="Cambria" w:hAnsi="Cambria" w:cs="Cambria"/>
          <w:color w:val="000000"/>
          <w:sz w:val="24"/>
        </w:rPr>
        <w:t xml:space="preserve"> obowiązku podatkowego zgodnie z przepisami o podatku od towarów</w:t>
      </w:r>
      <w:r>
        <w:rPr>
          <w:rFonts w:ascii="Cambria" w:eastAsia="Cambria" w:hAnsi="Cambria" w:cs="Cambria"/>
          <w:color w:val="000000"/>
          <w:sz w:val="24"/>
        </w:rPr>
        <w:t xml:space="preserve"> </w:t>
      </w:r>
      <w:r w:rsidR="0090409E">
        <w:rPr>
          <w:rFonts w:ascii="Cambria" w:eastAsia="Cambria" w:hAnsi="Cambria" w:cs="Cambria"/>
          <w:color w:val="000000"/>
          <w:sz w:val="24"/>
        </w:rPr>
        <w:t xml:space="preserve">i usług </w:t>
      </w:r>
      <w:r>
        <w:rPr>
          <w:rFonts w:ascii="Cambria" w:eastAsia="Cambria" w:hAnsi="Cambria" w:cs="Cambria"/>
          <w:color w:val="000000"/>
          <w:sz w:val="24"/>
        </w:rPr>
        <w:t>Zamawiający</w:t>
      </w:r>
      <w:r w:rsidR="0090409E">
        <w:rPr>
          <w:rFonts w:ascii="Cambria" w:eastAsia="Cambria" w:hAnsi="Cambria" w:cs="Cambria"/>
          <w:color w:val="000000"/>
          <w:sz w:val="24"/>
        </w:rPr>
        <w:t xml:space="preserve"> w celu oceny takiej oferty doliczy do przedstawionej w niej ceny podatek od towarów i </w:t>
      </w:r>
      <w:r>
        <w:rPr>
          <w:rFonts w:ascii="Cambria" w:eastAsia="Cambria" w:hAnsi="Cambria" w:cs="Cambria"/>
          <w:color w:val="000000"/>
          <w:sz w:val="24"/>
        </w:rPr>
        <w:t>usług</w:t>
      </w:r>
      <w:r w:rsidR="0090409E">
        <w:rPr>
          <w:rFonts w:ascii="Cambria" w:eastAsia="Cambria" w:hAnsi="Cambria" w:cs="Cambria"/>
          <w:color w:val="000000"/>
          <w:sz w:val="24"/>
        </w:rPr>
        <w:t>, który miałby obowiązek rozliczyć zgodnie z obowiązującymi przepisami.</w:t>
      </w:r>
    </w:p>
    <w:p w:rsidR="00B30289" w:rsidRDefault="00B30289"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p>
    <w:p w:rsidR="00597F53" w:rsidRDefault="00720E5B" w:rsidP="00720E5B">
      <w:pPr>
        <w:spacing w:after="200" w:line="276" w:lineRule="auto"/>
        <w:ind w:hanging="1560"/>
        <w:jc w:val="both"/>
        <w:rPr>
          <w:rFonts w:ascii="Cambria" w:eastAsia="Cambria" w:hAnsi="Cambria" w:cs="Cambria"/>
          <w:b/>
          <w:color w:val="000000"/>
          <w:sz w:val="24"/>
        </w:rPr>
      </w:pPr>
      <w:r>
        <w:rPr>
          <w:rFonts w:ascii="Cambria" w:eastAsia="Cambria" w:hAnsi="Cambria" w:cs="Cambria"/>
          <w:color w:val="000000"/>
          <w:sz w:val="24"/>
        </w:rPr>
        <w:lastRenderedPageBreak/>
        <w:tab/>
      </w:r>
      <w:r w:rsidR="0090409E">
        <w:rPr>
          <w:rFonts w:ascii="Cambria" w:eastAsia="Cambria" w:hAnsi="Cambria" w:cs="Cambria"/>
          <w:b/>
          <w:color w:val="000000"/>
          <w:sz w:val="24"/>
        </w:rPr>
        <w:t>13. Opis kryteriów, którymi zamawiający będzie się kierował przy wyborze oferty wraz z podaniem znaczenia  tych kryteriów  oraz sposobu oceny ofert.</w:t>
      </w:r>
    </w:p>
    <w:p w:rsidR="00597F53" w:rsidRDefault="00597F53" w:rsidP="0090409E">
      <w:pPr>
        <w:spacing w:after="200" w:line="276" w:lineRule="auto"/>
        <w:ind w:hanging="567"/>
        <w:jc w:val="both"/>
        <w:rPr>
          <w:rFonts w:ascii="Cambria" w:eastAsia="Cambria" w:hAnsi="Cambria" w:cs="Cambria"/>
          <w:color w:val="000000"/>
          <w:sz w:val="24"/>
        </w:rPr>
      </w:pP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13.1 Kryteriami oceny ofert są:</w:t>
      </w:r>
    </w:p>
    <w:p w:rsidR="00E4507D" w:rsidRPr="000118A8" w:rsidRDefault="000118A8" w:rsidP="00DB06D4">
      <w:pPr>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ab/>
      </w:r>
    </w:p>
    <w:p w:rsidR="00E4507D" w:rsidRPr="00E4507D" w:rsidRDefault="00E4507D" w:rsidP="00E4507D">
      <w:pPr>
        <w:tabs>
          <w:tab w:val="left" w:pos="709"/>
        </w:tabs>
        <w:spacing w:after="200" w:line="276" w:lineRule="auto"/>
        <w:jc w:val="center"/>
        <w:rPr>
          <w:rFonts w:ascii="Cambria" w:eastAsia="Cambria" w:hAnsi="Cambria" w:cs="Cambria"/>
          <w:b/>
          <w:color w:val="000000"/>
          <w:sz w:val="24"/>
          <w:u w:val="single"/>
        </w:rPr>
      </w:pPr>
      <w:r w:rsidRPr="00E4507D">
        <w:rPr>
          <w:rFonts w:ascii="Cambria" w:eastAsia="Cambria" w:hAnsi="Cambria" w:cs="Cambria"/>
          <w:b/>
          <w:color w:val="000000"/>
          <w:sz w:val="24"/>
          <w:u w:val="single"/>
        </w:rPr>
        <w:t>1. Oferowana cena – 60%</w:t>
      </w:r>
    </w:p>
    <w:p w:rsidR="00E4507D" w:rsidRDefault="00E4507D" w:rsidP="00E4507D">
      <w:pPr>
        <w:spacing w:after="200" w:line="276" w:lineRule="auto"/>
        <w:jc w:val="both"/>
        <w:rPr>
          <w:rFonts w:ascii="Cambria" w:eastAsia="Cambria" w:hAnsi="Cambria" w:cs="Cambria"/>
          <w:color w:val="000000"/>
          <w:sz w:val="24"/>
        </w:rPr>
      </w:pP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cena brutto oferty. Maksymalną ilość punktów otrzyma wykonawca, który zaproponuje najniższą cenę, pozostali będą oceniani według następującego wzoru : </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Najniższa cena z ofert niepodlegających odrzuceniu</w:t>
      </w: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 xml:space="preserve">PC= </w:t>
      </w:r>
      <w:r w:rsidRPr="002458EA">
        <w:rPr>
          <w:rFonts w:ascii="Cambria" w:eastAsia="Cambria" w:hAnsi="Cambria" w:cs="Cambria"/>
          <w:b/>
          <w:color w:val="000000"/>
          <w:sz w:val="24"/>
        </w:rPr>
        <w:tab/>
        <w:t>------------------------------          x 60</w:t>
      </w:r>
    </w:p>
    <w:p w:rsidR="00E4507D" w:rsidRPr="002458EA" w:rsidRDefault="00774AB5" w:rsidP="00774AB5">
      <w:pPr>
        <w:tabs>
          <w:tab w:val="left" w:pos="567"/>
          <w:tab w:val="left" w:pos="709"/>
          <w:tab w:val="left" w:pos="993"/>
          <w:tab w:val="left" w:pos="1418"/>
        </w:tabs>
        <w:spacing w:after="0" w:line="240" w:lineRule="auto"/>
        <w:rPr>
          <w:rFonts w:ascii="Cambria" w:eastAsia="Cambria" w:hAnsi="Cambria" w:cs="Cambria"/>
          <w:b/>
          <w:color w:val="000000"/>
          <w:sz w:val="24"/>
        </w:rPr>
      </w:pPr>
      <w:r>
        <w:rPr>
          <w:rFonts w:ascii="Cambria" w:eastAsia="Cambria" w:hAnsi="Cambria" w:cs="Cambria"/>
          <w:b/>
          <w:color w:val="000000"/>
          <w:sz w:val="24"/>
        </w:rPr>
        <w:t xml:space="preserve">                                                             </w:t>
      </w:r>
      <w:r w:rsidR="00E4507D" w:rsidRPr="002458EA">
        <w:rPr>
          <w:rFonts w:ascii="Cambria" w:eastAsia="Cambria" w:hAnsi="Cambria" w:cs="Cambria"/>
          <w:b/>
          <w:color w:val="000000"/>
          <w:sz w:val="24"/>
        </w:rPr>
        <w:t>Cena badanej oferty</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r>
        <w:rPr>
          <w:rFonts w:ascii="Cambria" w:eastAsia="Cambria" w:hAnsi="Cambria" w:cs="Cambria"/>
          <w:color w:val="000000"/>
          <w:sz w:val="24"/>
        </w:rPr>
        <w:t>gdzie: PC</w:t>
      </w:r>
      <w:r>
        <w:rPr>
          <w:rFonts w:ascii="Cambria" w:eastAsia="Cambria" w:hAnsi="Cambria" w:cs="Cambria"/>
          <w:color w:val="000000"/>
          <w:sz w:val="24"/>
          <w:vertAlign w:val="subscript"/>
        </w:rPr>
        <w:t xml:space="preserve"> </w:t>
      </w:r>
      <w:r>
        <w:rPr>
          <w:rFonts w:ascii="Cambria" w:eastAsia="Cambria" w:hAnsi="Cambria" w:cs="Cambria"/>
          <w:color w:val="000000"/>
          <w:sz w:val="24"/>
        </w:rPr>
        <w:t xml:space="preserve"> – ilość punktów, jaką dana oferta otrzyma za cenę oferty brutto</w:t>
      </w:r>
    </w:p>
    <w:p w:rsidR="00E4507D" w:rsidRDefault="00E4507D" w:rsidP="00E4507D">
      <w:pPr>
        <w:spacing w:after="200" w:line="276" w:lineRule="auto"/>
        <w:ind w:hanging="284"/>
        <w:jc w:val="both"/>
        <w:rPr>
          <w:rFonts w:ascii="Cambria" w:eastAsia="Cambria" w:hAnsi="Cambria" w:cs="Cambria"/>
          <w:color w:val="000000"/>
          <w:sz w:val="24"/>
        </w:rPr>
      </w:pPr>
    </w:p>
    <w:p w:rsidR="00E4507D" w:rsidRPr="00E4507D" w:rsidRDefault="00E4507D" w:rsidP="00E4507D">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2. Okres gwarancji – 2</w:t>
      </w:r>
      <w:r w:rsidRPr="00E4507D">
        <w:rPr>
          <w:rFonts w:ascii="Cambria" w:eastAsia="Cambria" w:hAnsi="Cambria" w:cs="Cambria"/>
          <w:b/>
          <w:color w:val="000000"/>
          <w:sz w:val="24"/>
          <w:u w:val="single"/>
        </w:rPr>
        <w:t>0%</w:t>
      </w: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oceniany będzie czas wysłużenia minimalnego okresu wymaganej gwarancji. Oferty będą oceniane według następującego wzoru: </w:t>
      </w:r>
    </w:p>
    <w:p w:rsidR="00E4507D" w:rsidRDefault="00E4507D" w:rsidP="00E4507D">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PG = ilość punktów za wydłużenie okresu gwarancji</w:t>
      </w:r>
    </w:p>
    <w:p w:rsidR="00E4507D" w:rsidRDefault="00E4507D" w:rsidP="00E4507D">
      <w:pPr>
        <w:spacing w:after="0" w:line="276" w:lineRule="auto"/>
        <w:jc w:val="both"/>
        <w:rPr>
          <w:rFonts w:ascii="Cambria" w:eastAsia="Cambria" w:hAnsi="Cambria" w:cs="Cambria"/>
          <w:color w:val="000000"/>
          <w:sz w:val="24"/>
        </w:rPr>
      </w:pPr>
    </w:p>
    <w:tbl>
      <w:tblPr>
        <w:tblW w:w="0" w:type="auto"/>
        <w:tblInd w:w="1134" w:type="dxa"/>
        <w:tblCellMar>
          <w:left w:w="10" w:type="dxa"/>
          <w:right w:w="10" w:type="dxa"/>
        </w:tblCellMar>
        <w:tblLook w:val="04A0" w:firstRow="1" w:lastRow="0" w:firstColumn="1" w:lastColumn="0" w:noHBand="0" w:noVBand="1"/>
      </w:tblPr>
      <w:tblGrid>
        <w:gridCol w:w="4994"/>
        <w:gridCol w:w="2932"/>
      </w:tblGrid>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Długość oferowanej gwarancji</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Liczba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Gwarancja minimalna: tj. 36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12 miesiące</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10</w:t>
            </w:r>
            <w:r w:rsidR="00E4507D">
              <w:rPr>
                <w:rFonts w:ascii="Cambria" w:eastAsia="Cambria" w:hAnsi="Cambria" w:cs="Cambria"/>
                <w:color w:val="000000"/>
                <w:sz w:val="24"/>
              </w:rPr>
              <w:t xml:space="preserve">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24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2</w:t>
            </w:r>
            <w:r w:rsidR="00E4507D">
              <w:rPr>
                <w:rFonts w:ascii="Cambria" w:eastAsia="Cambria" w:hAnsi="Cambria" w:cs="Cambria"/>
                <w:color w:val="000000"/>
                <w:sz w:val="24"/>
              </w:rPr>
              <w:t>0 pkt</w:t>
            </w:r>
          </w:p>
        </w:tc>
      </w:tr>
    </w:tbl>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p>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Oferty z gwarancją krótszą od minimalnej zostaną odrzucone. Dla oferty bez podania okresu wydłużenia gwarancji zamawiający przyjmie gwarancję minimalną. Podanie w ofercie dłuższego maksymalny punktowany okresu gwarancji spowoduje przyznanie wykonawcy maksymalną liczbę punktów w tym kryterium (ale do umowy zostanie wpisana gwarancja oferowana).</w:t>
      </w:r>
    </w:p>
    <w:p w:rsidR="00E4507D" w:rsidRDefault="00E4507D" w:rsidP="00E4507D">
      <w:pPr>
        <w:tabs>
          <w:tab w:val="right" w:pos="9470"/>
        </w:tabs>
        <w:suppressAutoHyphens/>
        <w:spacing w:after="200" w:line="276" w:lineRule="auto"/>
        <w:jc w:val="both"/>
        <w:rPr>
          <w:rFonts w:ascii="Cambria" w:eastAsia="Cambria" w:hAnsi="Cambria" w:cs="Cambria"/>
          <w:b/>
          <w:sz w:val="24"/>
        </w:rPr>
      </w:pPr>
      <w:r>
        <w:rPr>
          <w:rFonts w:ascii="Cambria" w:eastAsia="Cambria" w:hAnsi="Cambria" w:cs="Cambria"/>
          <w:color w:val="000000"/>
          <w:sz w:val="24"/>
        </w:rPr>
        <w:lastRenderedPageBreak/>
        <w:t xml:space="preserve">Wykonawca udzieli gwarancji zgodnie z oświadczeniem gwarancyjnym stanowiącym </w:t>
      </w:r>
      <w:r w:rsidRPr="0000499D">
        <w:rPr>
          <w:rFonts w:ascii="Cambria" w:eastAsia="Cambria" w:hAnsi="Cambria" w:cs="Cambria"/>
          <w:b/>
          <w:sz w:val="24"/>
        </w:rPr>
        <w:t>załącznik Nr 1 do Umowy</w:t>
      </w:r>
    </w:p>
    <w:p w:rsidR="002458EA" w:rsidRPr="00E4507D" w:rsidRDefault="002458EA" w:rsidP="002458EA">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3. Wysokość kar umownych za nieterminowe wykonanie zamówienia – 20%</w:t>
      </w:r>
    </w:p>
    <w:p w:rsidR="002458EA" w:rsidRDefault="002458EA" w:rsidP="002458EA">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wysokość kar umownych płatnych dla Zamawiającego przez Wykonawcę za przekroczenie czasu wykonania zamówienia. Oferty będą oceniane według następującego wzoru: </w:t>
      </w:r>
    </w:p>
    <w:p w:rsidR="002458EA" w:rsidRDefault="002458EA" w:rsidP="002458EA">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PK = ilość punktów za wydłużenie okresu gwarancji</w:t>
      </w:r>
    </w:p>
    <w:p w:rsidR="002458EA" w:rsidRDefault="002458EA" w:rsidP="002458EA">
      <w:pPr>
        <w:spacing w:after="0" w:line="276" w:lineRule="auto"/>
        <w:jc w:val="both"/>
        <w:rPr>
          <w:rFonts w:ascii="Cambria" w:eastAsia="Cambria" w:hAnsi="Cambria" w:cs="Cambria"/>
          <w:color w:val="000000"/>
          <w:sz w:val="24"/>
        </w:rPr>
      </w:pPr>
    </w:p>
    <w:tbl>
      <w:tblPr>
        <w:tblW w:w="0" w:type="auto"/>
        <w:tblInd w:w="-147" w:type="dxa"/>
        <w:tblCellMar>
          <w:left w:w="10" w:type="dxa"/>
          <w:right w:w="10" w:type="dxa"/>
        </w:tblCellMar>
        <w:tblLook w:val="04A0" w:firstRow="1" w:lastRow="0" w:firstColumn="1" w:lastColumn="0" w:noHBand="0" w:noVBand="1"/>
      </w:tblPr>
      <w:tblGrid>
        <w:gridCol w:w="8222"/>
        <w:gridCol w:w="985"/>
      </w:tblGrid>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b/>
                <w:color w:val="000000"/>
                <w:sz w:val="24"/>
              </w:rPr>
              <w:t>Wysokość proponowanych kar umownych za opóźnienie w realizacji zamówienia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2458EA">
            <w:pPr>
              <w:tabs>
                <w:tab w:val="right" w:pos="9470"/>
              </w:tabs>
              <w:suppressAutoHyphens/>
              <w:spacing w:after="200" w:line="276" w:lineRule="auto"/>
              <w:jc w:val="center"/>
            </w:pPr>
            <w:r>
              <w:rPr>
                <w:rFonts w:ascii="Cambria" w:eastAsia="Cambria" w:hAnsi="Cambria" w:cs="Cambria"/>
                <w:b/>
                <w:color w:val="000000"/>
                <w:sz w:val="24"/>
              </w:rPr>
              <w:t>Liczba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4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0,30%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8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0,35%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12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16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20 pkt</w:t>
            </w:r>
          </w:p>
        </w:tc>
      </w:tr>
    </w:tbl>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p>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Kary umowne liczone będą wg % (podanych w ofercie wykonawcy) od ogólnej kwoty wynagrodzenia wykonawcy. Ostateczny termin wykonania zamówienia jest wskazany </w:t>
      </w:r>
      <w:r>
        <w:rPr>
          <w:rFonts w:ascii="Cambria" w:eastAsia="Cambria" w:hAnsi="Cambria" w:cs="Cambria"/>
          <w:color w:val="000000"/>
          <w:sz w:val="24"/>
        </w:rPr>
        <w:br/>
        <w:t>w § 2 wzoru umowy.</w:t>
      </w:r>
    </w:p>
    <w:p w:rsidR="00E4507D" w:rsidRDefault="00E4507D" w:rsidP="00E4507D">
      <w:pPr>
        <w:spacing w:after="200" w:line="276" w:lineRule="auto"/>
        <w:ind w:hanging="425"/>
        <w:jc w:val="both"/>
        <w:rPr>
          <w:rFonts w:ascii="Cambria" w:eastAsia="Cambria" w:hAnsi="Cambria" w:cs="Cambria"/>
          <w:color w:val="000000"/>
          <w:sz w:val="24"/>
        </w:rPr>
      </w:pPr>
      <w:r>
        <w:rPr>
          <w:rFonts w:ascii="Cambria" w:eastAsia="Cambria" w:hAnsi="Cambria" w:cs="Cambria"/>
          <w:color w:val="000000"/>
          <w:sz w:val="24"/>
        </w:rPr>
        <w:t>13.2 Łączna ilość punktów otrzymanych przez wykonawcę będzie sumą iloczynów punktów przyznanych w poszczególnych kryteriach i wag danego kryterium.</w:t>
      </w:r>
    </w:p>
    <w:p w:rsidR="00E4507D" w:rsidRDefault="00E4507D" w:rsidP="00E4507D">
      <w:pPr>
        <w:spacing w:after="200" w:line="276" w:lineRule="auto"/>
        <w:ind w:hanging="567"/>
        <w:jc w:val="center"/>
        <w:rPr>
          <w:rFonts w:ascii="Cambria" w:eastAsia="Cambria" w:hAnsi="Cambria" w:cs="Cambria"/>
          <w:color w:val="000000"/>
          <w:sz w:val="24"/>
        </w:rPr>
      </w:pPr>
      <w:r>
        <w:rPr>
          <w:rFonts w:ascii="Cambria" w:eastAsia="Cambria" w:hAnsi="Cambria" w:cs="Cambria"/>
          <w:b/>
          <w:i/>
          <w:color w:val="000000"/>
          <w:sz w:val="24"/>
        </w:rPr>
        <w:t>PO = PC + PG + P</w:t>
      </w:r>
      <w:r w:rsidR="002458EA">
        <w:rPr>
          <w:rFonts w:ascii="Cambria" w:eastAsia="Cambria" w:hAnsi="Cambria" w:cs="Cambria"/>
          <w:b/>
          <w:i/>
          <w:color w:val="000000"/>
          <w:sz w:val="24"/>
        </w:rPr>
        <w:t>K</w:t>
      </w:r>
      <w:r>
        <w:rPr>
          <w:rFonts w:ascii="Cambria" w:eastAsia="Cambria" w:hAnsi="Cambria" w:cs="Cambria"/>
          <w:b/>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Gdzie: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PO</w:t>
      </w:r>
      <w:r>
        <w:rPr>
          <w:rFonts w:ascii="Cambria" w:eastAsia="Cambria" w:hAnsi="Cambria" w:cs="Cambria"/>
          <w:color w:val="000000"/>
          <w:sz w:val="24"/>
        </w:rPr>
        <w:t xml:space="preserve"> – suma punktów przyznanych danej ofercie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PC</w:t>
      </w:r>
      <w:r>
        <w:rPr>
          <w:rFonts w:ascii="Cambria" w:eastAsia="Cambria" w:hAnsi="Cambria" w:cs="Cambria"/>
          <w:color w:val="000000"/>
          <w:sz w:val="24"/>
        </w:rPr>
        <w:t xml:space="preserve"> – punkty w kryterium </w:t>
      </w:r>
      <w:r>
        <w:rPr>
          <w:rFonts w:ascii="Cambria" w:eastAsia="Cambria" w:hAnsi="Cambria" w:cs="Cambria"/>
          <w:i/>
          <w:color w:val="000000"/>
          <w:sz w:val="24"/>
        </w:rPr>
        <w:t>Cena</w:t>
      </w:r>
    </w:p>
    <w:p w:rsidR="00E4507D" w:rsidRDefault="00E4507D" w:rsidP="00E4507D">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lastRenderedPageBreak/>
        <w:t>PG</w:t>
      </w:r>
      <w:r>
        <w:rPr>
          <w:rFonts w:ascii="Cambria" w:eastAsia="Cambria" w:hAnsi="Cambria" w:cs="Cambria"/>
          <w:color w:val="000000"/>
          <w:sz w:val="24"/>
        </w:rPr>
        <w:t xml:space="preserve"> – punkty w kryterium </w:t>
      </w:r>
      <w:r>
        <w:rPr>
          <w:rFonts w:ascii="Cambria" w:eastAsia="Cambria" w:hAnsi="Cambria" w:cs="Cambria"/>
          <w:i/>
          <w:color w:val="000000"/>
          <w:sz w:val="24"/>
        </w:rPr>
        <w:t>Gwarancja</w:t>
      </w:r>
    </w:p>
    <w:p w:rsidR="002458EA" w:rsidRDefault="002458EA" w:rsidP="002458EA">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PK</w:t>
      </w:r>
      <w:r>
        <w:rPr>
          <w:rFonts w:ascii="Cambria" w:eastAsia="Cambria" w:hAnsi="Cambria" w:cs="Cambria"/>
          <w:color w:val="000000"/>
          <w:sz w:val="24"/>
        </w:rPr>
        <w:t xml:space="preserve"> – punkty w kryterium </w:t>
      </w:r>
      <w:r>
        <w:rPr>
          <w:rFonts w:ascii="Cambria" w:eastAsia="Cambria" w:hAnsi="Cambria" w:cs="Cambria"/>
          <w:i/>
          <w:color w:val="000000"/>
          <w:sz w:val="24"/>
        </w:rPr>
        <w:t>Wysokość Kar umownych za nieterminowe wykonanie zamówienia.</w:t>
      </w:r>
      <w:r w:rsidRPr="00E4507D">
        <w:rPr>
          <w:rFonts w:ascii="Cambria" w:eastAsia="Cambria" w:hAnsi="Cambria" w:cs="Cambria"/>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13.3 </w:t>
      </w:r>
      <w:r>
        <w:rPr>
          <w:rFonts w:ascii="Cambria" w:eastAsia="Cambria" w:hAnsi="Cambria" w:cs="Cambria"/>
          <w:color w:val="000000"/>
          <w:sz w:val="24"/>
        </w:rPr>
        <w:tab/>
        <w:t>Zamawiający wybierze ofertę, która uzyska największą liczbę punktów.</w:t>
      </w:r>
    </w:p>
    <w:p w:rsidR="00597F53" w:rsidRDefault="0090409E" w:rsidP="0090409E">
      <w:pPr>
        <w:tabs>
          <w:tab w:val="left" w:pos="567"/>
        </w:tabs>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 xml:space="preserve">  </w:t>
      </w:r>
      <w:r>
        <w:rPr>
          <w:rFonts w:ascii="Cambria" w:eastAsia="Cambria" w:hAnsi="Cambria" w:cs="Cambria"/>
          <w:b/>
          <w:color w:val="000000"/>
          <w:sz w:val="24"/>
        </w:rPr>
        <w:t xml:space="preserve">14. </w:t>
      </w:r>
      <w:r>
        <w:rPr>
          <w:rFonts w:ascii="Cambria" w:eastAsia="Cambria" w:hAnsi="Cambria" w:cs="Cambria"/>
          <w:b/>
          <w:color w:val="000000"/>
          <w:sz w:val="24"/>
        </w:rPr>
        <w:tab/>
        <w:t>Informacje o formalnościach, jakie powinny zostać dopełnione po wyborze oferty w celu zawarcia umowy  w sprawie  zamówienia publicznego.</w:t>
      </w:r>
    </w:p>
    <w:p w:rsidR="00597F53" w:rsidRDefault="0090409E" w:rsidP="0090409E">
      <w:pPr>
        <w:tabs>
          <w:tab w:val="left" w:pos="567"/>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14.1 Wykonawca, którego oferta zostanie wybrana zobowiązany jest przed podpisaniem umowy:</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przedłożyć dowód osobisty - w przypadku gdy wykonawcą jest osoba fizyczna</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r>
      <w:r w:rsidR="000A2F54">
        <w:rPr>
          <w:rFonts w:ascii="Cambria" w:eastAsia="Cambria" w:hAnsi="Cambria" w:cs="Cambria"/>
          <w:color w:val="000000"/>
          <w:sz w:val="24"/>
        </w:rPr>
        <w:t xml:space="preserve">dowody </w:t>
      </w:r>
      <w:r>
        <w:rPr>
          <w:rFonts w:ascii="Cambria" w:eastAsia="Cambria" w:hAnsi="Cambria" w:cs="Cambria"/>
          <w:color w:val="000000"/>
          <w:sz w:val="24"/>
        </w:rPr>
        <w:t>w</w:t>
      </w:r>
      <w:r w:rsidR="000A2F54">
        <w:rPr>
          <w:rFonts w:ascii="Cambria" w:eastAsia="Cambria" w:hAnsi="Cambria" w:cs="Cambria"/>
          <w:color w:val="000000"/>
          <w:sz w:val="24"/>
        </w:rPr>
        <w:t>płaty zabezpieczenia</w:t>
      </w:r>
      <w:r>
        <w:rPr>
          <w:rFonts w:ascii="Cambria" w:eastAsia="Cambria" w:hAnsi="Cambria" w:cs="Cambria"/>
          <w:color w:val="000000"/>
          <w:sz w:val="24"/>
        </w:rPr>
        <w:t xml:space="preserve"> należytego wykonania umowy</w:t>
      </w:r>
    </w:p>
    <w:p w:rsidR="000A2F54" w:rsidRDefault="000A2F54"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kopie uprawnień oraz zaświadczenie właściwej izby kierownika budowy oraz kierowników robót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14.2 Wykonawca, którego oferta zostanie wybrana zobowiązany jest podpisać umowę w miejscu wskazanym przez Zamawiającego, zgodną ze specyfikacją Istotnych Warunków Zamówienia wraz z załącznikami oraz złożoną ofertą, w terminie wyznaczonym przez  Zamawiającego. Osoby podpisujące umowę powinny posiadać ze sobą dokument potwierdzający ich umocowanie do podpisania umowy o ile umocowanie to nie będzie wynikać z dokumentów załączonych do oferty.</w:t>
      </w:r>
    </w:p>
    <w:p w:rsidR="00597F53" w:rsidRDefault="0090409E" w:rsidP="0090409E">
      <w:pPr>
        <w:tabs>
          <w:tab w:val="left" w:pos="567"/>
        </w:tabs>
        <w:spacing w:after="200" w:line="276" w:lineRule="auto"/>
        <w:ind w:hanging="1701"/>
        <w:jc w:val="both"/>
        <w:rPr>
          <w:rFonts w:ascii="Cambria" w:eastAsia="Cambria" w:hAnsi="Cambria" w:cs="Cambria"/>
          <w:b/>
          <w:color w:val="000000"/>
          <w:sz w:val="24"/>
        </w:rPr>
      </w:pPr>
      <w:r>
        <w:rPr>
          <w:rFonts w:ascii="Cambria" w:eastAsia="Cambria" w:hAnsi="Cambria" w:cs="Cambria"/>
          <w:color w:val="000000"/>
          <w:sz w:val="24"/>
        </w:rPr>
        <w:t xml:space="preserve">      </w:t>
      </w:r>
      <w:r w:rsidR="00B81703">
        <w:rPr>
          <w:rFonts w:ascii="Cambria" w:eastAsia="Cambria" w:hAnsi="Cambria" w:cs="Cambria"/>
          <w:color w:val="000000"/>
          <w:sz w:val="24"/>
        </w:rPr>
        <w:tab/>
      </w:r>
      <w:r>
        <w:rPr>
          <w:rFonts w:ascii="Cambria" w:eastAsia="Cambria" w:hAnsi="Cambria" w:cs="Cambria"/>
          <w:b/>
          <w:color w:val="000000"/>
          <w:sz w:val="24"/>
        </w:rPr>
        <w:t>15. Wymagania dotyczące zabezpieczenia należytego wykonania umowy</w:t>
      </w:r>
    </w:p>
    <w:p w:rsidR="00597F53" w:rsidRDefault="0090409E" w:rsidP="0090409E">
      <w:pPr>
        <w:spacing w:after="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15.1 </w:t>
      </w:r>
      <w:r>
        <w:rPr>
          <w:rFonts w:ascii="Cambria" w:eastAsia="Cambria" w:hAnsi="Cambria" w:cs="Cambria"/>
          <w:color w:val="000000"/>
          <w:sz w:val="24"/>
        </w:rPr>
        <w:tab/>
        <w:t xml:space="preserve">Zabezpieczenia należytego wykonania umowy w wysokości </w:t>
      </w:r>
      <w:r>
        <w:rPr>
          <w:rFonts w:ascii="Cambria" w:eastAsia="Cambria" w:hAnsi="Cambria" w:cs="Cambria"/>
          <w:b/>
          <w:color w:val="000000"/>
          <w:sz w:val="24"/>
        </w:rPr>
        <w:t xml:space="preserve">10% </w:t>
      </w:r>
      <w:r>
        <w:rPr>
          <w:rFonts w:ascii="Cambria" w:eastAsia="Cambria" w:hAnsi="Cambria" w:cs="Cambria"/>
          <w:color w:val="000000"/>
          <w:sz w:val="24"/>
        </w:rPr>
        <w:t>ceny całkowitej podanej w ofercie należy złożyć przed podpisaniem umowy w jednej z następujących postaci:</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 kredytowej; z tym, że zobowiązanie kasy jest zawsze zobowiązaniem pieniężnym;</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udzielanych przez podmioty, o których mowa  w art. 6b ust. 5 pkt. 2 ustawy z dnia 9 listopada 2000 r. o utworzeniu  Polskiej Agencji Rozwoju Przedsiębiorczości (Dz. U. 2014 poz. 1804 ze zm.)</w:t>
      </w:r>
    </w:p>
    <w:p w:rsidR="00597F53" w:rsidRDefault="00597F53" w:rsidP="0090409E">
      <w:pPr>
        <w:spacing w:after="0" w:line="276" w:lineRule="auto"/>
        <w:ind w:hanging="567"/>
        <w:jc w:val="both"/>
        <w:rPr>
          <w:rFonts w:ascii="Cambria" w:eastAsia="Cambria" w:hAnsi="Cambria" w:cs="Cambria"/>
          <w:color w:val="000000"/>
          <w:sz w:val="24"/>
        </w:rPr>
      </w:pPr>
    </w:p>
    <w:p w:rsidR="00597F53" w:rsidRDefault="0090409E" w:rsidP="0090409E">
      <w:pPr>
        <w:tabs>
          <w:tab w:val="left" w:pos="993"/>
        </w:tabs>
        <w:spacing w:after="200" w:line="276" w:lineRule="auto"/>
        <w:ind w:hanging="709"/>
        <w:jc w:val="both"/>
        <w:rPr>
          <w:rFonts w:ascii="Cambria" w:eastAsia="Cambria" w:hAnsi="Cambria" w:cs="Cambria"/>
          <w:b/>
          <w:color w:val="000000"/>
          <w:sz w:val="24"/>
        </w:rPr>
      </w:pPr>
      <w:r>
        <w:rPr>
          <w:rFonts w:ascii="Cambria" w:eastAsia="Cambria" w:hAnsi="Cambria" w:cs="Cambria"/>
          <w:color w:val="000000"/>
          <w:sz w:val="24"/>
        </w:rPr>
        <w:t xml:space="preserve"> 15.2 </w:t>
      </w:r>
      <w:r>
        <w:rPr>
          <w:rFonts w:ascii="Cambria" w:eastAsia="Cambria" w:hAnsi="Cambria" w:cs="Cambria"/>
          <w:color w:val="000000"/>
          <w:sz w:val="24"/>
        </w:rPr>
        <w:tab/>
      </w:r>
      <w:r>
        <w:rPr>
          <w:rFonts w:ascii="Cambria" w:eastAsia="Cambria" w:hAnsi="Cambria" w:cs="Cambria"/>
          <w:color w:val="000000"/>
          <w:sz w:val="24"/>
        </w:rPr>
        <w:tab/>
        <w:t>Zabezpieczenie należytego wykonania umowy wnoszone przelewem należy wpłacać na konto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15.3 </w:t>
      </w:r>
      <w:r>
        <w:rPr>
          <w:rFonts w:ascii="Cambria" w:eastAsia="Cambria" w:hAnsi="Cambria" w:cs="Cambria"/>
          <w:color w:val="000000"/>
          <w:sz w:val="24"/>
        </w:rPr>
        <w:tab/>
      </w:r>
      <w:r>
        <w:rPr>
          <w:rFonts w:ascii="Cambria" w:eastAsia="Cambria" w:hAnsi="Cambria" w:cs="Cambria"/>
          <w:color w:val="000000"/>
          <w:sz w:val="24"/>
        </w:rPr>
        <w:tab/>
        <w:t>W przypadku wnoszenia zabezpieczenia należytego wykonania umowy przelewem, za termin jego wniesienia przyjmuje się datę uznania  rachunku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15.4 </w:t>
      </w:r>
      <w:r>
        <w:rPr>
          <w:rFonts w:ascii="Cambria" w:eastAsia="Cambria" w:hAnsi="Cambria" w:cs="Cambria"/>
          <w:color w:val="000000"/>
          <w:sz w:val="24"/>
        </w:rPr>
        <w:tab/>
      </w:r>
      <w:r>
        <w:rPr>
          <w:rFonts w:ascii="Cambria" w:eastAsia="Cambria" w:hAnsi="Cambria" w:cs="Cambria"/>
          <w:color w:val="000000"/>
          <w:sz w:val="24"/>
        </w:rPr>
        <w:tab/>
        <w:t xml:space="preserve">Zabezpieczenie należytego wykonania umowy wniesione w formie poręczenia bankowego, poręczenia spółdzielczej kasy oszczędnościowo - kredytowej, gwarancji </w:t>
      </w:r>
      <w:r>
        <w:rPr>
          <w:rFonts w:ascii="Cambria" w:eastAsia="Cambria" w:hAnsi="Cambria" w:cs="Cambria"/>
          <w:color w:val="000000"/>
          <w:sz w:val="24"/>
        </w:rPr>
        <w:lastRenderedPageBreak/>
        <w:t>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15.4.1 </w:t>
      </w:r>
      <w:r>
        <w:rPr>
          <w:rFonts w:ascii="Cambria" w:eastAsia="Cambria" w:hAnsi="Cambria" w:cs="Cambria"/>
          <w:color w:val="000000"/>
          <w:sz w:val="24"/>
        </w:rPr>
        <w:tab/>
        <w:t>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15.4.2. </w:t>
      </w:r>
      <w:r>
        <w:rPr>
          <w:rFonts w:ascii="Cambria" w:eastAsia="Cambria" w:hAnsi="Cambria" w:cs="Cambria"/>
          <w:color w:val="000000"/>
          <w:sz w:val="24"/>
        </w:rPr>
        <w:tab/>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rsidR="00597F53" w:rsidRDefault="0090409E" w:rsidP="0090409E">
      <w:pPr>
        <w:spacing w:after="200" w:line="276" w:lineRule="auto"/>
        <w:ind w:hanging="851"/>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Times New Roman" w:eastAsia="Times New Roman" w:hAnsi="Times New Roman" w:cs="Times New Roman"/>
          <w:b/>
          <w:sz w:val="24"/>
        </w:rPr>
      </w:pPr>
      <w:r>
        <w:rPr>
          <w:rFonts w:ascii="Cambria" w:eastAsia="Cambria" w:hAnsi="Cambria" w:cs="Cambria"/>
          <w:b/>
          <w:color w:val="000000"/>
          <w:sz w:val="24"/>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w:t>
      </w:r>
      <w:r>
        <w:rPr>
          <w:rFonts w:ascii="Cambria" w:eastAsia="Cambria" w:hAnsi="Cambria" w:cs="Cambria"/>
          <w:b/>
          <w:sz w:val="24"/>
        </w:rPr>
        <w:t xml:space="preserve">Jeżeli okres, na jaki ma zostać wniesione zabezpieczenie przekracza 5 lat, zabezpieczenie w pieniądzu wniesione zostanie na cały ten okres, a zabezpieczenie w innej formie wniesione zostanie na okres nie krótszy niż 5 lat, </w:t>
      </w:r>
      <w:r>
        <w:rPr>
          <w:rFonts w:ascii="Cambria" w:eastAsia="Cambria" w:hAnsi="Cambria" w:cs="Cambria"/>
          <w:b/>
          <w:sz w:val="24"/>
          <w:u w:val="single"/>
        </w:rPr>
        <w:t>z jednoczesnym zobowiązaniem się wykonawcy do przedłużenia zabezpieczenia lub wniesienia nowego zabezpieczenia na kolejne okresy.</w:t>
      </w:r>
      <w:r>
        <w:rPr>
          <w:rFonts w:ascii="Cambria" w:eastAsia="Cambria" w:hAnsi="Cambria" w:cs="Cambria"/>
          <w:b/>
          <w:sz w:val="24"/>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(co powinno być uwzględnione jako przesłanka wypłaty sumy gwarancyjnej w dokumencie gwarancyjnym) - wypłata ta powinna następować nie później niż w ostatnim dniu ważności dotychczasowego zabezpieczenia</w:t>
      </w:r>
      <w:r>
        <w:rPr>
          <w:rFonts w:ascii="Times New Roman" w:eastAsia="Times New Roman" w:hAnsi="Times New Roman" w:cs="Times New Roman"/>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15.5 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utworzeniu Polskiej Agencji  Rozwoju Przedsiębiorczości, dokument  zabezpieczenia należy złożyć w siedzibie zamawiającego, przed podpisaniem umowy.</w:t>
      </w:r>
    </w:p>
    <w:p w:rsidR="000A2F54" w:rsidRPr="000A2F54"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15.6 </w:t>
      </w:r>
      <w:r w:rsidRPr="000A2F54">
        <w:rPr>
          <w:rFonts w:ascii="Cambria" w:eastAsia="Cambria" w:hAnsi="Cambria" w:cs="Cambria"/>
          <w:color w:val="000000"/>
          <w:sz w:val="24"/>
        </w:rPr>
        <w:t xml:space="preserve">Zamawiający nie wyraża zgody na wniesienie zabezpieczenia w formach przewidzianych w art. 148 ust.2 ustawy </w:t>
      </w:r>
      <w:proofErr w:type="spellStart"/>
      <w:r w:rsidRPr="000A2F54">
        <w:rPr>
          <w:rFonts w:ascii="Cambria" w:eastAsia="Cambria" w:hAnsi="Cambria" w:cs="Cambria"/>
          <w:color w:val="000000"/>
          <w:sz w:val="24"/>
        </w:rPr>
        <w:t>Pzp</w:t>
      </w:r>
      <w:proofErr w:type="spellEnd"/>
      <w:r w:rsidRPr="000A2F54">
        <w:rPr>
          <w:rFonts w:ascii="Cambria" w:eastAsia="Cambria" w:hAnsi="Cambria" w:cs="Cambria"/>
          <w:color w:val="000000"/>
          <w:sz w:val="24"/>
        </w:rPr>
        <w:t>.</w:t>
      </w:r>
    </w:p>
    <w:p w:rsidR="00597F53"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15.7</w:t>
      </w:r>
      <w:r w:rsidRPr="000A2F54">
        <w:rPr>
          <w:rFonts w:ascii="Cambria" w:eastAsia="Cambria" w:hAnsi="Cambria" w:cs="Cambria"/>
          <w:color w:val="000000"/>
          <w:sz w:val="24"/>
        </w:rPr>
        <w:tab/>
        <w:t>W przypadku wniesienia wadium w pieniądzu Wykonawca może wyrazić zgodę na zaliczenie kwoty wadium na poczet zabezpieczenia.</w:t>
      </w:r>
    </w:p>
    <w:p w:rsidR="00597F53" w:rsidRDefault="0090409E" w:rsidP="0090409E">
      <w:pPr>
        <w:spacing w:after="200" w:line="276" w:lineRule="auto"/>
        <w:ind w:hanging="567"/>
        <w:jc w:val="both"/>
        <w:rPr>
          <w:rFonts w:ascii="Cambria" w:eastAsia="Cambria" w:hAnsi="Cambria" w:cs="Cambria"/>
          <w:b/>
          <w:color w:val="000000"/>
          <w:sz w:val="24"/>
        </w:rPr>
      </w:pPr>
      <w:r>
        <w:rPr>
          <w:rFonts w:ascii="Cambria" w:eastAsia="Cambria" w:hAnsi="Cambria" w:cs="Cambria"/>
          <w:b/>
          <w:color w:val="000000"/>
          <w:sz w:val="24"/>
        </w:rPr>
        <w:lastRenderedPageBreak/>
        <w:t xml:space="preserve"> 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597F53" w:rsidRDefault="0090409E" w:rsidP="00196BD5">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ab/>
      </w:r>
      <w:r>
        <w:rPr>
          <w:rFonts w:ascii="Cambria" w:eastAsia="Cambria" w:hAnsi="Cambria" w:cs="Cambria"/>
          <w:b/>
          <w:color w:val="000000"/>
          <w:sz w:val="24"/>
        </w:rPr>
        <w:tab/>
      </w:r>
      <w:r>
        <w:rPr>
          <w:rFonts w:ascii="Cambria" w:eastAsia="Cambria" w:hAnsi="Cambria" w:cs="Cambria"/>
          <w:color w:val="000000"/>
          <w:sz w:val="24"/>
        </w:rPr>
        <w:t xml:space="preserve">Wzór umowy stanowi </w:t>
      </w:r>
      <w:r w:rsidR="0000499D" w:rsidRPr="0000499D">
        <w:rPr>
          <w:rFonts w:ascii="Cambria" w:eastAsia="Cambria" w:hAnsi="Cambria" w:cs="Cambria"/>
          <w:b/>
          <w:sz w:val="24"/>
        </w:rPr>
        <w:t>załącznik nr 8</w:t>
      </w:r>
      <w:r>
        <w:rPr>
          <w:rFonts w:ascii="Cambria" w:eastAsia="Cambria" w:hAnsi="Cambria" w:cs="Cambria"/>
          <w:color w:val="FF0000"/>
          <w:sz w:val="24"/>
        </w:rPr>
        <w:t xml:space="preserve"> </w:t>
      </w:r>
      <w:r>
        <w:rPr>
          <w:rFonts w:ascii="Cambria" w:eastAsia="Cambria" w:hAnsi="Cambria" w:cs="Cambria"/>
          <w:color w:val="000000"/>
          <w:sz w:val="24"/>
        </w:rPr>
        <w:t>do niniejszej specyfikacji istotnych warunków zamówienia. Przewidywane zmiany umowy zawarto we wzorze umowy stanowiącym integralną część SIWZ.</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17. Pozostałe informacje.</w:t>
      </w:r>
    </w:p>
    <w:p w:rsidR="00597F53" w:rsidRDefault="0090409E" w:rsidP="00A61AC9">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17.1 </w:t>
      </w:r>
      <w:r>
        <w:rPr>
          <w:rFonts w:ascii="Cambria" w:eastAsia="Cambria" w:hAnsi="Cambria" w:cs="Cambria"/>
          <w:color w:val="000000"/>
          <w:sz w:val="24"/>
        </w:rPr>
        <w:tab/>
      </w:r>
      <w:r w:rsidRPr="00404BAE">
        <w:rPr>
          <w:rFonts w:ascii="Cambria" w:eastAsia="Cambria" w:hAnsi="Cambria" w:cs="Cambria"/>
          <w:sz w:val="24"/>
        </w:rPr>
        <w:t>Zamawiający</w:t>
      </w:r>
      <w:r w:rsidR="00C07570">
        <w:rPr>
          <w:rFonts w:ascii="Cambria" w:eastAsia="Cambria" w:hAnsi="Cambria" w:cs="Cambria"/>
          <w:sz w:val="24"/>
        </w:rPr>
        <w:t xml:space="preserve"> nie</w:t>
      </w:r>
      <w:r w:rsidRPr="00404BAE">
        <w:rPr>
          <w:rFonts w:ascii="Cambria" w:eastAsia="Cambria" w:hAnsi="Cambria" w:cs="Cambria"/>
          <w:sz w:val="24"/>
        </w:rPr>
        <w:t xml:space="preserve"> przewiduje możliwoś</w:t>
      </w:r>
      <w:r w:rsidR="00C07570">
        <w:rPr>
          <w:rFonts w:ascii="Cambria" w:eastAsia="Cambria" w:hAnsi="Cambria" w:cs="Cambria"/>
          <w:sz w:val="24"/>
        </w:rPr>
        <w:t>ci</w:t>
      </w:r>
      <w:r w:rsidRPr="00404BAE">
        <w:rPr>
          <w:rFonts w:ascii="Cambria" w:eastAsia="Cambria" w:hAnsi="Cambria" w:cs="Cambria"/>
          <w:sz w:val="24"/>
        </w:rPr>
        <w:t xml:space="preserve"> składania ofert częściowych.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17.2</w:t>
      </w:r>
      <w:r>
        <w:rPr>
          <w:rFonts w:ascii="Cambria" w:eastAsia="Cambria" w:hAnsi="Cambria" w:cs="Cambria"/>
          <w:color w:val="000000"/>
          <w:sz w:val="24"/>
        </w:rPr>
        <w:tab/>
        <w:t>Zamawiający nie zawiera umowy ramowej.</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17.3</w:t>
      </w:r>
      <w:r>
        <w:rPr>
          <w:rFonts w:ascii="Cambria" w:eastAsia="Cambria" w:hAnsi="Cambria" w:cs="Cambria"/>
          <w:color w:val="000000"/>
          <w:sz w:val="24"/>
        </w:rPr>
        <w:tab/>
        <w:t>Zamawiający nie przewiduje zamówień, o których mowa w art. 67 ust. 1 pkt 6 ustawy.</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17.4</w:t>
      </w:r>
      <w:r>
        <w:rPr>
          <w:rFonts w:ascii="Cambria" w:eastAsia="Cambria" w:hAnsi="Cambria" w:cs="Cambria"/>
          <w:color w:val="000000"/>
          <w:sz w:val="24"/>
        </w:rPr>
        <w:tab/>
        <w:t>Zamawiający nie przewiduje ofert wariantowych.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17.5</w:t>
      </w:r>
      <w:r>
        <w:rPr>
          <w:rFonts w:ascii="Cambria" w:eastAsia="Cambria" w:hAnsi="Cambria" w:cs="Cambria"/>
          <w:color w:val="000000"/>
          <w:sz w:val="24"/>
        </w:rPr>
        <w:tab/>
        <w:t>Zamawiający nie przewiduje rozliczeń w walutach obcych.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17.6</w:t>
      </w:r>
      <w:r>
        <w:rPr>
          <w:rFonts w:ascii="Cambria" w:eastAsia="Cambria" w:hAnsi="Cambria" w:cs="Cambria"/>
          <w:color w:val="000000"/>
          <w:sz w:val="24"/>
        </w:rPr>
        <w:tab/>
        <w:t>Zamawiający nie przewiduje aukcji elektronicznej.</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color w:val="000000"/>
          <w:sz w:val="24"/>
        </w:rPr>
        <w:t>17.7</w:t>
      </w:r>
      <w:r>
        <w:rPr>
          <w:rFonts w:ascii="Cambria" w:eastAsia="Cambria" w:hAnsi="Cambria" w:cs="Cambria"/>
          <w:color w:val="000000"/>
          <w:sz w:val="24"/>
        </w:rPr>
        <w:tab/>
        <w:t xml:space="preserve">Sposób </w:t>
      </w:r>
      <w:r>
        <w:rPr>
          <w:rFonts w:ascii="Cambria" w:eastAsia="Cambria" w:hAnsi="Cambria" w:cs="Cambria"/>
          <w:sz w:val="24"/>
        </w:rPr>
        <w:t xml:space="preserve">dokumentowania zatrudnienia osób na umowę o pracę, uprawnienia zamawiającego w zakresie kontroli spełniania przez wykonawcę wymagań dotyczących zatrudniania na umowę oraz sankcje z tytułu niespełnienia tych wymagań zawarte zostały we wzorze umowy stanowiącym integralną </w:t>
      </w:r>
      <w:r w:rsidRPr="0000499D">
        <w:rPr>
          <w:rFonts w:ascii="Cambria" w:eastAsia="Cambria" w:hAnsi="Cambria" w:cs="Cambria"/>
          <w:sz w:val="24"/>
        </w:rPr>
        <w:t>część 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 xml:space="preserve">17.8 </w:t>
      </w:r>
      <w:r>
        <w:rPr>
          <w:rFonts w:ascii="Cambria" w:eastAsia="Cambria" w:hAnsi="Cambria" w:cs="Cambria"/>
          <w:sz w:val="24"/>
        </w:rPr>
        <w:tab/>
        <w:t>Zamawiający nie zastrzega samodzielnego wykonania kluczowych części zamówienia.</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17.9</w:t>
      </w:r>
      <w:r>
        <w:rPr>
          <w:rFonts w:ascii="Cambria" w:eastAsia="Cambria" w:hAnsi="Cambria" w:cs="Cambria"/>
          <w:sz w:val="24"/>
        </w:rPr>
        <w:tab/>
        <w:t xml:space="preserve">Wymogi dotyczące umów o podwykonawstwo zawarto we wzorze umowy stanowiącym integralną część </w:t>
      </w:r>
      <w:r w:rsidRPr="0000499D">
        <w:rPr>
          <w:rFonts w:ascii="Cambria" w:eastAsia="Cambria" w:hAnsi="Cambria" w:cs="Cambria"/>
          <w:sz w:val="24"/>
        </w:rPr>
        <w:t>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597F53" w:rsidP="0090409E">
      <w:pPr>
        <w:spacing w:after="200" w:line="276" w:lineRule="auto"/>
        <w:jc w:val="both"/>
        <w:rPr>
          <w:rFonts w:ascii="Cambria" w:eastAsia="Cambria" w:hAnsi="Cambria" w:cs="Cambria"/>
          <w:color w:val="000000"/>
          <w:sz w:val="24"/>
        </w:rPr>
      </w:pP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18.Pouczenie o środkach ochrony prawnej przysługujących Wykonawcy w toku postępowania o udzielenie zamówienia</w:t>
      </w:r>
    </w:p>
    <w:p w:rsidR="00597F53" w:rsidRDefault="00597F53" w:rsidP="0090409E">
      <w:pPr>
        <w:spacing w:after="200" w:line="276" w:lineRule="auto"/>
        <w:ind w:hanging="709"/>
        <w:jc w:val="both"/>
        <w:rPr>
          <w:rFonts w:ascii="Cambria" w:eastAsia="Cambria" w:hAnsi="Cambria" w:cs="Cambria"/>
          <w:color w:val="000000"/>
          <w:sz w:val="24"/>
        </w:rPr>
      </w:pP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18.1 </w:t>
      </w:r>
      <w:r>
        <w:rPr>
          <w:rFonts w:ascii="Cambria" w:eastAsia="Cambria" w:hAnsi="Cambria" w:cs="Cambria"/>
          <w:color w:val="000000"/>
          <w:sz w:val="24"/>
        </w:rPr>
        <w:tab/>
        <w:t xml:space="preserve">Środki ochrony prawnej przysługują wykonawcy, a także innemu </w:t>
      </w:r>
      <w:r w:rsidR="000A2F54">
        <w:rPr>
          <w:rFonts w:ascii="Cambria" w:eastAsia="Cambria" w:hAnsi="Cambria" w:cs="Cambria"/>
          <w:color w:val="000000"/>
          <w:sz w:val="24"/>
        </w:rPr>
        <w:t xml:space="preserve"> podmiotowi, jeżeli ma lub</w:t>
      </w:r>
      <w:r>
        <w:rPr>
          <w:rFonts w:ascii="Cambria" w:eastAsia="Cambria" w:hAnsi="Cambria" w:cs="Cambria"/>
          <w:color w:val="000000"/>
          <w:sz w:val="24"/>
        </w:rPr>
        <w:t xml:space="preserve"> miał interes w uzyskaniu danego zamówienia oraz poniósł lub może ponieść szkodę w wyniku naruszenia  przez Zamawiającego przepisów ustawy.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 </w:t>
      </w:r>
      <w:r>
        <w:rPr>
          <w:rFonts w:ascii="Cambria" w:eastAsia="Cambria" w:hAnsi="Cambria" w:cs="Cambria"/>
          <w:color w:val="000000"/>
          <w:sz w:val="24"/>
        </w:rPr>
        <w:tab/>
        <w:t>Odwołanie.</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18.2.1 Odwołanie przysługuje wobec czynności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18.2.1.1 </w:t>
      </w:r>
      <w:r>
        <w:rPr>
          <w:rFonts w:ascii="Cambria" w:eastAsia="Cambria" w:hAnsi="Cambria" w:cs="Cambria"/>
          <w:color w:val="000000"/>
          <w:sz w:val="24"/>
        </w:rPr>
        <w:tab/>
        <w:t>określenia warunków udziału w postępowaniu</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lastRenderedPageBreak/>
        <w:t xml:space="preserve">18.2.1.2 </w:t>
      </w:r>
      <w:r>
        <w:rPr>
          <w:rFonts w:ascii="Cambria" w:eastAsia="Cambria" w:hAnsi="Cambria" w:cs="Cambria"/>
          <w:color w:val="000000"/>
          <w:sz w:val="24"/>
        </w:rPr>
        <w:tab/>
      </w:r>
      <w:r>
        <w:rPr>
          <w:rFonts w:ascii="Cambria" w:eastAsia="Cambria" w:hAnsi="Cambria" w:cs="Cambria"/>
          <w:sz w:val="24"/>
        </w:rPr>
        <w:t>wykluczenia odwołującego z postępowania o udzielenie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18.2.1.3</w:t>
      </w:r>
      <w:r>
        <w:rPr>
          <w:rFonts w:ascii="Cambria" w:eastAsia="Cambria" w:hAnsi="Cambria" w:cs="Cambria"/>
          <w:color w:val="000000"/>
          <w:sz w:val="24"/>
        </w:rPr>
        <w:tab/>
      </w:r>
      <w:r>
        <w:rPr>
          <w:rFonts w:ascii="Cambria" w:eastAsia="Cambria" w:hAnsi="Cambria" w:cs="Cambria"/>
          <w:sz w:val="24"/>
        </w:rPr>
        <w:t>odrzucenia oferty odwołującego;</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18.2.1.4</w:t>
      </w:r>
      <w:r>
        <w:rPr>
          <w:rFonts w:ascii="Cambria" w:eastAsia="Cambria" w:hAnsi="Cambria" w:cs="Cambria"/>
          <w:color w:val="000000"/>
          <w:sz w:val="24"/>
        </w:rPr>
        <w:tab/>
      </w:r>
      <w:r>
        <w:rPr>
          <w:rFonts w:ascii="Cambria" w:eastAsia="Cambria" w:hAnsi="Cambria" w:cs="Cambria"/>
          <w:sz w:val="24"/>
        </w:rPr>
        <w:t>opisu przedmiotu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18.2.1.5</w:t>
      </w:r>
      <w:r>
        <w:rPr>
          <w:rFonts w:ascii="Cambria" w:eastAsia="Cambria" w:hAnsi="Cambria" w:cs="Cambria"/>
          <w:sz w:val="24"/>
        </w:rPr>
        <w:t xml:space="preserve"> </w:t>
      </w:r>
      <w:r>
        <w:rPr>
          <w:rFonts w:ascii="Cambria" w:eastAsia="Cambria" w:hAnsi="Cambria" w:cs="Cambria"/>
          <w:sz w:val="24"/>
        </w:rPr>
        <w:tab/>
        <w:t>wyboru najkorzystniejszej oferty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18.2.2 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 </w:t>
      </w:r>
    </w:p>
    <w:p w:rsidR="00597F53" w:rsidRDefault="000A2F54" w:rsidP="0090409E">
      <w:pPr>
        <w:tabs>
          <w:tab w:val="left" w:pos="1134"/>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18.2.3 Odwołanie wnosi się do Prezesa  Krajowej Izby odwoławczej    w formie pisemnej albo elektronicznej opatrzonej bezpiecznym podpisem  elektronicznym   weryfikowanym za pomocą  ważnego kwalifikowanego  certyfikatu lub równoważnego środka, spełniającego wymagania dla tego rodzaju podpisu.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18.2.4 Odwołanie wnosi się w terminie  5 dni od dnia przesłania informacji o czynności zamawiającego stanowiącej podstawę jego wniesienia - jeżeli zostały przesłane w sposób określony w art. 180 ust. 5 PZP zdanie drugie albo w terminie 10 dni - jeżeli zostały przesłane w inny sposób.</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18.2.5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18.2.6 Odwołanie wobec czynności innych niż określone w pkt 18.2.4 i 18.2.5 wnosi się w terminie 5 dni od dnia, w którym</w:t>
      </w:r>
      <w:r w:rsidR="007C6CF5">
        <w:rPr>
          <w:rFonts w:ascii="Cambria" w:eastAsia="Cambria" w:hAnsi="Cambria" w:cs="Cambria"/>
          <w:color w:val="000000"/>
          <w:sz w:val="24"/>
        </w:rPr>
        <w:t xml:space="preserve"> powzięto lub przy zachowaniu  należytej staranności można</w:t>
      </w:r>
      <w:r>
        <w:rPr>
          <w:rFonts w:ascii="Cambria" w:eastAsia="Cambria" w:hAnsi="Cambria" w:cs="Cambria"/>
          <w:color w:val="000000"/>
          <w:sz w:val="24"/>
        </w:rPr>
        <w:t xml:space="preserve"> było powz</w:t>
      </w:r>
      <w:r w:rsidR="007C6CF5">
        <w:rPr>
          <w:rFonts w:ascii="Cambria" w:eastAsia="Cambria" w:hAnsi="Cambria" w:cs="Cambria"/>
          <w:color w:val="000000"/>
          <w:sz w:val="24"/>
        </w:rPr>
        <w:t>iąć</w:t>
      </w:r>
      <w:r>
        <w:rPr>
          <w:rFonts w:ascii="Cambria" w:eastAsia="Cambria" w:hAnsi="Cambria" w:cs="Cambria"/>
          <w:color w:val="000000"/>
          <w:sz w:val="24"/>
        </w:rPr>
        <w:t xml:space="preserve"> wiadomość o  okolicznościach stanowiących  podstawę jego wniesienia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18.3 Wykonawca może w terminie przewidzianym do wniesienia odwołania poinformować zamawiającego  o niezgodnej z przepisami ustawy  czynności podjętej przez  niego lub zaniechaniu  czynności, do której jest on zobowiązany na podstawie Ustawy  Prawo Zamówień Publicznych, na które nie przysługuje odwołanie   zgodnie z pkt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 </w:t>
      </w:r>
      <w:r>
        <w:rPr>
          <w:rFonts w:ascii="Cambria" w:eastAsia="Cambria" w:hAnsi="Cambria" w:cs="Cambria"/>
          <w:color w:val="000000"/>
          <w:sz w:val="24"/>
        </w:rPr>
        <w:tab/>
        <w:t>Skarga do sądu.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18.4.1 Na orzeczenie Krajowej Izby Odwoławczej stronom oraz uczestnikom postępowania odwoławczego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18.4.2 Skargę wnosi się do Sądu Okręgowego właściwego dla siedziby albo miejsca zamieszkania Zamawiającego</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18.4.3  Skargę wnosi się za pośrednictwem Prezesa Izby  w  terminie 7 dni od dnia doręczenia  orzeczenia Izby, przesyłając jednocześnie  jej odpis przeciwnikowi skargi. </w:t>
      </w:r>
      <w:r>
        <w:rPr>
          <w:rFonts w:ascii="Cambria" w:eastAsia="Cambria" w:hAnsi="Cambria" w:cs="Cambria"/>
          <w:color w:val="000000"/>
          <w:sz w:val="24"/>
        </w:rPr>
        <w:lastRenderedPageBreak/>
        <w:t>Złożenie skargi w placówce pocztowej  operatora  wyznaczonego w rozumieniu  ustawy z dnia  23 listopada  2012 r.- Prawo pocztowe (Dz. U. 2012 poz. 1529) jest równoznaczne z jej wniesieniem.</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 xml:space="preserve">18.4.4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18.4.5  W postępowaniu toczącym się na skutek wniesienia skargi nie można  rozszerzyć żądania odwołania ani występować z nowymi żądaniami.</w:t>
      </w:r>
    </w:p>
    <w:p w:rsidR="00597F53" w:rsidRDefault="00597F53" w:rsidP="0090409E">
      <w:pPr>
        <w:spacing w:after="200" w:line="276" w:lineRule="auto"/>
        <w:ind w:hanging="1985"/>
        <w:jc w:val="both"/>
        <w:rPr>
          <w:rFonts w:ascii="Cambria" w:eastAsia="Cambria" w:hAnsi="Cambria" w:cs="Cambria"/>
          <w:color w:val="000000"/>
          <w:sz w:val="24"/>
        </w:rPr>
      </w:pPr>
    </w:p>
    <w:p w:rsidR="00597F53" w:rsidRDefault="00597F53" w:rsidP="0090409E">
      <w:pPr>
        <w:spacing w:after="200" w:line="276" w:lineRule="auto"/>
        <w:rPr>
          <w:rFonts w:ascii="Cambria" w:eastAsia="Cambria" w:hAnsi="Cambria" w:cs="Cambria"/>
          <w:color w:val="000000"/>
          <w:sz w:val="24"/>
        </w:rPr>
      </w:pPr>
    </w:p>
    <w:sectPr w:rsidR="00597F53" w:rsidSect="00F0799B">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1B1" w:rsidRDefault="00D661B1" w:rsidP="00870D75">
      <w:pPr>
        <w:spacing w:after="0" w:line="240" w:lineRule="auto"/>
      </w:pPr>
      <w:r>
        <w:separator/>
      </w:r>
    </w:p>
  </w:endnote>
  <w:endnote w:type="continuationSeparator" w:id="0">
    <w:p w:rsidR="00D661B1" w:rsidRDefault="00D661B1" w:rsidP="0087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344CF0" w:rsidRDefault="00344CF0">
        <w:pPr>
          <w:pStyle w:val="Stopka"/>
          <w:jc w:val="right"/>
        </w:pPr>
        <w:r>
          <w:fldChar w:fldCharType="begin"/>
        </w:r>
        <w:r>
          <w:instrText>PAGE   \* MERGEFORMAT</w:instrText>
        </w:r>
        <w:r>
          <w:fldChar w:fldCharType="separate"/>
        </w:r>
        <w:r w:rsidR="00973966">
          <w:rPr>
            <w:noProof/>
          </w:rPr>
          <w:t>22</w:t>
        </w:r>
        <w:r>
          <w:fldChar w:fldCharType="end"/>
        </w:r>
      </w:p>
    </w:sdtContent>
  </w:sdt>
  <w:p w:rsidR="00344CF0" w:rsidRDefault="00344C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1B1" w:rsidRDefault="00D661B1" w:rsidP="00870D75">
      <w:pPr>
        <w:spacing w:after="0" w:line="240" w:lineRule="auto"/>
      </w:pPr>
      <w:r>
        <w:separator/>
      </w:r>
    </w:p>
  </w:footnote>
  <w:footnote w:type="continuationSeparator" w:id="0">
    <w:p w:rsidR="00D661B1" w:rsidRDefault="00D661B1" w:rsidP="0087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CF0" w:rsidRDefault="00344CF0" w:rsidP="00870D75">
    <w:pPr>
      <w:pStyle w:val="Nagwek"/>
      <w:jc w:val="center"/>
    </w:pPr>
  </w:p>
  <w:p w:rsidR="00344CF0" w:rsidRDefault="00344C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2"/>
    <w:lvl w:ilvl="0">
      <w:start w:val="1"/>
      <w:numFmt w:val="decimal"/>
      <w:lvlText w:val="%1)"/>
      <w:lvlJc w:val="left"/>
      <w:pPr>
        <w:tabs>
          <w:tab w:val="num" w:pos="720"/>
        </w:tabs>
        <w:ind w:left="720" w:hanging="360"/>
      </w:pPr>
      <w:rPr>
        <w:rFonts w:ascii="Arial" w:eastAsia="Arial" w:hAnsi="Arial"/>
        <w:b w:val="0"/>
        <w:i w:val="0"/>
        <w:strike w:val="0"/>
        <w:dstrike w:val="0"/>
        <w:position w:val="0"/>
        <w:sz w:val="20"/>
        <w:u w:val="none"/>
        <w:effect w:val="none"/>
      </w:rPr>
    </w:lvl>
  </w:abstractNum>
  <w:abstractNum w:abstractNumId="1" w15:restartNumberingAfterBreak="0">
    <w:nsid w:val="02CD2539"/>
    <w:multiLevelType w:val="hybridMultilevel"/>
    <w:tmpl w:val="8CFE687C"/>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37E38CB"/>
    <w:multiLevelType w:val="hybridMultilevel"/>
    <w:tmpl w:val="223240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4"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9C6DAF"/>
    <w:multiLevelType w:val="hybridMultilevel"/>
    <w:tmpl w:val="4A78493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638DD"/>
    <w:multiLevelType w:val="multilevel"/>
    <w:tmpl w:val="6FAC831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2139D2"/>
    <w:multiLevelType w:val="hybridMultilevel"/>
    <w:tmpl w:val="D45683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663B11"/>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1F7FB5"/>
    <w:multiLevelType w:val="hybridMultilevel"/>
    <w:tmpl w:val="364A1B00"/>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15:restartNumberingAfterBreak="0">
    <w:nsid w:val="1ED21467"/>
    <w:multiLevelType w:val="hybridMultilevel"/>
    <w:tmpl w:val="E43C9302"/>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EA762D"/>
    <w:multiLevelType w:val="hybridMultilevel"/>
    <w:tmpl w:val="8924A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4" w15:restartNumberingAfterBreak="0">
    <w:nsid w:val="3036404B"/>
    <w:multiLevelType w:val="hybridMultilevel"/>
    <w:tmpl w:val="96A0D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6" w15:restartNumberingAfterBreak="0">
    <w:nsid w:val="355E2505"/>
    <w:multiLevelType w:val="multilevel"/>
    <w:tmpl w:val="4CE6ACE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2F5780"/>
    <w:multiLevelType w:val="hybridMultilevel"/>
    <w:tmpl w:val="2FECE5BC"/>
    <w:lvl w:ilvl="0" w:tplc="04150011">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8A371C2"/>
    <w:multiLevelType w:val="hybridMultilevel"/>
    <w:tmpl w:val="D1427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3"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8581200"/>
    <w:multiLevelType w:val="hybridMultilevel"/>
    <w:tmpl w:val="6F0A75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652E23"/>
    <w:multiLevelType w:val="hybridMultilevel"/>
    <w:tmpl w:val="EBACD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627844"/>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E366C7"/>
    <w:multiLevelType w:val="hybridMultilevel"/>
    <w:tmpl w:val="3D7E7222"/>
    <w:lvl w:ilvl="0" w:tplc="04150003">
      <w:numFmt w:val="bullet"/>
      <w:lvlText w:val="-"/>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5D6A6FB7"/>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1"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645E3575"/>
    <w:multiLevelType w:val="hybridMultilevel"/>
    <w:tmpl w:val="6E38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BC35E61"/>
    <w:multiLevelType w:val="multilevel"/>
    <w:tmpl w:val="1A1E45D4"/>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9"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594B85"/>
    <w:multiLevelType w:val="hybridMultilevel"/>
    <w:tmpl w:val="00B8DE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2"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31"/>
  </w:num>
  <w:num w:numId="3">
    <w:abstractNumId w:val="3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37"/>
  </w:num>
  <w:num w:numId="8">
    <w:abstractNumId w:val="15"/>
  </w:num>
  <w:num w:numId="9">
    <w:abstractNumId w:val="29"/>
  </w:num>
  <w:num w:numId="10">
    <w:abstractNumId w:val="3"/>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39"/>
  </w:num>
  <w:num w:numId="12">
    <w:abstractNumId w:val="13"/>
  </w:num>
  <w:num w:numId="13">
    <w:abstractNumId w:val="30"/>
  </w:num>
  <w:num w:numId="14">
    <w:abstractNumId w:val="34"/>
  </w:num>
  <w:num w:numId="15">
    <w:abstractNumId w:val="33"/>
  </w:num>
  <w:num w:numId="16">
    <w:abstractNumId w:val="12"/>
  </w:num>
  <w:num w:numId="17">
    <w:abstractNumId w:val="0"/>
    <w:lvlOverride w:ilvl="0">
      <w:startOverride w:val="1"/>
    </w:lvlOverride>
  </w:num>
  <w:num w:numId="18">
    <w:abstractNumId w:val="6"/>
  </w:num>
  <w:num w:numId="19">
    <w:abstractNumId w:val="25"/>
  </w:num>
  <w:num w:numId="20">
    <w:abstractNumId w:val="9"/>
  </w:num>
  <w:num w:numId="21">
    <w:abstractNumId w:val="2"/>
  </w:num>
  <w:num w:numId="22">
    <w:abstractNumId w:val="21"/>
  </w:num>
  <w:num w:numId="23">
    <w:abstractNumId w:val="22"/>
  </w:num>
  <w:num w:numId="24">
    <w:abstractNumId w:val="10"/>
  </w:num>
  <w:num w:numId="25">
    <w:abstractNumId w:val="18"/>
  </w:num>
  <w:num w:numId="26">
    <w:abstractNumId w:val="23"/>
  </w:num>
  <w:num w:numId="27">
    <w:abstractNumId w:val="32"/>
  </w:num>
  <w:num w:numId="28">
    <w:abstractNumId w:val="26"/>
  </w:num>
  <w:num w:numId="29">
    <w:abstractNumId w:val="36"/>
  </w:num>
  <w:num w:numId="30">
    <w:abstractNumId w:val="20"/>
  </w:num>
  <w:num w:numId="31">
    <w:abstractNumId w:val="14"/>
  </w:num>
  <w:num w:numId="32">
    <w:abstractNumId w:val="24"/>
  </w:num>
  <w:num w:numId="33">
    <w:abstractNumId w:val="5"/>
  </w:num>
  <w:num w:numId="34">
    <w:abstractNumId w:val="40"/>
  </w:num>
  <w:num w:numId="35">
    <w:abstractNumId w:val="7"/>
  </w:num>
  <w:num w:numId="36">
    <w:abstractNumId w:val="19"/>
  </w:num>
  <w:num w:numId="37">
    <w:abstractNumId w:val="27"/>
  </w:num>
  <w:num w:numId="38">
    <w:abstractNumId w:val="42"/>
  </w:num>
  <w:num w:numId="39">
    <w:abstractNumId w:val="11"/>
  </w:num>
  <w:num w:numId="40">
    <w:abstractNumId w:val="28"/>
  </w:num>
  <w:num w:numId="41">
    <w:abstractNumId w:val="17"/>
  </w:num>
  <w:num w:numId="42">
    <w:abstractNumId w:val="4"/>
  </w:num>
  <w:num w:numId="4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53"/>
    <w:rsid w:val="0000499D"/>
    <w:rsid w:val="00004AAE"/>
    <w:rsid w:val="000118A8"/>
    <w:rsid w:val="00013DAB"/>
    <w:rsid w:val="00015652"/>
    <w:rsid w:val="00037593"/>
    <w:rsid w:val="0003785F"/>
    <w:rsid w:val="00044CBD"/>
    <w:rsid w:val="000506CA"/>
    <w:rsid w:val="0007020B"/>
    <w:rsid w:val="00071973"/>
    <w:rsid w:val="00076C6C"/>
    <w:rsid w:val="00084979"/>
    <w:rsid w:val="00086EF4"/>
    <w:rsid w:val="00090FD3"/>
    <w:rsid w:val="000A2F54"/>
    <w:rsid w:val="000B02BC"/>
    <w:rsid w:val="000B7850"/>
    <w:rsid w:val="000C6C6A"/>
    <w:rsid w:val="000D32CB"/>
    <w:rsid w:val="000D32E1"/>
    <w:rsid w:val="000D3C70"/>
    <w:rsid w:val="00102EA7"/>
    <w:rsid w:val="0010504F"/>
    <w:rsid w:val="001053AA"/>
    <w:rsid w:val="00121122"/>
    <w:rsid w:val="00125903"/>
    <w:rsid w:val="0016581F"/>
    <w:rsid w:val="00176138"/>
    <w:rsid w:val="00196BD5"/>
    <w:rsid w:val="00197B16"/>
    <w:rsid w:val="001A2FD1"/>
    <w:rsid w:val="001B5AAE"/>
    <w:rsid w:val="001F4D1E"/>
    <w:rsid w:val="001F56BF"/>
    <w:rsid w:val="00203997"/>
    <w:rsid w:val="0022682F"/>
    <w:rsid w:val="002458EA"/>
    <w:rsid w:val="00250908"/>
    <w:rsid w:val="002C2D19"/>
    <w:rsid w:val="002C4237"/>
    <w:rsid w:val="002C5BB2"/>
    <w:rsid w:val="003152FF"/>
    <w:rsid w:val="00344CF0"/>
    <w:rsid w:val="00387031"/>
    <w:rsid w:val="00397234"/>
    <w:rsid w:val="003A149B"/>
    <w:rsid w:val="003A7358"/>
    <w:rsid w:val="003B1898"/>
    <w:rsid w:val="003B1DF1"/>
    <w:rsid w:val="003C4580"/>
    <w:rsid w:val="003C7301"/>
    <w:rsid w:val="003E64BD"/>
    <w:rsid w:val="003F1901"/>
    <w:rsid w:val="00404BAE"/>
    <w:rsid w:val="004063FD"/>
    <w:rsid w:val="004134E2"/>
    <w:rsid w:val="004157B7"/>
    <w:rsid w:val="00431812"/>
    <w:rsid w:val="00434E4F"/>
    <w:rsid w:val="004358E2"/>
    <w:rsid w:val="00445F5F"/>
    <w:rsid w:val="00456AB2"/>
    <w:rsid w:val="00461DFA"/>
    <w:rsid w:val="0047497A"/>
    <w:rsid w:val="00485286"/>
    <w:rsid w:val="004B0ED9"/>
    <w:rsid w:val="004B2934"/>
    <w:rsid w:val="004C5165"/>
    <w:rsid w:val="004D35DB"/>
    <w:rsid w:val="004D4E8F"/>
    <w:rsid w:val="0050406A"/>
    <w:rsid w:val="005077AA"/>
    <w:rsid w:val="005269CA"/>
    <w:rsid w:val="00541D33"/>
    <w:rsid w:val="00543003"/>
    <w:rsid w:val="00543560"/>
    <w:rsid w:val="00551C22"/>
    <w:rsid w:val="005631F2"/>
    <w:rsid w:val="005848B3"/>
    <w:rsid w:val="005934BE"/>
    <w:rsid w:val="00597F53"/>
    <w:rsid w:val="005A35BA"/>
    <w:rsid w:val="005C29B1"/>
    <w:rsid w:val="005C4739"/>
    <w:rsid w:val="005D24D0"/>
    <w:rsid w:val="005E3C67"/>
    <w:rsid w:val="005E5F28"/>
    <w:rsid w:val="005F6598"/>
    <w:rsid w:val="00640357"/>
    <w:rsid w:val="00694580"/>
    <w:rsid w:val="006954EE"/>
    <w:rsid w:val="006B6234"/>
    <w:rsid w:val="006E3858"/>
    <w:rsid w:val="006F1D7D"/>
    <w:rsid w:val="006F247F"/>
    <w:rsid w:val="006F6483"/>
    <w:rsid w:val="00700714"/>
    <w:rsid w:val="00706C3B"/>
    <w:rsid w:val="00711633"/>
    <w:rsid w:val="00717B68"/>
    <w:rsid w:val="00720E5B"/>
    <w:rsid w:val="007259F9"/>
    <w:rsid w:val="00742C23"/>
    <w:rsid w:val="00764467"/>
    <w:rsid w:val="00766BF5"/>
    <w:rsid w:val="00774AB5"/>
    <w:rsid w:val="00783672"/>
    <w:rsid w:val="007B08C4"/>
    <w:rsid w:val="007B3C76"/>
    <w:rsid w:val="007B6229"/>
    <w:rsid w:val="007C3FE6"/>
    <w:rsid w:val="007C627D"/>
    <w:rsid w:val="007C6CF5"/>
    <w:rsid w:val="007D6BAD"/>
    <w:rsid w:val="007E7C76"/>
    <w:rsid w:val="007F220A"/>
    <w:rsid w:val="007F45CA"/>
    <w:rsid w:val="00824FC4"/>
    <w:rsid w:val="00844EA7"/>
    <w:rsid w:val="00860A4D"/>
    <w:rsid w:val="00867979"/>
    <w:rsid w:val="00870D75"/>
    <w:rsid w:val="00871A0E"/>
    <w:rsid w:val="0089087D"/>
    <w:rsid w:val="00894C30"/>
    <w:rsid w:val="008D1D72"/>
    <w:rsid w:val="008E0853"/>
    <w:rsid w:val="008E09CA"/>
    <w:rsid w:val="008F15CB"/>
    <w:rsid w:val="008F76D5"/>
    <w:rsid w:val="00901E84"/>
    <w:rsid w:val="0090409E"/>
    <w:rsid w:val="00930D93"/>
    <w:rsid w:val="00941A0D"/>
    <w:rsid w:val="009435B3"/>
    <w:rsid w:val="00966D0B"/>
    <w:rsid w:val="0096703B"/>
    <w:rsid w:val="00973966"/>
    <w:rsid w:val="00973AD8"/>
    <w:rsid w:val="00975A58"/>
    <w:rsid w:val="00983F92"/>
    <w:rsid w:val="00985B1D"/>
    <w:rsid w:val="00993A9B"/>
    <w:rsid w:val="009B2FBE"/>
    <w:rsid w:val="009C6EC7"/>
    <w:rsid w:val="009D7E23"/>
    <w:rsid w:val="009F0F8B"/>
    <w:rsid w:val="009F5B9B"/>
    <w:rsid w:val="00A17999"/>
    <w:rsid w:val="00A26490"/>
    <w:rsid w:val="00A33966"/>
    <w:rsid w:val="00A46E72"/>
    <w:rsid w:val="00A60BCF"/>
    <w:rsid w:val="00A61AC9"/>
    <w:rsid w:val="00AA37E7"/>
    <w:rsid w:val="00AA39D8"/>
    <w:rsid w:val="00AB1905"/>
    <w:rsid w:val="00AB19D8"/>
    <w:rsid w:val="00AB3B06"/>
    <w:rsid w:val="00AB6239"/>
    <w:rsid w:val="00AC43FE"/>
    <w:rsid w:val="00AF4614"/>
    <w:rsid w:val="00B30289"/>
    <w:rsid w:val="00B417B7"/>
    <w:rsid w:val="00B553AC"/>
    <w:rsid w:val="00B81703"/>
    <w:rsid w:val="00B92EF8"/>
    <w:rsid w:val="00B93AAB"/>
    <w:rsid w:val="00BA4D0A"/>
    <w:rsid w:val="00BC2525"/>
    <w:rsid w:val="00BC754D"/>
    <w:rsid w:val="00BC787A"/>
    <w:rsid w:val="00BD56D0"/>
    <w:rsid w:val="00BE2974"/>
    <w:rsid w:val="00BE2F1D"/>
    <w:rsid w:val="00BF62EF"/>
    <w:rsid w:val="00C07570"/>
    <w:rsid w:val="00C2176B"/>
    <w:rsid w:val="00C27C15"/>
    <w:rsid w:val="00C3683A"/>
    <w:rsid w:val="00C67F45"/>
    <w:rsid w:val="00C8151C"/>
    <w:rsid w:val="00C833AC"/>
    <w:rsid w:val="00CB4F6B"/>
    <w:rsid w:val="00CD1100"/>
    <w:rsid w:val="00CD2DFA"/>
    <w:rsid w:val="00CE1EDB"/>
    <w:rsid w:val="00CE47D9"/>
    <w:rsid w:val="00CF229F"/>
    <w:rsid w:val="00D002DC"/>
    <w:rsid w:val="00D0048E"/>
    <w:rsid w:val="00D05D67"/>
    <w:rsid w:val="00D20322"/>
    <w:rsid w:val="00D4238C"/>
    <w:rsid w:val="00D60C8B"/>
    <w:rsid w:val="00D661B1"/>
    <w:rsid w:val="00DA1576"/>
    <w:rsid w:val="00DA5D18"/>
    <w:rsid w:val="00DB06D4"/>
    <w:rsid w:val="00DB5964"/>
    <w:rsid w:val="00DC18E0"/>
    <w:rsid w:val="00DC365D"/>
    <w:rsid w:val="00DD58C7"/>
    <w:rsid w:val="00E015BF"/>
    <w:rsid w:val="00E068A6"/>
    <w:rsid w:val="00E27CE1"/>
    <w:rsid w:val="00E43B14"/>
    <w:rsid w:val="00E4507D"/>
    <w:rsid w:val="00E55C01"/>
    <w:rsid w:val="00E74FA1"/>
    <w:rsid w:val="00E81CF8"/>
    <w:rsid w:val="00EC2766"/>
    <w:rsid w:val="00EC3750"/>
    <w:rsid w:val="00ED5B50"/>
    <w:rsid w:val="00ED65C7"/>
    <w:rsid w:val="00EE397C"/>
    <w:rsid w:val="00EF6A69"/>
    <w:rsid w:val="00F028E0"/>
    <w:rsid w:val="00F0799B"/>
    <w:rsid w:val="00F17A72"/>
    <w:rsid w:val="00F21D9E"/>
    <w:rsid w:val="00F25119"/>
    <w:rsid w:val="00F47D79"/>
    <w:rsid w:val="00F6603A"/>
    <w:rsid w:val="00F90295"/>
    <w:rsid w:val="00F94B69"/>
    <w:rsid w:val="00FA6278"/>
    <w:rsid w:val="00FA6B93"/>
    <w:rsid w:val="00FC471A"/>
    <w:rsid w:val="00FD77EE"/>
    <w:rsid w:val="00FE0A64"/>
    <w:rsid w:val="00FE5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2A0A31-7785-40DC-8DE5-A4D05FB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F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0D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D75"/>
  </w:style>
  <w:style w:type="paragraph" w:styleId="Stopka">
    <w:name w:val="footer"/>
    <w:basedOn w:val="Normalny"/>
    <w:link w:val="StopkaZnak"/>
    <w:uiPriority w:val="99"/>
    <w:unhideWhenUsed/>
    <w:rsid w:val="00870D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D75"/>
  </w:style>
  <w:style w:type="paragraph" w:styleId="Akapitzlist">
    <w:name w:val="List Paragraph"/>
    <w:basedOn w:val="Normalny"/>
    <w:uiPriority w:val="34"/>
    <w:qFormat/>
    <w:rsid w:val="0090409E"/>
    <w:pPr>
      <w:ind w:left="720"/>
      <w:contextualSpacing/>
    </w:pPr>
  </w:style>
  <w:style w:type="character" w:styleId="Pogrubienie">
    <w:name w:val="Strong"/>
    <w:basedOn w:val="Domylnaczcionkaakapitu"/>
    <w:uiPriority w:val="22"/>
    <w:qFormat/>
    <w:rsid w:val="00C67F45"/>
    <w:rPr>
      <w:b/>
      <w:bCs/>
    </w:rPr>
  </w:style>
  <w:style w:type="paragraph" w:styleId="Tekstdymka">
    <w:name w:val="Balloon Text"/>
    <w:basedOn w:val="Normalny"/>
    <w:link w:val="TekstdymkaZnak"/>
    <w:uiPriority w:val="99"/>
    <w:semiHidden/>
    <w:unhideWhenUsed/>
    <w:rsid w:val="00404B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4BAE"/>
    <w:rPr>
      <w:rFonts w:ascii="Segoe UI" w:hAnsi="Segoe UI" w:cs="Segoe UI"/>
      <w:sz w:val="18"/>
      <w:szCs w:val="18"/>
    </w:rPr>
  </w:style>
  <w:style w:type="paragraph" w:customStyle="1" w:styleId="Normal">
    <w:name w:val="[Normal]"/>
    <w:rsid w:val="000B02BC"/>
    <w:pPr>
      <w:spacing w:after="0" w:line="240" w:lineRule="auto"/>
    </w:pPr>
    <w:rPr>
      <w:rFonts w:ascii="Arial" w:eastAsia="Arial" w:hAnsi="Arial" w:cs="Times New Roman"/>
      <w:noProof/>
      <w:sz w:val="24"/>
      <w:szCs w:val="20"/>
      <w:lang w:val="en-US" w:eastAsia="en-US"/>
    </w:rPr>
  </w:style>
  <w:style w:type="paragraph" w:styleId="NormalnyWeb">
    <w:name w:val="Normal (Web)"/>
    <w:basedOn w:val="Normalny"/>
    <w:uiPriority w:val="99"/>
    <w:unhideWhenUsed/>
    <w:rsid w:val="004063F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7020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702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400455">
      <w:bodyDiv w:val="1"/>
      <w:marLeft w:val="0"/>
      <w:marRight w:val="0"/>
      <w:marTop w:val="0"/>
      <w:marBottom w:val="0"/>
      <w:divBdr>
        <w:top w:val="none" w:sz="0" w:space="0" w:color="auto"/>
        <w:left w:val="none" w:sz="0" w:space="0" w:color="auto"/>
        <w:bottom w:val="none" w:sz="0" w:space="0" w:color="auto"/>
        <w:right w:val="none" w:sz="0" w:space="0" w:color="auto"/>
      </w:divBdr>
      <w:divsChild>
        <w:div w:id="1288199037">
          <w:marLeft w:val="0"/>
          <w:marRight w:val="0"/>
          <w:marTop w:val="0"/>
          <w:marBottom w:val="0"/>
          <w:divBdr>
            <w:top w:val="none" w:sz="0" w:space="0" w:color="auto"/>
            <w:left w:val="none" w:sz="0" w:space="0" w:color="auto"/>
            <w:bottom w:val="none" w:sz="0" w:space="0" w:color="auto"/>
            <w:right w:val="none" w:sz="0" w:space="0" w:color="auto"/>
          </w:divBdr>
        </w:div>
        <w:div w:id="2004506323">
          <w:marLeft w:val="0"/>
          <w:marRight w:val="0"/>
          <w:marTop w:val="0"/>
          <w:marBottom w:val="0"/>
          <w:divBdr>
            <w:top w:val="none" w:sz="0" w:space="0" w:color="auto"/>
            <w:left w:val="none" w:sz="0" w:space="0" w:color="auto"/>
            <w:bottom w:val="none" w:sz="0" w:space="0" w:color="auto"/>
            <w:right w:val="none" w:sz="0" w:space="0" w:color="auto"/>
          </w:divBdr>
        </w:div>
        <w:div w:id="203493071">
          <w:marLeft w:val="0"/>
          <w:marRight w:val="0"/>
          <w:marTop w:val="0"/>
          <w:marBottom w:val="0"/>
          <w:divBdr>
            <w:top w:val="none" w:sz="0" w:space="0" w:color="auto"/>
            <w:left w:val="none" w:sz="0" w:space="0" w:color="auto"/>
            <w:bottom w:val="none" w:sz="0" w:space="0" w:color="auto"/>
            <w:right w:val="none" w:sz="0" w:space="0" w:color="auto"/>
          </w:divBdr>
        </w:div>
        <w:div w:id="385105092">
          <w:marLeft w:val="0"/>
          <w:marRight w:val="0"/>
          <w:marTop w:val="0"/>
          <w:marBottom w:val="0"/>
          <w:divBdr>
            <w:top w:val="none" w:sz="0" w:space="0" w:color="auto"/>
            <w:left w:val="none" w:sz="0" w:space="0" w:color="auto"/>
            <w:bottom w:val="none" w:sz="0" w:space="0" w:color="auto"/>
            <w:right w:val="none" w:sz="0" w:space="0" w:color="auto"/>
          </w:divBdr>
        </w:div>
        <w:div w:id="972176019">
          <w:marLeft w:val="0"/>
          <w:marRight w:val="0"/>
          <w:marTop w:val="0"/>
          <w:marBottom w:val="0"/>
          <w:divBdr>
            <w:top w:val="none" w:sz="0" w:space="0" w:color="auto"/>
            <w:left w:val="none" w:sz="0" w:space="0" w:color="auto"/>
            <w:bottom w:val="none" w:sz="0" w:space="0" w:color="auto"/>
            <w:right w:val="none" w:sz="0" w:space="0" w:color="auto"/>
          </w:divBdr>
        </w:div>
        <w:div w:id="549919777">
          <w:marLeft w:val="0"/>
          <w:marRight w:val="0"/>
          <w:marTop w:val="0"/>
          <w:marBottom w:val="0"/>
          <w:divBdr>
            <w:top w:val="none" w:sz="0" w:space="0" w:color="auto"/>
            <w:left w:val="none" w:sz="0" w:space="0" w:color="auto"/>
            <w:bottom w:val="none" w:sz="0" w:space="0" w:color="auto"/>
            <w:right w:val="none" w:sz="0" w:space="0" w:color="auto"/>
          </w:divBdr>
        </w:div>
        <w:div w:id="658387700">
          <w:marLeft w:val="0"/>
          <w:marRight w:val="0"/>
          <w:marTop w:val="0"/>
          <w:marBottom w:val="0"/>
          <w:divBdr>
            <w:top w:val="none" w:sz="0" w:space="0" w:color="auto"/>
            <w:left w:val="none" w:sz="0" w:space="0" w:color="auto"/>
            <w:bottom w:val="none" w:sz="0" w:space="0" w:color="auto"/>
            <w:right w:val="none" w:sz="0" w:space="0" w:color="auto"/>
          </w:divBdr>
        </w:div>
        <w:div w:id="1566835497">
          <w:marLeft w:val="0"/>
          <w:marRight w:val="0"/>
          <w:marTop w:val="0"/>
          <w:marBottom w:val="0"/>
          <w:divBdr>
            <w:top w:val="none" w:sz="0" w:space="0" w:color="auto"/>
            <w:left w:val="none" w:sz="0" w:space="0" w:color="auto"/>
            <w:bottom w:val="none" w:sz="0" w:space="0" w:color="auto"/>
            <w:right w:val="none" w:sz="0" w:space="0" w:color="auto"/>
          </w:divBdr>
        </w:div>
        <w:div w:id="1047610122">
          <w:marLeft w:val="0"/>
          <w:marRight w:val="0"/>
          <w:marTop w:val="0"/>
          <w:marBottom w:val="0"/>
          <w:divBdr>
            <w:top w:val="none" w:sz="0" w:space="0" w:color="auto"/>
            <w:left w:val="none" w:sz="0" w:space="0" w:color="auto"/>
            <w:bottom w:val="none" w:sz="0" w:space="0" w:color="auto"/>
            <w:right w:val="none" w:sz="0" w:space="0" w:color="auto"/>
          </w:divBdr>
        </w:div>
        <w:div w:id="74980855">
          <w:marLeft w:val="0"/>
          <w:marRight w:val="0"/>
          <w:marTop w:val="0"/>
          <w:marBottom w:val="0"/>
          <w:divBdr>
            <w:top w:val="none" w:sz="0" w:space="0" w:color="auto"/>
            <w:left w:val="none" w:sz="0" w:space="0" w:color="auto"/>
            <w:bottom w:val="none" w:sz="0" w:space="0" w:color="auto"/>
            <w:right w:val="none" w:sz="0" w:space="0" w:color="auto"/>
          </w:divBdr>
        </w:div>
        <w:div w:id="543294583">
          <w:marLeft w:val="0"/>
          <w:marRight w:val="0"/>
          <w:marTop w:val="0"/>
          <w:marBottom w:val="0"/>
          <w:divBdr>
            <w:top w:val="none" w:sz="0" w:space="0" w:color="auto"/>
            <w:left w:val="none" w:sz="0" w:space="0" w:color="auto"/>
            <w:bottom w:val="none" w:sz="0" w:space="0" w:color="auto"/>
            <w:right w:val="none" w:sz="0" w:space="0" w:color="auto"/>
          </w:divBdr>
        </w:div>
        <w:div w:id="1432508415">
          <w:marLeft w:val="0"/>
          <w:marRight w:val="0"/>
          <w:marTop w:val="0"/>
          <w:marBottom w:val="0"/>
          <w:divBdr>
            <w:top w:val="none" w:sz="0" w:space="0" w:color="auto"/>
            <w:left w:val="none" w:sz="0" w:space="0" w:color="auto"/>
            <w:bottom w:val="none" w:sz="0" w:space="0" w:color="auto"/>
            <w:right w:val="none" w:sz="0" w:space="0" w:color="auto"/>
          </w:divBdr>
        </w:div>
        <w:div w:id="2105878121">
          <w:marLeft w:val="0"/>
          <w:marRight w:val="0"/>
          <w:marTop w:val="0"/>
          <w:marBottom w:val="0"/>
          <w:divBdr>
            <w:top w:val="none" w:sz="0" w:space="0" w:color="auto"/>
            <w:left w:val="none" w:sz="0" w:space="0" w:color="auto"/>
            <w:bottom w:val="none" w:sz="0" w:space="0" w:color="auto"/>
            <w:right w:val="none" w:sz="0" w:space="0" w:color="auto"/>
          </w:divBdr>
        </w:div>
        <w:div w:id="355426298">
          <w:marLeft w:val="0"/>
          <w:marRight w:val="0"/>
          <w:marTop w:val="0"/>
          <w:marBottom w:val="0"/>
          <w:divBdr>
            <w:top w:val="none" w:sz="0" w:space="0" w:color="auto"/>
            <w:left w:val="none" w:sz="0" w:space="0" w:color="auto"/>
            <w:bottom w:val="none" w:sz="0" w:space="0" w:color="auto"/>
            <w:right w:val="none" w:sz="0" w:space="0" w:color="auto"/>
          </w:divBdr>
        </w:div>
        <w:div w:id="735975537">
          <w:marLeft w:val="0"/>
          <w:marRight w:val="0"/>
          <w:marTop w:val="0"/>
          <w:marBottom w:val="0"/>
          <w:divBdr>
            <w:top w:val="none" w:sz="0" w:space="0" w:color="auto"/>
            <w:left w:val="none" w:sz="0" w:space="0" w:color="auto"/>
            <w:bottom w:val="none" w:sz="0" w:space="0" w:color="auto"/>
            <w:right w:val="none" w:sz="0" w:space="0" w:color="auto"/>
          </w:divBdr>
        </w:div>
        <w:div w:id="800267802">
          <w:marLeft w:val="0"/>
          <w:marRight w:val="0"/>
          <w:marTop w:val="0"/>
          <w:marBottom w:val="0"/>
          <w:divBdr>
            <w:top w:val="none" w:sz="0" w:space="0" w:color="auto"/>
            <w:left w:val="none" w:sz="0" w:space="0" w:color="auto"/>
            <w:bottom w:val="none" w:sz="0" w:space="0" w:color="auto"/>
            <w:right w:val="none" w:sz="0" w:space="0" w:color="auto"/>
          </w:divBdr>
        </w:div>
        <w:div w:id="1861776180">
          <w:marLeft w:val="0"/>
          <w:marRight w:val="0"/>
          <w:marTop w:val="0"/>
          <w:marBottom w:val="0"/>
          <w:divBdr>
            <w:top w:val="none" w:sz="0" w:space="0" w:color="auto"/>
            <w:left w:val="none" w:sz="0" w:space="0" w:color="auto"/>
            <w:bottom w:val="none" w:sz="0" w:space="0" w:color="auto"/>
            <w:right w:val="none" w:sz="0" w:space="0" w:color="auto"/>
          </w:divBdr>
        </w:div>
        <w:div w:id="694043122">
          <w:marLeft w:val="0"/>
          <w:marRight w:val="0"/>
          <w:marTop w:val="0"/>
          <w:marBottom w:val="0"/>
          <w:divBdr>
            <w:top w:val="none" w:sz="0" w:space="0" w:color="auto"/>
            <w:left w:val="none" w:sz="0" w:space="0" w:color="auto"/>
            <w:bottom w:val="none" w:sz="0" w:space="0" w:color="auto"/>
            <w:right w:val="none" w:sz="0" w:space="0" w:color="auto"/>
          </w:divBdr>
        </w:div>
        <w:div w:id="2035113854">
          <w:marLeft w:val="0"/>
          <w:marRight w:val="0"/>
          <w:marTop w:val="0"/>
          <w:marBottom w:val="0"/>
          <w:divBdr>
            <w:top w:val="none" w:sz="0" w:space="0" w:color="auto"/>
            <w:left w:val="none" w:sz="0" w:space="0" w:color="auto"/>
            <w:bottom w:val="none" w:sz="0" w:space="0" w:color="auto"/>
            <w:right w:val="none" w:sz="0" w:space="0" w:color="auto"/>
          </w:divBdr>
        </w:div>
        <w:div w:id="474027829">
          <w:marLeft w:val="0"/>
          <w:marRight w:val="0"/>
          <w:marTop w:val="0"/>
          <w:marBottom w:val="0"/>
          <w:divBdr>
            <w:top w:val="none" w:sz="0" w:space="0" w:color="auto"/>
            <w:left w:val="none" w:sz="0" w:space="0" w:color="auto"/>
            <w:bottom w:val="none" w:sz="0" w:space="0" w:color="auto"/>
            <w:right w:val="none" w:sz="0" w:space="0" w:color="auto"/>
          </w:divBdr>
        </w:div>
        <w:div w:id="1562401699">
          <w:marLeft w:val="0"/>
          <w:marRight w:val="0"/>
          <w:marTop w:val="0"/>
          <w:marBottom w:val="0"/>
          <w:divBdr>
            <w:top w:val="none" w:sz="0" w:space="0" w:color="auto"/>
            <w:left w:val="none" w:sz="0" w:space="0" w:color="auto"/>
            <w:bottom w:val="none" w:sz="0" w:space="0" w:color="auto"/>
            <w:right w:val="none" w:sz="0" w:space="0" w:color="auto"/>
          </w:divBdr>
        </w:div>
        <w:div w:id="441068940">
          <w:marLeft w:val="0"/>
          <w:marRight w:val="0"/>
          <w:marTop w:val="0"/>
          <w:marBottom w:val="0"/>
          <w:divBdr>
            <w:top w:val="none" w:sz="0" w:space="0" w:color="auto"/>
            <w:left w:val="none" w:sz="0" w:space="0" w:color="auto"/>
            <w:bottom w:val="none" w:sz="0" w:space="0" w:color="auto"/>
            <w:right w:val="none" w:sz="0" w:space="0" w:color="auto"/>
          </w:divBdr>
        </w:div>
        <w:div w:id="1545369822">
          <w:marLeft w:val="0"/>
          <w:marRight w:val="0"/>
          <w:marTop w:val="0"/>
          <w:marBottom w:val="0"/>
          <w:divBdr>
            <w:top w:val="none" w:sz="0" w:space="0" w:color="auto"/>
            <w:left w:val="none" w:sz="0" w:space="0" w:color="auto"/>
            <w:bottom w:val="none" w:sz="0" w:space="0" w:color="auto"/>
            <w:right w:val="none" w:sz="0" w:space="0" w:color="auto"/>
          </w:divBdr>
        </w:div>
        <w:div w:id="1985548017">
          <w:marLeft w:val="0"/>
          <w:marRight w:val="0"/>
          <w:marTop w:val="0"/>
          <w:marBottom w:val="0"/>
          <w:divBdr>
            <w:top w:val="none" w:sz="0" w:space="0" w:color="auto"/>
            <w:left w:val="none" w:sz="0" w:space="0" w:color="auto"/>
            <w:bottom w:val="none" w:sz="0" w:space="0" w:color="auto"/>
            <w:right w:val="none" w:sz="0" w:space="0" w:color="auto"/>
          </w:divBdr>
        </w:div>
        <w:div w:id="1124345579">
          <w:marLeft w:val="0"/>
          <w:marRight w:val="0"/>
          <w:marTop w:val="0"/>
          <w:marBottom w:val="0"/>
          <w:divBdr>
            <w:top w:val="none" w:sz="0" w:space="0" w:color="auto"/>
            <w:left w:val="none" w:sz="0" w:space="0" w:color="auto"/>
            <w:bottom w:val="none" w:sz="0" w:space="0" w:color="auto"/>
            <w:right w:val="none" w:sz="0" w:space="0" w:color="auto"/>
          </w:divBdr>
        </w:div>
        <w:div w:id="178130500">
          <w:marLeft w:val="0"/>
          <w:marRight w:val="0"/>
          <w:marTop w:val="0"/>
          <w:marBottom w:val="0"/>
          <w:divBdr>
            <w:top w:val="none" w:sz="0" w:space="0" w:color="auto"/>
            <w:left w:val="none" w:sz="0" w:space="0" w:color="auto"/>
            <w:bottom w:val="none" w:sz="0" w:space="0" w:color="auto"/>
            <w:right w:val="none" w:sz="0" w:space="0" w:color="auto"/>
          </w:divBdr>
        </w:div>
        <w:div w:id="1644695851">
          <w:marLeft w:val="0"/>
          <w:marRight w:val="0"/>
          <w:marTop w:val="0"/>
          <w:marBottom w:val="0"/>
          <w:divBdr>
            <w:top w:val="none" w:sz="0" w:space="0" w:color="auto"/>
            <w:left w:val="none" w:sz="0" w:space="0" w:color="auto"/>
            <w:bottom w:val="none" w:sz="0" w:space="0" w:color="auto"/>
            <w:right w:val="none" w:sz="0" w:space="0" w:color="auto"/>
          </w:divBdr>
        </w:div>
        <w:div w:id="622006682">
          <w:marLeft w:val="0"/>
          <w:marRight w:val="0"/>
          <w:marTop w:val="0"/>
          <w:marBottom w:val="0"/>
          <w:divBdr>
            <w:top w:val="none" w:sz="0" w:space="0" w:color="auto"/>
            <w:left w:val="none" w:sz="0" w:space="0" w:color="auto"/>
            <w:bottom w:val="none" w:sz="0" w:space="0" w:color="auto"/>
            <w:right w:val="none" w:sz="0" w:space="0" w:color="auto"/>
          </w:divBdr>
        </w:div>
        <w:div w:id="1400135056">
          <w:marLeft w:val="0"/>
          <w:marRight w:val="0"/>
          <w:marTop w:val="0"/>
          <w:marBottom w:val="0"/>
          <w:divBdr>
            <w:top w:val="none" w:sz="0" w:space="0" w:color="auto"/>
            <w:left w:val="none" w:sz="0" w:space="0" w:color="auto"/>
            <w:bottom w:val="none" w:sz="0" w:space="0" w:color="auto"/>
            <w:right w:val="none" w:sz="0" w:space="0" w:color="auto"/>
          </w:divBdr>
        </w:div>
        <w:div w:id="215163918">
          <w:marLeft w:val="0"/>
          <w:marRight w:val="0"/>
          <w:marTop w:val="0"/>
          <w:marBottom w:val="0"/>
          <w:divBdr>
            <w:top w:val="none" w:sz="0" w:space="0" w:color="auto"/>
            <w:left w:val="none" w:sz="0" w:space="0" w:color="auto"/>
            <w:bottom w:val="none" w:sz="0" w:space="0" w:color="auto"/>
            <w:right w:val="none" w:sz="0" w:space="0" w:color="auto"/>
          </w:divBdr>
        </w:div>
        <w:div w:id="1019547845">
          <w:marLeft w:val="0"/>
          <w:marRight w:val="0"/>
          <w:marTop w:val="0"/>
          <w:marBottom w:val="0"/>
          <w:divBdr>
            <w:top w:val="none" w:sz="0" w:space="0" w:color="auto"/>
            <w:left w:val="none" w:sz="0" w:space="0" w:color="auto"/>
            <w:bottom w:val="none" w:sz="0" w:space="0" w:color="auto"/>
            <w:right w:val="none" w:sz="0" w:space="0" w:color="auto"/>
          </w:divBdr>
        </w:div>
        <w:div w:id="1813867803">
          <w:marLeft w:val="0"/>
          <w:marRight w:val="0"/>
          <w:marTop w:val="0"/>
          <w:marBottom w:val="0"/>
          <w:divBdr>
            <w:top w:val="none" w:sz="0" w:space="0" w:color="auto"/>
            <w:left w:val="none" w:sz="0" w:space="0" w:color="auto"/>
            <w:bottom w:val="none" w:sz="0" w:space="0" w:color="auto"/>
            <w:right w:val="none" w:sz="0" w:space="0" w:color="auto"/>
          </w:divBdr>
        </w:div>
        <w:div w:id="1018385453">
          <w:marLeft w:val="0"/>
          <w:marRight w:val="0"/>
          <w:marTop w:val="0"/>
          <w:marBottom w:val="0"/>
          <w:divBdr>
            <w:top w:val="none" w:sz="0" w:space="0" w:color="auto"/>
            <w:left w:val="none" w:sz="0" w:space="0" w:color="auto"/>
            <w:bottom w:val="none" w:sz="0" w:space="0" w:color="auto"/>
            <w:right w:val="none" w:sz="0" w:space="0" w:color="auto"/>
          </w:divBdr>
        </w:div>
        <w:div w:id="1740135663">
          <w:marLeft w:val="0"/>
          <w:marRight w:val="0"/>
          <w:marTop w:val="0"/>
          <w:marBottom w:val="0"/>
          <w:divBdr>
            <w:top w:val="none" w:sz="0" w:space="0" w:color="auto"/>
            <w:left w:val="none" w:sz="0" w:space="0" w:color="auto"/>
            <w:bottom w:val="none" w:sz="0" w:space="0" w:color="auto"/>
            <w:right w:val="none" w:sz="0" w:space="0" w:color="auto"/>
          </w:divBdr>
        </w:div>
        <w:div w:id="1536767658">
          <w:marLeft w:val="0"/>
          <w:marRight w:val="0"/>
          <w:marTop w:val="0"/>
          <w:marBottom w:val="0"/>
          <w:divBdr>
            <w:top w:val="none" w:sz="0" w:space="0" w:color="auto"/>
            <w:left w:val="none" w:sz="0" w:space="0" w:color="auto"/>
            <w:bottom w:val="none" w:sz="0" w:space="0" w:color="auto"/>
            <w:right w:val="none" w:sz="0" w:space="0" w:color="auto"/>
          </w:divBdr>
        </w:div>
        <w:div w:id="671034948">
          <w:marLeft w:val="0"/>
          <w:marRight w:val="0"/>
          <w:marTop w:val="0"/>
          <w:marBottom w:val="0"/>
          <w:divBdr>
            <w:top w:val="none" w:sz="0" w:space="0" w:color="auto"/>
            <w:left w:val="none" w:sz="0" w:space="0" w:color="auto"/>
            <w:bottom w:val="none" w:sz="0" w:space="0" w:color="auto"/>
            <w:right w:val="none" w:sz="0" w:space="0" w:color="auto"/>
          </w:divBdr>
        </w:div>
        <w:div w:id="69544630">
          <w:marLeft w:val="0"/>
          <w:marRight w:val="0"/>
          <w:marTop w:val="0"/>
          <w:marBottom w:val="0"/>
          <w:divBdr>
            <w:top w:val="none" w:sz="0" w:space="0" w:color="auto"/>
            <w:left w:val="none" w:sz="0" w:space="0" w:color="auto"/>
            <w:bottom w:val="none" w:sz="0" w:space="0" w:color="auto"/>
            <w:right w:val="none" w:sz="0" w:space="0" w:color="auto"/>
          </w:divBdr>
        </w:div>
        <w:div w:id="235475760">
          <w:marLeft w:val="0"/>
          <w:marRight w:val="0"/>
          <w:marTop w:val="0"/>
          <w:marBottom w:val="0"/>
          <w:divBdr>
            <w:top w:val="none" w:sz="0" w:space="0" w:color="auto"/>
            <w:left w:val="none" w:sz="0" w:space="0" w:color="auto"/>
            <w:bottom w:val="none" w:sz="0" w:space="0" w:color="auto"/>
            <w:right w:val="none" w:sz="0" w:space="0" w:color="auto"/>
          </w:divBdr>
        </w:div>
        <w:div w:id="525093813">
          <w:marLeft w:val="0"/>
          <w:marRight w:val="0"/>
          <w:marTop w:val="0"/>
          <w:marBottom w:val="0"/>
          <w:divBdr>
            <w:top w:val="none" w:sz="0" w:space="0" w:color="auto"/>
            <w:left w:val="none" w:sz="0" w:space="0" w:color="auto"/>
            <w:bottom w:val="none" w:sz="0" w:space="0" w:color="auto"/>
            <w:right w:val="none" w:sz="0" w:space="0" w:color="auto"/>
          </w:divBdr>
        </w:div>
        <w:div w:id="28381557">
          <w:marLeft w:val="0"/>
          <w:marRight w:val="0"/>
          <w:marTop w:val="0"/>
          <w:marBottom w:val="0"/>
          <w:divBdr>
            <w:top w:val="none" w:sz="0" w:space="0" w:color="auto"/>
            <w:left w:val="none" w:sz="0" w:space="0" w:color="auto"/>
            <w:bottom w:val="none" w:sz="0" w:space="0" w:color="auto"/>
            <w:right w:val="none" w:sz="0" w:space="0" w:color="auto"/>
          </w:divBdr>
        </w:div>
        <w:div w:id="1411805637">
          <w:marLeft w:val="0"/>
          <w:marRight w:val="0"/>
          <w:marTop w:val="0"/>
          <w:marBottom w:val="0"/>
          <w:divBdr>
            <w:top w:val="none" w:sz="0" w:space="0" w:color="auto"/>
            <w:left w:val="none" w:sz="0" w:space="0" w:color="auto"/>
            <w:bottom w:val="none" w:sz="0" w:space="0" w:color="auto"/>
            <w:right w:val="none" w:sz="0" w:space="0" w:color="auto"/>
          </w:divBdr>
        </w:div>
        <w:div w:id="881939492">
          <w:marLeft w:val="0"/>
          <w:marRight w:val="0"/>
          <w:marTop w:val="0"/>
          <w:marBottom w:val="0"/>
          <w:divBdr>
            <w:top w:val="none" w:sz="0" w:space="0" w:color="auto"/>
            <w:left w:val="none" w:sz="0" w:space="0" w:color="auto"/>
            <w:bottom w:val="none" w:sz="0" w:space="0" w:color="auto"/>
            <w:right w:val="none" w:sz="0" w:space="0" w:color="auto"/>
          </w:divBdr>
        </w:div>
        <w:div w:id="474104301">
          <w:marLeft w:val="0"/>
          <w:marRight w:val="0"/>
          <w:marTop w:val="0"/>
          <w:marBottom w:val="0"/>
          <w:divBdr>
            <w:top w:val="none" w:sz="0" w:space="0" w:color="auto"/>
            <w:left w:val="none" w:sz="0" w:space="0" w:color="auto"/>
            <w:bottom w:val="none" w:sz="0" w:space="0" w:color="auto"/>
            <w:right w:val="none" w:sz="0" w:space="0" w:color="auto"/>
          </w:divBdr>
        </w:div>
        <w:div w:id="999191151">
          <w:marLeft w:val="0"/>
          <w:marRight w:val="0"/>
          <w:marTop w:val="0"/>
          <w:marBottom w:val="0"/>
          <w:divBdr>
            <w:top w:val="none" w:sz="0" w:space="0" w:color="auto"/>
            <w:left w:val="none" w:sz="0" w:space="0" w:color="auto"/>
            <w:bottom w:val="none" w:sz="0" w:space="0" w:color="auto"/>
            <w:right w:val="none" w:sz="0" w:space="0" w:color="auto"/>
          </w:divBdr>
        </w:div>
        <w:div w:id="733698874">
          <w:marLeft w:val="0"/>
          <w:marRight w:val="0"/>
          <w:marTop w:val="0"/>
          <w:marBottom w:val="0"/>
          <w:divBdr>
            <w:top w:val="none" w:sz="0" w:space="0" w:color="auto"/>
            <w:left w:val="none" w:sz="0" w:space="0" w:color="auto"/>
            <w:bottom w:val="none" w:sz="0" w:space="0" w:color="auto"/>
            <w:right w:val="none" w:sz="0" w:space="0" w:color="auto"/>
          </w:divBdr>
        </w:div>
        <w:div w:id="1707219382">
          <w:marLeft w:val="0"/>
          <w:marRight w:val="0"/>
          <w:marTop w:val="0"/>
          <w:marBottom w:val="0"/>
          <w:divBdr>
            <w:top w:val="none" w:sz="0" w:space="0" w:color="auto"/>
            <w:left w:val="none" w:sz="0" w:space="0" w:color="auto"/>
            <w:bottom w:val="none" w:sz="0" w:space="0" w:color="auto"/>
            <w:right w:val="none" w:sz="0" w:space="0" w:color="auto"/>
          </w:divBdr>
        </w:div>
        <w:div w:id="2104714605">
          <w:marLeft w:val="0"/>
          <w:marRight w:val="0"/>
          <w:marTop w:val="0"/>
          <w:marBottom w:val="0"/>
          <w:divBdr>
            <w:top w:val="none" w:sz="0" w:space="0" w:color="auto"/>
            <w:left w:val="none" w:sz="0" w:space="0" w:color="auto"/>
            <w:bottom w:val="none" w:sz="0" w:space="0" w:color="auto"/>
            <w:right w:val="none" w:sz="0" w:space="0" w:color="auto"/>
          </w:divBdr>
        </w:div>
        <w:div w:id="912664446">
          <w:marLeft w:val="0"/>
          <w:marRight w:val="0"/>
          <w:marTop w:val="0"/>
          <w:marBottom w:val="0"/>
          <w:divBdr>
            <w:top w:val="none" w:sz="0" w:space="0" w:color="auto"/>
            <w:left w:val="none" w:sz="0" w:space="0" w:color="auto"/>
            <w:bottom w:val="none" w:sz="0" w:space="0" w:color="auto"/>
            <w:right w:val="none" w:sz="0" w:space="0" w:color="auto"/>
          </w:divBdr>
        </w:div>
        <w:div w:id="631902878">
          <w:marLeft w:val="0"/>
          <w:marRight w:val="0"/>
          <w:marTop w:val="0"/>
          <w:marBottom w:val="0"/>
          <w:divBdr>
            <w:top w:val="none" w:sz="0" w:space="0" w:color="auto"/>
            <w:left w:val="none" w:sz="0" w:space="0" w:color="auto"/>
            <w:bottom w:val="none" w:sz="0" w:space="0" w:color="auto"/>
            <w:right w:val="none" w:sz="0" w:space="0" w:color="auto"/>
          </w:divBdr>
        </w:div>
        <w:div w:id="1230075813">
          <w:marLeft w:val="0"/>
          <w:marRight w:val="0"/>
          <w:marTop w:val="0"/>
          <w:marBottom w:val="0"/>
          <w:divBdr>
            <w:top w:val="none" w:sz="0" w:space="0" w:color="auto"/>
            <w:left w:val="none" w:sz="0" w:space="0" w:color="auto"/>
            <w:bottom w:val="none" w:sz="0" w:space="0" w:color="auto"/>
            <w:right w:val="none" w:sz="0" w:space="0" w:color="auto"/>
          </w:divBdr>
        </w:div>
        <w:div w:id="681973003">
          <w:marLeft w:val="0"/>
          <w:marRight w:val="0"/>
          <w:marTop w:val="0"/>
          <w:marBottom w:val="0"/>
          <w:divBdr>
            <w:top w:val="none" w:sz="0" w:space="0" w:color="auto"/>
            <w:left w:val="none" w:sz="0" w:space="0" w:color="auto"/>
            <w:bottom w:val="none" w:sz="0" w:space="0" w:color="auto"/>
            <w:right w:val="none" w:sz="0" w:space="0" w:color="auto"/>
          </w:divBdr>
        </w:div>
        <w:div w:id="1699548185">
          <w:marLeft w:val="0"/>
          <w:marRight w:val="0"/>
          <w:marTop w:val="0"/>
          <w:marBottom w:val="0"/>
          <w:divBdr>
            <w:top w:val="none" w:sz="0" w:space="0" w:color="auto"/>
            <w:left w:val="none" w:sz="0" w:space="0" w:color="auto"/>
            <w:bottom w:val="none" w:sz="0" w:space="0" w:color="auto"/>
            <w:right w:val="none" w:sz="0" w:space="0" w:color="auto"/>
          </w:divBdr>
        </w:div>
        <w:div w:id="458305204">
          <w:marLeft w:val="0"/>
          <w:marRight w:val="0"/>
          <w:marTop w:val="0"/>
          <w:marBottom w:val="0"/>
          <w:divBdr>
            <w:top w:val="none" w:sz="0" w:space="0" w:color="auto"/>
            <w:left w:val="none" w:sz="0" w:space="0" w:color="auto"/>
            <w:bottom w:val="none" w:sz="0" w:space="0" w:color="auto"/>
            <w:right w:val="none" w:sz="0" w:space="0" w:color="auto"/>
          </w:divBdr>
        </w:div>
        <w:div w:id="1056389729">
          <w:marLeft w:val="0"/>
          <w:marRight w:val="0"/>
          <w:marTop w:val="0"/>
          <w:marBottom w:val="0"/>
          <w:divBdr>
            <w:top w:val="none" w:sz="0" w:space="0" w:color="auto"/>
            <w:left w:val="none" w:sz="0" w:space="0" w:color="auto"/>
            <w:bottom w:val="none" w:sz="0" w:space="0" w:color="auto"/>
            <w:right w:val="none" w:sz="0" w:space="0" w:color="auto"/>
          </w:divBdr>
        </w:div>
        <w:div w:id="904609196">
          <w:marLeft w:val="0"/>
          <w:marRight w:val="0"/>
          <w:marTop w:val="0"/>
          <w:marBottom w:val="0"/>
          <w:divBdr>
            <w:top w:val="none" w:sz="0" w:space="0" w:color="auto"/>
            <w:left w:val="none" w:sz="0" w:space="0" w:color="auto"/>
            <w:bottom w:val="none" w:sz="0" w:space="0" w:color="auto"/>
            <w:right w:val="none" w:sz="0" w:space="0" w:color="auto"/>
          </w:divBdr>
        </w:div>
        <w:div w:id="52243067">
          <w:marLeft w:val="0"/>
          <w:marRight w:val="0"/>
          <w:marTop w:val="0"/>
          <w:marBottom w:val="0"/>
          <w:divBdr>
            <w:top w:val="none" w:sz="0" w:space="0" w:color="auto"/>
            <w:left w:val="none" w:sz="0" w:space="0" w:color="auto"/>
            <w:bottom w:val="none" w:sz="0" w:space="0" w:color="auto"/>
            <w:right w:val="none" w:sz="0" w:space="0" w:color="auto"/>
          </w:divBdr>
        </w:div>
        <w:div w:id="912813647">
          <w:marLeft w:val="0"/>
          <w:marRight w:val="0"/>
          <w:marTop w:val="0"/>
          <w:marBottom w:val="0"/>
          <w:divBdr>
            <w:top w:val="none" w:sz="0" w:space="0" w:color="auto"/>
            <w:left w:val="none" w:sz="0" w:space="0" w:color="auto"/>
            <w:bottom w:val="none" w:sz="0" w:space="0" w:color="auto"/>
            <w:right w:val="none" w:sz="0" w:space="0" w:color="auto"/>
          </w:divBdr>
        </w:div>
        <w:div w:id="137574691">
          <w:marLeft w:val="0"/>
          <w:marRight w:val="0"/>
          <w:marTop w:val="0"/>
          <w:marBottom w:val="0"/>
          <w:divBdr>
            <w:top w:val="none" w:sz="0" w:space="0" w:color="auto"/>
            <w:left w:val="none" w:sz="0" w:space="0" w:color="auto"/>
            <w:bottom w:val="none" w:sz="0" w:space="0" w:color="auto"/>
            <w:right w:val="none" w:sz="0" w:space="0" w:color="auto"/>
          </w:divBdr>
        </w:div>
        <w:div w:id="2060587491">
          <w:marLeft w:val="0"/>
          <w:marRight w:val="0"/>
          <w:marTop w:val="0"/>
          <w:marBottom w:val="0"/>
          <w:divBdr>
            <w:top w:val="none" w:sz="0" w:space="0" w:color="auto"/>
            <w:left w:val="none" w:sz="0" w:space="0" w:color="auto"/>
            <w:bottom w:val="none" w:sz="0" w:space="0" w:color="auto"/>
            <w:right w:val="none" w:sz="0" w:space="0" w:color="auto"/>
          </w:divBdr>
        </w:div>
        <w:div w:id="746878000">
          <w:marLeft w:val="0"/>
          <w:marRight w:val="0"/>
          <w:marTop w:val="0"/>
          <w:marBottom w:val="0"/>
          <w:divBdr>
            <w:top w:val="none" w:sz="0" w:space="0" w:color="auto"/>
            <w:left w:val="none" w:sz="0" w:space="0" w:color="auto"/>
            <w:bottom w:val="none" w:sz="0" w:space="0" w:color="auto"/>
            <w:right w:val="none" w:sz="0" w:space="0" w:color="auto"/>
          </w:divBdr>
        </w:div>
        <w:div w:id="2056729283">
          <w:marLeft w:val="0"/>
          <w:marRight w:val="0"/>
          <w:marTop w:val="0"/>
          <w:marBottom w:val="0"/>
          <w:divBdr>
            <w:top w:val="none" w:sz="0" w:space="0" w:color="auto"/>
            <w:left w:val="none" w:sz="0" w:space="0" w:color="auto"/>
            <w:bottom w:val="none" w:sz="0" w:space="0" w:color="auto"/>
            <w:right w:val="none" w:sz="0" w:space="0" w:color="auto"/>
          </w:divBdr>
        </w:div>
        <w:div w:id="1810318422">
          <w:marLeft w:val="0"/>
          <w:marRight w:val="0"/>
          <w:marTop w:val="0"/>
          <w:marBottom w:val="0"/>
          <w:divBdr>
            <w:top w:val="none" w:sz="0" w:space="0" w:color="auto"/>
            <w:left w:val="none" w:sz="0" w:space="0" w:color="auto"/>
            <w:bottom w:val="none" w:sz="0" w:space="0" w:color="auto"/>
            <w:right w:val="none" w:sz="0" w:space="0" w:color="auto"/>
          </w:divBdr>
        </w:div>
        <w:div w:id="731270869">
          <w:marLeft w:val="0"/>
          <w:marRight w:val="0"/>
          <w:marTop w:val="0"/>
          <w:marBottom w:val="0"/>
          <w:divBdr>
            <w:top w:val="none" w:sz="0" w:space="0" w:color="auto"/>
            <w:left w:val="none" w:sz="0" w:space="0" w:color="auto"/>
            <w:bottom w:val="none" w:sz="0" w:space="0" w:color="auto"/>
            <w:right w:val="none" w:sz="0" w:space="0" w:color="auto"/>
          </w:divBdr>
        </w:div>
        <w:div w:id="1849321483">
          <w:marLeft w:val="0"/>
          <w:marRight w:val="0"/>
          <w:marTop w:val="0"/>
          <w:marBottom w:val="0"/>
          <w:divBdr>
            <w:top w:val="none" w:sz="0" w:space="0" w:color="auto"/>
            <w:left w:val="none" w:sz="0" w:space="0" w:color="auto"/>
            <w:bottom w:val="none" w:sz="0" w:space="0" w:color="auto"/>
            <w:right w:val="none" w:sz="0" w:space="0" w:color="auto"/>
          </w:divBdr>
        </w:div>
        <w:div w:id="487747211">
          <w:marLeft w:val="0"/>
          <w:marRight w:val="0"/>
          <w:marTop w:val="0"/>
          <w:marBottom w:val="0"/>
          <w:divBdr>
            <w:top w:val="none" w:sz="0" w:space="0" w:color="auto"/>
            <w:left w:val="none" w:sz="0" w:space="0" w:color="auto"/>
            <w:bottom w:val="none" w:sz="0" w:space="0" w:color="auto"/>
            <w:right w:val="none" w:sz="0" w:space="0" w:color="auto"/>
          </w:divBdr>
        </w:div>
        <w:div w:id="1757167840">
          <w:marLeft w:val="0"/>
          <w:marRight w:val="0"/>
          <w:marTop w:val="0"/>
          <w:marBottom w:val="0"/>
          <w:divBdr>
            <w:top w:val="none" w:sz="0" w:space="0" w:color="auto"/>
            <w:left w:val="none" w:sz="0" w:space="0" w:color="auto"/>
            <w:bottom w:val="none" w:sz="0" w:space="0" w:color="auto"/>
            <w:right w:val="none" w:sz="0" w:space="0" w:color="auto"/>
          </w:divBdr>
        </w:div>
        <w:div w:id="1640574611">
          <w:marLeft w:val="0"/>
          <w:marRight w:val="0"/>
          <w:marTop w:val="0"/>
          <w:marBottom w:val="0"/>
          <w:divBdr>
            <w:top w:val="none" w:sz="0" w:space="0" w:color="auto"/>
            <w:left w:val="none" w:sz="0" w:space="0" w:color="auto"/>
            <w:bottom w:val="none" w:sz="0" w:space="0" w:color="auto"/>
            <w:right w:val="none" w:sz="0" w:space="0" w:color="auto"/>
          </w:divBdr>
        </w:div>
        <w:div w:id="1227834210">
          <w:marLeft w:val="0"/>
          <w:marRight w:val="0"/>
          <w:marTop w:val="0"/>
          <w:marBottom w:val="0"/>
          <w:divBdr>
            <w:top w:val="none" w:sz="0" w:space="0" w:color="auto"/>
            <w:left w:val="none" w:sz="0" w:space="0" w:color="auto"/>
            <w:bottom w:val="none" w:sz="0" w:space="0" w:color="auto"/>
            <w:right w:val="none" w:sz="0" w:space="0" w:color="auto"/>
          </w:divBdr>
        </w:div>
        <w:div w:id="604579829">
          <w:marLeft w:val="0"/>
          <w:marRight w:val="0"/>
          <w:marTop w:val="0"/>
          <w:marBottom w:val="0"/>
          <w:divBdr>
            <w:top w:val="none" w:sz="0" w:space="0" w:color="auto"/>
            <w:left w:val="none" w:sz="0" w:space="0" w:color="auto"/>
            <w:bottom w:val="none" w:sz="0" w:space="0" w:color="auto"/>
            <w:right w:val="none" w:sz="0" w:space="0" w:color="auto"/>
          </w:divBdr>
        </w:div>
        <w:div w:id="1909656335">
          <w:marLeft w:val="0"/>
          <w:marRight w:val="0"/>
          <w:marTop w:val="0"/>
          <w:marBottom w:val="0"/>
          <w:divBdr>
            <w:top w:val="none" w:sz="0" w:space="0" w:color="auto"/>
            <w:left w:val="none" w:sz="0" w:space="0" w:color="auto"/>
            <w:bottom w:val="none" w:sz="0" w:space="0" w:color="auto"/>
            <w:right w:val="none" w:sz="0" w:space="0" w:color="auto"/>
          </w:divBdr>
        </w:div>
        <w:div w:id="1436554907">
          <w:marLeft w:val="0"/>
          <w:marRight w:val="0"/>
          <w:marTop w:val="0"/>
          <w:marBottom w:val="0"/>
          <w:divBdr>
            <w:top w:val="none" w:sz="0" w:space="0" w:color="auto"/>
            <w:left w:val="none" w:sz="0" w:space="0" w:color="auto"/>
            <w:bottom w:val="none" w:sz="0" w:space="0" w:color="auto"/>
            <w:right w:val="none" w:sz="0" w:space="0" w:color="auto"/>
          </w:divBdr>
        </w:div>
        <w:div w:id="1457144395">
          <w:marLeft w:val="0"/>
          <w:marRight w:val="0"/>
          <w:marTop w:val="0"/>
          <w:marBottom w:val="0"/>
          <w:divBdr>
            <w:top w:val="none" w:sz="0" w:space="0" w:color="auto"/>
            <w:left w:val="none" w:sz="0" w:space="0" w:color="auto"/>
            <w:bottom w:val="none" w:sz="0" w:space="0" w:color="auto"/>
            <w:right w:val="none" w:sz="0" w:space="0" w:color="auto"/>
          </w:divBdr>
        </w:div>
        <w:div w:id="1561792917">
          <w:marLeft w:val="0"/>
          <w:marRight w:val="0"/>
          <w:marTop w:val="0"/>
          <w:marBottom w:val="0"/>
          <w:divBdr>
            <w:top w:val="none" w:sz="0" w:space="0" w:color="auto"/>
            <w:left w:val="none" w:sz="0" w:space="0" w:color="auto"/>
            <w:bottom w:val="none" w:sz="0" w:space="0" w:color="auto"/>
            <w:right w:val="none" w:sz="0" w:space="0" w:color="auto"/>
          </w:divBdr>
        </w:div>
        <w:div w:id="6490466">
          <w:marLeft w:val="0"/>
          <w:marRight w:val="0"/>
          <w:marTop w:val="0"/>
          <w:marBottom w:val="0"/>
          <w:divBdr>
            <w:top w:val="none" w:sz="0" w:space="0" w:color="auto"/>
            <w:left w:val="none" w:sz="0" w:space="0" w:color="auto"/>
            <w:bottom w:val="none" w:sz="0" w:space="0" w:color="auto"/>
            <w:right w:val="none" w:sz="0" w:space="0" w:color="auto"/>
          </w:divBdr>
        </w:div>
        <w:div w:id="245382995">
          <w:marLeft w:val="0"/>
          <w:marRight w:val="0"/>
          <w:marTop w:val="0"/>
          <w:marBottom w:val="0"/>
          <w:divBdr>
            <w:top w:val="none" w:sz="0" w:space="0" w:color="auto"/>
            <w:left w:val="none" w:sz="0" w:space="0" w:color="auto"/>
            <w:bottom w:val="none" w:sz="0" w:space="0" w:color="auto"/>
            <w:right w:val="none" w:sz="0" w:space="0" w:color="auto"/>
          </w:divBdr>
        </w:div>
        <w:div w:id="2137984316">
          <w:marLeft w:val="0"/>
          <w:marRight w:val="0"/>
          <w:marTop w:val="0"/>
          <w:marBottom w:val="0"/>
          <w:divBdr>
            <w:top w:val="none" w:sz="0" w:space="0" w:color="auto"/>
            <w:left w:val="none" w:sz="0" w:space="0" w:color="auto"/>
            <w:bottom w:val="none" w:sz="0" w:space="0" w:color="auto"/>
            <w:right w:val="none" w:sz="0" w:space="0" w:color="auto"/>
          </w:divBdr>
        </w:div>
        <w:div w:id="1158612895">
          <w:marLeft w:val="0"/>
          <w:marRight w:val="0"/>
          <w:marTop w:val="0"/>
          <w:marBottom w:val="0"/>
          <w:divBdr>
            <w:top w:val="none" w:sz="0" w:space="0" w:color="auto"/>
            <w:left w:val="none" w:sz="0" w:space="0" w:color="auto"/>
            <w:bottom w:val="none" w:sz="0" w:space="0" w:color="auto"/>
            <w:right w:val="none" w:sz="0" w:space="0" w:color="auto"/>
          </w:divBdr>
        </w:div>
        <w:div w:id="1565097481">
          <w:marLeft w:val="0"/>
          <w:marRight w:val="0"/>
          <w:marTop w:val="0"/>
          <w:marBottom w:val="0"/>
          <w:divBdr>
            <w:top w:val="none" w:sz="0" w:space="0" w:color="auto"/>
            <w:left w:val="none" w:sz="0" w:space="0" w:color="auto"/>
            <w:bottom w:val="none" w:sz="0" w:space="0" w:color="auto"/>
            <w:right w:val="none" w:sz="0" w:space="0" w:color="auto"/>
          </w:divBdr>
        </w:div>
        <w:div w:id="1262296161">
          <w:marLeft w:val="0"/>
          <w:marRight w:val="0"/>
          <w:marTop w:val="0"/>
          <w:marBottom w:val="0"/>
          <w:divBdr>
            <w:top w:val="none" w:sz="0" w:space="0" w:color="auto"/>
            <w:left w:val="none" w:sz="0" w:space="0" w:color="auto"/>
            <w:bottom w:val="none" w:sz="0" w:space="0" w:color="auto"/>
            <w:right w:val="none" w:sz="0" w:space="0" w:color="auto"/>
          </w:divBdr>
        </w:div>
        <w:div w:id="1006053199">
          <w:marLeft w:val="0"/>
          <w:marRight w:val="0"/>
          <w:marTop w:val="0"/>
          <w:marBottom w:val="0"/>
          <w:divBdr>
            <w:top w:val="none" w:sz="0" w:space="0" w:color="auto"/>
            <w:left w:val="none" w:sz="0" w:space="0" w:color="auto"/>
            <w:bottom w:val="none" w:sz="0" w:space="0" w:color="auto"/>
            <w:right w:val="none" w:sz="0" w:space="0" w:color="auto"/>
          </w:divBdr>
        </w:div>
        <w:div w:id="123894244">
          <w:marLeft w:val="0"/>
          <w:marRight w:val="0"/>
          <w:marTop w:val="0"/>
          <w:marBottom w:val="0"/>
          <w:divBdr>
            <w:top w:val="none" w:sz="0" w:space="0" w:color="auto"/>
            <w:left w:val="none" w:sz="0" w:space="0" w:color="auto"/>
            <w:bottom w:val="none" w:sz="0" w:space="0" w:color="auto"/>
            <w:right w:val="none" w:sz="0" w:space="0" w:color="auto"/>
          </w:divBdr>
        </w:div>
        <w:div w:id="1342929746">
          <w:marLeft w:val="0"/>
          <w:marRight w:val="0"/>
          <w:marTop w:val="0"/>
          <w:marBottom w:val="0"/>
          <w:divBdr>
            <w:top w:val="none" w:sz="0" w:space="0" w:color="auto"/>
            <w:left w:val="none" w:sz="0" w:space="0" w:color="auto"/>
            <w:bottom w:val="none" w:sz="0" w:space="0" w:color="auto"/>
            <w:right w:val="none" w:sz="0" w:space="0" w:color="auto"/>
          </w:divBdr>
        </w:div>
        <w:div w:id="586311539">
          <w:marLeft w:val="0"/>
          <w:marRight w:val="0"/>
          <w:marTop w:val="0"/>
          <w:marBottom w:val="0"/>
          <w:divBdr>
            <w:top w:val="none" w:sz="0" w:space="0" w:color="auto"/>
            <w:left w:val="none" w:sz="0" w:space="0" w:color="auto"/>
            <w:bottom w:val="none" w:sz="0" w:space="0" w:color="auto"/>
            <w:right w:val="none" w:sz="0" w:space="0" w:color="auto"/>
          </w:divBdr>
        </w:div>
        <w:div w:id="1569731251">
          <w:marLeft w:val="0"/>
          <w:marRight w:val="0"/>
          <w:marTop w:val="0"/>
          <w:marBottom w:val="0"/>
          <w:divBdr>
            <w:top w:val="none" w:sz="0" w:space="0" w:color="auto"/>
            <w:left w:val="none" w:sz="0" w:space="0" w:color="auto"/>
            <w:bottom w:val="none" w:sz="0" w:space="0" w:color="auto"/>
            <w:right w:val="none" w:sz="0" w:space="0" w:color="auto"/>
          </w:divBdr>
        </w:div>
        <w:div w:id="112138969">
          <w:marLeft w:val="0"/>
          <w:marRight w:val="0"/>
          <w:marTop w:val="0"/>
          <w:marBottom w:val="0"/>
          <w:divBdr>
            <w:top w:val="none" w:sz="0" w:space="0" w:color="auto"/>
            <w:left w:val="none" w:sz="0" w:space="0" w:color="auto"/>
            <w:bottom w:val="none" w:sz="0" w:space="0" w:color="auto"/>
            <w:right w:val="none" w:sz="0" w:space="0" w:color="auto"/>
          </w:divBdr>
        </w:div>
        <w:div w:id="1968193413">
          <w:marLeft w:val="0"/>
          <w:marRight w:val="0"/>
          <w:marTop w:val="0"/>
          <w:marBottom w:val="0"/>
          <w:divBdr>
            <w:top w:val="none" w:sz="0" w:space="0" w:color="auto"/>
            <w:left w:val="none" w:sz="0" w:space="0" w:color="auto"/>
            <w:bottom w:val="none" w:sz="0" w:space="0" w:color="auto"/>
            <w:right w:val="none" w:sz="0" w:space="0" w:color="auto"/>
          </w:divBdr>
        </w:div>
        <w:div w:id="2100982581">
          <w:marLeft w:val="0"/>
          <w:marRight w:val="0"/>
          <w:marTop w:val="0"/>
          <w:marBottom w:val="0"/>
          <w:divBdr>
            <w:top w:val="none" w:sz="0" w:space="0" w:color="auto"/>
            <w:left w:val="none" w:sz="0" w:space="0" w:color="auto"/>
            <w:bottom w:val="none" w:sz="0" w:space="0" w:color="auto"/>
            <w:right w:val="none" w:sz="0" w:space="0" w:color="auto"/>
          </w:divBdr>
        </w:div>
        <w:div w:id="1831170942">
          <w:marLeft w:val="0"/>
          <w:marRight w:val="0"/>
          <w:marTop w:val="0"/>
          <w:marBottom w:val="0"/>
          <w:divBdr>
            <w:top w:val="none" w:sz="0" w:space="0" w:color="auto"/>
            <w:left w:val="none" w:sz="0" w:space="0" w:color="auto"/>
            <w:bottom w:val="none" w:sz="0" w:space="0" w:color="auto"/>
            <w:right w:val="none" w:sz="0" w:space="0" w:color="auto"/>
          </w:divBdr>
        </w:div>
        <w:div w:id="1662078586">
          <w:marLeft w:val="0"/>
          <w:marRight w:val="0"/>
          <w:marTop w:val="0"/>
          <w:marBottom w:val="0"/>
          <w:divBdr>
            <w:top w:val="none" w:sz="0" w:space="0" w:color="auto"/>
            <w:left w:val="none" w:sz="0" w:space="0" w:color="auto"/>
            <w:bottom w:val="none" w:sz="0" w:space="0" w:color="auto"/>
            <w:right w:val="none" w:sz="0" w:space="0" w:color="auto"/>
          </w:divBdr>
        </w:div>
        <w:div w:id="918634858">
          <w:marLeft w:val="0"/>
          <w:marRight w:val="0"/>
          <w:marTop w:val="0"/>
          <w:marBottom w:val="0"/>
          <w:divBdr>
            <w:top w:val="none" w:sz="0" w:space="0" w:color="auto"/>
            <w:left w:val="none" w:sz="0" w:space="0" w:color="auto"/>
            <w:bottom w:val="none" w:sz="0" w:space="0" w:color="auto"/>
            <w:right w:val="none" w:sz="0" w:space="0" w:color="auto"/>
          </w:divBdr>
        </w:div>
        <w:div w:id="370766248">
          <w:marLeft w:val="0"/>
          <w:marRight w:val="0"/>
          <w:marTop w:val="0"/>
          <w:marBottom w:val="0"/>
          <w:divBdr>
            <w:top w:val="none" w:sz="0" w:space="0" w:color="auto"/>
            <w:left w:val="none" w:sz="0" w:space="0" w:color="auto"/>
            <w:bottom w:val="none" w:sz="0" w:space="0" w:color="auto"/>
            <w:right w:val="none" w:sz="0" w:space="0" w:color="auto"/>
          </w:divBdr>
        </w:div>
        <w:div w:id="1701662874">
          <w:marLeft w:val="0"/>
          <w:marRight w:val="0"/>
          <w:marTop w:val="0"/>
          <w:marBottom w:val="0"/>
          <w:divBdr>
            <w:top w:val="none" w:sz="0" w:space="0" w:color="auto"/>
            <w:left w:val="none" w:sz="0" w:space="0" w:color="auto"/>
            <w:bottom w:val="none" w:sz="0" w:space="0" w:color="auto"/>
            <w:right w:val="none" w:sz="0" w:space="0" w:color="auto"/>
          </w:divBdr>
        </w:div>
        <w:div w:id="1418281192">
          <w:marLeft w:val="0"/>
          <w:marRight w:val="0"/>
          <w:marTop w:val="0"/>
          <w:marBottom w:val="0"/>
          <w:divBdr>
            <w:top w:val="none" w:sz="0" w:space="0" w:color="auto"/>
            <w:left w:val="none" w:sz="0" w:space="0" w:color="auto"/>
            <w:bottom w:val="none" w:sz="0" w:space="0" w:color="auto"/>
            <w:right w:val="none" w:sz="0" w:space="0" w:color="auto"/>
          </w:divBdr>
        </w:div>
        <w:div w:id="799807551">
          <w:marLeft w:val="0"/>
          <w:marRight w:val="0"/>
          <w:marTop w:val="0"/>
          <w:marBottom w:val="0"/>
          <w:divBdr>
            <w:top w:val="none" w:sz="0" w:space="0" w:color="auto"/>
            <w:left w:val="none" w:sz="0" w:space="0" w:color="auto"/>
            <w:bottom w:val="none" w:sz="0" w:space="0" w:color="auto"/>
            <w:right w:val="none" w:sz="0" w:space="0" w:color="auto"/>
          </w:divBdr>
        </w:div>
        <w:div w:id="1167289499">
          <w:marLeft w:val="0"/>
          <w:marRight w:val="0"/>
          <w:marTop w:val="0"/>
          <w:marBottom w:val="0"/>
          <w:divBdr>
            <w:top w:val="none" w:sz="0" w:space="0" w:color="auto"/>
            <w:left w:val="none" w:sz="0" w:space="0" w:color="auto"/>
            <w:bottom w:val="none" w:sz="0" w:space="0" w:color="auto"/>
            <w:right w:val="none" w:sz="0" w:space="0" w:color="auto"/>
          </w:divBdr>
        </w:div>
        <w:div w:id="596595567">
          <w:marLeft w:val="0"/>
          <w:marRight w:val="0"/>
          <w:marTop w:val="0"/>
          <w:marBottom w:val="0"/>
          <w:divBdr>
            <w:top w:val="none" w:sz="0" w:space="0" w:color="auto"/>
            <w:left w:val="none" w:sz="0" w:space="0" w:color="auto"/>
            <w:bottom w:val="none" w:sz="0" w:space="0" w:color="auto"/>
            <w:right w:val="none" w:sz="0" w:space="0" w:color="auto"/>
          </w:divBdr>
        </w:div>
        <w:div w:id="1491822891">
          <w:marLeft w:val="0"/>
          <w:marRight w:val="0"/>
          <w:marTop w:val="0"/>
          <w:marBottom w:val="0"/>
          <w:divBdr>
            <w:top w:val="none" w:sz="0" w:space="0" w:color="auto"/>
            <w:left w:val="none" w:sz="0" w:space="0" w:color="auto"/>
            <w:bottom w:val="none" w:sz="0" w:space="0" w:color="auto"/>
            <w:right w:val="none" w:sz="0" w:space="0" w:color="auto"/>
          </w:divBdr>
        </w:div>
        <w:div w:id="1283001527">
          <w:marLeft w:val="0"/>
          <w:marRight w:val="0"/>
          <w:marTop w:val="0"/>
          <w:marBottom w:val="0"/>
          <w:divBdr>
            <w:top w:val="none" w:sz="0" w:space="0" w:color="auto"/>
            <w:left w:val="none" w:sz="0" w:space="0" w:color="auto"/>
            <w:bottom w:val="none" w:sz="0" w:space="0" w:color="auto"/>
            <w:right w:val="none" w:sz="0" w:space="0" w:color="auto"/>
          </w:divBdr>
        </w:div>
        <w:div w:id="1095593535">
          <w:marLeft w:val="0"/>
          <w:marRight w:val="0"/>
          <w:marTop w:val="0"/>
          <w:marBottom w:val="0"/>
          <w:divBdr>
            <w:top w:val="none" w:sz="0" w:space="0" w:color="auto"/>
            <w:left w:val="none" w:sz="0" w:space="0" w:color="auto"/>
            <w:bottom w:val="none" w:sz="0" w:space="0" w:color="auto"/>
            <w:right w:val="none" w:sz="0" w:space="0" w:color="auto"/>
          </w:divBdr>
        </w:div>
        <w:div w:id="125969883">
          <w:marLeft w:val="0"/>
          <w:marRight w:val="0"/>
          <w:marTop w:val="0"/>
          <w:marBottom w:val="0"/>
          <w:divBdr>
            <w:top w:val="none" w:sz="0" w:space="0" w:color="auto"/>
            <w:left w:val="none" w:sz="0" w:space="0" w:color="auto"/>
            <w:bottom w:val="none" w:sz="0" w:space="0" w:color="auto"/>
            <w:right w:val="none" w:sz="0" w:space="0" w:color="auto"/>
          </w:divBdr>
        </w:div>
        <w:div w:id="1256788331">
          <w:marLeft w:val="0"/>
          <w:marRight w:val="0"/>
          <w:marTop w:val="0"/>
          <w:marBottom w:val="0"/>
          <w:divBdr>
            <w:top w:val="none" w:sz="0" w:space="0" w:color="auto"/>
            <w:left w:val="none" w:sz="0" w:space="0" w:color="auto"/>
            <w:bottom w:val="none" w:sz="0" w:space="0" w:color="auto"/>
            <w:right w:val="none" w:sz="0" w:space="0" w:color="auto"/>
          </w:divBdr>
        </w:div>
        <w:div w:id="843012086">
          <w:marLeft w:val="0"/>
          <w:marRight w:val="0"/>
          <w:marTop w:val="0"/>
          <w:marBottom w:val="0"/>
          <w:divBdr>
            <w:top w:val="none" w:sz="0" w:space="0" w:color="auto"/>
            <w:left w:val="none" w:sz="0" w:space="0" w:color="auto"/>
            <w:bottom w:val="none" w:sz="0" w:space="0" w:color="auto"/>
            <w:right w:val="none" w:sz="0" w:space="0" w:color="auto"/>
          </w:divBdr>
        </w:div>
        <w:div w:id="453406948">
          <w:marLeft w:val="0"/>
          <w:marRight w:val="0"/>
          <w:marTop w:val="0"/>
          <w:marBottom w:val="0"/>
          <w:divBdr>
            <w:top w:val="none" w:sz="0" w:space="0" w:color="auto"/>
            <w:left w:val="none" w:sz="0" w:space="0" w:color="auto"/>
            <w:bottom w:val="none" w:sz="0" w:space="0" w:color="auto"/>
            <w:right w:val="none" w:sz="0" w:space="0" w:color="auto"/>
          </w:divBdr>
        </w:div>
        <w:div w:id="2142073556">
          <w:marLeft w:val="0"/>
          <w:marRight w:val="0"/>
          <w:marTop w:val="0"/>
          <w:marBottom w:val="0"/>
          <w:divBdr>
            <w:top w:val="none" w:sz="0" w:space="0" w:color="auto"/>
            <w:left w:val="none" w:sz="0" w:space="0" w:color="auto"/>
            <w:bottom w:val="none" w:sz="0" w:space="0" w:color="auto"/>
            <w:right w:val="none" w:sz="0" w:space="0" w:color="auto"/>
          </w:divBdr>
        </w:div>
        <w:div w:id="1213923696">
          <w:marLeft w:val="0"/>
          <w:marRight w:val="0"/>
          <w:marTop w:val="0"/>
          <w:marBottom w:val="0"/>
          <w:divBdr>
            <w:top w:val="none" w:sz="0" w:space="0" w:color="auto"/>
            <w:left w:val="none" w:sz="0" w:space="0" w:color="auto"/>
            <w:bottom w:val="none" w:sz="0" w:space="0" w:color="auto"/>
            <w:right w:val="none" w:sz="0" w:space="0" w:color="auto"/>
          </w:divBdr>
        </w:div>
      </w:divsChild>
    </w:div>
    <w:div w:id="87812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www.bip.garbatkaletni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6A54-06CC-4DB3-B4FD-C5B5000FB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26</Pages>
  <Words>8613</Words>
  <Characters>51681</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Serafin</dc:creator>
  <cp:lastModifiedBy>Agnieszka Serafin</cp:lastModifiedBy>
  <cp:revision>35</cp:revision>
  <cp:lastPrinted>2017-05-22T14:23:00Z</cp:lastPrinted>
  <dcterms:created xsi:type="dcterms:W3CDTF">2017-04-03T08:42:00Z</dcterms:created>
  <dcterms:modified xsi:type="dcterms:W3CDTF">2017-07-06T05:58:00Z</dcterms:modified>
</cp:coreProperties>
</file>