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Gminą Garbatka-Letnisko, ul. Skrzyńskich 1, 26-930 Garbatka-Letnisko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reprezentowaną przez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Wójta – Roberta Kowalczyka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z kontrasygnatą Skarbnika Gminy – Marianny Krześniak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 dalej ZAMAWIAJĄCYM</w:t>
      </w:r>
    </w:p>
    <w:p w:rsidR="00145D34"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Pr>
          <w:rFonts w:ascii="Cambria" w:eastAsia="Cambria" w:hAnsi="Cambria" w:cs="Cambria"/>
          <w:sz w:val="24"/>
        </w:rPr>
        <w:t xml:space="preserve">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145D3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w:t>
      </w:r>
      <w:r w:rsidR="008024F2">
        <w:rPr>
          <w:rFonts w:ascii="Cambria" w:eastAsia="Cambria" w:hAnsi="Cambria" w:cs="Cambria"/>
          <w:color w:val="000000"/>
          <w:sz w:val="24"/>
        </w:rPr>
        <w:br/>
      </w:r>
      <w:r w:rsidRPr="007D6BAD">
        <w:rPr>
          <w:rFonts w:ascii="Cambria" w:eastAsia="Cambria" w:hAnsi="Cambria" w:cs="Cambria"/>
          <w:color w:val="000000"/>
          <w:sz w:val="24"/>
        </w:rPr>
        <w:t xml:space="preserve">pn.: </w:t>
      </w:r>
      <w:r w:rsidRPr="007D6BAD">
        <w:rPr>
          <w:rFonts w:ascii="Cambria" w:eastAsia="Cambria" w:hAnsi="Cambria" w:cs="Cambria"/>
          <w:b/>
          <w:color w:val="000000"/>
          <w:sz w:val="24"/>
        </w:rPr>
        <w:t>„</w:t>
      </w:r>
      <w:r w:rsidR="00DE48C5" w:rsidRPr="004063FD">
        <w:rPr>
          <w:rFonts w:ascii="Cambria" w:eastAsia="Cambria" w:hAnsi="Cambria" w:cs="Cambria"/>
          <w:b/>
          <w:color w:val="000000"/>
          <w:sz w:val="24"/>
        </w:rPr>
        <w:t xml:space="preserve">Modernizacja gminnej </w:t>
      </w:r>
      <w:r w:rsidR="008024F2">
        <w:rPr>
          <w:rFonts w:ascii="Cambria" w:eastAsia="Cambria" w:hAnsi="Cambria" w:cs="Cambria"/>
          <w:b/>
          <w:color w:val="000000"/>
          <w:sz w:val="24"/>
        </w:rPr>
        <w:t>oczyszczalni ścieków typu LEMNA</w:t>
      </w:r>
      <w:r w:rsidR="00CA2B1E">
        <w:rPr>
          <w:rFonts w:ascii="Cambria" w:eastAsia="Cambria" w:hAnsi="Cambria" w:cs="Cambria"/>
          <w:b/>
          <w:color w:val="000000"/>
          <w:sz w:val="24"/>
        </w:rPr>
        <w:t xml:space="preserve"> w Bąkowcu</w:t>
      </w:r>
      <w:r w:rsidR="00DE48C5" w:rsidRPr="00A61AC9">
        <w:rPr>
          <w:rFonts w:ascii="Cambria" w:eastAsia="Cambria" w:hAnsi="Cambria" w:cs="Cambria"/>
          <w:b/>
          <w:i/>
          <w:sz w:val="24"/>
          <w:szCs w:val="24"/>
        </w:rPr>
        <w:t>”</w:t>
      </w:r>
      <w:r w:rsidRPr="007D6BAD">
        <w:rPr>
          <w:rFonts w:ascii="Cambria" w:eastAsia="Cambria" w:hAnsi="Cambria" w:cs="Cambria"/>
          <w:color w:val="000000"/>
          <w:sz w:val="24"/>
        </w:rPr>
        <w:t xml:space="preserve"> zgodnie z wymaganiami określonymi przez Zamawiającego i zasadami wiedzy technicznej, </w:t>
      </w:r>
      <w:r w:rsidR="008024F2">
        <w:rPr>
          <w:rFonts w:ascii="Cambria" w:eastAsia="Cambria" w:hAnsi="Cambria" w:cs="Cambria"/>
          <w:color w:val="000000"/>
          <w:sz w:val="24"/>
        </w:rPr>
        <w:br/>
      </w:r>
      <w:r w:rsidRPr="007D6BAD">
        <w:rPr>
          <w:rFonts w:ascii="Cambria" w:eastAsia="Cambria" w:hAnsi="Cambria" w:cs="Cambria"/>
          <w:color w:val="000000"/>
          <w:sz w:val="24"/>
        </w:rPr>
        <w:t>na warunkach wskazanych w ofercie.</w:t>
      </w:r>
    </w:p>
    <w:p w:rsidR="00A37E74" w:rsidRPr="00A37E74" w:rsidRDefault="00145D34" w:rsidP="00A37E7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A37E74" w:rsidRPr="00C2176B" w:rsidRDefault="00C71037" w:rsidP="00A37E74">
      <w:pPr>
        <w:pStyle w:val="Akapitzlist"/>
        <w:numPr>
          <w:ilvl w:val="0"/>
          <w:numId w:val="15"/>
        </w:numPr>
        <w:spacing w:after="0" w:line="240" w:lineRule="auto"/>
        <w:ind w:hanging="357"/>
        <w:jc w:val="both"/>
        <w:rPr>
          <w:rFonts w:ascii="Cambria" w:eastAsia="Cambria" w:hAnsi="Cambria" w:cs="Cambria"/>
          <w:color w:val="000000"/>
          <w:sz w:val="24"/>
          <w:szCs w:val="24"/>
        </w:rPr>
      </w:pPr>
      <w:r>
        <w:rPr>
          <w:rFonts w:ascii="Cambria" w:eastAsia="Cambria" w:hAnsi="Cambria" w:cs="Cambria"/>
          <w:color w:val="000000"/>
          <w:sz w:val="24"/>
          <w:szCs w:val="24"/>
        </w:rPr>
        <w:t xml:space="preserve">Modernizacja i remont </w:t>
      </w:r>
      <w:r w:rsidR="00A37E74" w:rsidRPr="00C2176B">
        <w:rPr>
          <w:rFonts w:ascii="Cambria" w:eastAsia="Cambria" w:hAnsi="Cambria" w:cs="Cambria"/>
          <w:color w:val="000000"/>
          <w:sz w:val="24"/>
          <w:szCs w:val="24"/>
        </w:rPr>
        <w:t>systemu napowietrzania w stawie nr I, min.:</w:t>
      </w:r>
    </w:p>
    <w:p w:rsidR="00A37E74" w:rsidRPr="00C2176B" w:rsidRDefault="00A37E74" w:rsidP="00A37E74">
      <w:pPr>
        <w:numPr>
          <w:ilvl w:val="0"/>
          <w:numId w:val="30"/>
        </w:numPr>
        <w:spacing w:after="0" w:line="240" w:lineRule="auto"/>
        <w:ind w:hanging="357"/>
        <w:jc w:val="both"/>
        <w:rPr>
          <w:rFonts w:ascii="Cambria" w:hAnsi="Cambria"/>
          <w:sz w:val="24"/>
          <w:szCs w:val="24"/>
        </w:rPr>
      </w:pPr>
      <w:r w:rsidRPr="00C2176B">
        <w:rPr>
          <w:rFonts w:ascii="Cambria" w:hAnsi="Cambria"/>
          <w:sz w:val="24"/>
          <w:szCs w:val="24"/>
        </w:rPr>
        <w:t>Wymiana, regeneracja 8 szt. zasuw od ø 110 do ø 200</w:t>
      </w:r>
    </w:p>
    <w:p w:rsidR="00A37E74" w:rsidRPr="00C2176B" w:rsidRDefault="00A37E74" w:rsidP="00A37E74">
      <w:pPr>
        <w:numPr>
          <w:ilvl w:val="0"/>
          <w:numId w:val="30"/>
        </w:numPr>
        <w:spacing w:after="0" w:line="240" w:lineRule="auto"/>
        <w:ind w:hanging="357"/>
        <w:jc w:val="both"/>
        <w:rPr>
          <w:rFonts w:ascii="Cambria" w:hAnsi="Cambria"/>
          <w:sz w:val="24"/>
          <w:szCs w:val="24"/>
        </w:rPr>
      </w:pPr>
      <w:r w:rsidRPr="00C2176B">
        <w:rPr>
          <w:rFonts w:ascii="Cambria" w:hAnsi="Cambria"/>
          <w:sz w:val="24"/>
          <w:szCs w:val="24"/>
        </w:rPr>
        <w:t>Wymiana uszkodzonych odcinków rurociągu powietrza z PCV Hydro</w:t>
      </w:r>
    </w:p>
    <w:p w:rsidR="00A37E74" w:rsidRPr="00444AE4" w:rsidRDefault="00A37E74" w:rsidP="00A37E74">
      <w:pPr>
        <w:numPr>
          <w:ilvl w:val="0"/>
          <w:numId w:val="30"/>
        </w:numPr>
        <w:spacing w:after="0" w:line="240" w:lineRule="auto"/>
        <w:ind w:hanging="357"/>
        <w:jc w:val="both"/>
        <w:rPr>
          <w:rFonts w:ascii="Cambria" w:hAnsi="Cambria"/>
          <w:sz w:val="24"/>
          <w:szCs w:val="24"/>
        </w:rPr>
      </w:pPr>
      <w:r w:rsidRPr="00444AE4">
        <w:rPr>
          <w:rFonts w:ascii="Cambria" w:hAnsi="Cambria"/>
          <w:sz w:val="24"/>
          <w:szCs w:val="24"/>
        </w:rPr>
        <w:t>Przegląd membran dyfuzorowych, czyszczenie, wymiana uszkodzonych</w:t>
      </w:r>
    </w:p>
    <w:p w:rsidR="00DE48C5" w:rsidRPr="00444AE4" w:rsidRDefault="00DE48C5" w:rsidP="00DE48C5">
      <w:pPr>
        <w:pStyle w:val="Akapitzlist"/>
        <w:numPr>
          <w:ilvl w:val="0"/>
          <w:numId w:val="15"/>
        </w:numPr>
        <w:spacing w:after="0" w:line="276" w:lineRule="auto"/>
        <w:jc w:val="both"/>
        <w:rPr>
          <w:rFonts w:ascii="Cambria" w:eastAsia="Cambria" w:hAnsi="Cambria" w:cs="Cambria"/>
          <w:sz w:val="24"/>
        </w:rPr>
      </w:pPr>
      <w:r w:rsidRPr="00444AE4">
        <w:rPr>
          <w:rFonts w:ascii="Cambria" w:eastAsia="Cambria" w:hAnsi="Cambria" w:cs="Cambria"/>
          <w:sz w:val="24"/>
        </w:rPr>
        <w:t>Opracowanie dokumentacji projektowej i na jej podstawie wykonanie robót obejmujących modernizacji gminnej oczyszczalni ścieków typu LEMNA w Bąkowcu w formule zaprojektuj-wybuduj.</w:t>
      </w:r>
    </w:p>
    <w:p w:rsidR="00DE48C5" w:rsidRPr="00444AE4" w:rsidRDefault="00DE48C5" w:rsidP="00DE48C5">
      <w:pPr>
        <w:pStyle w:val="Akapitzlist"/>
        <w:numPr>
          <w:ilvl w:val="0"/>
          <w:numId w:val="15"/>
        </w:numPr>
        <w:spacing w:after="0" w:line="276" w:lineRule="auto"/>
        <w:jc w:val="both"/>
        <w:rPr>
          <w:rFonts w:ascii="Cambria" w:eastAsia="Cambria" w:hAnsi="Cambria" w:cs="Cambria"/>
          <w:sz w:val="24"/>
        </w:rPr>
      </w:pPr>
      <w:r w:rsidRPr="00444AE4">
        <w:rPr>
          <w:rFonts w:ascii="Cambria" w:eastAsia="Cambria" w:hAnsi="Cambria" w:cs="Cambria"/>
          <w:sz w:val="24"/>
        </w:rPr>
        <w:t>Szczegółowe warunki realizacji Umowy i jej zakres przedmiotowy, w tym zakres prac projektowych, dostaw oraz robót budowlanych określa Program Funkcjonalno-Użytkowy (dalej zwany również „PFU”), stanowiący załącznik Nr 9 do niniejszej SIWZ.</w:t>
      </w:r>
    </w:p>
    <w:p w:rsidR="00DE48C5" w:rsidRPr="00CA5E42" w:rsidRDefault="00DE48C5" w:rsidP="00DE48C5">
      <w:pPr>
        <w:pStyle w:val="Akapitzlist"/>
        <w:numPr>
          <w:ilvl w:val="0"/>
          <w:numId w:val="15"/>
        </w:numPr>
        <w:spacing w:after="0" w:line="276" w:lineRule="auto"/>
        <w:jc w:val="both"/>
        <w:rPr>
          <w:rFonts w:ascii="Cambria" w:eastAsia="Cambria" w:hAnsi="Cambria" w:cs="Cambria"/>
          <w:sz w:val="24"/>
        </w:rPr>
      </w:pPr>
      <w:r w:rsidRPr="00CA5E42">
        <w:rPr>
          <w:rFonts w:ascii="Cambria" w:eastAsia="Cambria" w:hAnsi="Cambria" w:cs="Cambria"/>
          <w:sz w:val="24"/>
        </w:rPr>
        <w:lastRenderedPageBreak/>
        <w:t>Wykonanie kompletnej dokumentacji projektowej w zakresie modernizacji gminnej oczyszczalni ścieków typu LEMNA w Bąkowcu</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sidRPr="00CA5E42">
        <w:rPr>
          <w:rFonts w:ascii="Cambria" w:eastAsia="Cambria" w:hAnsi="Cambria" w:cs="Cambria"/>
          <w:sz w:val="24"/>
        </w:rPr>
        <w:t>Wykonanie zgodnie z dokumentacją projektową, (po dokonaniu przez Wykonawcę w imieniu Zamawiającego zgłoszenia robót budowlanych niewymagających pozwolenia na budowę w Starostwie Powiatowym w Kozienicach) wszystkich robót budowlanych, prac montażowych i prób technologicznych</w:t>
      </w:r>
      <w:r>
        <w:rPr>
          <w:rFonts w:ascii="Cambria" w:eastAsia="Cambria" w:hAnsi="Cambria" w:cs="Cambria"/>
          <w:color w:val="000000"/>
          <w:sz w:val="24"/>
        </w:rPr>
        <w:t xml:space="preserve">, związanych a niezbędnymi urządzeniami, instalacjami technologicznymi i wyposażeniem oczyszczalni. </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 imieniu Zamawiającego zaświadczenia Startowa Powiatowego w Kozienicach o braku sprzeciwu do rozpoczęcia ww. robót.</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innych prac niezbędnych do prawidłowego wykonania przedmiotu zamówienia.</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modernizacji gminnej oczyszczalni ścieków typu LEMNA w Bąkowcu, szczególności</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obejmować wszelkie niezbędne budowle, instalacje i urządzenia</w:t>
      </w:r>
    </w:p>
    <w:p w:rsidR="00DE48C5" w:rsidRDefault="00A37E74"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być podstawą do złożenia</w:t>
      </w:r>
      <w:r w:rsidR="00DE48C5">
        <w:rPr>
          <w:rFonts w:ascii="Cambria" w:eastAsia="Cambria" w:hAnsi="Cambria" w:cs="Cambria"/>
          <w:color w:val="000000"/>
          <w:sz w:val="24"/>
        </w:rPr>
        <w:t xml:space="preserve"> przez Wykonawcę w imieniu Zamawiającego w Starostwie Powiatowym w Kozienicach zgłoszenia robót  niewymagających pozwolenia na budowę oraz uzyskania zaświadczenia o braku sprzeciwu do rozpoczęcia ww. robót.</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na celu takie zaprojektowanie oczyszczalni, aby przy zwiększonym dopływie ścieków surowych, ścieki oczyszczone doprowadzone do odbiornika miały parametry zgodne z wymaganiami określonymi </w:t>
      </w:r>
      <w:r w:rsidRPr="00706C3B">
        <w:rPr>
          <w:rFonts w:ascii="Cambria" w:eastAsia="Cambria" w:hAnsi="Cambria" w:cs="Cambria"/>
          <w:color w:val="000000"/>
          <w:sz w:val="24"/>
        </w:rPr>
        <w:t>Rozporządzeniem Ministra Środowiska z dnia 18 listopada 2014r. w sprawie warunków, jakie należy spełnić przy wprowadzaniu ścieków do wód lub do ziemi, oraz substancji szczególnie szkodliwych dla środowiska wodnego Dz. U. z 2014r. poz. 1800</w:t>
      </w:r>
    </w:p>
    <w:p w:rsidR="00DE48C5" w:rsidRDefault="00DE48C5" w:rsidP="00DE48C5">
      <w:pPr>
        <w:pStyle w:val="Akapitzlist"/>
        <w:numPr>
          <w:ilvl w:val="0"/>
          <w:numId w:val="17"/>
        </w:numPr>
        <w:jc w:val="both"/>
        <w:rPr>
          <w:rFonts w:ascii="Cambria" w:eastAsia="Cambria" w:hAnsi="Cambria" w:cs="Cambria"/>
          <w:color w:val="000000"/>
          <w:sz w:val="24"/>
        </w:rPr>
      </w:pPr>
      <w:r>
        <w:rPr>
          <w:rFonts w:ascii="Cambria" w:eastAsia="Cambria" w:hAnsi="Cambria" w:cs="Cambria"/>
          <w:color w:val="000000"/>
          <w:sz w:val="24"/>
        </w:rPr>
        <w:t xml:space="preserve">Ma na celu </w:t>
      </w:r>
      <w:r w:rsidRPr="009F5B9B">
        <w:rPr>
          <w:rFonts w:ascii="Cambria" w:eastAsia="Cambria" w:hAnsi="Cambria" w:cs="Cambria"/>
          <w:color w:val="000000"/>
          <w:sz w:val="24"/>
        </w:rPr>
        <w:t>spełnienie wymogów prawa wodnego ze szczególnym uwzględnieniem usuwania nieprzyjemnych zapachów powstających na skutek zagniwania osadu w obiektach oczyszczalni</w:t>
      </w:r>
    </w:p>
    <w:p w:rsidR="001B0ADC" w:rsidRPr="001B0ADC" w:rsidRDefault="001B0ADC" w:rsidP="001B0ADC">
      <w:pPr>
        <w:pStyle w:val="Akapitzlist"/>
        <w:numPr>
          <w:ilvl w:val="0"/>
          <w:numId w:val="17"/>
        </w:numPr>
        <w:rPr>
          <w:rFonts w:ascii="Cambria" w:eastAsia="Cambria" w:hAnsi="Cambria" w:cs="Cambria"/>
          <w:color w:val="000000"/>
          <w:sz w:val="24"/>
        </w:rPr>
      </w:pPr>
      <w:r w:rsidRPr="001B0ADC">
        <w:rPr>
          <w:rFonts w:ascii="Cambria" w:eastAsia="Cambria" w:hAnsi="Cambria" w:cs="Cambria"/>
          <w:color w:val="000000"/>
          <w:sz w:val="24"/>
        </w:rPr>
        <w:t>Ma spełniać wymagania najlepszej dostępnej technik, ze szczególnym uwzględnieniem zagadnień usuwania substancji biogennych.</w:t>
      </w:r>
    </w:p>
    <w:p w:rsidR="00DE48C5" w:rsidRPr="006E3858"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uwzględniać założenia i uwarunkowania przedstawione w „Programie Funkcjonalno-Użytkowym”, w szczególności w zakresie technologii oczyszczania, oraz konieczności ciągłej pracy oczyszczalni i odbioru ścieków </w:t>
      </w:r>
      <w:r w:rsidRPr="000B02BC">
        <w:rPr>
          <w:rFonts w:ascii="Cambria" w:hAnsi="Cambria" w:cs="Arial"/>
          <w:szCs w:val="24"/>
        </w:rPr>
        <w:t>tzn.: bez przerw technologicznych w procesie oczyszczania ścieków</w:t>
      </w:r>
    </w:p>
    <w:p w:rsidR="00DE48C5" w:rsidRDefault="00DE48C5" w:rsidP="00DE48C5">
      <w:pPr>
        <w:pStyle w:val="Akapitzlist"/>
        <w:numPr>
          <w:ilvl w:val="0"/>
          <w:numId w:val="17"/>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Kompletności realizacji inwestycji.</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sidRPr="006E3858">
        <w:rPr>
          <w:rFonts w:ascii="Cambria" w:eastAsia="Cambria" w:hAnsi="Cambria" w:cs="Cambria"/>
          <w:color w:val="000000"/>
          <w:sz w:val="24"/>
        </w:rPr>
        <w:t>Ma być opracowany zgodnie z:</w:t>
      </w:r>
    </w:p>
    <w:p w:rsidR="00DE48C5" w:rsidRDefault="00DE48C5" w:rsidP="00DE48C5">
      <w:pPr>
        <w:pStyle w:val="Akapitzlist"/>
        <w:numPr>
          <w:ilvl w:val="0"/>
          <w:numId w:val="18"/>
        </w:numPr>
        <w:spacing w:after="0" w:line="276" w:lineRule="auto"/>
        <w:jc w:val="both"/>
        <w:rPr>
          <w:rFonts w:ascii="Cambria" w:eastAsia="Cambria" w:hAnsi="Cambria" w:cs="Cambria"/>
          <w:color w:val="000000"/>
          <w:sz w:val="24"/>
        </w:rPr>
      </w:pPr>
      <w:r>
        <w:rPr>
          <w:rFonts w:ascii="Cambria" w:eastAsia="Cambria" w:hAnsi="Cambria" w:cs="Cambria"/>
          <w:color w:val="000000"/>
          <w:sz w:val="24"/>
        </w:rPr>
        <w:t>Ustawą z dnia 7 lipca 1994r. – Prawo Budowlane</w:t>
      </w:r>
    </w:p>
    <w:p w:rsidR="00DE48C5" w:rsidRDefault="00DE48C5" w:rsidP="00DE48C5">
      <w:pPr>
        <w:pStyle w:val="Akapitzlist"/>
        <w:numPr>
          <w:ilvl w:val="0"/>
          <w:numId w:val="18"/>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Rozporządzeniem Ministra  Infrastruktury z dnia 18 maja 2004r. w sprawie określenia metod i podstaw sporządzania kosztorysu inwestorskiego, obliczania planowanych kosztów prac projektowych oraz planowanych kosztów robót budowlanych określonych w programie funkcjonalno-użytkowym (Dz. U. z 2004 r. Nr 130 poz. 1389)</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W zakresie kompletnej dokumentacji projektowej Wykonawca zobowiązany jest wykonać:</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 4 egz. w wersji papierowej</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Dokumentację geotechniczną – 4 egz.</w:t>
      </w:r>
      <w:r w:rsidRPr="00742C23">
        <w:rPr>
          <w:rFonts w:ascii="Cambria" w:eastAsia="Cambria" w:hAnsi="Cambria" w:cs="Cambria"/>
          <w:color w:val="000000"/>
          <w:sz w:val="24"/>
        </w:rPr>
        <w:t xml:space="preserve"> </w:t>
      </w:r>
      <w:r>
        <w:rPr>
          <w:rFonts w:ascii="Cambria" w:eastAsia="Cambria" w:hAnsi="Cambria" w:cs="Cambria"/>
          <w:color w:val="000000"/>
          <w:sz w:val="24"/>
        </w:rPr>
        <w:t>w wersji papierowej – jeżeli dotyczy</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 operatu wodno-prawnego w celu uzyskania przez Wykonawcę pozwolenia wodno-prawnego w wersji papierowej – jeżeli dotyczy</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Kosztorys inwestorski w wersji papierowej – 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Przedmiar robót</w:t>
      </w:r>
      <w:r w:rsidRPr="00742C23">
        <w:rPr>
          <w:rFonts w:ascii="Cambria" w:eastAsia="Cambria" w:hAnsi="Cambria" w:cs="Cambria"/>
          <w:color w:val="000000"/>
          <w:sz w:val="24"/>
        </w:rPr>
        <w:t xml:space="preserve"> </w:t>
      </w:r>
      <w:r>
        <w:rPr>
          <w:rFonts w:ascii="Cambria" w:eastAsia="Cambria" w:hAnsi="Cambria" w:cs="Cambria"/>
          <w:color w:val="000000"/>
          <w:sz w:val="24"/>
        </w:rPr>
        <w:t>w wersji papierowej – 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Specyfikację techniczną wykonania i odbioru robót w wersji papierowej – </w:t>
      </w:r>
      <w:r>
        <w:rPr>
          <w:rFonts w:ascii="Cambria" w:eastAsia="Cambria" w:hAnsi="Cambria" w:cs="Cambria"/>
          <w:color w:val="000000"/>
          <w:sz w:val="24"/>
        </w:rPr>
        <w:br/>
        <w:t>1 egz.</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wszelkich niezbędnych pozwoleń</w:t>
      </w:r>
    </w:p>
    <w:p w:rsidR="00DE48C5" w:rsidRDefault="00DE48C5" w:rsidP="00DE48C5">
      <w:pPr>
        <w:pStyle w:val="Akapitzlist"/>
        <w:numPr>
          <w:ilvl w:val="0"/>
          <w:numId w:val="19"/>
        </w:numPr>
        <w:spacing w:after="0" w:line="276" w:lineRule="auto"/>
        <w:jc w:val="both"/>
        <w:rPr>
          <w:rFonts w:ascii="Cambria" w:eastAsia="Cambria" w:hAnsi="Cambria" w:cs="Cambria"/>
          <w:color w:val="000000"/>
          <w:sz w:val="24"/>
        </w:rPr>
      </w:pPr>
      <w:r>
        <w:rPr>
          <w:rFonts w:ascii="Cambria" w:eastAsia="Cambria" w:hAnsi="Cambria" w:cs="Cambria"/>
          <w:color w:val="000000"/>
          <w:sz w:val="24"/>
        </w:rPr>
        <w:t>Całość dokumentacji w wersji elektronicznej – 1 egz.</w:t>
      </w:r>
    </w:p>
    <w:p w:rsidR="00DE48C5"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Wykonanie robót budowlanych oraz prac montażowych, obejmuje </w:t>
      </w:r>
      <w:r>
        <w:rPr>
          <w:rFonts w:ascii="Cambria" w:eastAsia="Cambria" w:hAnsi="Cambria" w:cs="Cambria"/>
          <w:color w:val="000000"/>
          <w:sz w:val="24"/>
        </w:rPr>
        <w:br/>
        <w:t>w szczególności:</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wszelkich sieci, instalacji technologicznych </w:t>
      </w:r>
      <w:r>
        <w:rPr>
          <w:rFonts w:ascii="Cambria" w:eastAsia="Cambria" w:hAnsi="Cambria" w:cs="Cambria"/>
          <w:color w:val="000000"/>
          <w:sz w:val="24"/>
        </w:rPr>
        <w:br/>
        <w:t>oraz zagospodarowanie terenu, zgodnie z projektem budowlano-wykonawczym i wymaganiami określonymi w Programie Funkcjonalno-Użytkowym.</w:t>
      </w:r>
    </w:p>
    <w:p w:rsidR="00DE48C5" w:rsidRDefault="00DE48C5" w:rsidP="00D2358B">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Kompletacja i dostawa urządzeń określonych w projekcie budowlano-wykonawczym i niezbędnych do prawidłowego funkcjonowania oczyszczalni.</w:t>
      </w:r>
    </w:p>
    <w:p w:rsidR="00D2358B" w:rsidRPr="00D2358B" w:rsidRDefault="00DE48C5" w:rsidP="00D2358B">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 rozruchu mechanicznego i technologicznego oczyszczalni oraz sprawowanie rozruchu technologicznego w trakcie rozruchu.</w:t>
      </w:r>
      <w:r w:rsidR="00D2358B" w:rsidRPr="00D2358B">
        <w:rPr>
          <w:rFonts w:ascii="Times New Roman" w:eastAsia="Times New Roman" w:hAnsi="Times New Roman" w:cs="Times New Roman"/>
          <w:sz w:val="24"/>
          <w:szCs w:val="24"/>
        </w:rPr>
        <w:t xml:space="preserve"> </w:t>
      </w:r>
      <w:r w:rsidR="00D2358B">
        <w:rPr>
          <w:rFonts w:ascii="Cambria" w:eastAsia="Cambria" w:hAnsi="Cambria" w:cs="Cambria"/>
          <w:color w:val="000000"/>
          <w:sz w:val="24"/>
        </w:rPr>
        <w:t>Dziennik Rozruchu należy</w:t>
      </w:r>
      <w:r w:rsidR="00D2358B" w:rsidRPr="00D2358B">
        <w:rPr>
          <w:rFonts w:ascii="Cambria" w:eastAsia="Cambria" w:hAnsi="Cambria" w:cs="Cambria"/>
          <w:color w:val="000000"/>
          <w:sz w:val="24"/>
        </w:rPr>
        <w:t xml:space="preserve"> prowadz</w:t>
      </w:r>
      <w:r w:rsidR="00D2358B">
        <w:rPr>
          <w:rFonts w:ascii="Cambria" w:eastAsia="Cambria" w:hAnsi="Cambria" w:cs="Cambria"/>
          <w:color w:val="000000"/>
          <w:sz w:val="24"/>
        </w:rPr>
        <w:t>ić</w:t>
      </w:r>
      <w:r w:rsidR="00D2358B" w:rsidRPr="00D2358B">
        <w:rPr>
          <w:rFonts w:ascii="Cambria" w:eastAsia="Cambria" w:hAnsi="Cambria" w:cs="Cambria"/>
          <w:color w:val="000000"/>
          <w:sz w:val="24"/>
        </w:rPr>
        <w:t xml:space="preserve"> od pierwszego dnia rozruchu do dnia przekazania oczyszczalni Zamawiającemu</w:t>
      </w:r>
      <w:r w:rsidR="00D2358B">
        <w:rPr>
          <w:rFonts w:ascii="Cambria" w:eastAsia="Cambria" w:hAnsi="Cambria" w:cs="Cambria"/>
          <w:color w:val="000000"/>
          <w:sz w:val="24"/>
        </w:rPr>
        <w:t xml:space="preserve">.  </w:t>
      </w:r>
      <w:r w:rsidR="00D2358B" w:rsidRPr="00D2358B">
        <w:rPr>
          <w:rFonts w:ascii="Cambria" w:eastAsia="Cambria" w:hAnsi="Cambria" w:cs="Cambria"/>
          <w:color w:val="000000"/>
          <w:sz w:val="24"/>
        </w:rPr>
        <w:t>W dzienniku należy opisywać</w:t>
      </w:r>
      <w:r w:rsidR="00D2358B">
        <w:rPr>
          <w:rFonts w:ascii="Cambria" w:eastAsia="Cambria" w:hAnsi="Cambria" w:cs="Cambria"/>
          <w:color w:val="000000"/>
          <w:sz w:val="24"/>
        </w:rPr>
        <w:t xml:space="preserve"> m.in.</w:t>
      </w:r>
      <w:r w:rsidR="00D2358B" w:rsidRPr="00D2358B">
        <w:rPr>
          <w:rFonts w:ascii="Cambria" w:eastAsia="Cambria" w:hAnsi="Cambria" w:cs="Cambria"/>
          <w:color w:val="000000"/>
          <w:sz w:val="24"/>
        </w:rPr>
        <w:t>:</w:t>
      </w:r>
    </w:p>
    <w:p w:rsidR="00D2358B"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Datę wpisu</w:t>
      </w:r>
    </w:p>
    <w:p w:rsidR="00D2358B"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Opis warunków atmosferycznych</w:t>
      </w:r>
    </w:p>
    <w:p w:rsidR="00D2358B"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Opis działań rozruchowych</w:t>
      </w:r>
    </w:p>
    <w:p w:rsidR="00D2358B"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Parametry techniczno-technologiczne procesów</w:t>
      </w:r>
    </w:p>
    <w:p w:rsidR="00D2358B"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Wyniki pomiarów  kontrolnych</w:t>
      </w:r>
    </w:p>
    <w:p w:rsidR="00DE48C5" w:rsidRPr="00D2358B" w:rsidRDefault="00D2358B" w:rsidP="00D2358B">
      <w:pPr>
        <w:pStyle w:val="Akapitzlist"/>
        <w:numPr>
          <w:ilvl w:val="0"/>
          <w:numId w:val="32"/>
        </w:numPr>
        <w:spacing w:line="276" w:lineRule="auto"/>
        <w:rPr>
          <w:rFonts w:ascii="Cambria" w:eastAsia="Cambria" w:hAnsi="Cambria" w:cs="Cambria"/>
          <w:color w:val="000000"/>
          <w:sz w:val="24"/>
        </w:rPr>
      </w:pPr>
      <w:r w:rsidRPr="00D2358B">
        <w:rPr>
          <w:rFonts w:ascii="Cambria" w:eastAsia="Cambria" w:hAnsi="Cambria" w:cs="Cambria"/>
          <w:color w:val="000000"/>
          <w:sz w:val="24"/>
        </w:rPr>
        <w:t xml:space="preserve">Uwagi i zalecenia </w:t>
      </w:r>
    </w:p>
    <w:p w:rsidR="00DE48C5" w:rsidRDefault="00DE48C5" w:rsidP="00DE48C5">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Przeprowadzenie prób, w tym w szczególności pr</w:t>
      </w:r>
      <w:r w:rsidR="00A37E74">
        <w:rPr>
          <w:rFonts w:ascii="Cambria" w:eastAsia="Cambria" w:hAnsi="Cambria" w:cs="Cambria"/>
          <w:color w:val="000000"/>
          <w:sz w:val="24"/>
        </w:rPr>
        <w:t>ób szczelności zbiorników itp. o</w:t>
      </w:r>
      <w:r>
        <w:rPr>
          <w:rFonts w:ascii="Cambria" w:eastAsia="Cambria" w:hAnsi="Cambria" w:cs="Cambria"/>
          <w:color w:val="000000"/>
          <w:sz w:val="24"/>
        </w:rPr>
        <w:t>raz testów odbiorowych.</w:t>
      </w:r>
    </w:p>
    <w:p w:rsidR="00DE48C5" w:rsidRPr="00A37E74" w:rsidRDefault="00DE48C5" w:rsidP="00A37E74">
      <w:pPr>
        <w:pStyle w:val="Akapitzlist"/>
        <w:numPr>
          <w:ilvl w:val="0"/>
          <w:numId w:val="20"/>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niezbędnych badań do prowadzenia eksploatacji zmodernizowanej oczyszczalni zgodnie z obowiązującymi przepisami.</w:t>
      </w:r>
      <w:r w:rsidR="00A37E74" w:rsidRPr="00A37E74">
        <w:rPr>
          <w:rFonts w:ascii="Cambria" w:eastAsia="Cambria" w:hAnsi="Cambria" w:cs="Cambria"/>
          <w:color w:val="000000"/>
          <w:sz w:val="24"/>
        </w:rPr>
        <w:t xml:space="preserve"> Wykonanie niezbędnych badań do prowadzenia eksploatacji zmodernizowanej oczyszczalni zgodnie z obowiązującymi przepisami. W tym czasie  Wykonawca wykonana badania laboratoryjne, obliczenia i sprawdzenia w celu wykazania, że uzyskał efekt końcowy Inwestycji.  Należy wykonać </w:t>
      </w:r>
      <w:r w:rsidR="00E33CC5">
        <w:rPr>
          <w:rFonts w:ascii="Cambria" w:eastAsia="Cambria" w:hAnsi="Cambria" w:cs="Cambria"/>
          <w:color w:val="000000"/>
          <w:sz w:val="24"/>
        </w:rPr>
        <w:br/>
      </w:r>
      <w:r w:rsidR="00A37E74" w:rsidRPr="00A37E74">
        <w:rPr>
          <w:rFonts w:ascii="Cambria" w:eastAsia="Cambria" w:hAnsi="Cambria" w:cs="Cambria"/>
          <w:color w:val="000000"/>
          <w:sz w:val="24"/>
        </w:rPr>
        <w:t>co najmniej  1 próbę analityczną w akredytowanym laboratorium.</w:t>
      </w:r>
      <w:r w:rsidR="00A37E74">
        <w:rPr>
          <w:rFonts w:ascii="Cambria" w:eastAsia="Cambria" w:hAnsi="Cambria" w:cs="Cambria"/>
          <w:color w:val="000000"/>
          <w:sz w:val="24"/>
        </w:rPr>
        <w:t xml:space="preserve"> </w:t>
      </w:r>
      <w:r w:rsidR="00A37E74" w:rsidRPr="00A37E74">
        <w:rPr>
          <w:rFonts w:ascii="Cambria" w:eastAsia="Cambria" w:hAnsi="Cambria" w:cs="Cambria"/>
          <w:color w:val="000000"/>
          <w:sz w:val="24"/>
        </w:rPr>
        <w:t xml:space="preserve">Badania laboratoryjne ścieków surowych i oczyszczonych wykonać należy </w:t>
      </w:r>
      <w:r w:rsidR="00E33CC5">
        <w:rPr>
          <w:rFonts w:ascii="Cambria" w:eastAsia="Cambria" w:hAnsi="Cambria" w:cs="Cambria"/>
          <w:color w:val="000000"/>
          <w:sz w:val="24"/>
        </w:rPr>
        <w:br/>
        <w:t xml:space="preserve">m.in.: </w:t>
      </w:r>
      <w:r w:rsidR="00A37E74" w:rsidRPr="00A37E74">
        <w:rPr>
          <w:rFonts w:ascii="Cambria" w:eastAsia="Cambria" w:hAnsi="Cambria" w:cs="Cambria"/>
          <w:color w:val="000000"/>
          <w:sz w:val="24"/>
        </w:rPr>
        <w:t xml:space="preserve">w zakresie analiz BZT5, </w:t>
      </w:r>
      <w:proofErr w:type="spellStart"/>
      <w:r w:rsidR="00A37E74" w:rsidRPr="00A37E74">
        <w:rPr>
          <w:rFonts w:ascii="Cambria" w:eastAsia="Cambria" w:hAnsi="Cambria" w:cs="Cambria"/>
          <w:color w:val="000000"/>
          <w:sz w:val="24"/>
        </w:rPr>
        <w:t>ChZT</w:t>
      </w:r>
      <w:proofErr w:type="spellEnd"/>
      <w:r w:rsidR="00A37E74" w:rsidRPr="00A37E74">
        <w:rPr>
          <w:rFonts w:ascii="Cambria" w:eastAsia="Cambria" w:hAnsi="Cambria" w:cs="Cambria"/>
          <w:color w:val="000000"/>
          <w:sz w:val="24"/>
        </w:rPr>
        <w:t>, zawiesina ogólna.</w:t>
      </w:r>
    </w:p>
    <w:p w:rsidR="00DE48C5" w:rsidRPr="00071973" w:rsidRDefault="00DE48C5" w:rsidP="00DE48C5">
      <w:pPr>
        <w:pStyle w:val="Akapitzlist"/>
        <w:numPr>
          <w:ilvl w:val="0"/>
          <w:numId w:val="1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9F5B9B">
        <w:rPr>
          <w:rFonts w:ascii="Cambria" w:eastAsia="Cambria" w:hAnsi="Cambria" w:cs="Cambria"/>
          <w:color w:val="000000"/>
          <w:sz w:val="24"/>
        </w:rPr>
        <w:t>Ponadto Wykonawca jest zobowiązany do</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lastRenderedPageBreak/>
        <w:t>Prowadzenia dokumentacji budowy</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DE48C5" w:rsidRDefault="00DE48C5" w:rsidP="00DE48C5">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DE48C5" w:rsidRPr="008E09CA" w:rsidRDefault="00DE48C5" w:rsidP="00DE48C5">
      <w:pPr>
        <w:numPr>
          <w:ilvl w:val="0"/>
          <w:numId w:val="16"/>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DE48C5" w:rsidRDefault="00DE48C5" w:rsidP="00DE48C5">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Pr="008E09CA">
        <w:rPr>
          <w:rFonts w:ascii="Cambria" w:eastAsia="Cambria" w:hAnsi="Cambria" w:cs="Cambria"/>
          <w:sz w:val="24"/>
          <w:szCs w:val="24"/>
        </w:rPr>
        <w:t>Zamówieni</w:t>
      </w:r>
      <w:r>
        <w:rPr>
          <w:rFonts w:ascii="Cambria" w:eastAsia="Cambria" w:hAnsi="Cambria" w:cs="Cambria"/>
          <w:sz w:val="24"/>
          <w:szCs w:val="24"/>
        </w:rPr>
        <w:t>a</w:t>
      </w:r>
      <w:r w:rsidRPr="008E09CA">
        <w:rPr>
          <w:rFonts w:ascii="Cambria" w:eastAsia="Cambria" w:hAnsi="Cambria" w:cs="Cambria"/>
          <w:sz w:val="24"/>
          <w:szCs w:val="24"/>
        </w:rPr>
        <w:t xml:space="preserve"> z własnych materiałów.</w:t>
      </w:r>
    </w:p>
    <w:p w:rsidR="00DE48C5" w:rsidRDefault="00DE48C5" w:rsidP="00DE48C5">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145D34"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7D6BAD">
        <w:rPr>
          <w:rFonts w:ascii="Cambria" w:eastAsia="Cambria" w:hAnsi="Cambria" w:cs="Cambria"/>
          <w:sz w:val="24"/>
        </w:rPr>
        <w:t xml:space="preserve">Wykonawca zobowiązuje się do wykonywania wszystkich robót niezbędnych </w:t>
      </w:r>
      <w:r>
        <w:rPr>
          <w:rFonts w:ascii="Cambria" w:eastAsia="Cambria" w:hAnsi="Cambria" w:cs="Cambria"/>
          <w:sz w:val="24"/>
        </w:rPr>
        <w:br/>
      </w:r>
      <w:r w:rsidRPr="007D6BAD">
        <w:rPr>
          <w:rFonts w:ascii="Cambria" w:eastAsia="Cambria" w:hAnsi="Cambria" w:cs="Cambria"/>
          <w:sz w:val="24"/>
        </w:rPr>
        <w:t xml:space="preserve">do osiągnięcia rezultatu określonego w ust. 1, niezależnie od tego czy wynikają </w:t>
      </w:r>
      <w:r>
        <w:rPr>
          <w:rFonts w:ascii="Cambria" w:eastAsia="Cambria" w:hAnsi="Cambria" w:cs="Cambria"/>
          <w:sz w:val="24"/>
        </w:rPr>
        <w:br/>
      </w:r>
      <w:r w:rsidRPr="007D6BAD">
        <w:rPr>
          <w:rFonts w:ascii="Cambria" w:eastAsia="Cambria" w:hAnsi="Cambria" w:cs="Cambria"/>
          <w:sz w:val="24"/>
        </w:rPr>
        <w:t xml:space="preserve">one wprost z </w:t>
      </w:r>
      <w:r>
        <w:rPr>
          <w:rFonts w:ascii="Cambria" w:eastAsia="Cambria" w:hAnsi="Cambria" w:cs="Cambria"/>
          <w:sz w:val="24"/>
        </w:rPr>
        <w:t>SIWZ</w:t>
      </w:r>
      <w:r w:rsidRPr="007D6BAD">
        <w:rPr>
          <w:rFonts w:ascii="Cambria" w:eastAsia="Cambria" w:hAnsi="Cambria" w:cs="Cambria"/>
          <w:sz w:val="24"/>
        </w:rPr>
        <w:t>.</w:t>
      </w:r>
    </w:p>
    <w:p w:rsidR="00DE0C61" w:rsidRPr="00DE0C61"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E0C61">
        <w:rPr>
          <w:rFonts w:ascii="Cambria" w:eastAsia="Cambria" w:hAnsi="Cambria" w:cs="Cambria"/>
          <w:sz w:val="24"/>
        </w:rPr>
        <w:t>Umowa ma charakt</w:t>
      </w:r>
      <w:r>
        <w:rPr>
          <w:rFonts w:ascii="Cambria" w:eastAsia="Cambria" w:hAnsi="Cambria" w:cs="Cambria"/>
          <w:sz w:val="24"/>
        </w:rPr>
        <w:t>er ryczał</w:t>
      </w:r>
      <w:r w:rsidRPr="00DE0C61">
        <w:rPr>
          <w:rFonts w:ascii="Cambria" w:eastAsia="Cambria" w:hAnsi="Cambria" w:cs="Cambria"/>
          <w:sz w:val="24"/>
        </w:rPr>
        <w:t>towy i swym zakresem obejmuj</w:t>
      </w:r>
      <w:r>
        <w:rPr>
          <w:rFonts w:ascii="Cambria" w:eastAsia="Cambria" w:hAnsi="Cambria" w:cs="Cambria"/>
          <w:sz w:val="24"/>
        </w:rPr>
        <w:t xml:space="preserve">e wszelkie prace </w:t>
      </w:r>
      <w:r w:rsidR="00E33CC5">
        <w:rPr>
          <w:rFonts w:ascii="Cambria" w:eastAsia="Cambria" w:hAnsi="Cambria" w:cs="Cambria"/>
          <w:sz w:val="24"/>
        </w:rPr>
        <w:br/>
      </w:r>
      <w:r>
        <w:rPr>
          <w:rFonts w:ascii="Cambria" w:eastAsia="Cambria" w:hAnsi="Cambria" w:cs="Cambria"/>
          <w:sz w:val="24"/>
        </w:rPr>
        <w:t>i dostawy, zwią</w:t>
      </w:r>
      <w:r w:rsidRPr="00DE0C61">
        <w:rPr>
          <w:rFonts w:ascii="Cambria" w:eastAsia="Cambria" w:hAnsi="Cambria" w:cs="Cambria"/>
          <w:sz w:val="24"/>
        </w:rPr>
        <w:t>zane z przygotowaniem oraz realizacj</w:t>
      </w:r>
      <w:r>
        <w:rPr>
          <w:rFonts w:ascii="Cambria" w:eastAsia="Cambria" w:hAnsi="Cambria" w:cs="Cambria"/>
          <w:sz w:val="24"/>
        </w:rPr>
        <w:t>ą</w:t>
      </w:r>
      <w:r w:rsidRPr="00DE0C61">
        <w:rPr>
          <w:rFonts w:ascii="Cambria" w:eastAsia="Cambria" w:hAnsi="Cambria" w:cs="Cambria"/>
          <w:sz w:val="24"/>
        </w:rPr>
        <w:t xml:space="preserve"> przedmiotu Umowy </w:t>
      </w:r>
      <w:r w:rsidR="00E33CC5">
        <w:rPr>
          <w:rFonts w:ascii="Cambria" w:eastAsia="Cambria" w:hAnsi="Cambria" w:cs="Cambria"/>
          <w:sz w:val="24"/>
        </w:rPr>
        <w:br/>
      </w:r>
      <w:r w:rsidRPr="00DE0C61">
        <w:rPr>
          <w:rFonts w:ascii="Cambria" w:eastAsia="Cambria" w:hAnsi="Cambria" w:cs="Cambria"/>
          <w:sz w:val="24"/>
        </w:rPr>
        <w:t>oraz transport i ubezpieczenia. Wykonawca w ramach wy</w:t>
      </w:r>
      <w:r>
        <w:rPr>
          <w:rFonts w:ascii="Cambria" w:eastAsia="Cambria" w:hAnsi="Cambria" w:cs="Cambria"/>
          <w:sz w:val="24"/>
        </w:rPr>
        <w:t xml:space="preserve">nagrodzenia, o którym mowa w </w:t>
      </w:r>
      <w:r w:rsidRPr="00DE0C61">
        <w:rPr>
          <w:rFonts w:ascii="Cambria" w:eastAsia="Cambria" w:hAnsi="Cambria" w:cs="Cambria"/>
          <w:sz w:val="24"/>
        </w:rPr>
        <w:t>niniejszej Umowy</w:t>
      </w:r>
      <w:r w:rsidR="00D2358B">
        <w:rPr>
          <w:rFonts w:ascii="Cambria" w:eastAsia="Cambria" w:hAnsi="Cambria" w:cs="Cambria"/>
          <w:sz w:val="24"/>
        </w:rPr>
        <w:t xml:space="preserve"> zapewni kierownictwo, robociznę</w:t>
      </w:r>
      <w:r w:rsidR="00E33CC5">
        <w:rPr>
          <w:rFonts w:ascii="Cambria" w:eastAsia="Cambria" w:hAnsi="Cambria" w:cs="Cambria"/>
          <w:sz w:val="24"/>
        </w:rPr>
        <w:t>, usługi, materiał</w:t>
      </w:r>
      <w:r>
        <w:rPr>
          <w:rFonts w:ascii="Cambria" w:eastAsia="Cambria" w:hAnsi="Cambria" w:cs="Cambria"/>
          <w:sz w:val="24"/>
        </w:rPr>
        <w:t>y, urzą</w:t>
      </w:r>
      <w:r w:rsidRPr="00DE0C61">
        <w:rPr>
          <w:rFonts w:ascii="Cambria" w:eastAsia="Cambria" w:hAnsi="Cambria" w:cs="Cambria"/>
          <w:sz w:val="24"/>
        </w:rPr>
        <w:t>dzenia i sprz</w:t>
      </w:r>
      <w:r>
        <w:rPr>
          <w:rFonts w:ascii="Cambria" w:eastAsia="Cambria" w:hAnsi="Cambria" w:cs="Cambria"/>
          <w:sz w:val="24"/>
        </w:rPr>
        <w:t>ę</w:t>
      </w:r>
      <w:r w:rsidRPr="00DE0C61">
        <w:rPr>
          <w:rFonts w:ascii="Cambria" w:eastAsia="Cambria" w:hAnsi="Cambria" w:cs="Cambria"/>
          <w:sz w:val="24"/>
        </w:rPr>
        <w:t>t, jakie b</w:t>
      </w:r>
      <w:r>
        <w:rPr>
          <w:rFonts w:ascii="Cambria" w:eastAsia="Cambria" w:hAnsi="Cambria" w:cs="Cambria"/>
          <w:sz w:val="24"/>
        </w:rPr>
        <w:t>ędą potrzebne do należ</w:t>
      </w:r>
      <w:r w:rsidRPr="00DE0C61">
        <w:rPr>
          <w:rFonts w:ascii="Cambria" w:eastAsia="Cambria" w:hAnsi="Cambria" w:cs="Cambria"/>
          <w:sz w:val="24"/>
        </w:rPr>
        <w:t>ytego wykonania przedmiotu niniejszej Umowy.</w:t>
      </w:r>
    </w:p>
    <w:p w:rsidR="00DE0C61" w:rsidRPr="00DE0C61" w:rsidRDefault="00D2358B"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t>Materiał</w:t>
      </w:r>
      <w:r w:rsidR="00DE0C61">
        <w:rPr>
          <w:rFonts w:ascii="Cambria" w:eastAsia="Cambria" w:hAnsi="Cambria" w:cs="Cambria"/>
          <w:sz w:val="24"/>
        </w:rPr>
        <w:t>y i urządzenia dostarczone w zwią</w:t>
      </w:r>
      <w:r w:rsidR="00DE0C61" w:rsidRPr="00DE0C61">
        <w:rPr>
          <w:rFonts w:ascii="Cambria" w:eastAsia="Cambria" w:hAnsi="Cambria" w:cs="Cambria"/>
          <w:sz w:val="24"/>
        </w:rPr>
        <w:t>zku z realizacją przedmiotu Umowy muszą</w:t>
      </w:r>
      <w:r w:rsidR="00DE0C61">
        <w:rPr>
          <w:rFonts w:ascii="Cambria" w:eastAsia="Cambria" w:hAnsi="Cambria" w:cs="Cambria"/>
          <w:sz w:val="24"/>
        </w:rPr>
        <w:t xml:space="preserve"> odpowiada</w:t>
      </w:r>
      <w:r>
        <w:rPr>
          <w:rFonts w:ascii="Cambria" w:eastAsia="Cambria" w:hAnsi="Cambria" w:cs="Cambria"/>
          <w:sz w:val="24"/>
        </w:rPr>
        <w:t>ć</w:t>
      </w:r>
      <w:r w:rsidR="00DE0C61">
        <w:rPr>
          <w:rFonts w:ascii="Cambria" w:eastAsia="Cambria" w:hAnsi="Cambria" w:cs="Cambria"/>
          <w:sz w:val="24"/>
        </w:rPr>
        <w:t>, co do jakoś</w:t>
      </w:r>
      <w:r w:rsidR="00DE0C61" w:rsidRPr="00DE0C61">
        <w:rPr>
          <w:rFonts w:ascii="Cambria" w:eastAsia="Cambria" w:hAnsi="Cambria" w:cs="Cambria"/>
          <w:sz w:val="24"/>
        </w:rPr>
        <w:t xml:space="preserve">ci wymogom wyrobów dopuszczonych do obrotu i </w:t>
      </w:r>
      <w:r w:rsidR="00DE0C61">
        <w:rPr>
          <w:rFonts w:ascii="Cambria" w:eastAsia="Cambria" w:hAnsi="Cambria" w:cs="Cambria"/>
          <w:sz w:val="24"/>
        </w:rPr>
        <w:t>stosowania w budownictwie, okreś</w:t>
      </w:r>
      <w:r w:rsidR="00DE0C61" w:rsidRPr="00DE0C61">
        <w:rPr>
          <w:rFonts w:ascii="Cambria" w:eastAsia="Cambria" w:hAnsi="Cambria" w:cs="Cambria"/>
          <w:sz w:val="24"/>
        </w:rPr>
        <w:t>lonym w u</w:t>
      </w:r>
      <w:r w:rsidR="00DE0C61">
        <w:rPr>
          <w:rFonts w:ascii="Cambria" w:eastAsia="Cambria" w:hAnsi="Cambria" w:cs="Cambria"/>
          <w:sz w:val="24"/>
        </w:rPr>
        <w:t>stawie Prawo Budowlane oraz speł</w:t>
      </w:r>
      <w:r w:rsidR="00DE0C61" w:rsidRPr="00DE0C61">
        <w:rPr>
          <w:rFonts w:ascii="Cambria" w:eastAsia="Cambria" w:hAnsi="Cambria" w:cs="Cambria"/>
          <w:sz w:val="24"/>
        </w:rPr>
        <w:t>niaj</w:t>
      </w:r>
      <w:r w:rsidR="00DE0C61">
        <w:rPr>
          <w:rFonts w:ascii="Cambria" w:eastAsia="Cambria" w:hAnsi="Cambria" w:cs="Cambria"/>
          <w:sz w:val="24"/>
        </w:rPr>
        <w:t>ą</w:t>
      </w:r>
      <w:r w:rsidR="00DE0C61" w:rsidRPr="00DE0C61">
        <w:rPr>
          <w:rFonts w:ascii="Cambria" w:eastAsia="Cambria" w:hAnsi="Cambria" w:cs="Cambria"/>
          <w:sz w:val="24"/>
        </w:rPr>
        <w:t>cych wymagania Dokumentacji Projektowej, Polsk</w:t>
      </w:r>
      <w:r w:rsidR="00DE0C61">
        <w:rPr>
          <w:rFonts w:ascii="Cambria" w:eastAsia="Cambria" w:hAnsi="Cambria" w:cs="Cambria"/>
          <w:sz w:val="24"/>
        </w:rPr>
        <w:t>ich Norm i przepisów dopuszczają</w:t>
      </w:r>
      <w:r w:rsidR="00DE0C61" w:rsidRPr="00DE0C61">
        <w:rPr>
          <w:rFonts w:ascii="Cambria" w:eastAsia="Cambria" w:hAnsi="Cambria" w:cs="Cambria"/>
          <w:sz w:val="24"/>
        </w:rPr>
        <w:t>cych je do wbudowania (at</w:t>
      </w:r>
      <w:r w:rsidR="00DE0C61">
        <w:rPr>
          <w:rFonts w:ascii="Cambria" w:eastAsia="Cambria" w:hAnsi="Cambria" w:cs="Cambria"/>
          <w:sz w:val="24"/>
        </w:rPr>
        <w:t>esty, aprobaty techniczne obowią</w:t>
      </w:r>
      <w:r w:rsidR="00DE0C61" w:rsidRPr="00DE0C61">
        <w:rPr>
          <w:rFonts w:ascii="Cambria" w:eastAsia="Cambria" w:hAnsi="Cambria" w:cs="Cambria"/>
          <w:sz w:val="24"/>
        </w:rPr>
        <w:t>zuj</w:t>
      </w:r>
      <w:r w:rsidR="00DE0C61">
        <w:rPr>
          <w:rFonts w:ascii="Cambria" w:eastAsia="Cambria" w:hAnsi="Cambria" w:cs="Cambria"/>
          <w:sz w:val="24"/>
        </w:rPr>
        <w:t>ą</w:t>
      </w:r>
      <w:r w:rsidR="00DE0C61" w:rsidRPr="00DE0C61">
        <w:rPr>
          <w:rFonts w:ascii="Cambria" w:eastAsia="Cambria" w:hAnsi="Cambria" w:cs="Cambria"/>
          <w:sz w:val="24"/>
        </w:rPr>
        <w:t xml:space="preserve">ce na terenie Unii Europejskiej lub krajowe, certyfikaty lub </w:t>
      </w:r>
      <w:r w:rsidR="00DE0C61">
        <w:rPr>
          <w:rFonts w:ascii="Cambria" w:eastAsia="Cambria" w:hAnsi="Cambria" w:cs="Cambria"/>
          <w:sz w:val="24"/>
        </w:rPr>
        <w:t>ś</w:t>
      </w:r>
      <w:r w:rsidR="00DE0C61" w:rsidRPr="00DE0C61">
        <w:rPr>
          <w:rFonts w:ascii="Cambria" w:eastAsia="Cambria" w:hAnsi="Cambria" w:cs="Cambria"/>
          <w:sz w:val="24"/>
        </w:rPr>
        <w:t xml:space="preserve">wiadectwa dopuszczenia do stosowania w </w:t>
      </w:r>
      <w:r w:rsidR="00DE0C61">
        <w:rPr>
          <w:rFonts w:ascii="Cambria" w:eastAsia="Cambria" w:hAnsi="Cambria" w:cs="Cambria"/>
          <w:sz w:val="24"/>
        </w:rPr>
        <w:t>budownictwie, deklaracje zgodnoś</w:t>
      </w:r>
      <w:r w:rsidR="00DE0C61" w:rsidRPr="00DE0C61">
        <w:rPr>
          <w:rFonts w:ascii="Cambria" w:eastAsia="Cambria" w:hAnsi="Cambria" w:cs="Cambria"/>
          <w:sz w:val="24"/>
        </w:rPr>
        <w:t>ci z PN, itp.).</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1.</w:t>
      </w:r>
      <w:r>
        <w:rPr>
          <w:rFonts w:ascii="Cambria" w:eastAsia="Cambria" w:hAnsi="Cambria" w:cs="Cambria"/>
          <w:b/>
          <w:sz w:val="24"/>
        </w:rPr>
        <w:tab/>
      </w:r>
      <w:r>
        <w:rPr>
          <w:rFonts w:ascii="Cambria" w:eastAsia="Cambria" w:hAnsi="Cambria" w:cs="Cambria"/>
          <w:sz w:val="24"/>
        </w:rPr>
        <w:t xml:space="preserve">Jako nadzorującego realizację obowiązków umownych, Zamawiający wyznacza Inspektora nadzoru: </w:t>
      </w:r>
      <w:r>
        <w:rPr>
          <w:rFonts w:ascii="Cambria" w:eastAsia="Cambria" w:hAnsi="Cambria" w:cs="Cambria"/>
          <w:b/>
          <w:sz w:val="24"/>
        </w:rPr>
        <w:t>P. ………….. tel. kom. ……………,</w:t>
      </w:r>
      <w:r>
        <w:rPr>
          <w:rFonts w:ascii="Cambria" w:eastAsia="Cambria" w:hAnsi="Cambria" w:cs="Cambria"/>
          <w:sz w:val="24"/>
        </w:rPr>
        <w:t xml:space="preserve"> zwanego dalej „Inspektorem”.</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Inspektor działa w imieniu Zamawiającego w zakresie przekazanych uprawnień </w:t>
      </w:r>
      <w:r>
        <w:rPr>
          <w:rFonts w:ascii="Cambria" w:eastAsia="Cambria" w:hAnsi="Cambria" w:cs="Cambria"/>
          <w:sz w:val="24"/>
        </w:rPr>
        <w:br/>
        <w:t>i obowiązków dotyczących sprawowania kontroli zgodności realizacji robót budowlanych z założeniami niniejszej SIWZ oraz postanowieniami warunków niniejszej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Inspektor działa w granicach umocowania określonego w ustawie </w:t>
      </w:r>
      <w:r>
        <w:rPr>
          <w:rFonts w:ascii="Cambria" w:eastAsia="Cambria" w:hAnsi="Cambria" w:cs="Cambria"/>
          <w:i/>
          <w:sz w:val="24"/>
        </w:rPr>
        <w:t>Prawo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t>Zamawiający zastrzega sobie prawo zmiany osoby wskazanej w ust. 1. O dokonaniu zmiany Zamawiający powiadomi na piśmie wykonawcę na 3 dni przed dokonaniem zmiany. 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t xml:space="preserve">Zamawiający </w:t>
      </w:r>
      <w:r>
        <w:rPr>
          <w:rFonts w:ascii="Cambria" w:eastAsia="Cambria" w:hAnsi="Cambria" w:cs="Cambria"/>
          <w:b/>
          <w:sz w:val="24"/>
        </w:rPr>
        <w:t>przekaże teren budowy</w:t>
      </w:r>
      <w:r w:rsidRPr="00CF229F">
        <w:rPr>
          <w:rFonts w:ascii="Cambria" w:eastAsia="Cambria" w:hAnsi="Cambria" w:cs="Cambria"/>
          <w:b/>
          <w:sz w:val="24"/>
        </w:rPr>
        <w:t xml:space="preserve"> w</w:t>
      </w:r>
      <w:r>
        <w:rPr>
          <w:rFonts w:ascii="Cambria" w:eastAsia="Cambria" w:hAnsi="Cambria" w:cs="Cambria"/>
          <w:sz w:val="24"/>
        </w:rPr>
        <w:t xml:space="preserve"> </w:t>
      </w:r>
      <w:r>
        <w:rPr>
          <w:rFonts w:ascii="Cambria" w:eastAsia="Cambria" w:hAnsi="Cambria" w:cs="Cambria"/>
          <w:b/>
          <w:sz w:val="24"/>
        </w:rPr>
        <w:t>uzgodnionym obustronnie terminie.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8024F2"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Termin wykonania przedmiotu umowy ustala się do dnia</w:t>
      </w:r>
      <w:r w:rsidR="008024F2">
        <w:rPr>
          <w:rFonts w:ascii="Cambria" w:eastAsia="Cambria" w:hAnsi="Cambria" w:cs="Cambria"/>
          <w:sz w:val="24"/>
        </w:rPr>
        <w:t>:</w:t>
      </w:r>
    </w:p>
    <w:p w:rsidR="008024F2" w:rsidRPr="008024F2" w:rsidRDefault="00C71037" w:rsidP="008024F2">
      <w:pPr>
        <w:pStyle w:val="Akapitzlist"/>
        <w:numPr>
          <w:ilvl w:val="0"/>
          <w:numId w:val="29"/>
        </w:numPr>
        <w:spacing w:after="200" w:line="276" w:lineRule="auto"/>
        <w:jc w:val="both"/>
        <w:rPr>
          <w:rFonts w:ascii="Cambria" w:eastAsia="Cambria" w:hAnsi="Cambria" w:cs="Cambria"/>
          <w:sz w:val="24"/>
        </w:rPr>
      </w:pPr>
      <w:r>
        <w:rPr>
          <w:rFonts w:ascii="Cambria" w:eastAsia="Cambria" w:hAnsi="Cambria" w:cs="Cambria"/>
          <w:b/>
          <w:color w:val="000000"/>
          <w:sz w:val="24"/>
        </w:rPr>
        <w:t xml:space="preserve">modernizacja i </w:t>
      </w:r>
      <w:r w:rsidR="008024F2">
        <w:rPr>
          <w:rFonts w:ascii="Cambria" w:eastAsia="Cambria" w:hAnsi="Cambria" w:cs="Cambria"/>
          <w:b/>
          <w:color w:val="000000"/>
          <w:sz w:val="24"/>
        </w:rPr>
        <w:t>r</w:t>
      </w:r>
      <w:r w:rsidR="008024F2" w:rsidRPr="008024F2">
        <w:rPr>
          <w:rFonts w:ascii="Cambria" w:eastAsia="Cambria" w:hAnsi="Cambria" w:cs="Cambria"/>
          <w:b/>
          <w:color w:val="000000"/>
          <w:sz w:val="24"/>
        </w:rPr>
        <w:t xml:space="preserve">emont systemu napowietrzania – </w:t>
      </w:r>
      <w:r>
        <w:rPr>
          <w:rFonts w:ascii="Cambria" w:eastAsia="Cambria" w:hAnsi="Cambria" w:cs="Cambria"/>
          <w:b/>
          <w:color w:val="000000"/>
          <w:sz w:val="24"/>
          <w:u w:val="single"/>
        </w:rPr>
        <w:t>do dnia 31 lipca 2017 r.</w:t>
      </w:r>
    </w:p>
    <w:p w:rsidR="008024F2" w:rsidRPr="008024F2" w:rsidRDefault="008024F2" w:rsidP="008024F2">
      <w:pPr>
        <w:pStyle w:val="Akapitzlist"/>
        <w:numPr>
          <w:ilvl w:val="0"/>
          <w:numId w:val="29"/>
        </w:numPr>
        <w:spacing w:after="200" w:line="276" w:lineRule="auto"/>
        <w:jc w:val="both"/>
        <w:rPr>
          <w:rFonts w:ascii="Cambria" w:eastAsia="Cambria" w:hAnsi="Cambria" w:cs="Cambria"/>
          <w:sz w:val="24"/>
        </w:rPr>
      </w:pPr>
      <w:r w:rsidRPr="008024F2">
        <w:rPr>
          <w:rFonts w:ascii="Cambria" w:eastAsia="Cambria" w:hAnsi="Cambria" w:cs="Cambria"/>
          <w:b/>
          <w:color w:val="000000"/>
          <w:sz w:val="24"/>
        </w:rPr>
        <w:t xml:space="preserve">opracowanie dokumentacji oraz uzyskanie zaświadczenia o braku sprzeciwu do rozpoczęcia robót budowlanych – </w:t>
      </w:r>
      <w:r w:rsidR="00C71037">
        <w:rPr>
          <w:rFonts w:ascii="Cambria" w:eastAsia="Cambria" w:hAnsi="Cambria" w:cs="Cambria"/>
          <w:b/>
          <w:color w:val="000000"/>
          <w:sz w:val="24"/>
          <w:u w:val="single"/>
        </w:rPr>
        <w:t>do dnia 31 sierpnia 2017 r.</w:t>
      </w:r>
    </w:p>
    <w:p w:rsidR="008024F2" w:rsidRPr="008024F2" w:rsidRDefault="008024F2" w:rsidP="008024F2">
      <w:pPr>
        <w:pStyle w:val="Akapitzlist"/>
        <w:numPr>
          <w:ilvl w:val="0"/>
          <w:numId w:val="29"/>
        </w:numPr>
        <w:spacing w:after="200" w:line="276" w:lineRule="auto"/>
        <w:jc w:val="both"/>
        <w:rPr>
          <w:rFonts w:ascii="Cambria" w:eastAsia="Cambria" w:hAnsi="Cambria" w:cs="Cambria"/>
          <w:sz w:val="24"/>
        </w:rPr>
      </w:pPr>
      <w:r w:rsidRPr="008024F2">
        <w:rPr>
          <w:rFonts w:ascii="Cambria" w:eastAsia="Cambria" w:hAnsi="Cambria" w:cs="Cambria"/>
          <w:b/>
          <w:color w:val="000000"/>
          <w:sz w:val="24"/>
        </w:rPr>
        <w:t xml:space="preserve">wykonanie robót budowlanych  - </w:t>
      </w:r>
      <w:r w:rsidR="00C71037">
        <w:rPr>
          <w:rFonts w:ascii="Cambria" w:eastAsia="Cambria" w:hAnsi="Cambria" w:cs="Cambria"/>
          <w:b/>
          <w:color w:val="000000"/>
          <w:sz w:val="24"/>
          <w:u w:val="single"/>
        </w:rPr>
        <w:t>do dnia 30 listopada 2017 r.</w:t>
      </w:r>
    </w:p>
    <w:p w:rsidR="00145D34" w:rsidRDefault="00443DDC"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 xml:space="preserve">       </w:t>
      </w:r>
      <w:r w:rsidR="00626319">
        <w:rPr>
          <w:rFonts w:ascii="Cambria" w:eastAsia="Cambria" w:hAnsi="Cambria" w:cs="Cambria"/>
          <w:b/>
          <w:sz w:val="24"/>
        </w:rPr>
        <w:t xml:space="preserve"> </w:t>
      </w:r>
      <w:r w:rsidR="00626319">
        <w:rPr>
          <w:rFonts w:ascii="Cambria" w:eastAsia="Cambria" w:hAnsi="Cambria" w:cs="Cambria"/>
          <w:b/>
          <w:sz w:val="24"/>
        </w:rPr>
        <w:tab/>
      </w:r>
      <w:r w:rsidR="00145D34">
        <w:rPr>
          <w:rFonts w:ascii="Cambria" w:eastAsia="Cambria" w:hAnsi="Cambria" w:cs="Cambria"/>
          <w:sz w:val="24"/>
        </w:rPr>
        <w:t>Termin ten obejmuje wykonanie robót i ich odbiór ostateczny. Odbiór ostateczny robót będzie dokonany po ich wykonaniu,</w:t>
      </w:r>
      <w:r w:rsidR="00145D34">
        <w:rPr>
          <w:rFonts w:ascii="Cambria" w:eastAsia="Cambria" w:hAnsi="Cambria" w:cs="Cambria"/>
          <w:b/>
          <w:sz w:val="24"/>
        </w:rPr>
        <w:t xml:space="preserve"> </w:t>
      </w:r>
      <w:r w:rsidR="00145D34">
        <w:rPr>
          <w:rFonts w:ascii="Cambria" w:eastAsia="Cambria" w:hAnsi="Cambria" w:cs="Cambria"/>
          <w:sz w:val="24"/>
        </w:rPr>
        <w:t xml:space="preserve">po wcześniejszym powiadomieniu Zamawiającego </w:t>
      </w:r>
      <w:r w:rsidR="00145D34">
        <w:rPr>
          <w:rFonts w:ascii="Cambria" w:eastAsia="Cambria" w:hAnsi="Cambria" w:cs="Cambria"/>
          <w:sz w:val="24"/>
        </w:rPr>
        <w:br/>
        <w:t>o gotowości robót do odbioru (zgłoszenia robót do odbioru) oraz przedłożeniu operatu powykonawczego.</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76" w:lineRule="auto"/>
        <w:ind w:hanging="567"/>
        <w:jc w:val="both"/>
        <w:rPr>
          <w:rFonts w:ascii="Cambria" w:eastAsia="Cambria" w:hAnsi="Cambria" w:cs="Cambria"/>
          <w:sz w:val="24"/>
        </w:rPr>
      </w:pPr>
      <w:r>
        <w:rPr>
          <w:rFonts w:ascii="Cambria" w:eastAsia="Cambria" w:hAnsi="Cambria" w:cs="Cambria"/>
          <w:sz w:val="24"/>
        </w:rPr>
        <w:t xml:space="preserve">2.    Za termin zakończenia robót przyjmuje się datę końcowego odbioru robót bez wad </w:t>
      </w:r>
      <w:r>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Niedoszacowanie, pominięcie oraz brak rozpoznania zakresu przedmiotu umowy nie może być podstawą do żądania zmiany wynagrodzenia ryczałtowego określonego w §5 ust. 1 niniejszego paragrafu.</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odstawą do wypłaty wynagrodzenia jest faktura wystawiona przez Wykonawcę po podpisaniu przez strony umowy protokołu odbioru robót, potwierdzającego wykonanie przedmiotu umowy. 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lastRenderedPageBreak/>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w:t>
      </w:r>
      <w:r>
        <w:rPr>
          <w:rFonts w:ascii="Cambria" w:eastAsia="Cambria" w:hAnsi="Cambria" w:cs="Cambria"/>
          <w:sz w:val="24"/>
        </w:rPr>
        <w:lastRenderedPageBreak/>
        <w:t>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lastRenderedPageBreak/>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lastRenderedPageBreak/>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lokalizacyjnych, a w szczególności Wykonawca 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cie funkcji 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dne uprawnienia budowlane, 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 xml:space="preserve">asny </w:t>
      </w:r>
      <w:r w:rsidRPr="00E47EA5">
        <w:rPr>
          <w:rFonts w:ascii="Cambria" w:eastAsia="Times New Roman" w:hAnsi="Cambria" w:cs="Times New Roman"/>
          <w:sz w:val="24"/>
          <w:szCs w:val="24"/>
        </w:rPr>
        <w:lastRenderedPageBreak/>
        <w:t>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268F9" w:rsidRDefault="00E47EA5" w:rsidP="00E268F9">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 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Osoba wskazana w ust. 1 działać będzie w granicach umocowania określonego w ustawie </w:t>
      </w:r>
      <w:r>
        <w:rPr>
          <w:rFonts w:ascii="Cambria" w:eastAsia="Cambria" w:hAnsi="Cambria" w:cs="Cambria"/>
          <w:i/>
          <w:sz w:val="24"/>
        </w:rPr>
        <w:t>Prawo budowlane</w:t>
      </w:r>
      <w:r>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w:t>
      </w:r>
      <w:r>
        <w:rPr>
          <w:rFonts w:ascii="Cambria" w:eastAsia="Cambria" w:hAnsi="Cambria" w:cs="Cambria"/>
          <w:sz w:val="24"/>
          <w:shd w:val="clear" w:color="auto" w:fill="FFFFFF"/>
        </w:rPr>
        <w:lastRenderedPageBreak/>
        <w:t>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24152E" w:rsidRPr="0024152E" w:rsidRDefault="0024152E" w:rsidP="0024152E">
      <w:pPr>
        <w:pStyle w:val="Akapitzlist"/>
        <w:numPr>
          <w:ilvl w:val="0"/>
          <w:numId w:val="12"/>
        </w:numPr>
        <w:spacing w:after="0" w:line="276" w:lineRule="auto"/>
        <w:jc w:val="both"/>
        <w:rPr>
          <w:rFonts w:ascii="Cambria" w:hAnsi="Cambria" w:cstheme="minorHAnsi"/>
          <w:sz w:val="24"/>
          <w:szCs w:val="24"/>
        </w:rPr>
      </w:pPr>
      <w:r w:rsidRPr="0024152E">
        <w:rPr>
          <w:rFonts w:ascii="Cambria" w:hAnsi="Cambria" w:cstheme="minorHAnsi"/>
          <w:sz w:val="24"/>
          <w:szCs w:val="24"/>
        </w:rPr>
        <w:t>Oświadczenie pracownika o zapoznaniu się z instrukcją ekspl</w:t>
      </w:r>
      <w:r>
        <w:rPr>
          <w:rFonts w:ascii="Cambria" w:hAnsi="Cambria" w:cstheme="minorHAnsi"/>
          <w:sz w:val="24"/>
          <w:szCs w:val="24"/>
        </w:rPr>
        <w:t>oatacji</w:t>
      </w:r>
      <w:bookmarkStart w:id="0" w:name="_GoBack"/>
      <w:bookmarkEnd w:id="0"/>
    </w:p>
    <w:p w:rsidR="0024152E" w:rsidRPr="0024152E" w:rsidRDefault="0024152E" w:rsidP="0024152E">
      <w:pPr>
        <w:pStyle w:val="Akapitzlist"/>
        <w:numPr>
          <w:ilvl w:val="0"/>
          <w:numId w:val="12"/>
        </w:numPr>
        <w:spacing w:after="0" w:line="276" w:lineRule="auto"/>
        <w:jc w:val="both"/>
        <w:rPr>
          <w:rFonts w:ascii="Cambria" w:hAnsi="Cambria" w:cstheme="minorHAnsi"/>
          <w:sz w:val="24"/>
          <w:szCs w:val="24"/>
        </w:rPr>
      </w:pPr>
      <w:r w:rsidRPr="0024152E">
        <w:rPr>
          <w:rFonts w:ascii="Cambria" w:hAnsi="Cambria" w:cstheme="minorHAnsi"/>
          <w:sz w:val="24"/>
          <w:szCs w:val="24"/>
        </w:rPr>
        <w:t xml:space="preserve">Oświadczenie pracownika o zapoznaniu się z dokumentacją </w:t>
      </w:r>
      <w:proofErr w:type="spellStart"/>
      <w:r w:rsidRPr="0024152E">
        <w:rPr>
          <w:rFonts w:ascii="Cambria" w:hAnsi="Cambria" w:cstheme="minorHAnsi"/>
          <w:sz w:val="24"/>
          <w:szCs w:val="24"/>
        </w:rPr>
        <w:t>techniczno</w:t>
      </w:r>
      <w:proofErr w:type="spellEnd"/>
      <w:r w:rsidRPr="0024152E">
        <w:rPr>
          <w:rFonts w:ascii="Cambria" w:hAnsi="Cambria" w:cstheme="minorHAnsi"/>
          <w:sz w:val="24"/>
          <w:szCs w:val="24"/>
        </w:rPr>
        <w:t xml:space="preserve"> – ruchową każdego urządzenia</w:t>
      </w:r>
    </w:p>
    <w:p w:rsidR="00145D34" w:rsidRPr="000D32E1"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 xml:space="preserve">Inne niezbędne dokumenty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Zamawiający zobowiązany jest do dokonania lub</w:t>
      </w:r>
      <w:r w:rsidRPr="000D32E1">
        <w:rPr>
          <w:rFonts w:ascii="Cambria" w:hAnsi="Cambria" w:cstheme="minorHAnsi"/>
          <w:color w:val="000000"/>
          <w:sz w:val="24"/>
          <w:szCs w:val="24"/>
        </w:rPr>
        <w:t xml:space="preserve"> odmowy dokonania odbioru końcowego,  w terminie 14 dni od dnia rozpoczęcia tego odbioru.</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Za datę wykonania przez Wykonawcę zobowiązania wynikającego z niniejszej Umowy, uznaje się datę odbioru, stwierdzoną w protokole odbioru końcowego.</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lastRenderedPageBreak/>
        <w:t>W razie nie usunięcia w ustalonym terminie przez Wykonawcę wad i usterek stwierdzonych przy odbiorze końcowym, w okresie gwarancji oraz przy przeglądzie gwarancyjnym, Zamawiający jest upoważniony do ich usunięcia na koszt Wykonawcy.</w:t>
      </w:r>
    </w:p>
    <w:p w:rsidR="00145D34"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Po dokonaniu końcowego odbioru robót, ewentualne roszczenia Wykonawcy nie będą uwzględniane.</w:t>
      </w:r>
    </w:p>
    <w:p w:rsidR="00E47EA5" w:rsidRPr="00E47EA5" w:rsidRDefault="00E47EA5" w:rsidP="00E47EA5">
      <w:pPr>
        <w:pStyle w:val="Akapitzlist"/>
        <w:numPr>
          <w:ilvl w:val="0"/>
          <w:numId w:val="11"/>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 xml:space="preserve"> </w:t>
      </w:r>
      <w:r w:rsidR="009E5C90">
        <w:rPr>
          <w:rFonts w:ascii="Cambria" w:hAnsi="Cambria" w:cstheme="minorHAnsi"/>
          <w:color w:val="000000"/>
          <w:sz w:val="24"/>
          <w:szCs w:val="24"/>
        </w:rPr>
        <w:t>Przed dokonaniem zgłoszenia odbioru końcowego zadania Wykonawca ma obowiązek dokonać rozruchu technologicznego</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Wykonawca w ramach ninie</w:t>
      </w:r>
      <w:r>
        <w:rPr>
          <w:rFonts w:ascii="Cambria" w:hAnsi="Cambria" w:cstheme="minorHAnsi"/>
          <w:color w:val="000000"/>
          <w:sz w:val="24"/>
          <w:szCs w:val="24"/>
        </w:rPr>
        <w:t>jszej Umowy, w przypadkach okreś</w:t>
      </w:r>
      <w:r w:rsidRPr="00E47EA5">
        <w:rPr>
          <w:rFonts w:ascii="Cambria" w:hAnsi="Cambria" w:cstheme="minorHAnsi"/>
          <w:color w:val="000000"/>
          <w:sz w:val="24"/>
          <w:szCs w:val="24"/>
        </w:rPr>
        <w:t>lonych w Dokumentacji Projektowej, dokona rozruchu tec</w:t>
      </w:r>
      <w:r>
        <w:rPr>
          <w:rFonts w:ascii="Cambria" w:hAnsi="Cambria" w:cstheme="minorHAnsi"/>
          <w:color w:val="000000"/>
          <w:sz w:val="24"/>
          <w:szCs w:val="24"/>
        </w:rPr>
        <w:t>hnologicznego zamontowanych urzą</w:t>
      </w:r>
      <w:r w:rsidRPr="00E47EA5">
        <w:rPr>
          <w:rFonts w:ascii="Cambria" w:hAnsi="Cambria" w:cstheme="minorHAnsi"/>
          <w:color w:val="000000"/>
          <w:sz w:val="24"/>
          <w:szCs w:val="24"/>
        </w:rPr>
        <w:t>dze</w:t>
      </w:r>
      <w:r>
        <w:rPr>
          <w:rFonts w:ascii="Cambria" w:hAnsi="Cambria" w:cstheme="minorHAnsi"/>
          <w:color w:val="000000"/>
          <w:sz w:val="24"/>
          <w:szCs w:val="24"/>
        </w:rPr>
        <w:t>ń</w:t>
      </w:r>
      <w:r w:rsidRPr="00E47EA5">
        <w:rPr>
          <w:rFonts w:ascii="Cambria" w:hAnsi="Cambria" w:cstheme="minorHAnsi"/>
          <w:color w:val="000000"/>
          <w:sz w:val="24"/>
          <w:szCs w:val="24"/>
        </w:rPr>
        <w:t xml:space="preserve"> i wykonanych instalacji.</w:t>
      </w:r>
      <w:r>
        <w:rPr>
          <w:rFonts w:ascii="Cambria" w:hAnsi="Cambria" w:cstheme="minorHAnsi"/>
          <w:color w:val="000000"/>
          <w:sz w:val="24"/>
          <w:szCs w:val="24"/>
        </w:rPr>
        <w:t xml:space="preserve"> Rozruch technologiczny wykonany</w:t>
      </w:r>
      <w:r w:rsidRPr="00E47EA5">
        <w:rPr>
          <w:rFonts w:ascii="Cambria" w:hAnsi="Cambria" w:cstheme="minorHAnsi"/>
          <w:color w:val="000000"/>
          <w:sz w:val="24"/>
          <w:szCs w:val="24"/>
        </w:rPr>
        <w:t xml:space="preserve"> zostan</w:t>
      </w:r>
      <w:r>
        <w:rPr>
          <w:rFonts w:ascii="Cambria" w:hAnsi="Cambria" w:cstheme="minorHAnsi"/>
          <w:color w:val="000000"/>
          <w:sz w:val="24"/>
          <w:szCs w:val="24"/>
        </w:rPr>
        <w:t>ie</w:t>
      </w:r>
      <w:r w:rsidRPr="00E47EA5">
        <w:rPr>
          <w:rFonts w:ascii="Cambria" w:hAnsi="Cambria" w:cstheme="minorHAnsi"/>
          <w:color w:val="000000"/>
          <w:sz w:val="24"/>
          <w:szCs w:val="24"/>
        </w:rPr>
        <w:t xml:space="preserve"> z uwzgl</w:t>
      </w:r>
      <w:r>
        <w:rPr>
          <w:rFonts w:ascii="Cambria" w:hAnsi="Cambria" w:cstheme="minorHAnsi"/>
          <w:color w:val="000000"/>
          <w:sz w:val="24"/>
          <w:szCs w:val="24"/>
        </w:rPr>
        <w:t>ę</w:t>
      </w:r>
      <w:r w:rsidRPr="00E47EA5">
        <w:rPr>
          <w:rFonts w:ascii="Cambria" w:hAnsi="Cambria" w:cstheme="minorHAnsi"/>
          <w:color w:val="000000"/>
          <w:sz w:val="24"/>
          <w:szCs w:val="24"/>
        </w:rPr>
        <w:t>dnieniem postanowie</w:t>
      </w:r>
      <w:r>
        <w:rPr>
          <w:rFonts w:ascii="Cambria" w:hAnsi="Cambria" w:cstheme="minorHAnsi"/>
          <w:color w:val="000000"/>
          <w:sz w:val="24"/>
          <w:szCs w:val="24"/>
        </w:rPr>
        <w:t>ń</w:t>
      </w:r>
      <w:r w:rsidRPr="00E47EA5">
        <w:rPr>
          <w:rFonts w:ascii="Cambria" w:hAnsi="Cambria" w:cstheme="minorHAnsi"/>
          <w:color w:val="000000"/>
          <w:sz w:val="24"/>
          <w:szCs w:val="24"/>
        </w:rPr>
        <w:t xml:space="preserve"> zawartych w Dokumentacji Projektowej.</w:t>
      </w:r>
    </w:p>
    <w:p w:rsidR="00E47EA5" w:rsidRPr="00E47EA5" w:rsidRDefault="009E5C90" w:rsidP="00E47EA5">
      <w:pPr>
        <w:pStyle w:val="Akapitzlist"/>
        <w:numPr>
          <w:ilvl w:val="0"/>
          <w:numId w:val="24"/>
        </w:numPr>
        <w:spacing w:after="0" w:line="276" w:lineRule="auto"/>
        <w:jc w:val="both"/>
        <w:rPr>
          <w:rFonts w:ascii="Cambria" w:hAnsi="Cambria" w:cstheme="minorHAnsi"/>
          <w:color w:val="000000"/>
          <w:sz w:val="24"/>
          <w:szCs w:val="24"/>
        </w:rPr>
      </w:pPr>
      <w:r>
        <w:rPr>
          <w:rFonts w:ascii="Cambria" w:hAnsi="Cambria" w:cstheme="minorHAnsi"/>
          <w:color w:val="000000"/>
          <w:sz w:val="24"/>
          <w:szCs w:val="24"/>
        </w:rPr>
        <w:t>Zamawiają</w:t>
      </w:r>
      <w:r w:rsidR="00E47EA5" w:rsidRPr="00E47EA5">
        <w:rPr>
          <w:rFonts w:ascii="Cambria" w:hAnsi="Cambria" w:cstheme="minorHAnsi"/>
          <w:color w:val="000000"/>
          <w:sz w:val="24"/>
          <w:szCs w:val="24"/>
        </w:rPr>
        <w:t>cy wyznaczy termin przeprowadzenia przez Wykonawc</w:t>
      </w:r>
      <w:r>
        <w:rPr>
          <w:rFonts w:ascii="Cambria" w:hAnsi="Cambria" w:cstheme="minorHAnsi"/>
          <w:color w:val="000000"/>
          <w:sz w:val="24"/>
          <w:szCs w:val="24"/>
        </w:rPr>
        <w:t>ę</w:t>
      </w:r>
      <w:r w:rsidR="00E47EA5" w:rsidRPr="00E47EA5">
        <w:rPr>
          <w:rFonts w:ascii="Cambria" w:hAnsi="Cambria" w:cstheme="minorHAnsi"/>
          <w:color w:val="000000"/>
          <w:sz w:val="24"/>
          <w:szCs w:val="24"/>
        </w:rPr>
        <w:t xml:space="preserve"> rozru</w:t>
      </w:r>
      <w:r>
        <w:rPr>
          <w:rFonts w:ascii="Cambria" w:hAnsi="Cambria" w:cstheme="minorHAnsi"/>
          <w:color w:val="000000"/>
          <w:sz w:val="24"/>
          <w:szCs w:val="24"/>
        </w:rPr>
        <w:t>chu technologicznego, przypadają</w:t>
      </w:r>
      <w:r w:rsidR="00E47EA5" w:rsidRPr="00E47EA5">
        <w:rPr>
          <w:rFonts w:ascii="Cambria" w:hAnsi="Cambria" w:cstheme="minorHAnsi"/>
          <w:color w:val="000000"/>
          <w:sz w:val="24"/>
          <w:szCs w:val="24"/>
        </w:rPr>
        <w:t>cy w ci</w:t>
      </w:r>
      <w:r>
        <w:rPr>
          <w:rFonts w:ascii="Cambria" w:hAnsi="Cambria" w:cstheme="minorHAnsi"/>
          <w:color w:val="000000"/>
          <w:sz w:val="24"/>
          <w:szCs w:val="24"/>
        </w:rPr>
        <w:t>ą</w:t>
      </w:r>
      <w:r w:rsidR="00E47EA5" w:rsidRPr="00E47EA5">
        <w:rPr>
          <w:rFonts w:ascii="Cambria" w:hAnsi="Cambria" w:cstheme="minorHAnsi"/>
          <w:color w:val="000000"/>
          <w:sz w:val="24"/>
          <w:szCs w:val="24"/>
        </w:rPr>
        <w:t>gu 2 (dwóch) tygodni od dnia otrzymania od Wy</w:t>
      </w:r>
      <w:r>
        <w:rPr>
          <w:rFonts w:ascii="Cambria" w:hAnsi="Cambria" w:cstheme="minorHAnsi"/>
          <w:color w:val="000000"/>
          <w:sz w:val="24"/>
          <w:szCs w:val="24"/>
        </w:rPr>
        <w:t>konawcy powiadomienia, o gotowoś</w:t>
      </w:r>
      <w:r w:rsidR="00E47EA5" w:rsidRPr="00E47EA5">
        <w:rPr>
          <w:rFonts w:ascii="Cambria" w:hAnsi="Cambria" w:cstheme="minorHAnsi"/>
          <w:color w:val="000000"/>
          <w:sz w:val="24"/>
          <w:szCs w:val="24"/>
        </w:rPr>
        <w:t>ci do jego przeprowadzenia.</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W c</w:t>
      </w:r>
      <w:r w:rsidR="009E5C90">
        <w:rPr>
          <w:rFonts w:ascii="Cambria" w:hAnsi="Cambria" w:cstheme="minorHAnsi"/>
          <w:color w:val="000000"/>
          <w:sz w:val="24"/>
          <w:szCs w:val="24"/>
        </w:rPr>
        <w:t>zynnoś</w:t>
      </w:r>
      <w:r w:rsidRPr="009E5C90">
        <w:rPr>
          <w:rFonts w:ascii="Cambria" w:hAnsi="Cambria" w:cstheme="minorHAnsi"/>
          <w:color w:val="000000"/>
          <w:sz w:val="24"/>
          <w:szCs w:val="24"/>
        </w:rPr>
        <w:t>ciach rozruchu tech</w:t>
      </w:r>
      <w:r w:rsidR="009E5C90">
        <w:rPr>
          <w:rFonts w:ascii="Cambria" w:hAnsi="Cambria" w:cstheme="minorHAnsi"/>
          <w:color w:val="000000"/>
          <w:sz w:val="24"/>
          <w:szCs w:val="24"/>
        </w:rPr>
        <w:t>nologicznego ze strony Zamawiają</w:t>
      </w:r>
      <w:r w:rsidRPr="009E5C90">
        <w:rPr>
          <w:rFonts w:ascii="Cambria" w:hAnsi="Cambria" w:cstheme="minorHAnsi"/>
          <w:color w:val="000000"/>
          <w:sz w:val="24"/>
          <w:szCs w:val="24"/>
        </w:rPr>
        <w:t>cego wezm</w:t>
      </w:r>
      <w:r w:rsidR="009E5C90">
        <w:rPr>
          <w:rFonts w:ascii="Cambria" w:hAnsi="Cambria" w:cstheme="minorHAnsi"/>
          <w:color w:val="000000"/>
          <w:sz w:val="24"/>
          <w:szCs w:val="24"/>
        </w:rPr>
        <w:t>ą</w:t>
      </w:r>
      <w:r w:rsidRPr="009E5C90">
        <w:rPr>
          <w:rFonts w:ascii="Cambria" w:hAnsi="Cambria" w:cstheme="minorHAnsi"/>
          <w:color w:val="000000"/>
          <w:sz w:val="24"/>
          <w:szCs w:val="24"/>
        </w:rPr>
        <w:t xml:space="preserve"> udzia</w:t>
      </w:r>
      <w:r w:rsidR="009E5C90">
        <w:rPr>
          <w:rFonts w:ascii="Cambria" w:hAnsi="Cambria" w:cstheme="minorHAnsi"/>
          <w:color w:val="000000"/>
          <w:sz w:val="24"/>
          <w:szCs w:val="24"/>
        </w:rPr>
        <w:t>ł</w:t>
      </w:r>
      <w:r w:rsidRPr="009E5C90">
        <w:rPr>
          <w:rFonts w:ascii="Cambria" w:hAnsi="Cambria" w:cstheme="minorHAnsi"/>
          <w:color w:val="000000"/>
          <w:sz w:val="24"/>
          <w:szCs w:val="24"/>
        </w:rPr>
        <w:t xml:space="preserve"> osoby przez niego wskazane, w tym osoba uprawniona do podpisania protoko</w:t>
      </w:r>
      <w:r w:rsidR="009E5C90">
        <w:rPr>
          <w:rFonts w:ascii="Cambria" w:hAnsi="Cambria" w:cstheme="minorHAnsi"/>
          <w:color w:val="000000"/>
          <w:sz w:val="24"/>
          <w:szCs w:val="24"/>
        </w:rPr>
        <w:t>ł</w:t>
      </w:r>
      <w:r w:rsidRPr="009E5C90">
        <w:rPr>
          <w:rFonts w:ascii="Cambria" w:hAnsi="Cambria" w:cstheme="minorHAnsi"/>
          <w:color w:val="000000"/>
          <w:sz w:val="24"/>
          <w:szCs w:val="24"/>
        </w:rPr>
        <w:t>u rozruchu technologicznego, o którym mowa</w:t>
      </w:r>
      <w:r w:rsidRPr="0041315B">
        <w:rPr>
          <w:rFonts w:ascii="Cambria" w:hAnsi="Cambria" w:cstheme="minorHAnsi"/>
          <w:sz w:val="24"/>
          <w:szCs w:val="24"/>
        </w:rPr>
        <w:t xml:space="preserve"> w</w:t>
      </w:r>
      <w:r w:rsidR="0041315B" w:rsidRPr="0041315B">
        <w:rPr>
          <w:rFonts w:ascii="Cambria" w:hAnsi="Cambria" w:cstheme="minorHAnsi"/>
          <w:sz w:val="24"/>
          <w:szCs w:val="24"/>
        </w:rPr>
        <w:t xml:space="preserve"> pkt f</w:t>
      </w:r>
      <w:r w:rsidRPr="0041315B">
        <w:rPr>
          <w:rFonts w:ascii="Cambria" w:hAnsi="Cambria" w:cstheme="minorHAnsi"/>
          <w:sz w:val="24"/>
          <w:szCs w:val="24"/>
        </w:rPr>
        <w:t xml:space="preserve"> niniejszego paragrafu</w:t>
      </w:r>
      <w:r w:rsidRPr="009E5C90">
        <w:rPr>
          <w:rFonts w:ascii="Cambria" w:hAnsi="Cambria" w:cstheme="minorHAnsi"/>
          <w:color w:val="000000"/>
          <w:sz w:val="24"/>
          <w:szCs w:val="24"/>
        </w:rPr>
        <w:t>.</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C</w:t>
      </w:r>
      <w:r w:rsidR="009E5C90">
        <w:rPr>
          <w:rFonts w:ascii="Cambria" w:hAnsi="Cambria" w:cstheme="minorHAnsi"/>
          <w:color w:val="000000"/>
          <w:sz w:val="24"/>
          <w:szCs w:val="24"/>
        </w:rPr>
        <w:t>zynnoś</w:t>
      </w:r>
      <w:r w:rsidRPr="00E47EA5">
        <w:rPr>
          <w:rFonts w:ascii="Cambria" w:hAnsi="Cambria" w:cstheme="minorHAnsi"/>
          <w:color w:val="000000"/>
          <w:sz w:val="24"/>
          <w:szCs w:val="24"/>
        </w:rPr>
        <w:t>ci rozruchu technologicznego przeprowadz</w:t>
      </w:r>
      <w:r w:rsidR="009E5C90">
        <w:rPr>
          <w:rFonts w:ascii="Cambria" w:hAnsi="Cambria" w:cstheme="minorHAnsi"/>
          <w:color w:val="000000"/>
          <w:sz w:val="24"/>
          <w:szCs w:val="24"/>
        </w:rPr>
        <w:t>ą</w:t>
      </w:r>
      <w:r w:rsidRPr="00E47EA5">
        <w:rPr>
          <w:rFonts w:ascii="Cambria" w:hAnsi="Cambria" w:cstheme="minorHAnsi"/>
          <w:color w:val="000000"/>
          <w:sz w:val="24"/>
          <w:szCs w:val="24"/>
        </w:rPr>
        <w:t xml:space="preserve"> osoby wskazane przez Wykonawc</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spo</w:t>
      </w:r>
      <w:r w:rsidR="009E5C90">
        <w:rPr>
          <w:rFonts w:ascii="Cambria" w:hAnsi="Cambria" w:cstheme="minorHAnsi"/>
          <w:color w:val="000000"/>
          <w:sz w:val="24"/>
          <w:szCs w:val="24"/>
        </w:rPr>
        <w:t>ś</w:t>
      </w:r>
      <w:r w:rsidRPr="00E47EA5">
        <w:rPr>
          <w:rFonts w:ascii="Cambria" w:hAnsi="Cambria" w:cstheme="minorHAnsi"/>
          <w:color w:val="000000"/>
          <w:sz w:val="24"/>
          <w:szCs w:val="24"/>
        </w:rPr>
        <w:t>ród osób znajduj</w:t>
      </w:r>
      <w:r w:rsidR="009E5C90">
        <w:rPr>
          <w:rFonts w:ascii="Cambria" w:hAnsi="Cambria" w:cstheme="minorHAnsi"/>
          <w:color w:val="000000"/>
          <w:sz w:val="24"/>
          <w:szCs w:val="24"/>
        </w:rPr>
        <w:t>ą</w:t>
      </w:r>
      <w:r w:rsidRPr="00E47EA5">
        <w:rPr>
          <w:rFonts w:ascii="Cambria" w:hAnsi="Cambria" w:cstheme="minorHAnsi"/>
          <w:color w:val="000000"/>
          <w:sz w:val="24"/>
          <w:szCs w:val="24"/>
        </w:rPr>
        <w:t>cych si</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w jego dyspozycji.</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Rozruch technologiczny obejmuje co najmniej 2 (dwu) tygodni</w:t>
      </w:r>
      <w:r w:rsidR="009E5C90">
        <w:rPr>
          <w:rFonts w:ascii="Cambria" w:hAnsi="Cambria" w:cstheme="minorHAnsi"/>
          <w:color w:val="000000"/>
          <w:sz w:val="24"/>
          <w:szCs w:val="24"/>
        </w:rPr>
        <w:t>owy cykl pracy instalacji i urzą</w:t>
      </w:r>
      <w:r w:rsidRPr="00E47EA5">
        <w:rPr>
          <w:rFonts w:ascii="Cambria" w:hAnsi="Cambria" w:cstheme="minorHAnsi"/>
          <w:color w:val="000000"/>
          <w:sz w:val="24"/>
          <w:szCs w:val="24"/>
        </w:rPr>
        <w:t>dze</w:t>
      </w:r>
      <w:r w:rsidR="009E5C90">
        <w:rPr>
          <w:rFonts w:ascii="Cambria" w:hAnsi="Cambria" w:cstheme="minorHAnsi"/>
          <w:color w:val="000000"/>
          <w:sz w:val="24"/>
          <w:szCs w:val="24"/>
        </w:rPr>
        <w:t>ń</w:t>
      </w:r>
      <w:r w:rsidRPr="00E47EA5">
        <w:rPr>
          <w:rFonts w:ascii="Cambria" w:hAnsi="Cambria" w:cstheme="minorHAnsi"/>
          <w:color w:val="000000"/>
          <w:sz w:val="24"/>
          <w:szCs w:val="24"/>
        </w:rPr>
        <w:t xml:space="preserve"> w warunkach, w jakich b</w:t>
      </w:r>
      <w:r w:rsidR="009E5C90">
        <w:rPr>
          <w:rFonts w:ascii="Cambria" w:hAnsi="Cambria" w:cstheme="minorHAnsi"/>
          <w:color w:val="000000"/>
          <w:sz w:val="24"/>
          <w:szCs w:val="24"/>
        </w:rPr>
        <w:t>ędą</w:t>
      </w:r>
      <w:r w:rsidRPr="00E47EA5">
        <w:rPr>
          <w:rFonts w:ascii="Cambria" w:hAnsi="Cambria" w:cstheme="minorHAnsi"/>
          <w:color w:val="000000"/>
          <w:sz w:val="24"/>
          <w:szCs w:val="24"/>
        </w:rPr>
        <w:t xml:space="preserve"> one funkcjonowa</w:t>
      </w:r>
      <w:r w:rsidR="009E5C90">
        <w:rPr>
          <w:rFonts w:ascii="Cambria" w:hAnsi="Cambria" w:cstheme="minorHAnsi"/>
          <w:color w:val="000000"/>
          <w:sz w:val="24"/>
          <w:szCs w:val="24"/>
        </w:rPr>
        <w:t>ł</w:t>
      </w:r>
      <w:r w:rsidRPr="00E47EA5">
        <w:rPr>
          <w:rFonts w:ascii="Cambria" w:hAnsi="Cambria" w:cstheme="minorHAnsi"/>
          <w:color w:val="000000"/>
          <w:sz w:val="24"/>
          <w:szCs w:val="24"/>
        </w:rPr>
        <w:t>y w normalnych okoliczno</w:t>
      </w:r>
      <w:r w:rsidR="009E5C90">
        <w:rPr>
          <w:rFonts w:ascii="Cambria" w:hAnsi="Cambria" w:cstheme="minorHAnsi"/>
          <w:color w:val="000000"/>
          <w:sz w:val="24"/>
          <w:szCs w:val="24"/>
        </w:rPr>
        <w:t>ściach</w:t>
      </w:r>
      <w:r w:rsidRPr="00E47EA5">
        <w:rPr>
          <w:rFonts w:ascii="Cambria" w:hAnsi="Cambria" w:cstheme="minorHAnsi"/>
          <w:color w:val="000000"/>
          <w:sz w:val="24"/>
          <w:szCs w:val="24"/>
        </w:rPr>
        <w:t>, z uwzgl</w:t>
      </w:r>
      <w:r w:rsidR="009E5C90">
        <w:rPr>
          <w:rFonts w:ascii="Cambria" w:hAnsi="Cambria" w:cstheme="minorHAnsi"/>
          <w:color w:val="000000"/>
          <w:sz w:val="24"/>
          <w:szCs w:val="24"/>
        </w:rPr>
        <w:t>ędnieniem wymogów dotyczących jakoś</w:t>
      </w:r>
      <w:r w:rsidRPr="00E47EA5">
        <w:rPr>
          <w:rFonts w:ascii="Cambria" w:hAnsi="Cambria" w:cstheme="minorHAnsi"/>
          <w:color w:val="000000"/>
          <w:sz w:val="24"/>
          <w:szCs w:val="24"/>
        </w:rPr>
        <w:t xml:space="preserve">ci </w:t>
      </w:r>
      <w:r w:rsidR="009E5C90">
        <w:rPr>
          <w:rFonts w:ascii="Cambria" w:hAnsi="Cambria" w:cstheme="minorHAnsi"/>
          <w:color w:val="000000"/>
          <w:sz w:val="24"/>
          <w:szCs w:val="24"/>
        </w:rPr>
        <w:t>ścieków oczyszczonych okreś</w:t>
      </w:r>
      <w:r w:rsidRPr="00E47EA5">
        <w:rPr>
          <w:rFonts w:ascii="Cambria" w:hAnsi="Cambria" w:cstheme="minorHAnsi"/>
          <w:color w:val="000000"/>
          <w:sz w:val="24"/>
          <w:szCs w:val="24"/>
        </w:rPr>
        <w:t>lonych w pkt. 3 SIWZ. Niezw</w:t>
      </w:r>
      <w:r w:rsidR="009E5C90">
        <w:rPr>
          <w:rFonts w:ascii="Cambria" w:hAnsi="Cambria" w:cstheme="minorHAnsi"/>
          <w:color w:val="000000"/>
          <w:sz w:val="24"/>
          <w:szCs w:val="24"/>
        </w:rPr>
        <w:t>ł</w:t>
      </w:r>
      <w:r w:rsidRPr="00E47EA5">
        <w:rPr>
          <w:rFonts w:ascii="Cambria" w:hAnsi="Cambria" w:cstheme="minorHAnsi"/>
          <w:color w:val="000000"/>
          <w:sz w:val="24"/>
          <w:szCs w:val="24"/>
        </w:rPr>
        <w:t>ocznie po zako</w:t>
      </w:r>
      <w:r w:rsidR="009E5C90">
        <w:rPr>
          <w:rFonts w:ascii="Cambria" w:hAnsi="Cambria" w:cstheme="minorHAnsi"/>
          <w:color w:val="000000"/>
          <w:sz w:val="24"/>
          <w:szCs w:val="24"/>
        </w:rPr>
        <w:t>ń</w:t>
      </w:r>
      <w:r w:rsidRPr="00E47EA5">
        <w:rPr>
          <w:rFonts w:ascii="Cambria" w:hAnsi="Cambria" w:cstheme="minorHAnsi"/>
          <w:color w:val="000000"/>
          <w:sz w:val="24"/>
          <w:szCs w:val="24"/>
        </w:rPr>
        <w:t>czeniu rozruch</w:t>
      </w:r>
      <w:r w:rsidR="009E5C90">
        <w:rPr>
          <w:rFonts w:ascii="Cambria" w:hAnsi="Cambria" w:cstheme="minorHAnsi"/>
          <w:color w:val="000000"/>
          <w:sz w:val="24"/>
          <w:szCs w:val="24"/>
        </w:rPr>
        <w:t>u technologicznego Strony sporzą</w:t>
      </w:r>
      <w:r w:rsidRPr="00E47EA5">
        <w:rPr>
          <w:rFonts w:ascii="Cambria" w:hAnsi="Cambria" w:cstheme="minorHAnsi"/>
          <w:color w:val="000000"/>
          <w:sz w:val="24"/>
          <w:szCs w:val="24"/>
        </w:rPr>
        <w:t>dz</w:t>
      </w:r>
      <w:r w:rsidR="009E5C90">
        <w:rPr>
          <w:rFonts w:ascii="Cambria" w:hAnsi="Cambria" w:cstheme="minorHAnsi"/>
          <w:color w:val="000000"/>
          <w:sz w:val="24"/>
          <w:szCs w:val="24"/>
        </w:rPr>
        <w:t>ą</w:t>
      </w:r>
      <w:r w:rsidRPr="00E47EA5">
        <w:rPr>
          <w:rFonts w:ascii="Cambria" w:hAnsi="Cambria" w:cstheme="minorHAnsi"/>
          <w:color w:val="000000"/>
          <w:sz w:val="24"/>
          <w:szCs w:val="24"/>
        </w:rPr>
        <w:t xml:space="preserve"> protokó</w:t>
      </w:r>
      <w:r w:rsidR="009E5C90">
        <w:rPr>
          <w:rFonts w:ascii="Cambria" w:hAnsi="Cambria" w:cstheme="minorHAnsi"/>
          <w:color w:val="000000"/>
          <w:sz w:val="24"/>
          <w:szCs w:val="24"/>
        </w:rPr>
        <w:t>ł</w:t>
      </w:r>
      <w:r w:rsidRPr="00E47EA5">
        <w:rPr>
          <w:rFonts w:ascii="Cambria" w:hAnsi="Cambria" w:cstheme="minorHAnsi"/>
          <w:color w:val="000000"/>
          <w:sz w:val="24"/>
          <w:szCs w:val="24"/>
        </w:rPr>
        <w:t xml:space="preserve"> roz</w:t>
      </w:r>
      <w:r w:rsidR="009E5C90">
        <w:rPr>
          <w:rFonts w:ascii="Cambria" w:hAnsi="Cambria" w:cstheme="minorHAnsi"/>
          <w:color w:val="000000"/>
          <w:sz w:val="24"/>
          <w:szCs w:val="24"/>
        </w:rPr>
        <w:t>ruchu technologicznego, który bę</w:t>
      </w:r>
      <w:r w:rsidRPr="00E47EA5">
        <w:rPr>
          <w:rFonts w:ascii="Cambria" w:hAnsi="Cambria" w:cstheme="minorHAnsi"/>
          <w:color w:val="000000"/>
          <w:sz w:val="24"/>
          <w:szCs w:val="24"/>
        </w:rPr>
        <w:t>dzie zawiera</w:t>
      </w:r>
      <w:r w:rsidR="009E5C90">
        <w:rPr>
          <w:rFonts w:ascii="Cambria" w:hAnsi="Cambria" w:cstheme="minorHAnsi"/>
          <w:color w:val="000000"/>
          <w:sz w:val="24"/>
          <w:szCs w:val="24"/>
        </w:rPr>
        <w:t>ł</w:t>
      </w:r>
      <w:r w:rsidRPr="00E47EA5">
        <w:rPr>
          <w:rFonts w:ascii="Cambria" w:hAnsi="Cambria" w:cstheme="minorHAnsi"/>
          <w:color w:val="000000"/>
          <w:sz w:val="24"/>
          <w:szCs w:val="24"/>
        </w:rPr>
        <w:t>:</w:t>
      </w:r>
    </w:p>
    <w:p w:rsidR="00E47EA5" w:rsidRDefault="009E5C90"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Pr>
          <w:rFonts w:ascii="Cambria" w:hAnsi="Cambria" w:cstheme="minorHAnsi"/>
          <w:color w:val="000000"/>
          <w:sz w:val="24"/>
          <w:szCs w:val="24"/>
        </w:rPr>
        <w:t>szczegół</w:t>
      </w:r>
      <w:r w:rsidR="00E47EA5" w:rsidRPr="00E47EA5">
        <w:rPr>
          <w:rFonts w:ascii="Cambria" w:hAnsi="Cambria" w:cstheme="minorHAnsi"/>
          <w:color w:val="000000"/>
          <w:sz w:val="24"/>
          <w:szCs w:val="24"/>
        </w:rPr>
        <w:t>owy opis przebiegu rozruchu technologicznego,</w:t>
      </w:r>
    </w:p>
    <w:p w:rsidR="00E47EA5"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t>osi</w:t>
      </w:r>
      <w:r w:rsidR="009E5C90">
        <w:rPr>
          <w:rFonts w:ascii="Cambria" w:hAnsi="Cambria" w:cstheme="minorHAnsi"/>
          <w:color w:val="000000"/>
          <w:sz w:val="24"/>
          <w:szCs w:val="24"/>
        </w:rPr>
        <w:t>ą</w:t>
      </w:r>
      <w:r w:rsidRPr="009E5C90">
        <w:rPr>
          <w:rFonts w:ascii="Cambria" w:hAnsi="Cambria" w:cstheme="minorHAnsi"/>
          <w:color w:val="000000"/>
          <w:sz w:val="24"/>
          <w:szCs w:val="24"/>
        </w:rPr>
        <w:t>gni</w:t>
      </w:r>
      <w:r w:rsidR="009E5C90">
        <w:rPr>
          <w:rFonts w:ascii="Cambria" w:hAnsi="Cambria" w:cstheme="minorHAnsi"/>
          <w:color w:val="000000"/>
          <w:sz w:val="24"/>
          <w:szCs w:val="24"/>
        </w:rPr>
        <w:t>ę</w:t>
      </w:r>
      <w:r w:rsidRPr="009E5C90">
        <w:rPr>
          <w:rFonts w:ascii="Cambria" w:hAnsi="Cambria" w:cstheme="minorHAnsi"/>
          <w:color w:val="000000"/>
          <w:sz w:val="24"/>
          <w:szCs w:val="24"/>
        </w:rPr>
        <w:t>te parametry w odniesieniu do danych projektowych,</w:t>
      </w:r>
    </w:p>
    <w:p w:rsidR="00E47EA5"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t>opis ewentualnych wad przedmiotu Umowy, jak równie</w:t>
      </w:r>
      <w:r w:rsidR="009E5C90">
        <w:rPr>
          <w:rFonts w:ascii="Cambria" w:hAnsi="Cambria" w:cstheme="minorHAnsi"/>
          <w:color w:val="000000"/>
          <w:sz w:val="24"/>
          <w:szCs w:val="24"/>
        </w:rPr>
        <w:t>ż  propozycje ich usunię</w:t>
      </w:r>
      <w:r w:rsidRPr="009E5C90">
        <w:rPr>
          <w:rFonts w:ascii="Cambria" w:hAnsi="Cambria" w:cstheme="minorHAnsi"/>
          <w:color w:val="000000"/>
          <w:sz w:val="24"/>
          <w:szCs w:val="24"/>
        </w:rPr>
        <w:t>cia,</w:t>
      </w:r>
    </w:p>
    <w:p w:rsidR="00E47EA5" w:rsidRPr="009E5C90" w:rsidRDefault="00E47EA5" w:rsidP="009E5C90">
      <w:pPr>
        <w:pStyle w:val="Akapitzlist"/>
        <w:numPr>
          <w:ilvl w:val="0"/>
          <w:numId w:val="1"/>
        </w:numPr>
        <w:spacing w:after="0" w:line="276" w:lineRule="auto"/>
        <w:ind w:left="153" w:hanging="360"/>
        <w:jc w:val="both"/>
        <w:rPr>
          <w:rFonts w:ascii="Cambria" w:hAnsi="Cambria" w:cstheme="minorHAnsi"/>
          <w:color w:val="000000"/>
          <w:sz w:val="24"/>
          <w:szCs w:val="24"/>
        </w:rPr>
      </w:pPr>
      <w:r w:rsidRPr="009E5C90">
        <w:rPr>
          <w:rFonts w:ascii="Cambria" w:hAnsi="Cambria" w:cstheme="minorHAnsi"/>
          <w:color w:val="000000"/>
          <w:sz w:val="24"/>
          <w:szCs w:val="24"/>
        </w:rPr>
        <w:t>wnioski z przeprowadzonego rozruchu t</w:t>
      </w:r>
      <w:r w:rsidR="009E5C90">
        <w:rPr>
          <w:rFonts w:ascii="Cambria" w:hAnsi="Cambria" w:cstheme="minorHAnsi"/>
          <w:color w:val="000000"/>
          <w:sz w:val="24"/>
          <w:szCs w:val="24"/>
        </w:rPr>
        <w:t>echnologicznego, w tym uwagi zgł</w:t>
      </w:r>
      <w:r w:rsidRPr="009E5C90">
        <w:rPr>
          <w:rFonts w:ascii="Cambria" w:hAnsi="Cambria" w:cstheme="minorHAnsi"/>
          <w:color w:val="000000"/>
          <w:sz w:val="24"/>
          <w:szCs w:val="24"/>
        </w:rPr>
        <w:t>oszone przez osob</w:t>
      </w:r>
      <w:r w:rsidR="009E5C90">
        <w:rPr>
          <w:rFonts w:ascii="Cambria" w:hAnsi="Cambria" w:cstheme="minorHAnsi"/>
          <w:color w:val="000000"/>
          <w:sz w:val="24"/>
          <w:szCs w:val="24"/>
        </w:rPr>
        <w:t>y</w:t>
      </w:r>
      <w:r w:rsidRPr="009E5C90">
        <w:rPr>
          <w:rFonts w:ascii="Cambria" w:hAnsi="Cambria" w:cstheme="minorHAnsi"/>
          <w:color w:val="000000"/>
          <w:sz w:val="24"/>
          <w:szCs w:val="24"/>
        </w:rPr>
        <w:t xml:space="preserve"> uprawnion</w:t>
      </w:r>
      <w:r w:rsidR="009E5C90">
        <w:rPr>
          <w:rFonts w:ascii="Cambria" w:hAnsi="Cambria" w:cstheme="minorHAnsi"/>
          <w:color w:val="000000"/>
          <w:sz w:val="24"/>
          <w:szCs w:val="24"/>
        </w:rPr>
        <w:t>e ze strony Zamawiają</w:t>
      </w:r>
      <w:r w:rsidRPr="009E5C90">
        <w:rPr>
          <w:rFonts w:ascii="Cambria" w:hAnsi="Cambria" w:cstheme="minorHAnsi"/>
          <w:color w:val="000000"/>
          <w:sz w:val="24"/>
          <w:szCs w:val="24"/>
        </w:rPr>
        <w:t xml:space="preserve">cego, o której mowa w </w:t>
      </w:r>
      <w:r w:rsidR="0041315B">
        <w:rPr>
          <w:rFonts w:ascii="Cambria" w:hAnsi="Cambria" w:cstheme="minorHAnsi"/>
          <w:color w:val="000000"/>
          <w:sz w:val="24"/>
          <w:szCs w:val="24"/>
        </w:rPr>
        <w:t>pkt c</w:t>
      </w:r>
      <w:r w:rsidRPr="0041315B">
        <w:rPr>
          <w:rFonts w:ascii="Cambria" w:hAnsi="Cambria" w:cstheme="minorHAnsi"/>
          <w:sz w:val="24"/>
          <w:szCs w:val="24"/>
        </w:rPr>
        <w:t xml:space="preserve"> niniejszego </w:t>
      </w:r>
      <w:r w:rsidRPr="009E5C90">
        <w:rPr>
          <w:rFonts w:ascii="Cambria" w:hAnsi="Cambria" w:cstheme="minorHAnsi"/>
          <w:color w:val="000000"/>
          <w:sz w:val="24"/>
          <w:szCs w:val="24"/>
        </w:rPr>
        <w:t>paragrafu.</w:t>
      </w:r>
    </w:p>
    <w:p w:rsidR="00E47EA5" w:rsidRPr="00E47EA5" w:rsidRDefault="00E47EA5" w:rsidP="00E47EA5">
      <w:pPr>
        <w:pStyle w:val="Akapitzlist"/>
        <w:numPr>
          <w:ilvl w:val="0"/>
          <w:numId w:val="24"/>
        </w:numPr>
        <w:spacing w:after="0" w:line="276" w:lineRule="auto"/>
        <w:jc w:val="both"/>
        <w:rPr>
          <w:rFonts w:ascii="Cambria" w:hAnsi="Cambria" w:cstheme="minorHAnsi"/>
          <w:color w:val="000000"/>
          <w:sz w:val="24"/>
          <w:szCs w:val="24"/>
        </w:rPr>
      </w:pPr>
      <w:r w:rsidRPr="00E47EA5">
        <w:rPr>
          <w:rFonts w:ascii="Cambria" w:hAnsi="Cambria" w:cstheme="minorHAnsi"/>
          <w:color w:val="000000"/>
          <w:sz w:val="24"/>
          <w:szCs w:val="24"/>
        </w:rPr>
        <w:t>Protokó</w:t>
      </w:r>
      <w:r w:rsidR="009E5C90">
        <w:rPr>
          <w:rFonts w:ascii="Cambria" w:hAnsi="Cambria" w:cstheme="minorHAnsi"/>
          <w:color w:val="000000"/>
          <w:sz w:val="24"/>
          <w:szCs w:val="24"/>
        </w:rPr>
        <w:t>ł</w:t>
      </w:r>
      <w:r w:rsidRPr="00E47EA5">
        <w:rPr>
          <w:rFonts w:ascii="Cambria" w:hAnsi="Cambria" w:cstheme="minorHAnsi"/>
          <w:color w:val="000000"/>
          <w:sz w:val="24"/>
          <w:szCs w:val="24"/>
        </w:rPr>
        <w:t xml:space="preserve"> rozruchu technologicznego podpisany przez uprawnionego przedstawiciela Wykonawcy, Inspektora Nadzoru Inwestorskiego oraz osob</w:t>
      </w:r>
      <w:r w:rsidR="009E5C90">
        <w:rPr>
          <w:rFonts w:ascii="Cambria" w:hAnsi="Cambria" w:cstheme="minorHAnsi"/>
          <w:color w:val="000000"/>
          <w:sz w:val="24"/>
          <w:szCs w:val="24"/>
        </w:rPr>
        <w:t>ę</w:t>
      </w:r>
      <w:r w:rsidRPr="00E47EA5">
        <w:rPr>
          <w:rFonts w:ascii="Cambria" w:hAnsi="Cambria" w:cstheme="minorHAnsi"/>
          <w:color w:val="000000"/>
          <w:sz w:val="24"/>
          <w:szCs w:val="24"/>
        </w:rPr>
        <w:t xml:space="preserve"> uprawnion</w:t>
      </w:r>
      <w:r w:rsidR="009E5C90">
        <w:rPr>
          <w:rFonts w:ascii="Cambria" w:hAnsi="Cambria" w:cstheme="minorHAnsi"/>
          <w:color w:val="000000"/>
          <w:sz w:val="24"/>
          <w:szCs w:val="24"/>
        </w:rPr>
        <w:t>ą ze strony Zamawiają</w:t>
      </w:r>
      <w:r w:rsidRPr="00E47EA5">
        <w:rPr>
          <w:rFonts w:ascii="Cambria" w:hAnsi="Cambria" w:cstheme="minorHAnsi"/>
          <w:color w:val="000000"/>
          <w:sz w:val="24"/>
          <w:szCs w:val="24"/>
        </w:rPr>
        <w:t>cego, o której mowa w</w:t>
      </w:r>
      <w:r w:rsidR="0041315B">
        <w:rPr>
          <w:rFonts w:ascii="Cambria" w:hAnsi="Cambria" w:cstheme="minorHAnsi"/>
          <w:color w:val="FF0000"/>
          <w:sz w:val="24"/>
          <w:szCs w:val="24"/>
        </w:rPr>
        <w:t xml:space="preserve"> </w:t>
      </w:r>
      <w:r w:rsidR="0041315B" w:rsidRPr="0041315B">
        <w:rPr>
          <w:rFonts w:ascii="Cambria" w:hAnsi="Cambria" w:cstheme="minorHAnsi"/>
          <w:sz w:val="24"/>
          <w:szCs w:val="24"/>
        </w:rPr>
        <w:t>pkt</w:t>
      </w:r>
      <w:r w:rsidRPr="0041315B">
        <w:rPr>
          <w:rFonts w:ascii="Cambria" w:hAnsi="Cambria" w:cstheme="minorHAnsi"/>
          <w:sz w:val="24"/>
          <w:szCs w:val="24"/>
        </w:rPr>
        <w:t xml:space="preserve"> </w:t>
      </w:r>
      <w:r w:rsidR="0041315B" w:rsidRPr="0041315B">
        <w:rPr>
          <w:rFonts w:ascii="Cambria" w:hAnsi="Cambria" w:cstheme="minorHAnsi"/>
          <w:sz w:val="24"/>
          <w:szCs w:val="24"/>
        </w:rPr>
        <w:t>c</w:t>
      </w:r>
      <w:r w:rsidRPr="0041315B">
        <w:rPr>
          <w:rFonts w:ascii="Cambria" w:hAnsi="Cambria" w:cstheme="minorHAnsi"/>
          <w:sz w:val="24"/>
          <w:szCs w:val="24"/>
        </w:rPr>
        <w:t xml:space="preserve"> niniejszego </w:t>
      </w:r>
      <w:r w:rsidRPr="00E47EA5">
        <w:rPr>
          <w:rFonts w:ascii="Cambria" w:hAnsi="Cambria" w:cstheme="minorHAnsi"/>
          <w:color w:val="000000"/>
          <w:sz w:val="24"/>
          <w:szCs w:val="24"/>
        </w:rPr>
        <w:t>paragrafu, nale</w:t>
      </w:r>
      <w:r w:rsidR="009E5C90">
        <w:rPr>
          <w:rFonts w:ascii="Cambria" w:hAnsi="Cambria" w:cstheme="minorHAnsi"/>
          <w:color w:val="000000"/>
          <w:sz w:val="24"/>
          <w:szCs w:val="24"/>
        </w:rPr>
        <w:t>ż</w:t>
      </w:r>
      <w:r w:rsidRPr="00E47EA5">
        <w:rPr>
          <w:rFonts w:ascii="Cambria" w:hAnsi="Cambria" w:cstheme="minorHAnsi"/>
          <w:color w:val="000000"/>
          <w:sz w:val="24"/>
          <w:szCs w:val="24"/>
        </w:rPr>
        <w:t>y przekaza</w:t>
      </w:r>
      <w:r w:rsidR="009E5C90">
        <w:rPr>
          <w:rFonts w:ascii="Cambria" w:hAnsi="Cambria" w:cstheme="minorHAnsi"/>
          <w:color w:val="000000"/>
          <w:sz w:val="24"/>
          <w:szCs w:val="24"/>
        </w:rPr>
        <w:t>ć Zamawiają</w:t>
      </w:r>
      <w:r w:rsidRPr="00E47EA5">
        <w:rPr>
          <w:rFonts w:ascii="Cambria" w:hAnsi="Cambria" w:cstheme="minorHAnsi"/>
          <w:color w:val="000000"/>
          <w:sz w:val="24"/>
          <w:szCs w:val="24"/>
        </w:rPr>
        <w:t>c</w:t>
      </w:r>
      <w:r w:rsidR="009E5C90">
        <w:rPr>
          <w:rFonts w:ascii="Cambria" w:hAnsi="Cambria" w:cstheme="minorHAnsi"/>
          <w:color w:val="000000"/>
          <w:sz w:val="24"/>
          <w:szCs w:val="24"/>
        </w:rPr>
        <w:t>emu w dwóch egzemplarzach najpóźniej dnia następnego po dniu, w którym zakoń</w:t>
      </w:r>
      <w:r w:rsidRPr="00E47EA5">
        <w:rPr>
          <w:rFonts w:ascii="Cambria" w:hAnsi="Cambria" w:cstheme="minorHAnsi"/>
          <w:color w:val="000000"/>
          <w:sz w:val="24"/>
          <w:szCs w:val="24"/>
        </w:rPr>
        <w:t>czono ruch próbny.</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Je</w:t>
      </w:r>
      <w:r w:rsidR="009E5C90">
        <w:rPr>
          <w:rFonts w:ascii="Cambria" w:hAnsi="Cambria" w:cstheme="minorHAnsi"/>
          <w:color w:val="000000"/>
          <w:sz w:val="24"/>
          <w:szCs w:val="24"/>
        </w:rPr>
        <w:t>ż</w:t>
      </w:r>
      <w:r w:rsidRPr="009E5C90">
        <w:rPr>
          <w:rFonts w:ascii="Cambria" w:hAnsi="Cambria" w:cstheme="minorHAnsi"/>
          <w:color w:val="000000"/>
          <w:sz w:val="24"/>
          <w:szCs w:val="24"/>
        </w:rPr>
        <w:t>eli w protokole rozruchu technologicznego wskazano wady przedmiotu Umowy, Wykonawca j</w:t>
      </w:r>
      <w:r w:rsidR="009E5C90">
        <w:rPr>
          <w:rFonts w:ascii="Cambria" w:hAnsi="Cambria" w:cstheme="minorHAnsi"/>
          <w:color w:val="000000"/>
          <w:sz w:val="24"/>
          <w:szCs w:val="24"/>
        </w:rPr>
        <w:t>est zobowiązany do ich usunię</w:t>
      </w:r>
      <w:r w:rsidRPr="009E5C90">
        <w:rPr>
          <w:rFonts w:ascii="Cambria" w:hAnsi="Cambria" w:cstheme="minorHAnsi"/>
          <w:color w:val="000000"/>
          <w:sz w:val="24"/>
          <w:szCs w:val="24"/>
        </w:rPr>
        <w:t>cia w te</w:t>
      </w:r>
      <w:r w:rsidR="009E5C90">
        <w:rPr>
          <w:rFonts w:ascii="Cambria" w:hAnsi="Cambria" w:cstheme="minorHAnsi"/>
          <w:color w:val="000000"/>
          <w:sz w:val="24"/>
          <w:szCs w:val="24"/>
        </w:rPr>
        <w:t>rminie wskazanym przez Zamawiają</w:t>
      </w:r>
      <w:r w:rsidRPr="009E5C90">
        <w:rPr>
          <w:rFonts w:ascii="Cambria" w:hAnsi="Cambria" w:cstheme="minorHAnsi"/>
          <w:color w:val="000000"/>
          <w:sz w:val="24"/>
          <w:szCs w:val="24"/>
        </w:rPr>
        <w:t>cego, co zostanie potwierdzone protoko</w:t>
      </w:r>
      <w:r w:rsidR="009E5C90">
        <w:rPr>
          <w:rFonts w:ascii="Cambria" w:hAnsi="Cambria" w:cstheme="minorHAnsi"/>
          <w:color w:val="000000"/>
          <w:sz w:val="24"/>
          <w:szCs w:val="24"/>
        </w:rPr>
        <w:t>ł</w:t>
      </w:r>
      <w:r w:rsidRPr="009E5C90">
        <w:rPr>
          <w:rFonts w:ascii="Cambria" w:hAnsi="Cambria" w:cstheme="minorHAnsi"/>
          <w:color w:val="000000"/>
          <w:sz w:val="24"/>
          <w:szCs w:val="24"/>
        </w:rPr>
        <w:t>em usuni</w:t>
      </w:r>
      <w:r w:rsidR="009E5C90">
        <w:rPr>
          <w:rFonts w:ascii="Cambria" w:hAnsi="Cambria" w:cstheme="minorHAnsi"/>
          <w:color w:val="000000"/>
          <w:sz w:val="24"/>
          <w:szCs w:val="24"/>
        </w:rPr>
        <w:t>ę</w:t>
      </w:r>
      <w:r w:rsidRPr="009E5C90">
        <w:rPr>
          <w:rFonts w:ascii="Cambria" w:hAnsi="Cambria" w:cstheme="minorHAnsi"/>
          <w:color w:val="000000"/>
          <w:sz w:val="24"/>
          <w:szCs w:val="24"/>
        </w:rPr>
        <w:t>cia wad, podpisanym i przekazanym Zamawiaj</w:t>
      </w:r>
      <w:r w:rsidR="009E5C90">
        <w:rPr>
          <w:rFonts w:ascii="Cambria" w:hAnsi="Cambria" w:cstheme="minorHAnsi"/>
          <w:color w:val="000000"/>
          <w:sz w:val="24"/>
          <w:szCs w:val="24"/>
        </w:rPr>
        <w:t>ą</w:t>
      </w:r>
      <w:r w:rsidRPr="009E5C90">
        <w:rPr>
          <w:rFonts w:ascii="Cambria" w:hAnsi="Cambria" w:cstheme="minorHAnsi"/>
          <w:color w:val="000000"/>
          <w:sz w:val="24"/>
          <w:szCs w:val="24"/>
        </w:rPr>
        <w:t>cemu zgodnie z</w:t>
      </w:r>
      <w:r w:rsidR="0041315B">
        <w:rPr>
          <w:rFonts w:ascii="Cambria" w:hAnsi="Cambria" w:cstheme="minorHAnsi"/>
          <w:color w:val="000000"/>
          <w:sz w:val="24"/>
          <w:szCs w:val="24"/>
        </w:rPr>
        <w:t xml:space="preserve"> pkt h</w:t>
      </w:r>
      <w:r w:rsidRPr="009E5C90">
        <w:rPr>
          <w:rFonts w:ascii="Cambria" w:hAnsi="Cambria" w:cstheme="minorHAnsi"/>
          <w:color w:val="FF0000"/>
          <w:sz w:val="24"/>
          <w:szCs w:val="24"/>
        </w:rPr>
        <w:t xml:space="preserve"> </w:t>
      </w:r>
      <w:r w:rsidRPr="009E5C90">
        <w:rPr>
          <w:rFonts w:ascii="Cambria" w:hAnsi="Cambria" w:cstheme="minorHAnsi"/>
          <w:color w:val="000000"/>
          <w:sz w:val="24"/>
          <w:szCs w:val="24"/>
        </w:rPr>
        <w:t>niniejszego paragrafu.</w:t>
      </w:r>
    </w:p>
    <w:p w:rsidR="00E47EA5" w:rsidRPr="009E5C90" w:rsidRDefault="00E47EA5" w:rsidP="009E5C90">
      <w:pPr>
        <w:pStyle w:val="Akapitzlist"/>
        <w:numPr>
          <w:ilvl w:val="0"/>
          <w:numId w:val="24"/>
        </w:numPr>
        <w:spacing w:after="0" w:line="276" w:lineRule="auto"/>
        <w:jc w:val="both"/>
        <w:rPr>
          <w:rFonts w:ascii="Cambria" w:hAnsi="Cambria" w:cstheme="minorHAnsi"/>
          <w:color w:val="000000"/>
          <w:sz w:val="24"/>
          <w:szCs w:val="24"/>
        </w:rPr>
      </w:pPr>
      <w:r w:rsidRPr="009E5C90">
        <w:rPr>
          <w:rFonts w:ascii="Cambria" w:hAnsi="Cambria" w:cstheme="minorHAnsi"/>
          <w:color w:val="000000"/>
          <w:sz w:val="24"/>
          <w:szCs w:val="24"/>
        </w:rPr>
        <w:t>Po  usuni</w:t>
      </w:r>
      <w:r w:rsidR="009E5C90">
        <w:rPr>
          <w:rFonts w:ascii="Cambria" w:hAnsi="Cambria" w:cstheme="minorHAnsi"/>
          <w:color w:val="000000"/>
          <w:sz w:val="24"/>
          <w:szCs w:val="24"/>
        </w:rPr>
        <w:t>ę</w:t>
      </w:r>
      <w:r w:rsidRPr="009E5C90">
        <w:rPr>
          <w:rFonts w:ascii="Cambria" w:hAnsi="Cambria" w:cstheme="minorHAnsi"/>
          <w:color w:val="000000"/>
          <w:sz w:val="24"/>
          <w:szCs w:val="24"/>
        </w:rPr>
        <w:t>ciu  przez  Wykonawc</w:t>
      </w:r>
      <w:r w:rsidR="009E5C90">
        <w:rPr>
          <w:rFonts w:ascii="Cambria" w:hAnsi="Cambria" w:cstheme="minorHAnsi"/>
          <w:color w:val="000000"/>
          <w:sz w:val="24"/>
          <w:szCs w:val="24"/>
        </w:rPr>
        <w:t>ę   niezgodnoś</w:t>
      </w:r>
      <w:r w:rsidRPr="009E5C90">
        <w:rPr>
          <w:rFonts w:ascii="Cambria" w:hAnsi="Cambria" w:cstheme="minorHAnsi"/>
          <w:color w:val="000000"/>
          <w:sz w:val="24"/>
          <w:szCs w:val="24"/>
        </w:rPr>
        <w:t>ci  i  wad  stwierdzonych  w  protokole  rozruchu</w:t>
      </w:r>
      <w:r w:rsidR="009E5C90">
        <w:rPr>
          <w:rFonts w:ascii="Cambria" w:hAnsi="Cambria" w:cstheme="minorHAnsi"/>
          <w:color w:val="000000"/>
          <w:sz w:val="24"/>
          <w:szCs w:val="24"/>
        </w:rPr>
        <w:t xml:space="preserve"> </w:t>
      </w:r>
      <w:r w:rsidRPr="009E5C90">
        <w:rPr>
          <w:rFonts w:ascii="Cambria" w:hAnsi="Cambria" w:cstheme="minorHAnsi"/>
          <w:color w:val="000000"/>
          <w:sz w:val="24"/>
          <w:szCs w:val="24"/>
        </w:rPr>
        <w:t>technologicznego Strony dokonaj ponownie tych czynno</w:t>
      </w:r>
      <w:r w:rsidR="009E5C90">
        <w:rPr>
          <w:rFonts w:ascii="Cambria" w:hAnsi="Cambria" w:cstheme="minorHAnsi"/>
          <w:color w:val="000000"/>
          <w:sz w:val="24"/>
          <w:szCs w:val="24"/>
        </w:rPr>
        <w:t>ści. Do czynnoś</w:t>
      </w:r>
      <w:r w:rsidRPr="009E5C90">
        <w:rPr>
          <w:rFonts w:ascii="Cambria" w:hAnsi="Cambria" w:cstheme="minorHAnsi"/>
          <w:color w:val="000000"/>
          <w:sz w:val="24"/>
          <w:szCs w:val="24"/>
        </w:rPr>
        <w:t xml:space="preserve">ci </w:t>
      </w:r>
      <w:r w:rsidRPr="009E5C90">
        <w:rPr>
          <w:rFonts w:ascii="Cambria" w:hAnsi="Cambria" w:cstheme="minorHAnsi"/>
          <w:color w:val="000000"/>
          <w:sz w:val="24"/>
          <w:szCs w:val="24"/>
        </w:rPr>
        <w:lastRenderedPageBreak/>
        <w:t xml:space="preserve">ponownego rozruchu technologicznego stosuje si odpowiednio </w:t>
      </w:r>
      <w:r w:rsidRPr="0041315B">
        <w:rPr>
          <w:rFonts w:ascii="Cambria" w:hAnsi="Cambria" w:cstheme="minorHAnsi"/>
          <w:sz w:val="24"/>
          <w:szCs w:val="24"/>
        </w:rPr>
        <w:t>postanowienia</w:t>
      </w:r>
      <w:r w:rsidR="0041315B">
        <w:rPr>
          <w:rFonts w:ascii="Cambria" w:hAnsi="Cambria" w:cstheme="minorHAnsi"/>
          <w:sz w:val="24"/>
          <w:szCs w:val="24"/>
        </w:rPr>
        <w:t xml:space="preserve"> pkt</w:t>
      </w:r>
      <w:r w:rsidR="0041315B" w:rsidRPr="0041315B">
        <w:rPr>
          <w:rFonts w:ascii="Cambria" w:hAnsi="Cambria" w:cstheme="minorHAnsi"/>
          <w:sz w:val="24"/>
          <w:szCs w:val="24"/>
        </w:rPr>
        <w:t xml:space="preserve"> b - g</w:t>
      </w:r>
      <w:r w:rsidRPr="009E5C90">
        <w:rPr>
          <w:rFonts w:ascii="Cambria" w:hAnsi="Cambria" w:cstheme="minorHAnsi"/>
          <w:color w:val="FF0000"/>
          <w:sz w:val="24"/>
          <w:szCs w:val="24"/>
        </w:rPr>
        <w:t xml:space="preserve"> </w:t>
      </w:r>
      <w:r w:rsidRPr="009E5C90">
        <w:rPr>
          <w:rFonts w:ascii="Cambria" w:hAnsi="Cambria" w:cstheme="minorHAnsi"/>
          <w:color w:val="000000"/>
          <w:sz w:val="24"/>
          <w:szCs w:val="24"/>
        </w:rPr>
        <w:t>niniej</w:t>
      </w:r>
      <w:r w:rsidR="009E5C90">
        <w:rPr>
          <w:rFonts w:ascii="Cambria" w:hAnsi="Cambria" w:cstheme="minorHAnsi"/>
          <w:color w:val="000000"/>
          <w:sz w:val="24"/>
          <w:szCs w:val="24"/>
        </w:rPr>
        <w:t>szego paragrafu. Pozytywne zakończenie czynnoś</w:t>
      </w:r>
      <w:r w:rsidRPr="009E5C90">
        <w:rPr>
          <w:rFonts w:ascii="Cambria" w:hAnsi="Cambria" w:cstheme="minorHAnsi"/>
          <w:color w:val="000000"/>
          <w:sz w:val="24"/>
          <w:szCs w:val="24"/>
        </w:rPr>
        <w:t>ci rozruchu technologicznego, p</w:t>
      </w:r>
      <w:r w:rsidR="009E5C90">
        <w:rPr>
          <w:rFonts w:ascii="Cambria" w:hAnsi="Cambria" w:cstheme="minorHAnsi"/>
          <w:color w:val="000000"/>
          <w:sz w:val="24"/>
          <w:szCs w:val="24"/>
        </w:rPr>
        <w:t>rzez co rozumie si w szczególnoś</w:t>
      </w:r>
      <w:r w:rsidRPr="009E5C90">
        <w:rPr>
          <w:rFonts w:ascii="Cambria" w:hAnsi="Cambria" w:cstheme="minorHAnsi"/>
          <w:color w:val="000000"/>
          <w:sz w:val="24"/>
          <w:szCs w:val="24"/>
        </w:rPr>
        <w:t>ci</w:t>
      </w:r>
      <w:r w:rsidR="009E5C90">
        <w:rPr>
          <w:rFonts w:ascii="Cambria" w:hAnsi="Cambria" w:cstheme="minorHAnsi"/>
          <w:color w:val="000000"/>
          <w:sz w:val="24"/>
          <w:szCs w:val="24"/>
        </w:rPr>
        <w:t xml:space="preserve"> usunię</w:t>
      </w:r>
      <w:r w:rsidRPr="009E5C90">
        <w:rPr>
          <w:rFonts w:ascii="Cambria" w:hAnsi="Cambria" w:cstheme="minorHAnsi"/>
          <w:color w:val="000000"/>
          <w:sz w:val="24"/>
          <w:szCs w:val="24"/>
        </w:rPr>
        <w:t>cie wszelkich niezgodno</w:t>
      </w:r>
      <w:r w:rsidR="009E5C90">
        <w:rPr>
          <w:rFonts w:ascii="Cambria" w:hAnsi="Cambria" w:cstheme="minorHAnsi"/>
          <w:color w:val="000000"/>
          <w:sz w:val="24"/>
          <w:szCs w:val="24"/>
        </w:rPr>
        <w:t>ś</w:t>
      </w:r>
      <w:r w:rsidRPr="009E5C90">
        <w:rPr>
          <w:rFonts w:ascii="Cambria" w:hAnsi="Cambria" w:cstheme="minorHAnsi"/>
          <w:color w:val="000000"/>
          <w:sz w:val="24"/>
          <w:szCs w:val="24"/>
        </w:rPr>
        <w:t>ci i wad, zostanie potwierdzone sporz</w:t>
      </w:r>
      <w:r w:rsidR="009E5C90">
        <w:rPr>
          <w:rFonts w:ascii="Cambria" w:hAnsi="Cambria" w:cstheme="minorHAnsi"/>
          <w:color w:val="000000"/>
          <w:sz w:val="24"/>
          <w:szCs w:val="24"/>
        </w:rPr>
        <w:t>ą</w:t>
      </w:r>
      <w:r w:rsidRPr="009E5C90">
        <w:rPr>
          <w:rFonts w:ascii="Cambria" w:hAnsi="Cambria" w:cstheme="minorHAnsi"/>
          <w:color w:val="000000"/>
          <w:sz w:val="24"/>
          <w:szCs w:val="24"/>
        </w:rPr>
        <w:t>dzonym przez Strony protoko</w:t>
      </w:r>
      <w:r w:rsidR="009E5C90">
        <w:rPr>
          <w:rFonts w:ascii="Cambria" w:hAnsi="Cambria" w:cstheme="minorHAnsi"/>
          <w:color w:val="000000"/>
          <w:sz w:val="24"/>
          <w:szCs w:val="24"/>
        </w:rPr>
        <w:t>ł</w:t>
      </w:r>
      <w:r w:rsidRPr="009E5C90">
        <w:rPr>
          <w:rFonts w:ascii="Cambria" w:hAnsi="Cambria" w:cstheme="minorHAnsi"/>
          <w:color w:val="000000"/>
          <w:sz w:val="24"/>
          <w:szCs w:val="24"/>
        </w:rPr>
        <w:t>em usuni</w:t>
      </w:r>
      <w:r w:rsidR="009E5C90">
        <w:rPr>
          <w:rFonts w:ascii="Cambria" w:hAnsi="Cambria" w:cstheme="minorHAnsi"/>
          <w:color w:val="000000"/>
          <w:sz w:val="24"/>
          <w:szCs w:val="24"/>
        </w:rPr>
        <w:t>ę</w:t>
      </w:r>
      <w:r w:rsidRPr="009E5C90">
        <w:rPr>
          <w:rFonts w:ascii="Cambria" w:hAnsi="Cambria" w:cstheme="minorHAnsi"/>
          <w:color w:val="000000"/>
          <w:sz w:val="24"/>
          <w:szCs w:val="24"/>
        </w:rPr>
        <w:t>cia wad.</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D728B3" w:rsidRPr="00D728B3">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za brak zmiany umowy o podwykonawstwo w zakresie terminu zapłaty – w wysokości 0,5 %  wynagrodzenia umownego o którym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h)</w:t>
      </w:r>
      <w:r>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i)</w:t>
      </w:r>
      <w:r>
        <w:rPr>
          <w:rFonts w:ascii="Cambria" w:eastAsia="Cambria" w:hAnsi="Cambria" w:cs="Cambria"/>
          <w:sz w:val="24"/>
        </w:rPr>
        <w:tab/>
        <w:t>jeżeli czynności zastrzeżone dla kierownika budowy lub kierowników robót będzie wykonywała inna osoba niż zaakceptowana przez Zamawiającego - w wysokości 10% wartości umownej brutto o której mowa w § 5 ust. 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nie rozpoczął robót w terminie 14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przerwał z przyczyn leżących po stronie Wykonawcy realizację przedmiotu Umowy i przerwa ta trwa dłużej niż 7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Wykonawca może żądać jedynie wynagrodzenia należytego mu z tytułu wykonania części Umowy;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7)</w:t>
      </w:r>
      <w:r>
        <w:rPr>
          <w:rFonts w:ascii="Cambria" w:eastAsia="Cambria" w:hAnsi="Cambria" w:cs="Cambria"/>
          <w:sz w:val="24"/>
        </w:rPr>
        <w:tab/>
      </w:r>
      <w:r>
        <w:rPr>
          <w:rFonts w:ascii="Cambria" w:eastAsia="Cambria" w:hAnsi="Cambria" w:cs="Cambria"/>
          <w:sz w:val="24"/>
          <w:shd w:val="clear" w:color="auto" w:fill="FFFFFF"/>
        </w:rPr>
        <w:t>W wyniku wszczętego postępowania egzekucyjnego nastąpi zajęcie majątku Wykonawcy lub jego znacznej części;</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 xml:space="preserve">w terminie 7 dni od daty zgłoszenia, o którym mowa w pkt 3) Wykonawca  przy udziale Zamawiającego sporządzi szczegółowy protokół inwentaryzacji robót w toku wraz z zestawieniem wartości wykonanych robót według stanu na dzień odstąpienia; protokół </w:t>
      </w:r>
      <w:r>
        <w:rPr>
          <w:rFonts w:ascii="Cambria" w:eastAsia="Cambria" w:hAnsi="Cambria" w:cs="Cambria"/>
          <w:sz w:val="24"/>
          <w:shd w:val="clear" w:color="auto" w:fill="FFFFFF"/>
        </w:rPr>
        <w:lastRenderedPageBreak/>
        <w:t>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lastRenderedPageBreak/>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tj.</w:t>
      </w:r>
      <w:r w:rsidRPr="00121122">
        <w:rPr>
          <w:rFonts w:ascii="Cambria" w:eastAsia="Arial" w:hAnsi="Cambria" w:cs="Arial"/>
          <w:sz w:val="24"/>
          <w:szCs w:val="24"/>
        </w:rPr>
        <w:t>:</w:t>
      </w:r>
      <w:r>
        <w:rPr>
          <w:rFonts w:ascii="Cambria" w:eastAsia="Arial" w:hAnsi="Cambria" w:cs="Arial"/>
          <w:sz w:val="24"/>
          <w:szCs w:val="24"/>
        </w:rPr>
        <w:t xml:space="preserve"> </w:t>
      </w:r>
      <w:r w:rsidR="003C6DF8">
        <w:rPr>
          <w:rFonts w:ascii="Cambria" w:eastAsia="Arial" w:hAnsi="Cambria" w:cs="Arial"/>
          <w:sz w:val="24"/>
          <w:szCs w:val="24"/>
        </w:rPr>
        <w:t>czynności</w:t>
      </w:r>
      <w:r w:rsidR="003C6DF8" w:rsidRPr="00711633">
        <w:rPr>
          <w:rFonts w:ascii="Cambria" w:eastAsia="Arial" w:hAnsi="Cambria" w:cs="Arial"/>
          <w:sz w:val="24"/>
          <w:szCs w:val="24"/>
        </w:rPr>
        <w:t xml:space="preserve"> </w:t>
      </w:r>
      <w:r w:rsidR="003C6DF8">
        <w:rPr>
          <w:rFonts w:ascii="Cambria" w:eastAsia="Arial" w:hAnsi="Cambria" w:cs="Arial"/>
          <w:sz w:val="24"/>
          <w:szCs w:val="24"/>
        </w:rPr>
        <w:t xml:space="preserve">montażu urządzeń i instalacji technologicznych, </w:t>
      </w:r>
      <w:r w:rsidR="003C6DF8" w:rsidRPr="00711633">
        <w:rPr>
          <w:rFonts w:ascii="Cambria" w:eastAsia="Arial" w:hAnsi="Cambria" w:cs="Arial"/>
          <w:sz w:val="24"/>
          <w:szCs w:val="24"/>
        </w:rPr>
        <w:t>pracowników fizycznych</w:t>
      </w:r>
      <w:r>
        <w:rPr>
          <w:rFonts w:ascii="Cambria" w:eastAsia="Arial" w:hAnsi="Cambria" w:cs="Arial"/>
          <w:sz w:val="24"/>
          <w:szCs w:val="24"/>
        </w:rPr>
        <w:t>, 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121122">
        <w:rPr>
          <w:rFonts w:ascii="Cambria" w:eastAsia="Arial" w:hAnsi="Cambria" w:cs="Arial"/>
          <w:sz w:val="24"/>
          <w:szCs w:val="24"/>
        </w:rPr>
        <w:lastRenderedPageBreak/>
        <w:t>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lastRenderedPageBreak/>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aby każdy mógł mieć do niego dostęp w miejscu </w:t>
      </w:r>
      <w:r w:rsidRPr="00895B50">
        <w:rPr>
          <w:rFonts w:ascii="Cambria" w:hAnsi="Cambria"/>
          <w:color w:val="000000"/>
          <w:sz w:val="24"/>
          <w:szCs w:val="24"/>
        </w:rPr>
        <w:br/>
        <w:t>i w czasie przez siebie wybranym.</w:t>
      </w: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lastRenderedPageBreak/>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 xml:space="preserve">Gwarant (nazwa, adres ) zarejestrowany w KRS pod </w:t>
      </w:r>
      <w:proofErr w:type="spellStart"/>
      <w:r w:rsidRPr="0010339D">
        <w:rPr>
          <w:rFonts w:ascii="Cambria" w:eastAsia="Cambria" w:hAnsi="Cambria" w:cs="Cambria"/>
          <w:sz w:val="24"/>
        </w:rPr>
        <w:t>poz</w:t>
      </w:r>
      <w:proofErr w:type="spellEnd"/>
      <w:r w:rsidRPr="0010339D">
        <w:rPr>
          <w:rFonts w:ascii="Cambria" w:eastAsia="Cambria" w:hAnsi="Cambria" w:cs="Cambria"/>
          <w:sz w:val="24"/>
        </w:rPr>
        <w:t>…………………………… / CEIDG  będący Wykonawcą Umowy.</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Gmina Garbatka-Letnisko, ul. Skrzyńskich 1,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„Modernizacja gminnej oczyszczalni ścieków typu </w:t>
      </w:r>
      <w:proofErr w:type="spellStart"/>
      <w:r w:rsidRPr="0010339D">
        <w:rPr>
          <w:rFonts w:ascii="Cambria" w:eastAsia="Cambria" w:hAnsi="Cambria" w:cs="Cambria"/>
          <w:b/>
          <w:i/>
          <w:sz w:val="24"/>
          <w:szCs w:val="24"/>
        </w:rPr>
        <w:t>Lemna</w:t>
      </w:r>
      <w:proofErr w:type="spellEnd"/>
      <w:r w:rsidRPr="0010339D">
        <w:rPr>
          <w:rFonts w:ascii="Cambria" w:eastAsia="Cambria" w:hAnsi="Cambria" w:cs="Cambria"/>
          <w:b/>
          <w:i/>
          <w:sz w:val="24"/>
          <w:szCs w:val="24"/>
        </w:rPr>
        <w:t xml:space="preserve"> w Bąkowcu”</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5" w:lineRule="auto"/>
        <w:ind w:right="160"/>
        <w:jc w:val="both"/>
        <w:rPr>
          <w:rFonts w:ascii="Cambria" w:eastAsia="Arial" w:hAnsi="Cambria" w:cs="Arial"/>
          <w:sz w:val="24"/>
          <w:szCs w:val="24"/>
        </w:rPr>
      </w:pPr>
      <w:r w:rsidRPr="0010339D">
        <w:rPr>
          <w:rFonts w:ascii="Cambria" w:eastAsia="Arial" w:hAnsi="Cambria" w:cs="Arial"/>
          <w:sz w:val="24"/>
          <w:szCs w:val="24"/>
        </w:rPr>
        <w:t>wykonan</w:t>
      </w:r>
      <w:r>
        <w:rPr>
          <w:rFonts w:ascii="Cambria" w:eastAsia="Arial" w:hAnsi="Cambria" w:cs="Arial"/>
          <w:sz w:val="24"/>
          <w:szCs w:val="24"/>
        </w:rPr>
        <w:t>ie</w:t>
      </w:r>
      <w:r w:rsidRPr="0010339D">
        <w:rPr>
          <w:rFonts w:ascii="Cambria" w:eastAsia="Arial" w:hAnsi="Cambria" w:cs="Arial"/>
          <w:sz w:val="24"/>
          <w:szCs w:val="24"/>
        </w:rPr>
        <w:t xml:space="preserve"> Dokumentacj</w:t>
      </w:r>
      <w:r>
        <w:rPr>
          <w:rFonts w:ascii="Cambria" w:eastAsia="Arial" w:hAnsi="Cambria" w:cs="Arial"/>
          <w:sz w:val="24"/>
          <w:szCs w:val="24"/>
        </w:rPr>
        <w:t>i</w:t>
      </w:r>
      <w:r w:rsidRPr="0010339D">
        <w:rPr>
          <w:rFonts w:ascii="Cambria" w:eastAsia="Arial" w:hAnsi="Cambria" w:cs="Arial"/>
          <w:sz w:val="24"/>
          <w:szCs w:val="24"/>
        </w:rPr>
        <w:t xml:space="preserve"> Projektow</w:t>
      </w:r>
      <w:r>
        <w:rPr>
          <w:rFonts w:ascii="Cambria" w:eastAsia="Arial" w:hAnsi="Cambria" w:cs="Arial"/>
          <w:sz w:val="24"/>
          <w:szCs w:val="24"/>
        </w:rPr>
        <w:t>ej</w:t>
      </w:r>
      <w:r w:rsidRPr="0010339D">
        <w:rPr>
          <w:rFonts w:ascii="Cambria" w:eastAsia="Arial" w:hAnsi="Cambria" w:cs="Arial"/>
          <w:sz w:val="24"/>
          <w:szCs w:val="24"/>
        </w:rPr>
        <w:t xml:space="preserve"> –  na okres </w:t>
      </w:r>
      <w:r>
        <w:rPr>
          <w:rFonts w:ascii="Cambria" w:eastAsia="Arial" w:hAnsi="Cambria" w:cs="Arial"/>
          <w:sz w:val="24"/>
          <w:szCs w:val="24"/>
        </w:rPr>
        <w:t>36 miesię</w:t>
      </w:r>
      <w:r w:rsidRPr="0010339D">
        <w:rPr>
          <w:rFonts w:ascii="Cambria" w:eastAsia="Arial" w:hAnsi="Cambria" w:cs="Arial"/>
          <w:sz w:val="24"/>
          <w:szCs w:val="24"/>
        </w:rPr>
        <w:t>cy od daty odbioru poszczególnych projektów potwierdzonej stosownym pro</w:t>
      </w:r>
      <w:r>
        <w:rPr>
          <w:rFonts w:ascii="Cambria" w:eastAsia="Arial" w:hAnsi="Cambria" w:cs="Arial"/>
          <w:sz w:val="24"/>
          <w:szCs w:val="24"/>
        </w:rPr>
        <w:t>tokołem odbioru częściowego sporzą</w:t>
      </w:r>
      <w:r w:rsidRPr="0010339D">
        <w:rPr>
          <w:rFonts w:ascii="Cambria" w:eastAsia="Arial" w:hAnsi="Cambria" w:cs="Arial"/>
          <w:sz w:val="24"/>
          <w:szCs w:val="24"/>
        </w:rPr>
        <w:t>dzonym przez Strony,</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budowlano-montaż</w:t>
      </w:r>
      <w:r w:rsidRPr="0010339D">
        <w:rPr>
          <w:rFonts w:ascii="Cambria" w:eastAsia="Arial" w:hAnsi="Cambria" w:cs="Arial"/>
          <w:sz w:val="24"/>
          <w:szCs w:val="24"/>
        </w:rPr>
        <w:t xml:space="preserve">owe </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0"/>
        </w:tabs>
        <w:spacing w:after="0" w:line="276" w:lineRule="auto"/>
        <w:ind w:right="160"/>
        <w:jc w:val="both"/>
        <w:rPr>
          <w:rFonts w:ascii="Cambria" w:eastAsia="Arial" w:hAnsi="Cambria" w:cs="Arial"/>
          <w:sz w:val="24"/>
          <w:szCs w:val="24"/>
        </w:rPr>
      </w:pPr>
      <w:r>
        <w:rPr>
          <w:rFonts w:ascii="Cambria" w:eastAsia="Arial" w:hAnsi="Cambria" w:cs="Arial"/>
          <w:sz w:val="24"/>
          <w:szCs w:val="24"/>
        </w:rPr>
        <w:t>dostarczone urzą</w:t>
      </w:r>
      <w:r w:rsidRPr="0010339D">
        <w:rPr>
          <w:rFonts w:ascii="Cambria" w:eastAsia="Arial" w:hAnsi="Cambria" w:cs="Arial"/>
          <w:sz w:val="24"/>
          <w:szCs w:val="24"/>
        </w:rPr>
        <w:t xml:space="preserve">dzenia </w:t>
      </w:r>
      <w:r>
        <w:rPr>
          <w:rFonts w:ascii="Cambria" w:eastAsia="Arial" w:hAnsi="Cambria" w:cs="Arial"/>
          <w:sz w:val="24"/>
          <w:szCs w:val="24"/>
        </w:rPr>
        <w:t>– na okres 21</w:t>
      </w:r>
      <w:r w:rsidRPr="0010339D">
        <w:rPr>
          <w:rFonts w:ascii="Cambria" w:eastAsia="Arial" w:hAnsi="Cambria" w:cs="Arial"/>
          <w:sz w:val="24"/>
          <w:szCs w:val="24"/>
        </w:rPr>
        <w:t xml:space="preserve"> miesi</w:t>
      </w:r>
      <w:r>
        <w:rPr>
          <w:rFonts w:ascii="Cambria" w:eastAsia="Arial" w:hAnsi="Cambria" w:cs="Arial"/>
          <w:sz w:val="24"/>
          <w:szCs w:val="24"/>
        </w:rPr>
        <w:t>ę</w:t>
      </w:r>
      <w:r w:rsidRPr="0010339D">
        <w:rPr>
          <w:rFonts w:ascii="Cambria" w:eastAsia="Arial" w:hAnsi="Cambria" w:cs="Arial"/>
          <w:sz w:val="24"/>
          <w:szCs w:val="24"/>
        </w:rPr>
        <w:t>cy od daty podpisania Protoko</w:t>
      </w:r>
      <w:r>
        <w:rPr>
          <w:rFonts w:ascii="Cambria" w:eastAsia="Arial" w:hAnsi="Cambria" w:cs="Arial"/>
          <w:sz w:val="24"/>
          <w:szCs w:val="24"/>
        </w:rPr>
        <w:t>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05"/>
        </w:tabs>
        <w:spacing w:after="0" w:line="0" w:lineRule="atLeast"/>
        <w:jc w:val="both"/>
        <w:rPr>
          <w:rFonts w:ascii="Cambria" w:eastAsia="Arial" w:hAnsi="Cambria" w:cs="Arial"/>
          <w:sz w:val="24"/>
          <w:szCs w:val="24"/>
        </w:rPr>
      </w:pPr>
      <w:r w:rsidRPr="0010339D">
        <w:rPr>
          <w:rFonts w:ascii="Cambria" w:eastAsia="Arial" w:hAnsi="Cambria" w:cs="Arial"/>
          <w:sz w:val="24"/>
          <w:szCs w:val="24"/>
        </w:rPr>
        <w:t>gwarancje technologiczne (wymagane parametry jako ci  cieków oczyszczonych) – na okres</w:t>
      </w:r>
      <w:r>
        <w:rPr>
          <w:rFonts w:ascii="Cambria" w:eastAsia="Arial" w:hAnsi="Cambria" w:cs="Arial"/>
          <w:sz w:val="24"/>
          <w:szCs w:val="24"/>
        </w:rPr>
        <w:t xml:space="preserve"> </w:t>
      </w:r>
      <w:r w:rsidRPr="0010339D">
        <w:rPr>
          <w:rFonts w:ascii="Cambria" w:eastAsia="Arial" w:hAnsi="Cambria" w:cs="Arial"/>
          <w:color w:val="FF0000"/>
          <w:sz w:val="24"/>
          <w:szCs w:val="24"/>
        </w:rPr>
        <w:t>………</w:t>
      </w:r>
      <w:r w:rsidRPr="0010339D">
        <w:rPr>
          <w:rFonts w:ascii="Cambria" w:eastAsia="Arial" w:hAnsi="Cambria" w:cs="Arial"/>
          <w:sz w:val="24"/>
          <w:szCs w:val="24"/>
        </w:rPr>
        <w:t xml:space="preserve"> miesi</w:t>
      </w:r>
      <w:r>
        <w:rPr>
          <w:rFonts w:ascii="Cambria" w:eastAsia="Arial" w:hAnsi="Cambria" w:cs="Arial"/>
          <w:sz w:val="24"/>
          <w:szCs w:val="24"/>
        </w:rPr>
        <w:t>ęcy od daty podpisania Protokołu Odbioru Koń</w:t>
      </w:r>
      <w:r w:rsidRPr="0010339D">
        <w:rPr>
          <w:rFonts w:ascii="Cambria" w:eastAsia="Arial" w:hAnsi="Cambria" w:cs="Arial"/>
          <w:sz w:val="24"/>
          <w:szCs w:val="24"/>
        </w:rPr>
        <w:t>cowego.</w:t>
      </w:r>
    </w:p>
    <w:p w:rsidR="00145D34" w:rsidRPr="00E268F9" w:rsidRDefault="00145D34" w:rsidP="00145D34">
      <w:pPr>
        <w:tabs>
          <w:tab w:val="left" w:pos="567"/>
          <w:tab w:val="left" w:pos="708"/>
        </w:tabs>
        <w:spacing w:after="0" w:line="276" w:lineRule="auto"/>
        <w:ind w:hanging="567"/>
        <w:jc w:val="both"/>
        <w:rPr>
          <w:rFonts w:ascii="Cambria" w:eastAsia="Cambria" w:hAnsi="Cambria" w:cs="Cambria"/>
          <w:sz w:val="24"/>
          <w:szCs w:val="24"/>
        </w:rPr>
      </w:pPr>
      <w:r w:rsidRPr="00E268F9">
        <w:rPr>
          <w:rFonts w:ascii="Cambria" w:eastAsia="Cambria" w:hAnsi="Cambria" w:cs="Cambria"/>
          <w:sz w:val="24"/>
          <w:szCs w:val="24"/>
        </w:rPr>
        <w:t>4.</w:t>
      </w:r>
      <w:r w:rsidRPr="00E268F9">
        <w:rPr>
          <w:rFonts w:ascii="Cambria" w:eastAsia="Cambria" w:hAnsi="Cambria" w:cs="Cambria"/>
          <w:sz w:val="24"/>
          <w:szCs w:val="24"/>
        </w:rPr>
        <w:tab/>
        <w:t>Bieg terminu Gwarancji Jakości rozpoczyna się:</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a)</w:t>
      </w:r>
      <w:r w:rsidRPr="00E268F9">
        <w:rPr>
          <w:rFonts w:ascii="Cambria" w:eastAsia="Cambria" w:hAnsi="Cambria" w:cs="Cambria"/>
          <w:sz w:val="24"/>
        </w:rPr>
        <w:tab/>
        <w:t>w dniu następnym licząc od daty odbioru ostatecznego,</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lastRenderedPageBreak/>
        <w:t>b)</w:t>
      </w:r>
      <w:r w:rsidRPr="00E268F9">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c)</w:t>
      </w:r>
      <w:r w:rsidRPr="00E268F9">
        <w:rPr>
          <w:rFonts w:ascii="Cambria" w:eastAsia="Cambria" w:hAnsi="Cambria" w:cs="Cambria"/>
          <w:sz w:val="24"/>
        </w:rPr>
        <w:tab/>
        <w:t xml:space="preserve">dla wymienianych </w:t>
      </w:r>
      <w:r w:rsidRPr="0010339D">
        <w:rPr>
          <w:rFonts w:ascii="Cambria" w:eastAsia="Cambria" w:hAnsi="Cambria" w:cs="Cambria"/>
          <w:sz w:val="24"/>
        </w:rPr>
        <w:t>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lastRenderedPageBreak/>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CA6" w:rsidRDefault="00E01CA6">
      <w:pPr>
        <w:spacing w:after="0" w:line="240" w:lineRule="auto"/>
      </w:pPr>
      <w:r>
        <w:separator/>
      </w:r>
    </w:p>
  </w:endnote>
  <w:endnote w:type="continuationSeparator" w:id="0">
    <w:p w:rsidR="00E01CA6" w:rsidRDefault="00E01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E47EA5" w:rsidRDefault="00E47EA5">
        <w:pPr>
          <w:pStyle w:val="Stopka"/>
          <w:jc w:val="right"/>
        </w:pPr>
        <w:r>
          <w:fldChar w:fldCharType="begin"/>
        </w:r>
        <w:r>
          <w:instrText>PAGE   \* MERGEFORMAT</w:instrText>
        </w:r>
        <w:r>
          <w:fldChar w:fldCharType="separate"/>
        </w:r>
        <w:r w:rsidR="0024152E">
          <w:rPr>
            <w:noProof/>
          </w:rPr>
          <w:t>24</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CA6" w:rsidRDefault="00E01CA6">
      <w:pPr>
        <w:spacing w:after="0" w:line="240" w:lineRule="auto"/>
      </w:pPr>
      <w:r>
        <w:separator/>
      </w:r>
    </w:p>
  </w:footnote>
  <w:footnote w:type="continuationSeparator" w:id="0">
    <w:p w:rsidR="00E01CA6" w:rsidRDefault="00E01C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31366F7"/>
    <w:multiLevelType w:val="hybridMultilevel"/>
    <w:tmpl w:val="9BD01E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9"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1"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6"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61F6291"/>
    <w:multiLevelType w:val="hybridMultilevel"/>
    <w:tmpl w:val="1BD41222"/>
    <w:lvl w:ilvl="0" w:tplc="FFFFFFFF">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6"/>
  </w:num>
  <w:num w:numId="6">
    <w:abstractNumId w:val="10"/>
  </w:num>
  <w:num w:numId="7">
    <w:abstractNumId w:val="18"/>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27"/>
  </w:num>
  <w:num w:numId="10">
    <w:abstractNumId w:val="9"/>
  </w:num>
  <w:num w:numId="11">
    <w:abstractNumId w:val="20"/>
  </w:num>
  <w:num w:numId="12">
    <w:abstractNumId w:val="24"/>
  </w:num>
  <w:num w:numId="13">
    <w:abstractNumId w:val="23"/>
  </w:num>
  <w:num w:numId="14">
    <w:abstractNumId w:val="16"/>
  </w:num>
  <w:num w:numId="15">
    <w:abstractNumId w:val="6"/>
  </w:num>
  <w:num w:numId="16">
    <w:abstractNumId w:val="13"/>
  </w:num>
  <w:num w:numId="17">
    <w:abstractNumId w:val="14"/>
  </w:num>
  <w:num w:numId="18">
    <w:abstractNumId w:val="11"/>
  </w:num>
  <w:num w:numId="19">
    <w:abstractNumId w:val="15"/>
  </w:num>
  <w:num w:numId="20">
    <w:abstractNumId w:val="22"/>
  </w:num>
  <w:num w:numId="21">
    <w:abstractNumId w:val="4"/>
  </w:num>
  <w:num w:numId="22">
    <w:abstractNumId w:val="8"/>
  </w:num>
  <w:num w:numId="23">
    <w:abstractNumId w:val="19"/>
  </w:num>
  <w:num w:numId="24">
    <w:abstractNumId w:val="1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7"/>
  </w:num>
  <w:num w:numId="29">
    <w:abstractNumId w:val="3"/>
  </w:num>
  <w:num w:numId="30">
    <w:abstractNumId w:val="12"/>
  </w:num>
  <w:num w:numId="31">
    <w:abstractNumId w:val="3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C6EF8"/>
    <w:rsid w:val="0010339D"/>
    <w:rsid w:val="00133578"/>
    <w:rsid w:val="00145D34"/>
    <w:rsid w:val="001B0ADC"/>
    <w:rsid w:val="0024152E"/>
    <w:rsid w:val="003C6DF8"/>
    <w:rsid w:val="0041315B"/>
    <w:rsid w:val="00443DDC"/>
    <w:rsid w:val="00444AE4"/>
    <w:rsid w:val="005C5F33"/>
    <w:rsid w:val="00626319"/>
    <w:rsid w:val="00732FD6"/>
    <w:rsid w:val="007E3118"/>
    <w:rsid w:val="008024F2"/>
    <w:rsid w:val="00895B50"/>
    <w:rsid w:val="00924F10"/>
    <w:rsid w:val="009D7945"/>
    <w:rsid w:val="009E5C90"/>
    <w:rsid w:val="009F011A"/>
    <w:rsid w:val="00A37E74"/>
    <w:rsid w:val="00B11B08"/>
    <w:rsid w:val="00B13B23"/>
    <w:rsid w:val="00C26D09"/>
    <w:rsid w:val="00C71037"/>
    <w:rsid w:val="00CA2B1E"/>
    <w:rsid w:val="00CA5E42"/>
    <w:rsid w:val="00D2358B"/>
    <w:rsid w:val="00D728B3"/>
    <w:rsid w:val="00DE0C61"/>
    <w:rsid w:val="00DE48C5"/>
    <w:rsid w:val="00E01CA6"/>
    <w:rsid w:val="00E268F9"/>
    <w:rsid w:val="00E33CC5"/>
    <w:rsid w:val="00E35EA1"/>
    <w:rsid w:val="00E47EA5"/>
    <w:rsid w:val="00EB1FCC"/>
    <w:rsid w:val="00EC5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basedOn w:val="Normalny"/>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74FFA-4387-4ABB-843B-E9D36791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24</Pages>
  <Words>8427</Words>
  <Characters>50562</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19</cp:revision>
  <dcterms:created xsi:type="dcterms:W3CDTF">2017-04-05T10:30:00Z</dcterms:created>
  <dcterms:modified xsi:type="dcterms:W3CDTF">2017-05-22T14:06:00Z</dcterms:modified>
</cp:coreProperties>
</file>