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2B" w:rsidRDefault="003E482B" w:rsidP="003E482B">
      <w:pPr>
        <w:jc w:val="right"/>
        <w:rPr>
          <w:sz w:val="20"/>
          <w:szCs w:val="20"/>
        </w:rPr>
      </w:pPr>
    </w:p>
    <w:p w:rsidR="003E482B" w:rsidRDefault="003E482B" w:rsidP="003E482B">
      <w:pPr>
        <w:jc w:val="right"/>
        <w:rPr>
          <w:sz w:val="20"/>
          <w:szCs w:val="20"/>
        </w:rPr>
      </w:pPr>
    </w:p>
    <w:p w:rsidR="003E482B" w:rsidRDefault="003E482B" w:rsidP="003E482B">
      <w:pPr>
        <w:jc w:val="right"/>
        <w:rPr>
          <w:sz w:val="20"/>
          <w:szCs w:val="20"/>
        </w:rPr>
      </w:pPr>
    </w:p>
    <w:p w:rsidR="003E482B" w:rsidRPr="00B26D85" w:rsidRDefault="003E482B" w:rsidP="003E482B">
      <w:pPr>
        <w:jc w:val="right"/>
        <w:rPr>
          <w:sz w:val="20"/>
          <w:szCs w:val="20"/>
        </w:rPr>
      </w:pPr>
      <w:r w:rsidRPr="00B26D85">
        <w:rPr>
          <w:sz w:val="20"/>
          <w:szCs w:val="20"/>
        </w:rPr>
        <w:t xml:space="preserve">Załącznik Nr 1 do Zarządzenia Nr </w:t>
      </w:r>
      <w:r>
        <w:rPr>
          <w:sz w:val="20"/>
          <w:szCs w:val="20"/>
        </w:rPr>
        <w:t>23</w:t>
      </w:r>
      <w:r w:rsidRPr="00B26D85">
        <w:rPr>
          <w:sz w:val="20"/>
          <w:szCs w:val="20"/>
        </w:rPr>
        <w:t>/2016</w:t>
      </w:r>
    </w:p>
    <w:p w:rsidR="003E482B" w:rsidRPr="00B26D85" w:rsidRDefault="003E482B" w:rsidP="003E482B">
      <w:pPr>
        <w:rPr>
          <w:sz w:val="20"/>
          <w:szCs w:val="20"/>
        </w:rPr>
      </w:pPr>
      <w:r w:rsidRPr="00B26D85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B26D85">
        <w:rPr>
          <w:sz w:val="20"/>
          <w:szCs w:val="20"/>
        </w:rPr>
        <w:t>Wójta Gminy Garbatka-Letnisko</w:t>
      </w:r>
    </w:p>
    <w:p w:rsidR="003E482B" w:rsidRPr="00B26D85" w:rsidRDefault="003E482B" w:rsidP="003E482B">
      <w:pPr>
        <w:rPr>
          <w:sz w:val="20"/>
          <w:szCs w:val="20"/>
        </w:rPr>
      </w:pPr>
      <w:r w:rsidRPr="00B26D85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z dnia </w:t>
      </w:r>
      <w:r w:rsidRPr="00B26D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03 marca </w:t>
      </w:r>
      <w:r w:rsidRPr="00B26D85">
        <w:rPr>
          <w:sz w:val="20"/>
          <w:szCs w:val="20"/>
        </w:rPr>
        <w:t xml:space="preserve"> 2016r</w:t>
      </w:r>
    </w:p>
    <w:p w:rsidR="003E482B" w:rsidRPr="00B26D85" w:rsidRDefault="003E482B" w:rsidP="003E482B">
      <w:pPr>
        <w:rPr>
          <w:sz w:val="20"/>
          <w:szCs w:val="20"/>
        </w:rPr>
      </w:pPr>
      <w:r w:rsidRPr="00B26D85">
        <w:rPr>
          <w:sz w:val="20"/>
          <w:szCs w:val="20"/>
        </w:rPr>
        <w:t>.</w:t>
      </w:r>
    </w:p>
    <w:p w:rsidR="003E482B" w:rsidRDefault="003E482B" w:rsidP="003E482B">
      <w:pPr>
        <w:rPr>
          <w:sz w:val="20"/>
          <w:szCs w:val="20"/>
        </w:rPr>
      </w:pPr>
    </w:p>
    <w:p w:rsidR="003E482B" w:rsidRPr="00B26D85" w:rsidRDefault="003E482B" w:rsidP="003E482B">
      <w:pPr>
        <w:rPr>
          <w:sz w:val="20"/>
          <w:szCs w:val="20"/>
        </w:rPr>
      </w:pPr>
    </w:p>
    <w:p w:rsidR="003E482B" w:rsidRPr="00B26D85" w:rsidRDefault="003E482B" w:rsidP="003E482B">
      <w:pPr>
        <w:spacing w:line="276" w:lineRule="auto"/>
        <w:jc w:val="center"/>
        <w:rPr>
          <w:b/>
          <w:sz w:val="28"/>
          <w:szCs w:val="28"/>
        </w:rPr>
      </w:pPr>
      <w:r w:rsidRPr="00B26D85">
        <w:rPr>
          <w:b/>
          <w:sz w:val="28"/>
          <w:szCs w:val="28"/>
        </w:rPr>
        <w:t>WYKAZ</w:t>
      </w:r>
    </w:p>
    <w:p w:rsidR="003E482B" w:rsidRDefault="003E482B" w:rsidP="003E482B">
      <w:pPr>
        <w:spacing w:line="276" w:lineRule="auto"/>
        <w:jc w:val="center"/>
        <w:rPr>
          <w:b/>
          <w:sz w:val="28"/>
          <w:szCs w:val="28"/>
        </w:rPr>
      </w:pPr>
      <w:r w:rsidRPr="00B26D85">
        <w:rPr>
          <w:b/>
          <w:sz w:val="28"/>
          <w:szCs w:val="28"/>
        </w:rPr>
        <w:t>NIERUCHOMOŚCI  PRZEZNACZON</w:t>
      </w:r>
      <w:r>
        <w:rPr>
          <w:b/>
          <w:sz w:val="28"/>
          <w:szCs w:val="28"/>
        </w:rPr>
        <w:t>EJ</w:t>
      </w:r>
      <w:r w:rsidRPr="00B26D85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 xml:space="preserve">OODANIA </w:t>
      </w:r>
    </w:p>
    <w:p w:rsidR="003E482B" w:rsidRPr="00B26D85" w:rsidRDefault="003E482B" w:rsidP="003E48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UŻYTKOWANIE WIECZYSTE W TRYBIE BEZPRZETARGOWYM</w:t>
      </w:r>
    </w:p>
    <w:p w:rsidR="003E482B" w:rsidRPr="00B26D85" w:rsidRDefault="003E482B" w:rsidP="003E482B">
      <w:pPr>
        <w:spacing w:line="276" w:lineRule="auto"/>
        <w:rPr>
          <w:b/>
        </w:rPr>
      </w:pPr>
    </w:p>
    <w:p w:rsidR="003E482B" w:rsidRPr="00B26D85" w:rsidRDefault="003E482B" w:rsidP="003E482B">
      <w:pPr>
        <w:jc w:val="both"/>
        <w:rPr>
          <w:b/>
        </w:rPr>
      </w:pPr>
      <w:r>
        <w:rPr>
          <w:b/>
        </w:rPr>
        <w:t xml:space="preserve"> 1. </w:t>
      </w:r>
      <w:r w:rsidRPr="00B26D85">
        <w:rPr>
          <w:b/>
        </w:rPr>
        <w:t xml:space="preserve">Nieruchomość </w:t>
      </w:r>
      <w:r>
        <w:rPr>
          <w:b/>
        </w:rPr>
        <w:t>gruntowa zabudowana</w:t>
      </w:r>
      <w:r w:rsidRPr="00B26D85">
        <w:rPr>
          <w:b/>
        </w:rPr>
        <w:t xml:space="preserve">, oznaczona Nr działki </w:t>
      </w:r>
      <w:r>
        <w:rPr>
          <w:b/>
        </w:rPr>
        <w:t>1/11</w:t>
      </w:r>
      <w:r w:rsidRPr="00B26D85">
        <w:rPr>
          <w:b/>
        </w:rPr>
        <w:t xml:space="preserve"> o pow. </w:t>
      </w:r>
      <w:r>
        <w:rPr>
          <w:b/>
        </w:rPr>
        <w:t>0</w:t>
      </w:r>
      <w:r w:rsidRPr="00B26D85">
        <w:rPr>
          <w:b/>
        </w:rPr>
        <w:t>,</w:t>
      </w:r>
      <w:r>
        <w:rPr>
          <w:b/>
        </w:rPr>
        <w:t>1756</w:t>
      </w:r>
      <w:r w:rsidRPr="00B26D85">
        <w:rPr>
          <w:b/>
        </w:rPr>
        <w:t xml:space="preserve"> ha  położona w obrębie geodezyjnym Garbatka </w:t>
      </w:r>
      <w:r>
        <w:rPr>
          <w:b/>
        </w:rPr>
        <w:t>Podlas</w:t>
      </w:r>
      <w:r w:rsidRPr="00B26D85">
        <w:rPr>
          <w:b/>
        </w:rPr>
        <w:t>, stanowiąca własność Gminy Garbatka-Letnisko, dla której Sąd Rejonowy w Kozienicach V Wydział Ksiąg Wieczystych prowadzi księgę wieczystą  KW  Nr RA1K/000</w:t>
      </w:r>
      <w:r>
        <w:rPr>
          <w:b/>
        </w:rPr>
        <w:t>61561</w:t>
      </w:r>
      <w:r w:rsidRPr="00B26D85">
        <w:rPr>
          <w:b/>
        </w:rPr>
        <w:t>/</w:t>
      </w:r>
      <w:r>
        <w:rPr>
          <w:b/>
        </w:rPr>
        <w:t>3</w:t>
      </w:r>
      <w:r w:rsidRPr="00B26D85">
        <w:rPr>
          <w:b/>
        </w:rPr>
        <w:t xml:space="preserve">. </w:t>
      </w:r>
    </w:p>
    <w:p w:rsidR="003E482B" w:rsidRDefault="003E482B" w:rsidP="003E482B">
      <w:pPr>
        <w:jc w:val="both"/>
        <w:rPr>
          <w:b/>
        </w:rPr>
      </w:pPr>
      <w:r>
        <w:rPr>
          <w:b/>
        </w:rPr>
        <w:t xml:space="preserve"> </w:t>
      </w:r>
    </w:p>
    <w:p w:rsidR="003E482B" w:rsidRPr="00B26D85" w:rsidRDefault="003E482B" w:rsidP="003E482B">
      <w:pPr>
        <w:jc w:val="both"/>
        <w:rPr>
          <w:b/>
          <w:i/>
        </w:rPr>
      </w:pPr>
      <w:r>
        <w:rPr>
          <w:b/>
        </w:rPr>
        <w:t xml:space="preserve"> 2. </w:t>
      </w:r>
      <w:r w:rsidRPr="00B26D85">
        <w:t xml:space="preserve">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t xml:space="preserve">w obszarze: </w:t>
      </w:r>
      <w:r w:rsidRPr="00B26D85">
        <w:rPr>
          <w:b/>
          <w:i/>
        </w:rPr>
        <w:t>teren</w:t>
      </w:r>
      <w:r>
        <w:rPr>
          <w:b/>
          <w:i/>
        </w:rPr>
        <w:t xml:space="preserve">y wielofunkcyjne, </w:t>
      </w:r>
      <w:proofErr w:type="spellStart"/>
      <w:r>
        <w:rPr>
          <w:b/>
          <w:i/>
        </w:rPr>
        <w:t>produkcyjno</w:t>
      </w:r>
      <w:proofErr w:type="spellEnd"/>
      <w:r>
        <w:rPr>
          <w:b/>
          <w:i/>
        </w:rPr>
        <w:t xml:space="preserve"> – usługowe                                z możliwością lokalizacji funkcji </w:t>
      </w:r>
      <w:r w:rsidRPr="00B26D85">
        <w:rPr>
          <w:b/>
          <w:i/>
        </w:rPr>
        <w:t>mieszkaniow</w:t>
      </w:r>
      <w:r>
        <w:rPr>
          <w:b/>
          <w:i/>
        </w:rPr>
        <w:t>ej</w:t>
      </w:r>
      <w:r w:rsidRPr="00B26D85">
        <w:rPr>
          <w:b/>
          <w:i/>
        </w:rPr>
        <w:t>.</w:t>
      </w:r>
    </w:p>
    <w:p w:rsidR="003E482B" w:rsidRDefault="003E482B" w:rsidP="003E482B">
      <w:pPr>
        <w:jc w:val="both"/>
      </w:pPr>
      <w:r w:rsidRPr="00B26D85">
        <w:t xml:space="preserve">Działka w ewidencji gruntów sklasyfikowana jest jako </w:t>
      </w:r>
      <w:r>
        <w:t xml:space="preserve">Bi (inne tereny </w:t>
      </w:r>
      <w:r w:rsidRPr="00B26D85">
        <w:t>za</w:t>
      </w:r>
      <w:r>
        <w:t>budowane).</w:t>
      </w:r>
    </w:p>
    <w:p w:rsidR="003E482B" w:rsidRDefault="003E482B" w:rsidP="003E482B">
      <w:pPr>
        <w:jc w:val="both"/>
      </w:pPr>
      <w:r>
        <w:t>Na nieruchomości znajduje się budynek byłej kotłowni lokalnej w złym stanie technicznym, stanowiący odrębny przedmiot własności.</w:t>
      </w:r>
    </w:p>
    <w:p w:rsidR="003E482B" w:rsidRPr="00B26D85" w:rsidRDefault="003E482B" w:rsidP="003E482B">
      <w:pPr>
        <w:jc w:val="both"/>
      </w:pPr>
      <w:r>
        <w:t>Nieruchomość uzbrojona w energię elektryczną, sieć wodociągową i kanalizacyjną.</w:t>
      </w:r>
    </w:p>
    <w:p w:rsidR="003E482B" w:rsidRDefault="003E482B" w:rsidP="003E482B">
      <w:pPr>
        <w:rPr>
          <w:b/>
        </w:rPr>
      </w:pPr>
    </w:p>
    <w:p w:rsidR="003E482B" w:rsidRPr="00CA0F3F" w:rsidRDefault="003E482B" w:rsidP="003E482B">
      <w:pPr>
        <w:jc w:val="both"/>
        <w:rPr>
          <w:i/>
        </w:rPr>
      </w:pPr>
      <w:r w:rsidRPr="00B002DF">
        <w:rPr>
          <w:b/>
        </w:rPr>
        <w:t>3.</w:t>
      </w:r>
      <w:r>
        <w:t xml:space="preserve"> </w:t>
      </w:r>
      <w:r w:rsidRPr="00FC72CC">
        <w:t>Oddanie w użytkowanie wieczyste</w:t>
      </w:r>
      <w:r>
        <w:t xml:space="preserve"> na rzecz Spółdzielni Usług Transportowo-Rolniczych                   w Garbatce-Letnisko na okres 99 lat, zgodnie z art. 204 ust. 1 i 2 ustawy z dnia 21 sierpnia 1997r. o gospodarce nieruchomościami </w:t>
      </w:r>
      <w:r w:rsidRPr="00CA0F3F">
        <w:rPr>
          <w:i/>
        </w:rPr>
        <w:t>(Dz. U. z 2015r poz. 782 ze zm.)</w:t>
      </w:r>
      <w:r>
        <w:rPr>
          <w:i/>
        </w:rPr>
        <w:t>.</w:t>
      </w:r>
    </w:p>
    <w:p w:rsidR="003E482B" w:rsidRDefault="003E482B" w:rsidP="003E482B">
      <w:pPr>
        <w:rPr>
          <w:b/>
        </w:rPr>
      </w:pPr>
    </w:p>
    <w:p w:rsidR="003E482B" w:rsidRDefault="003E482B" w:rsidP="003E482B">
      <w:pPr>
        <w:rPr>
          <w:b/>
        </w:rPr>
      </w:pPr>
      <w:r>
        <w:rPr>
          <w:b/>
        </w:rPr>
        <w:t xml:space="preserve">4. </w:t>
      </w:r>
      <w:r w:rsidRPr="00B26D85">
        <w:rPr>
          <w:b/>
        </w:rPr>
        <w:t xml:space="preserve">Wartość nieruchomości  </w:t>
      </w:r>
      <w:r w:rsidRPr="00B26D85">
        <w:t xml:space="preserve">- </w:t>
      </w:r>
      <w:r w:rsidRPr="00B26D85">
        <w:rPr>
          <w:b/>
        </w:rPr>
        <w:t>6</w:t>
      </w:r>
      <w:r>
        <w:rPr>
          <w:b/>
        </w:rPr>
        <w:t>1</w:t>
      </w:r>
      <w:r w:rsidRPr="00B26D85">
        <w:rPr>
          <w:b/>
        </w:rPr>
        <w:t>.000,00 zł.</w:t>
      </w:r>
    </w:p>
    <w:p w:rsidR="003E482B" w:rsidRDefault="003E482B" w:rsidP="003E482B">
      <w:pPr>
        <w:jc w:val="both"/>
        <w:rPr>
          <w:b/>
        </w:rPr>
      </w:pPr>
    </w:p>
    <w:p w:rsidR="003E482B" w:rsidRDefault="003E482B" w:rsidP="003E482B">
      <w:pPr>
        <w:jc w:val="both"/>
      </w:pPr>
      <w:r w:rsidRPr="00B002DF">
        <w:rPr>
          <w:b/>
        </w:rPr>
        <w:t>5.</w:t>
      </w:r>
      <w:r>
        <w:t xml:space="preserve"> Wysokość opłat </w:t>
      </w:r>
      <w:r w:rsidRPr="00FC72CC">
        <w:t>z tytułu użytkowani</w:t>
      </w:r>
      <w:r>
        <w:t>a</w:t>
      </w:r>
      <w:r w:rsidRPr="00FC72CC">
        <w:t xml:space="preserve"> wieczystego</w:t>
      </w:r>
      <w:r>
        <w:t xml:space="preserve"> :</w:t>
      </w:r>
    </w:p>
    <w:p w:rsidR="003E482B" w:rsidRPr="00B002DF" w:rsidRDefault="003E482B" w:rsidP="003E482B">
      <w:pPr>
        <w:jc w:val="both"/>
        <w:rPr>
          <w:i/>
        </w:rPr>
      </w:pPr>
      <w:r>
        <w:t xml:space="preserve">- wysokość pierwszej opłaty stanowiącej 20% ceny + 23 % VAT w przypadku zbycia  prawa użytkowania wieczystego nieruchomości przed upływem 10 lat od jego ustanowienia ( </w:t>
      </w:r>
      <w:r w:rsidRPr="00B002DF">
        <w:rPr>
          <w:i/>
        </w:rPr>
        <w:t>art. 7</w:t>
      </w:r>
      <w:r>
        <w:rPr>
          <w:i/>
        </w:rPr>
        <w:t>2</w:t>
      </w:r>
      <w:r w:rsidRPr="00B002DF">
        <w:rPr>
          <w:i/>
        </w:rPr>
        <w:t xml:space="preserve"> ust.2 </w:t>
      </w:r>
      <w:r>
        <w:rPr>
          <w:i/>
        </w:rPr>
        <w:t xml:space="preserve">oraz art. 204 ust.6 </w:t>
      </w:r>
      <w:r w:rsidRPr="00B002DF">
        <w:rPr>
          <w:i/>
        </w:rPr>
        <w:t>ww. ustawy o gospodarce nieruchomościami),</w:t>
      </w:r>
    </w:p>
    <w:p w:rsidR="003E482B" w:rsidRPr="00B002DF" w:rsidRDefault="003E482B" w:rsidP="003E482B">
      <w:pPr>
        <w:jc w:val="both"/>
        <w:rPr>
          <w:i/>
        </w:rPr>
      </w:pPr>
      <w:r>
        <w:t>- w</w:t>
      </w:r>
      <w:r w:rsidRPr="00FC72CC">
        <w:t xml:space="preserve">ysokość </w:t>
      </w:r>
      <w:r>
        <w:t xml:space="preserve">stawki procentowej </w:t>
      </w:r>
      <w:r w:rsidRPr="00FC72CC">
        <w:t xml:space="preserve"> </w:t>
      </w:r>
      <w:r>
        <w:t xml:space="preserve">opłat rocznych </w:t>
      </w:r>
      <w:r w:rsidRPr="00FC72CC">
        <w:t>z tytułu użytkowanie wieczystego</w:t>
      </w:r>
      <w:r>
        <w:t xml:space="preserve"> – 3% ceny nieruchomości + 23% VAT, płatne do 31 marca każdego roku bez odrębnych wezwań                          </w:t>
      </w:r>
      <w:r w:rsidRPr="00B002DF">
        <w:rPr>
          <w:i/>
        </w:rPr>
        <w:t>( art.72 ust. 3 pkt 5 ww. ustawy o gospodarce nieruchomościami),</w:t>
      </w:r>
    </w:p>
    <w:p w:rsidR="003E482B" w:rsidRPr="00B002DF" w:rsidRDefault="003E482B" w:rsidP="003E482B">
      <w:pPr>
        <w:jc w:val="both"/>
        <w:rPr>
          <w:i/>
        </w:rPr>
      </w:pPr>
      <w:r>
        <w:t>- aktualizacji opłaty dokonuje się nie częściej niż raz na trzy lata, jeżeli wartość tej nieruchomości ulegnie zmianie (</w:t>
      </w:r>
      <w:r w:rsidRPr="00B002DF">
        <w:rPr>
          <w:i/>
        </w:rPr>
        <w:t>art. 77 ust.1 ww. ustawy o gospodarce nieruchomościami).</w:t>
      </w:r>
    </w:p>
    <w:p w:rsidR="003E482B" w:rsidRPr="00B26D85" w:rsidRDefault="003E482B" w:rsidP="003E482B">
      <w:pPr>
        <w:jc w:val="both"/>
        <w:rPr>
          <w:b/>
        </w:rPr>
      </w:pPr>
    </w:p>
    <w:p w:rsidR="003E482B" w:rsidRPr="00B26D85" w:rsidRDefault="003E482B" w:rsidP="003E482B">
      <w:pPr>
        <w:jc w:val="both"/>
      </w:pPr>
      <w:r w:rsidRPr="00B002DF">
        <w:rPr>
          <w:b/>
        </w:rPr>
        <w:t>6.</w:t>
      </w:r>
      <w:r>
        <w:t xml:space="preserve"> </w:t>
      </w:r>
      <w:r w:rsidRPr="00B26D85">
        <w:t>Zgodnie z art. 34 ust. 1 pkt 1 i pkt 2 ustawy z dnia 21 sierpnia 1997 r o gospodarce nieruchomościami (Dz. U. z 2015r, poz. 782 ze zm.) pierwszeństwo w nabyciu przedmiotowych nieruchomości przysługuje osobie, która spełnia jeden z następujących warunków :</w:t>
      </w:r>
    </w:p>
    <w:p w:rsidR="003E482B" w:rsidRPr="00B26D85" w:rsidRDefault="003E482B" w:rsidP="003E482B">
      <w:pPr>
        <w:numPr>
          <w:ilvl w:val="0"/>
          <w:numId w:val="1"/>
        </w:numPr>
        <w:jc w:val="both"/>
      </w:pPr>
      <w:r w:rsidRPr="00B26D85">
        <w:t xml:space="preserve">Przysługuje jej roszczenie o nabyciu nieruchomości z mocy niniejszej ustawy lub odrębnych przepisów, jeżeli złoży wniosek do dnia </w:t>
      </w:r>
      <w:r>
        <w:t xml:space="preserve">07 kwietnia </w:t>
      </w:r>
      <w:r w:rsidRPr="00B26D85">
        <w:t>2016 roku.</w:t>
      </w:r>
    </w:p>
    <w:p w:rsidR="003E482B" w:rsidRPr="00B26D85" w:rsidRDefault="003E482B" w:rsidP="003E482B">
      <w:pPr>
        <w:numPr>
          <w:ilvl w:val="0"/>
          <w:numId w:val="1"/>
        </w:numPr>
        <w:jc w:val="both"/>
      </w:pPr>
      <w:r w:rsidRPr="00B26D85">
        <w:t>Jest poprzednim właścicielem zbywanej nieruchomości pozbawionym prawa własności tej nieruchomości przed dniem 5 grudnia 1990r , albo jego spadkobiercą, jeżeli z</w:t>
      </w:r>
      <w:r>
        <w:t>łoży wniosek o nabycie do dnia 07 kwietnia</w:t>
      </w:r>
      <w:r w:rsidRPr="00B26D85">
        <w:t xml:space="preserve"> 2016 roku.</w:t>
      </w:r>
    </w:p>
    <w:p w:rsidR="003E482B" w:rsidRDefault="003E482B" w:rsidP="003E482B">
      <w:pPr>
        <w:jc w:val="both"/>
        <w:rPr>
          <w:b/>
        </w:rPr>
      </w:pPr>
    </w:p>
    <w:p w:rsidR="003E482B" w:rsidRDefault="003E482B" w:rsidP="003E482B">
      <w:pPr>
        <w:jc w:val="both"/>
        <w:rPr>
          <w:b/>
        </w:rPr>
      </w:pPr>
    </w:p>
    <w:p w:rsidR="003E482B" w:rsidRDefault="003E482B" w:rsidP="003E482B">
      <w:pPr>
        <w:jc w:val="both"/>
        <w:rPr>
          <w:b/>
        </w:rPr>
      </w:pPr>
    </w:p>
    <w:p w:rsidR="003E482B" w:rsidRDefault="003E482B" w:rsidP="003E482B">
      <w:pPr>
        <w:jc w:val="both"/>
        <w:rPr>
          <w:b/>
        </w:rPr>
      </w:pPr>
    </w:p>
    <w:p w:rsidR="003E482B" w:rsidRPr="00B26D85" w:rsidRDefault="003E482B" w:rsidP="003E482B">
      <w:pPr>
        <w:jc w:val="both"/>
      </w:pPr>
      <w:bookmarkStart w:id="0" w:name="_GoBack"/>
      <w:bookmarkEnd w:id="0"/>
      <w:r w:rsidRPr="00B002DF">
        <w:rPr>
          <w:b/>
        </w:rPr>
        <w:t>7.</w:t>
      </w:r>
      <w:r>
        <w:t xml:space="preserve"> </w:t>
      </w:r>
      <w:r w:rsidRPr="00B26D85">
        <w:t xml:space="preserve">Powyższy wykaz zostaje </w:t>
      </w:r>
      <w:r>
        <w:t xml:space="preserve">wywieszony na tablicy ogłoszeń </w:t>
      </w:r>
      <w:r w:rsidRPr="00B26D85">
        <w:t>Urzędu Gminy Garbatka-Letnisko</w:t>
      </w:r>
      <w:r>
        <w:t xml:space="preserve"> </w:t>
      </w:r>
      <w:r w:rsidRPr="00B26D85">
        <w:t xml:space="preserve">na okres od dnia </w:t>
      </w:r>
      <w:r>
        <w:t>03 marca</w:t>
      </w:r>
      <w:r w:rsidRPr="00B26D85">
        <w:t xml:space="preserve"> 2016r do dnia  </w:t>
      </w:r>
      <w:r>
        <w:t xml:space="preserve">24 marca </w:t>
      </w:r>
      <w:r w:rsidRPr="00B26D85">
        <w:t>2016r oraz umieszczony na stronie internetowej gminy www.garbatkaletnisko.pl.</w:t>
      </w:r>
    </w:p>
    <w:p w:rsidR="003E482B" w:rsidRPr="00B26D85" w:rsidRDefault="003E482B" w:rsidP="003E482B">
      <w:pPr>
        <w:jc w:val="both"/>
      </w:pPr>
    </w:p>
    <w:p w:rsidR="003E482B" w:rsidRPr="00B26D85" w:rsidRDefault="003E482B" w:rsidP="003E482B"/>
    <w:p w:rsidR="003E482B" w:rsidRPr="00B26D85" w:rsidRDefault="003E482B" w:rsidP="003E482B">
      <w:r>
        <w:t>Garbatka-Letnisko, dnia 03 marca</w:t>
      </w:r>
      <w:r w:rsidRPr="00B26D85">
        <w:t xml:space="preserve"> 2016r </w:t>
      </w:r>
    </w:p>
    <w:p w:rsidR="003E482B" w:rsidRPr="00B26D85" w:rsidRDefault="003E482B" w:rsidP="003E482B"/>
    <w:p w:rsidR="003E482B" w:rsidRPr="00B26D85" w:rsidRDefault="003E482B" w:rsidP="003E482B"/>
    <w:p w:rsidR="003E482B" w:rsidRPr="00B26D85" w:rsidRDefault="003E482B" w:rsidP="003E482B">
      <w:pPr>
        <w:rPr>
          <w:b/>
        </w:rPr>
      </w:pPr>
      <w:r w:rsidRPr="00B26D85">
        <w:t xml:space="preserve">                                                                                                       </w:t>
      </w:r>
      <w:r w:rsidRPr="00B26D85">
        <w:rPr>
          <w:b/>
        </w:rPr>
        <w:t>WÓJT</w:t>
      </w:r>
    </w:p>
    <w:p w:rsidR="003E482B" w:rsidRPr="00B26D85" w:rsidRDefault="003E482B" w:rsidP="003E482B">
      <w:pPr>
        <w:rPr>
          <w:b/>
        </w:rPr>
      </w:pPr>
      <w:r w:rsidRPr="00B26D85">
        <w:rPr>
          <w:b/>
        </w:rPr>
        <w:t xml:space="preserve">                                                                                  /-/ ROBERT KOWALCZYK</w:t>
      </w:r>
    </w:p>
    <w:p w:rsidR="003E482B" w:rsidRPr="00B26D85" w:rsidRDefault="003E482B" w:rsidP="003E482B">
      <w:pPr>
        <w:jc w:val="center"/>
        <w:rPr>
          <w:i/>
          <w:sz w:val="20"/>
          <w:szCs w:val="20"/>
        </w:rPr>
      </w:pPr>
    </w:p>
    <w:p w:rsidR="003E482B" w:rsidRPr="00B26D85" w:rsidRDefault="003E482B" w:rsidP="003E482B">
      <w:pPr>
        <w:jc w:val="center"/>
        <w:rPr>
          <w:i/>
          <w:sz w:val="20"/>
          <w:szCs w:val="20"/>
        </w:rPr>
      </w:pPr>
    </w:p>
    <w:p w:rsidR="003E482B" w:rsidRPr="00B26D85" w:rsidRDefault="003E482B" w:rsidP="003E482B">
      <w:r w:rsidRPr="00B26D85">
        <w:t xml:space="preserve">                                                        </w:t>
      </w:r>
    </w:p>
    <w:p w:rsidR="003E482B" w:rsidRPr="00B26D85" w:rsidRDefault="003E482B" w:rsidP="003E482B"/>
    <w:p w:rsidR="003E482B" w:rsidRPr="00B26D85" w:rsidRDefault="003E482B" w:rsidP="003E482B"/>
    <w:p w:rsidR="003E482B" w:rsidRDefault="003E482B" w:rsidP="003E482B"/>
    <w:p w:rsidR="003E482B" w:rsidRDefault="003E482B" w:rsidP="003E482B"/>
    <w:p w:rsidR="003E482B" w:rsidRDefault="003E482B" w:rsidP="003E482B"/>
    <w:p w:rsidR="003E482B" w:rsidRDefault="003E482B" w:rsidP="003E482B"/>
    <w:p w:rsidR="003E482B" w:rsidRDefault="003E482B" w:rsidP="003E482B"/>
    <w:p w:rsidR="003E482B" w:rsidRDefault="003E482B" w:rsidP="003E482B"/>
    <w:p w:rsidR="00E5125F" w:rsidRDefault="00E5125F"/>
    <w:sectPr w:rsidR="00E5125F" w:rsidSect="003E482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2B"/>
    <w:rsid w:val="003E482B"/>
    <w:rsid w:val="00E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2016-03-03T08:23:00Z</dcterms:created>
  <dcterms:modified xsi:type="dcterms:W3CDTF">2016-03-03T08:25:00Z</dcterms:modified>
</cp:coreProperties>
</file>