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6F" w:rsidRDefault="00622316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6223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0;margin-top:0;width:227.5pt;height:85.5pt;z-index:1;visibility:visible;mso-wrap-distance-left:0;mso-wrap-distance-right:0;mso-position-horizontal:center;mso-position-horizontal-relative:margin;mso-position-vertical:top;mso-position-vertical-relative:margin" filled="t">
            <v:imagedata r:id="rId5" o:title=""/>
            <w10:wrap type="square" anchorx="margin" anchory="margin"/>
          </v:shape>
        </w:pict>
      </w:r>
    </w:p>
    <w:p w:rsidR="00E0756F" w:rsidRDefault="00E0756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0756F" w:rsidRDefault="00E0756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0756F" w:rsidRDefault="00E0756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0756F" w:rsidRDefault="00E0756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0756F" w:rsidRPr="00A02F30" w:rsidRDefault="00E0756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Załącznik nr 8</w:t>
      </w:r>
      <w:r w:rsidRPr="00A02F3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do SIWZ</w:t>
      </w: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PROGRAM FUNKCJONALNO UŻYTKOWY - SZCZEGÓŁOWA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SPECYFIKCJA TECHNICZNA</w:t>
      </w: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8F1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dla  zadania  pn.: </w:t>
      </w:r>
      <w:r w:rsidRPr="00674D1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F194D">
        <w:rPr>
          <w:rFonts w:ascii="Cambria" w:hAnsi="Cambria" w:cs="Arial"/>
          <w:b/>
          <w:i/>
          <w:sz w:val="28"/>
          <w:szCs w:val="28"/>
        </w:rPr>
        <w:t xml:space="preserve">„Utworzenie szkolnego placu zabaw przy PSP </w:t>
      </w:r>
      <w:r>
        <w:rPr>
          <w:rFonts w:ascii="Cambria" w:hAnsi="Cambria" w:cs="Arial"/>
          <w:b/>
          <w:i/>
          <w:sz w:val="28"/>
          <w:szCs w:val="28"/>
        </w:rPr>
        <w:br/>
      </w:r>
      <w:r w:rsidRPr="008F194D">
        <w:rPr>
          <w:rFonts w:ascii="Cambria" w:hAnsi="Cambria" w:cs="Arial"/>
          <w:b/>
          <w:i/>
          <w:sz w:val="28"/>
          <w:szCs w:val="28"/>
        </w:rPr>
        <w:t>w Bogucinie”</w:t>
      </w: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Oznaczenie wg wspólnego słownika zamówień (CPV):</w:t>
      </w:r>
    </w:p>
    <w:p w:rsidR="00E0756F" w:rsidRDefault="00E0756F" w:rsidP="00A32977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E0756F" w:rsidRDefault="00E0756F" w:rsidP="00A32977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A32977">
        <w:rPr>
          <w:rFonts w:ascii="Times New Roman" w:hAnsi="Times New Roman" w:cs="Times New Roman"/>
          <w:b/>
        </w:rPr>
        <w:t>71.32.00.00-7 - Usługi inżynieryjne w zakresie projektowania</w:t>
      </w:r>
    </w:p>
    <w:p w:rsidR="00E0756F" w:rsidRDefault="00E0756F" w:rsidP="00674D18">
      <w:pPr>
        <w:jc w:val="center"/>
        <w:rPr>
          <w:rFonts w:ascii="Times New Roman" w:hAnsi="Times New Roman" w:cs="Times New Roman"/>
          <w:b/>
        </w:rPr>
      </w:pPr>
      <w:r w:rsidRPr="00674D18">
        <w:rPr>
          <w:rFonts w:ascii="Times New Roman" w:hAnsi="Times New Roman" w:cs="Times New Roman"/>
          <w:b/>
        </w:rPr>
        <w:t>45112723-9 Roboty w zak</w:t>
      </w:r>
      <w:r>
        <w:rPr>
          <w:rFonts w:ascii="Times New Roman" w:hAnsi="Times New Roman" w:cs="Times New Roman"/>
          <w:b/>
        </w:rPr>
        <w:t xml:space="preserve">resie kształtowania placów </w:t>
      </w:r>
      <w:r w:rsidRPr="00674D18">
        <w:rPr>
          <w:rFonts w:ascii="Times New Roman" w:hAnsi="Times New Roman" w:cs="Times New Roman"/>
          <w:b/>
        </w:rPr>
        <w:t>zabaw,</w:t>
      </w:r>
    </w:p>
    <w:p w:rsidR="00E0756F" w:rsidRDefault="00E0756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674D18">
        <w:rPr>
          <w:rFonts w:ascii="Times New Roman" w:hAnsi="Times New Roman" w:cs="Times New Roman"/>
          <w:b/>
        </w:rPr>
        <w:t>37535200-9 Wyposażenie placów zabaw,</w:t>
      </w:r>
    </w:p>
    <w:p w:rsidR="00E0756F" w:rsidRDefault="00E0756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674D18">
        <w:rPr>
          <w:rFonts w:ascii="Times New Roman" w:hAnsi="Times New Roman" w:cs="Times New Roman"/>
          <w:b/>
        </w:rPr>
        <w:t>45111200-0 Roboty w zakresie przygotowani</w:t>
      </w:r>
      <w:r>
        <w:rPr>
          <w:rFonts w:ascii="Times New Roman" w:hAnsi="Times New Roman" w:cs="Times New Roman"/>
          <w:b/>
        </w:rPr>
        <w:t xml:space="preserve">a terenu </w:t>
      </w:r>
      <w:r w:rsidRPr="00674D18">
        <w:rPr>
          <w:rFonts w:ascii="Times New Roman" w:hAnsi="Times New Roman" w:cs="Times New Roman"/>
          <w:b/>
        </w:rPr>
        <w:t xml:space="preserve">pod budowę i roboty </w:t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E0756F" w:rsidRDefault="00E0756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z</w:t>
      </w:r>
      <w:r w:rsidRPr="00674D18">
        <w:rPr>
          <w:rFonts w:ascii="Times New Roman" w:hAnsi="Times New Roman" w:cs="Times New Roman"/>
          <w:b/>
        </w:rPr>
        <w:t>iemne</w:t>
      </w:r>
    </w:p>
    <w:p w:rsidR="00E0756F" w:rsidRDefault="00E0756F" w:rsidP="00674D18">
      <w:pPr>
        <w:ind w:left="708" w:firstLine="708"/>
        <w:rPr>
          <w:rFonts w:ascii="Times New Roman" w:hAnsi="Times New Roman" w:cs="Times New Roman"/>
          <w:b/>
        </w:rPr>
      </w:pPr>
    </w:p>
    <w:p w:rsidR="00E0756F" w:rsidRPr="00674D18" w:rsidRDefault="00E0756F" w:rsidP="00674D18">
      <w:pPr>
        <w:ind w:left="708" w:firstLine="708"/>
        <w:rPr>
          <w:rFonts w:ascii="Times New Roman" w:hAnsi="Times New Roman" w:cs="Times New Roman"/>
          <w:b/>
        </w:rPr>
      </w:pPr>
    </w:p>
    <w:p w:rsidR="00E0756F" w:rsidRPr="00245C0E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0756F" w:rsidRPr="00245C0E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Zamawiający:</w:t>
      </w: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i/>
          <w:sz w:val="24"/>
          <w:szCs w:val="24"/>
        </w:rPr>
      </w:pPr>
      <w:r w:rsidRPr="008F194D">
        <w:rPr>
          <w:rFonts w:ascii="Cambria" w:hAnsi="Cambria" w:cs="Arial"/>
          <w:b/>
          <w:i/>
          <w:sz w:val="24"/>
          <w:szCs w:val="24"/>
        </w:rPr>
        <w:t xml:space="preserve">Gmina Garbatka-Letnisk, ul. Skrzyńskich 1, 26-930 Garbatka-Letnisko </w:t>
      </w:r>
    </w:p>
    <w:p w:rsidR="00E0756F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i/>
          <w:sz w:val="24"/>
          <w:szCs w:val="24"/>
        </w:rPr>
      </w:pPr>
      <w:r w:rsidRPr="008F194D">
        <w:rPr>
          <w:rFonts w:ascii="Cambria" w:hAnsi="Cambria" w:cs="Arial"/>
          <w:b/>
          <w:i/>
          <w:sz w:val="24"/>
          <w:szCs w:val="24"/>
        </w:rPr>
        <w:t>Tel.:</w:t>
      </w:r>
      <w:r w:rsidRPr="008F194D">
        <w:rPr>
          <w:sz w:val="24"/>
          <w:szCs w:val="24"/>
        </w:rPr>
        <w:t xml:space="preserve"> </w:t>
      </w:r>
      <w:r w:rsidRPr="008F194D">
        <w:rPr>
          <w:rFonts w:ascii="Cambria" w:hAnsi="Cambria" w:cs="Arial"/>
          <w:b/>
          <w:i/>
          <w:sz w:val="24"/>
          <w:szCs w:val="24"/>
        </w:rPr>
        <w:t xml:space="preserve">(0-48) 621-01-94 </w:t>
      </w:r>
      <w:proofErr w:type="spellStart"/>
      <w:r w:rsidRPr="008F194D">
        <w:rPr>
          <w:rFonts w:ascii="Cambria" w:hAnsi="Cambria" w:cs="Arial"/>
          <w:b/>
          <w:i/>
          <w:sz w:val="24"/>
          <w:szCs w:val="24"/>
        </w:rPr>
        <w:t>fax</w:t>
      </w:r>
      <w:proofErr w:type="spellEnd"/>
      <w:r w:rsidRPr="008F194D">
        <w:rPr>
          <w:rFonts w:ascii="Cambria" w:hAnsi="Cambria" w:cs="Arial"/>
          <w:b/>
          <w:i/>
          <w:sz w:val="24"/>
          <w:szCs w:val="24"/>
        </w:rPr>
        <w:t xml:space="preserve"> (0-48) 621-00-54</w:t>
      </w:r>
    </w:p>
    <w:p w:rsidR="00E0756F" w:rsidRPr="008F194D" w:rsidRDefault="00E0756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6F" w:rsidRDefault="00E0756F" w:rsidP="00245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sz w:val="28"/>
          <w:szCs w:val="28"/>
        </w:rPr>
        <w:t>I Ogólny opis przedmiotu zamówienia</w:t>
      </w:r>
    </w:p>
    <w:p w:rsidR="00E0756F" w:rsidRPr="00245C0E" w:rsidRDefault="00E0756F" w:rsidP="00245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56F" w:rsidRPr="00245C0E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sz w:val="28"/>
          <w:szCs w:val="28"/>
        </w:rPr>
        <w:t xml:space="preserve">Przedmiotem zamówienia jest zaprojektowanie i wybudowanie placu zabaw wraz z wyposażeniem urządzeń małej architektury, bezpieczną nawierzchnią syntetyczną obejmującą strefę bezpieczeństwa urządzeń oraz </w:t>
      </w:r>
      <w:r w:rsidRPr="009F6BD6">
        <w:rPr>
          <w:rFonts w:ascii="Times New Roman" w:hAnsi="Times New Roman" w:cs="Times New Roman"/>
          <w:sz w:val="28"/>
          <w:szCs w:val="28"/>
        </w:rPr>
        <w:t>ciągi komunikacyjne</w:t>
      </w:r>
      <w:r w:rsidRPr="00245C0E">
        <w:rPr>
          <w:rFonts w:ascii="Times New Roman" w:hAnsi="Times New Roman" w:cs="Times New Roman"/>
          <w:sz w:val="28"/>
          <w:szCs w:val="28"/>
        </w:rPr>
        <w:t>, a także zagospodaro</w:t>
      </w:r>
      <w:r>
        <w:rPr>
          <w:rFonts w:ascii="Times New Roman" w:hAnsi="Times New Roman" w:cs="Times New Roman"/>
          <w:sz w:val="28"/>
          <w:szCs w:val="28"/>
        </w:rPr>
        <w:t>wanie terenów zieleni w ramach Rządowego P</w:t>
      </w:r>
      <w:r w:rsidRPr="00245C0E">
        <w:rPr>
          <w:rFonts w:ascii="Times New Roman" w:hAnsi="Times New Roman" w:cs="Times New Roman"/>
          <w:sz w:val="28"/>
          <w:szCs w:val="28"/>
        </w:rPr>
        <w:t>rogramu „Radosna Szkoła”.</w:t>
      </w:r>
    </w:p>
    <w:p w:rsidR="00E0756F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Wyposażenie placu zabaw powinno być tak dobrane, aby mogło służyć  dzieciom różnych grup wiekowych oraz o różnym stopniom sprawności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i fizycznej i intelektualnej. Wyposażenie mogą stanowić pojedyncze  elementy sprzętu rekreacyjnego lub zestawy, pozwalające na prowadzenie z dziećmi różnych form zajęć ruchowych (w szczególności pokonywanie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przeszkód, wspinanie, </w:t>
      </w:r>
      <w:proofErr w:type="spellStart"/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czworakowanie</w:t>
      </w:r>
      <w:proofErr w:type="spellEnd"/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, 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rzeskoki, przeploty, zwisy itp.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), Urządzenia powinny być zróżnicowane ze względu na możliwości dzieci (różnorodne drabinki, drążki do ćwiczeń, ścianki wspinaczkowe, pomosty, równoważnie, pochylnie, przeplotnie oraz kolorowe huśtawki)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Sprzęt rekreacyjny powinien posiadać, co najmniej trzyletni  okres  gwarancji, powinien być wykonany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z bezpiecznych i trwałych materiałów, powinien być zgodny z Polskimi Normami oraz warunkami bezpieczeństwa określonymi w szczególności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 przepisach o ogólnym bezpieczeństwie produktów. Sposób zagospodarowania terenu placu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zabaw powinien 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względniać pokrycie powierzchni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placu zabaw:</w:t>
      </w:r>
    </w:p>
    <w:p w:rsidR="00E0756F" w:rsidRPr="005573D7" w:rsidRDefault="00E0756F" w:rsidP="005573D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Mały plac zabaw – powierzchnia: </w:t>
      </w:r>
      <w:smartTag w:uri="urn:schemas-microsoft-com:office:smarttags" w:element="metricconverter">
        <w:smartTagPr>
          <w:attr w:name="ProductID" w:val="240 m2"/>
        </w:smartTagP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240 m</w:t>
        </w: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w tym:</w:t>
      </w:r>
    </w:p>
    <w:p w:rsidR="00E0756F" w:rsidRPr="005573D7" w:rsidRDefault="00E0756F" w:rsidP="00D56941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nawierzchnia bezpieczna</w:t>
      </w:r>
      <w:r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– około </w:t>
      </w:r>
      <w:smartTag w:uri="urn:schemas-microsoft-com:office:smarttags" w:element="metricconverter">
        <w:smartTagPr>
          <w:attr w:name="ProductID" w:val="150 m2"/>
        </w:smartTagP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150 m</w:t>
        </w: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(dokładne dane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br/>
        <w:t>dot. nawierzchni określone zostały w R. III, pkt. 1.2 niniejszego Programu),</w:t>
      </w:r>
    </w:p>
    <w:p w:rsidR="00E0756F" w:rsidRDefault="00E0756F" w:rsidP="005536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nawierzchnia trawiasta</w:t>
      </w:r>
      <w:r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– około </w:t>
      </w:r>
      <w:smartTag w:uri="urn:schemas-microsoft-com:office:smarttags" w:element="metricconverter">
        <w:smartTagPr>
          <w:attr w:name="ProductID" w:val="70 m2"/>
        </w:smartTagP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70 m</w:t>
        </w:r>
        <w:r w:rsidRPr="005573D7"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(dokładne dane dot. nawierzchni 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br/>
        <w:t xml:space="preserve">       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określone zostały w R. III, pkt. 1.2 niniejszego Programu)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</w:p>
    <w:p w:rsidR="00E0756F" w:rsidRDefault="00E0756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0756F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Wykonawca zrealizuje wszystkie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prace niezbędne do wykonania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i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dopuszczenia do użytkowania przedmiotu zamówienia w tym m.in. przygotowanie terenu pod budowę oraz wykonanie zagospodarowania placu budowy.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0756F" w:rsidRPr="003B388C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Przedmiot zamówienia należy wykonać zgodnie z Rządowym Programem „Radosna Szkoła” Rozporządzeniem Rady Ministrów z dnia 7 lipca 2009 r.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(Dz. U. 2009 r. Nr 110 poz. 915) w sprawie form i zakresu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wspierania organów prowadzących w zapewnieniu bezpiecznych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warunków nauki, wychowania opieki w klasach I – III szkół podstawowych i ogólnokształcących szkó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ł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w szczególności w zakresie:</w:t>
      </w:r>
    </w:p>
    <w:p w:rsidR="00E0756F" w:rsidRPr="003B388C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4.1.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urządzeń zabawowych, które zostaną zainstalowane na placach zabaw tj. ich zgodności z Polskimi Normami oraz zasadami i warunkami bezpieczeństwa, okresu ich gwarancji oraz materiałów, z jakich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są wykonane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Pr="003B388C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wymiarów,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rodzaju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oraz kolorów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nawierzchni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na której zostanie ten sprzęt zainstalowany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Default="00E0756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0756F" w:rsidRPr="003B388C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Lokalizacja placu zabaw powinna spełniać wymogi pod względem nasłonecznienia, oraz wymogi w zakresie stosowanych odległości zgodnie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z Rozporządzeniem Ministra Infrastruktury z dnia 12.04.2002r. w sprawie warunków technicznych jakim powinny odpowiadać budynki i ich usytuowanie (</w:t>
      </w:r>
      <w:proofErr w:type="spellStart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Dz.U</w:t>
      </w:r>
      <w:proofErr w:type="spellEnd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Nr 75, poz. 690 z późniejszymi zmianami) – lokalizacja w odległości nie mniejszej niż </w:t>
      </w:r>
      <w:smartTag w:uri="urn:schemas-microsoft-com:office:smarttags" w:element="metricconverter">
        <w:smartTagPr>
          <w:attr w:name="ProductID" w:val="10 m"/>
        </w:smartTagPr>
        <w:r w:rsidRPr="003B388C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10 m</w:t>
        </w:r>
      </w:smartTag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od wydzielonych stanowisk postojowych dla samochodów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osobowych,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linii rozgraniczających ulicę, miejsc gromadzenia odpadów stałych oraz od okien i drzwi pomieszczeń przeznaczonych na pobyt ludzi.</w:t>
      </w:r>
    </w:p>
    <w:p w:rsidR="00E0756F" w:rsidRPr="003B388C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Zamawiający wymaga wykonania dokumentacji projektowej w zakresie pozwalającym na zgłoszenie robót budowlanych i dokonania zgłoszenia tych robót w </w:t>
      </w:r>
      <w:r w:rsidRPr="007A3240">
        <w:rPr>
          <w:rFonts w:ascii="Times New Roman" w:hAnsi="Times New Roman" w:cs="Times New Roman"/>
          <w:spacing w:val="-1"/>
          <w:sz w:val="28"/>
          <w:szCs w:val="28"/>
        </w:rPr>
        <w:t>odpowiednim urzędzie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zgodnie z ustawą z 7 lipca 1994 r. Prawo budowlane (Dz. U. z 2006 r. Nr 207, poz. 2016 z </w:t>
      </w:r>
      <w:proofErr w:type="spellStart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późn</w:t>
      </w:r>
      <w:proofErr w:type="spellEnd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. zm.)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Inwestycja będzie wymagać pozyskania mapy do celów projektowych, oraz wykonania geodezyjnej dokumentacji powykonawczej terenu budowy.</w:t>
      </w:r>
    </w:p>
    <w:p w:rsidR="00E0756F" w:rsidRPr="006A62DE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spacing w:val="-1"/>
          <w:sz w:val="28"/>
          <w:szCs w:val="28"/>
        </w:rPr>
        <w:t>7.</w:t>
      </w:r>
      <w:r w:rsidRPr="00C53E41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>Na obszarze inwestycji nie występują większe spadki terenu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>Na przedmiotowym terenie znajdują się płyty/bloczki betonowe wymagające demontażu.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Wymaga się aby zdemontowane płyty zostały złożone w miejscu wskazanym przez Zamawiającego (w odległości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 km"/>
        </w:smartTagPr>
        <w:r>
          <w:rPr>
            <w:rFonts w:ascii="Times New Roman" w:hAnsi="Times New Roman" w:cs="Times New Roman"/>
            <w:spacing w:val="-1"/>
            <w:sz w:val="28"/>
            <w:szCs w:val="28"/>
          </w:rPr>
          <w:t>10 km</w:t>
        </w:r>
      </w:smartTag>
      <w:r>
        <w:rPr>
          <w:rFonts w:ascii="Times New Roman" w:hAnsi="Times New Roman" w:cs="Times New Roman"/>
          <w:spacing w:val="-1"/>
          <w:sz w:val="28"/>
          <w:szCs w:val="28"/>
        </w:rPr>
        <w:t xml:space="preserve"> od miejsca demontażu). W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związku z tym </w:t>
      </w:r>
      <w:r>
        <w:rPr>
          <w:rFonts w:ascii="Times New Roman" w:hAnsi="Times New Roman" w:cs="Times New Roman"/>
          <w:spacing w:val="-1"/>
          <w:sz w:val="28"/>
          <w:szCs w:val="28"/>
        </w:rPr>
        <w:t>Wykonawca zobowiązany jest do dokładnej wizji w terenie celem określenia zakresu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prac ziemnych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niezbędnych do prawidłowego wykonania zadania. Adres inwestycji: </w:t>
      </w:r>
      <w:r>
        <w:rPr>
          <w:rFonts w:ascii="Times New Roman" w:hAnsi="Times New Roman" w:cs="Times New Roman"/>
          <w:color w:val="000000"/>
          <w:sz w:val="28"/>
          <w:szCs w:val="28"/>
        </w:rPr>
        <w:t>Publiczna Szkoła Podstawowa</w:t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w Bogucinie, działka ewidencyjna </w:t>
      </w:r>
      <w:r w:rsidRPr="006E10D6">
        <w:rPr>
          <w:rFonts w:ascii="Times New Roman" w:hAnsi="Times New Roman" w:cs="Times New Roman"/>
          <w:sz w:val="28"/>
          <w:szCs w:val="28"/>
        </w:rPr>
        <w:t>nr 214/2 w</w:t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 Bogucinie.</w:t>
      </w:r>
    </w:p>
    <w:p w:rsidR="00E0756F" w:rsidRPr="00D12AC2" w:rsidRDefault="00E0756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Plac zabaw ma powstać na działce nr </w:t>
      </w:r>
      <w:r w:rsidRPr="00D12AC2">
        <w:rPr>
          <w:rFonts w:ascii="Times New Roman" w:hAnsi="Times New Roman" w:cs="Times New Roman"/>
          <w:sz w:val="28"/>
          <w:szCs w:val="28"/>
        </w:rPr>
        <w:t xml:space="preserve">214/2 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i zająć część placu przy budynku szkoły. Obecnie znajduje sie tam trawnik, jedynymi elementami kolidującymi 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br/>
        <w:t xml:space="preserve">z planowaną inwestycją są płyty/bloczki opisane powyżej. 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br/>
        <w:t xml:space="preserve">Od strony północnej plac zabaw ogrodzony jest istniejącym płotem, od strony południowej rolę ogrodzenia spełniać będzie zaplanowany w ramach terenów zielonych żywopłot. </w:t>
      </w:r>
    </w:p>
    <w:p w:rsidR="00E0756F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8.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Zamawiający </w:t>
      </w:r>
      <w:r w:rsidRPr="00C717D7">
        <w:rPr>
          <w:rFonts w:ascii="Times New Roman" w:hAnsi="Times New Roman" w:cs="Times New Roman"/>
          <w:spacing w:val="-1"/>
          <w:sz w:val="28"/>
          <w:szCs w:val="28"/>
        </w:rPr>
        <w:t>zaleca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od Wykonawcy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przeprowadzenia wizytacji miejsca realizacji przedmiotu zamówienia, która ma na celu uzyskanie dodatkowych informacji potrzebnych do opracowania oferty.</w:t>
      </w:r>
    </w:p>
    <w:p w:rsidR="00E0756F" w:rsidRPr="00C53E41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Do oferty przetargowej wykonawca załączy:</w:t>
      </w:r>
    </w:p>
    <w:p w:rsidR="00E0756F" w:rsidRPr="00C53E41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9.1.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oncepcję zagospodarowania terenu w postaci wizualizacji placu zabaw z rozmieszczonymi urządzeniami i nanie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sionymi strefami bezpieczeństwa oraz grą w klasy.</w:t>
      </w:r>
    </w:p>
    <w:p w:rsidR="00E0756F" w:rsidRPr="00C53E41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9.2.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arty techniczne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proponowanych urządzeń (zdjęcia/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rysunki, szczegółowe opisy) z podanymi maksymalnymi wysokościami upadku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oraz  szczegółowe wymiary i dane materiałowe poszczególnym elementów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Pr="00C53E41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9.3.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ertyfikaty bezpieczeństwa dla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urządzeń zabawowych wystawione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 oparciu o aktualnie obowiązujące wersje norm bezpieczeństwa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PN-EN 1176 części 1-11.</w:t>
      </w:r>
    </w:p>
    <w:p w:rsidR="00E0756F" w:rsidRDefault="00E0756F" w:rsidP="00C53E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9.4.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arty techniczne bezpiecznej nawierzchni sztucznej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grubości               </w:t>
      </w:r>
    </w:p>
    <w:p w:rsidR="00E0756F" w:rsidRPr="00C53E41" w:rsidRDefault="00E0756F" w:rsidP="00C53E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min </w:t>
      </w:r>
      <w:smartTag w:uri="urn:schemas-microsoft-com:office:smarttags" w:element="metricconverter">
        <w:smartTagPr>
          <w:attr w:name="ProductID" w:val="50 mm"/>
        </w:smartTagPr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50 </w:t>
        </w:r>
        <w:proofErr w:type="spellStart"/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mm</w:t>
        </w:r>
      </w:smartTag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Pr="00C53E41" w:rsidRDefault="00E0756F" w:rsidP="00CA68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9.5.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ertyfikaty na bezpieczną nawierzchnię sztuczną na zgodność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 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normą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PN-EN 1177 (2008, 2009)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Default="00E0756F" w:rsidP="00C53E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9.6.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test higieniczny na bezpieczną nawierzchnię sztuczną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Default="00E0756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0756F" w:rsidRDefault="00E0756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53E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II. Szczegółowy opis przedmiotu zamówienia</w:t>
      </w:r>
    </w:p>
    <w:p w:rsidR="00E0756F" w:rsidRDefault="00E0756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Zakres prac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obejmuje:</w:t>
      </w:r>
    </w:p>
    <w:p w:rsidR="00E0756F" w:rsidRDefault="00E0756F" w:rsidP="00CA68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Wykonanie dokumentacji projektowej zawierającej:</w:t>
      </w:r>
    </w:p>
    <w:p w:rsidR="00E0756F" w:rsidRDefault="00E0756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Projekt zagospodarowania terenu placu zabaw wykonany na mapie do celów projektowych przez uprawnionego projektanta. Wykonawca samodzielnie pozyska mapę do celów projektowych.</w:t>
      </w:r>
    </w:p>
    <w:p w:rsidR="00E0756F" w:rsidRDefault="00E0756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Część rysunkowa zawierająca wizualizacje placu zabaw oraz       niezbędne w wykonawstwie przekroje i szczegóły konstrukcyjne.</w:t>
      </w:r>
    </w:p>
    <w:p w:rsidR="00E0756F" w:rsidRDefault="00E0756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Specyfikację techniczną wykonania i odbioru robót budowlanych.</w:t>
      </w:r>
    </w:p>
    <w:p w:rsidR="00E0756F" w:rsidRDefault="00E0756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Przedmiar robót budowlanych.</w:t>
      </w:r>
    </w:p>
    <w:p w:rsidR="00E0756F" w:rsidRPr="00C53E41" w:rsidRDefault="00E0756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Kosztorys uproszczony.</w:t>
      </w:r>
    </w:p>
    <w:p w:rsidR="00E0756F" w:rsidRDefault="00E0756F" w:rsidP="00E97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Roboty budowlane mające na celu wykonanie placu zabaw:</w:t>
      </w:r>
    </w:p>
    <w:p w:rsidR="00E0756F" w:rsidRPr="00C53E41" w:rsidRDefault="00E0756F" w:rsidP="00E977D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Przygotowanie terenu pod planowaną nawierzchnię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race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przygotowawcze oraz roboty ziemne.</w:t>
      </w:r>
    </w:p>
    <w:p w:rsidR="00E0756F" w:rsidRDefault="00E0756F" w:rsidP="00E977D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Warstwy konstrukcyjne nawierzchni placu zabaw:</w:t>
      </w:r>
    </w:p>
    <w:p w:rsidR="00E0756F" w:rsidRDefault="00E0756F" w:rsidP="00E977D6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Warstwa wyrównawcza z piasku pod płytą betonową.</w:t>
      </w:r>
    </w:p>
    <w:p w:rsidR="00E0756F" w:rsidRPr="00567D05" w:rsidRDefault="00E0756F" w:rsidP="00567D05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Warstwa podbudowy betonowej pod nawierzchnią syntetyczną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o </w:t>
      </w:r>
      <w:r w:rsidRPr="00567D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grubości minimum </w:t>
      </w:r>
      <w:smartTag w:uri="urn:schemas-microsoft-com:office:smarttags" w:element="metricconverter">
        <w:smartTagPr>
          <w:attr w:name="ProductID" w:val="10 cm"/>
        </w:smartTagPr>
        <w:smartTag w:uri="urn:schemas-microsoft-com:office:smarttags" w:element="metricconverter">
          <w:smartTagPr>
            <w:attr w:name="ProductID" w:val="10 cm"/>
          </w:smartTagPr>
          <w:r w:rsidRPr="00567D05">
            <w:rPr>
              <w:rFonts w:ascii="Times New Roman" w:hAnsi="Times New Roman" w:cs="Times New Roman"/>
              <w:color w:val="000000"/>
              <w:spacing w:val="-1"/>
              <w:sz w:val="28"/>
              <w:szCs w:val="28"/>
            </w:rPr>
            <w:t>10 cm</w:t>
          </w:r>
        </w:smartTag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 z </w:t>
        </w:r>
        <w:r w:rsidRPr="007A2BCF">
          <w:rPr>
            <w:rFonts w:ascii="Times New Roman" w:hAnsi="Times New Roman" w:cs="Times New Roman"/>
            <w:b/>
            <w:color w:val="000000"/>
            <w:spacing w:val="-1"/>
            <w:sz w:val="28"/>
            <w:szCs w:val="28"/>
          </w:rPr>
          <w:t xml:space="preserve">betonu B15 z </w:t>
        </w:r>
        <w:proofErr w:type="spellStart"/>
        <w:r w:rsidRPr="007A2BCF">
          <w:rPr>
            <w:rFonts w:ascii="Times New Roman" w:hAnsi="Times New Roman" w:cs="Times New Roman"/>
            <w:b/>
            <w:color w:val="000000"/>
            <w:spacing w:val="-1"/>
            <w:sz w:val="28"/>
            <w:szCs w:val="28"/>
          </w:rPr>
          <w:t>mikrozbrojeniem</w:t>
        </w:r>
      </w:smartTag>
      <w:proofErr w:type="spellEnd"/>
      <w:r w:rsidRPr="00567D0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Default="00E0756F" w:rsidP="00CA6881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Nawierzchnia bezpieczna syntetyczna amortyzująca upadek z    </w:t>
      </w:r>
    </w:p>
    <w:p w:rsidR="00E0756F" w:rsidRDefault="00E0756F" w:rsidP="000E6DB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wysokości w zależności od WSU urządzeń zabawowych. Minimalna grubość nawierzchni pomarańczowej i niebieskiej wynosi </w:t>
      </w:r>
      <w:smartTag w:uri="urn:schemas-microsoft-com:office:smarttags" w:element="metricconverter">
        <w:smartTagPr>
          <w:attr w:name="ProductID" w:val="50 mm"/>
        </w:smartTagPr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50 </w:t>
        </w:r>
        <w:proofErr w:type="spellStart"/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mm</w:t>
        </w:r>
      </w:smartTag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756F" w:rsidRDefault="00E0756F" w:rsidP="00CA6881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Wyposażenie placu zabaw</w:t>
      </w:r>
      <w:r>
        <w:rPr>
          <w:sz w:val="23"/>
          <w:szCs w:val="23"/>
        </w:rPr>
        <w:t xml:space="preserve">: </w:t>
      </w:r>
      <w:r w:rsidRPr="00647B60">
        <w:rPr>
          <w:rFonts w:ascii="Times New Roman" w:hAnsi="Times New Roman" w:cs="Times New Roman"/>
          <w:sz w:val="28"/>
          <w:szCs w:val="28"/>
        </w:rPr>
        <w:t xml:space="preserve">Urządzenia przeznaczone do instalacji </w:t>
      </w:r>
      <w:r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placu zabaw muszą posiadać co najmniej trzyletni okres gwarancji,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powinny być wykonane z bezpiecznych i trwałych materiałów, </w:t>
      </w:r>
      <w:r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być zgodne z Polskimi Normami oraz warunkami bezpieczeństwa określonymi w przepisach o ogólnym bezpieczeństwie produktów </w:t>
      </w:r>
      <w:r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oraz przepisach w sprawie bezpieczeństwa i higieny w publicznych </w:t>
      </w:r>
      <w:r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>i niepublicznych szkołach i placówkach.</w:t>
      </w:r>
    </w:p>
    <w:p w:rsidR="00E0756F" w:rsidRPr="00647B60" w:rsidRDefault="00E0756F" w:rsidP="00CA6881">
      <w:pPr>
        <w:pStyle w:val="Default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Zestawienie urządzeń zabawowych</w:t>
      </w:r>
      <w:r w:rsidRPr="00647B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Plac zabaw obejmuje n/w, minimalny, przykładowy zakres bezpiecznych urządzeń </w:t>
      </w:r>
      <w:r>
        <w:rPr>
          <w:rFonts w:ascii="Times New Roman" w:hAnsi="Times New Roman" w:cs="Times New Roman"/>
          <w:sz w:val="28"/>
          <w:szCs w:val="28"/>
        </w:rPr>
        <w:t>o konstrukcji stalowej</w:t>
      </w:r>
      <w:r w:rsidRPr="00647B60">
        <w:rPr>
          <w:rFonts w:ascii="Times New Roman" w:hAnsi="Times New Roman" w:cs="Times New Roman"/>
          <w:sz w:val="28"/>
          <w:szCs w:val="28"/>
        </w:rPr>
        <w:t>:</w:t>
      </w:r>
    </w:p>
    <w:p w:rsidR="00E0756F" w:rsidRPr="00647B60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 xml:space="preserve">Zestaw </w:t>
      </w:r>
      <w:r>
        <w:rPr>
          <w:rFonts w:ascii="Times New Roman" w:hAnsi="Times New Roman" w:cs="Times New Roman"/>
          <w:sz w:val="28"/>
          <w:szCs w:val="28"/>
        </w:rPr>
        <w:t>sprawnościowy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czterowieżowy - 1 szt. 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6F" w:rsidRPr="00874ED5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wahadłowa podwójna (siedzisko typu koszyk typu deseczka) - 1 szt. </w:t>
      </w:r>
    </w:p>
    <w:p w:rsidR="00E0756F" w:rsidRPr="00874ED5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wahadłowa podwójna (siedzisko typu </w:t>
      </w:r>
      <w:r w:rsidR="00FC1608">
        <w:rPr>
          <w:rFonts w:ascii="Times New Roman" w:hAnsi="Times New Roman" w:cs="Times New Roman"/>
          <w:color w:val="auto"/>
          <w:sz w:val="28"/>
          <w:szCs w:val="28"/>
        </w:rPr>
        <w:t>gumowane deseczki – 2 szt.</w:t>
      </w: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) – 1 szt. </w:t>
      </w:r>
    </w:p>
    <w:p w:rsidR="00E0756F" w:rsidRPr="00874ED5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wagowo sprężynowa dla 2 użytkowników - 1 szt.  </w:t>
      </w:r>
    </w:p>
    <w:p w:rsidR="00E0756F" w:rsidRPr="00874ED5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sprężynowa np. Biedronka - 1 szt.  </w:t>
      </w:r>
    </w:p>
    <w:p w:rsidR="00E0756F" w:rsidRPr="00874ED5" w:rsidRDefault="00E0756F" w:rsidP="0055361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sprężynowa np. Konik - 1 szt.  </w:t>
      </w:r>
    </w:p>
    <w:p w:rsidR="00E0756F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Urządzenie ruchowe z bieżnią  - 1 szt.</w:t>
      </w:r>
    </w:p>
    <w:p w:rsidR="00E0756F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Urządzenie zabawowe w formie domku – 1 szt., 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6F" w:rsidRPr="00647B60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Karuzela – 1 szt.,</w:t>
      </w:r>
    </w:p>
    <w:p w:rsidR="00E0756F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Tablica informacyjna– Regulamin placu zabaw</w:t>
      </w:r>
      <w:r>
        <w:rPr>
          <w:rFonts w:ascii="Times New Roman" w:hAnsi="Times New Roman" w:cs="Times New Roman"/>
          <w:sz w:val="28"/>
          <w:szCs w:val="28"/>
        </w:rPr>
        <w:t xml:space="preserve"> - 1 szt.,</w:t>
      </w:r>
    </w:p>
    <w:p w:rsidR="00E0756F" w:rsidRDefault="00E0756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Czytelne tablice informacyjne pokazujące możliwości </w:t>
      </w:r>
      <w:r>
        <w:rPr>
          <w:rFonts w:ascii="Times New Roman" w:hAnsi="Times New Roman" w:cs="Times New Roman"/>
          <w:sz w:val="28"/>
          <w:szCs w:val="28"/>
        </w:rPr>
        <w:br/>
        <w:t>i sposób wykorzystania urządzeń, zainstalowane przy każdym urządzeniu.</w:t>
      </w:r>
    </w:p>
    <w:p w:rsidR="00E0756F" w:rsidRPr="00647B60" w:rsidRDefault="00E0756F" w:rsidP="00D94B92">
      <w:pPr>
        <w:pStyle w:val="Default"/>
        <w:spacing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E0756F" w:rsidRPr="00647B60" w:rsidRDefault="00E0756F" w:rsidP="00E977D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Mocowanie urządzeń do podłoża wg wytycznych producenta.</w:t>
      </w:r>
    </w:p>
    <w:p w:rsidR="00E0756F" w:rsidRDefault="00E0756F" w:rsidP="00E977D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Urządzenia przedstawiają wymagania minimalne pod wzgl</w:t>
      </w:r>
      <w:r>
        <w:rPr>
          <w:rFonts w:ascii="Times New Roman" w:hAnsi="Times New Roman" w:cs="Times New Roman"/>
          <w:sz w:val="28"/>
          <w:szCs w:val="28"/>
        </w:rPr>
        <w:t>ędem funkcjonalnym, wielkościowym,</w:t>
      </w:r>
      <w:r w:rsidRPr="00647B60">
        <w:rPr>
          <w:rFonts w:ascii="Times New Roman" w:hAnsi="Times New Roman" w:cs="Times New Roman"/>
          <w:sz w:val="28"/>
          <w:szCs w:val="28"/>
        </w:rPr>
        <w:t xml:space="preserve"> ilościowym</w:t>
      </w:r>
      <w:r>
        <w:rPr>
          <w:rFonts w:ascii="Times New Roman" w:hAnsi="Times New Roman" w:cs="Times New Roman"/>
          <w:sz w:val="28"/>
          <w:szCs w:val="28"/>
        </w:rPr>
        <w:t xml:space="preserve"> oraz materiałowym</w:t>
      </w:r>
      <w:r w:rsidRPr="00647B60">
        <w:rPr>
          <w:rFonts w:ascii="Times New Roman" w:hAnsi="Times New Roman" w:cs="Times New Roman"/>
          <w:sz w:val="28"/>
          <w:szCs w:val="28"/>
        </w:rPr>
        <w:t>. Plac zabaw może być wyposażony w urządzenia równorzędne, pod warunkiem, że będą zgodne z wytycznymi zawartymi w Szczegółowej Specyfikacji Technicznej</w:t>
      </w:r>
      <w:r>
        <w:rPr>
          <w:rFonts w:ascii="Times New Roman" w:hAnsi="Times New Roman" w:cs="Times New Roman"/>
          <w:sz w:val="28"/>
          <w:szCs w:val="28"/>
        </w:rPr>
        <w:t xml:space="preserve"> tj., o parametrach takich samych bądź lepszych</w:t>
      </w:r>
      <w:r w:rsidRPr="00647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Regulamin określa</w:t>
      </w:r>
      <w:r w:rsidRPr="00647B60">
        <w:rPr>
          <w:rFonts w:ascii="Times New Roman" w:hAnsi="Times New Roman" w:cs="Times New Roman"/>
          <w:sz w:val="28"/>
          <w:szCs w:val="28"/>
        </w:rPr>
        <w:t xml:space="preserve"> zasady i warunki korzystania z placu zabaw oraz napis o treści „Szkolny plac zabaw utworzony w ramach Rządowego Programu „RADOSNA SZKOŁA”.</w:t>
      </w:r>
    </w:p>
    <w:p w:rsidR="00E0756F" w:rsidRDefault="00E0756F" w:rsidP="00874ED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05">
        <w:rPr>
          <w:rFonts w:ascii="Times New Roman" w:hAnsi="Times New Roman" w:cs="Times New Roman"/>
          <w:b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 xml:space="preserve"> Zamawiający wymaga aby przy każdym zainstalowanym urządzeniu Wykonawca umieścił czytelne tablice informacyjne pokazujące możliwości </w:t>
      </w:r>
      <w:r>
        <w:rPr>
          <w:rFonts w:ascii="Times New Roman" w:hAnsi="Times New Roman" w:cs="Times New Roman"/>
          <w:sz w:val="28"/>
          <w:szCs w:val="28"/>
        </w:rPr>
        <w:br/>
        <w:t xml:space="preserve">i sposób wykorzystania każdego urządzenia. </w:t>
      </w:r>
    </w:p>
    <w:p w:rsidR="00E0756F" w:rsidRPr="00C35506" w:rsidRDefault="00E0756F" w:rsidP="000E6DBC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terenów zielonych placu zabaw                                                      </w:t>
      </w:r>
      <w:r w:rsidRPr="000E6DBC">
        <w:rPr>
          <w:rFonts w:ascii="Times New Roman" w:hAnsi="Times New Roman" w:cs="Times New Roman"/>
          <w:color w:val="auto"/>
          <w:sz w:val="28"/>
          <w:szCs w:val="28"/>
        </w:rPr>
        <w:t xml:space="preserve">Przewiduje się po zakończeniu robót budowlanych regenerację     istniejącej nawierzchni trawiastej. Nawierzchnia powinna być   wyprofilowana ze spadkiem od 1 – 3 %, ułatwiającym powierzchniowy odpływ wody. </w:t>
      </w:r>
    </w:p>
    <w:p w:rsidR="00E0756F" w:rsidRDefault="00E0756F" w:rsidP="00C35506">
      <w:pPr>
        <w:pStyle w:val="Default"/>
        <w:spacing w:line="360" w:lineRule="auto"/>
        <w:ind w:left="79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756F" w:rsidRPr="006018CC" w:rsidRDefault="00E0756F" w:rsidP="000E6DB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363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 Szczegółowe wymagania techniczno konstrukcyjne dotyczące urządzeń  zabawowych i nawierzchni placu zabaw</w:t>
      </w:r>
    </w:p>
    <w:p w:rsidR="00E0756F" w:rsidRDefault="00E0756F" w:rsidP="007B336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756F" w:rsidRDefault="00E0756F" w:rsidP="0006623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>Nawierzchnia placu zabaw</w:t>
      </w:r>
    </w:p>
    <w:p w:rsidR="00E0756F" w:rsidRDefault="00E0756F" w:rsidP="0006623E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Nawierzchnię placu ma stanowić nawierzchnia przepuszczalna,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>syntetyczna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gumowa lub piankowa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 (wg wytycznych programu „RADOSNA SZKOŁA”):</w:t>
      </w:r>
    </w:p>
    <w:p w:rsidR="00E0756F" w:rsidRDefault="00E0756F" w:rsidP="0006623E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Bezpieczna nawierzchnia, na której zostanie zainstalowany sprzęt rekreacyjny, amortyzujący upadek dziecka z wysokości do 1,50 m, piankowa albo gumowa, w kolorze pomarańczowym w odcieniu PANTONE 152C, RAL: 2011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Tieforange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zgodna z Polskimi Normami, nawierzchni syntetyczna typu tartan lub inna nawierzchnia syntetyczna, w kolorze niebieskim w odcieniu PANTONE: 540 C, RAL: 5003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Saphirblau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zgodna z Polskimi Normami oraz zieleń (trawa i inne rośliny), przy czym:</w:t>
      </w:r>
    </w:p>
    <w:p w:rsidR="00E0756F" w:rsidRPr="00B7633B" w:rsidRDefault="00E0756F" w:rsidP="00B7633B">
      <w:pPr>
        <w:pStyle w:val="Default"/>
        <w:spacing w:line="360" w:lineRule="auto"/>
        <w:ind w:left="7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nawierzchnia, na której zostanie zainstalowany sprzęt rekreacyjny, powinna wynosić ok. 150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około 20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powinno być pokryte nawierzchnią typu tartan lub inną nawierzchnią syntetyczną, a około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70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powierzchni powinno być pokryte zielenią </w:t>
      </w:r>
      <w:r w:rsidRPr="00412BB9">
        <w:rPr>
          <w:rFonts w:ascii="Times New Roman" w:hAnsi="Times New Roman" w:cs="Times New Roman"/>
          <w:color w:val="auto"/>
          <w:sz w:val="28"/>
          <w:szCs w:val="28"/>
        </w:rPr>
        <w:t>- zgodnie z wytycznymi MEN.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633B">
        <w:rPr>
          <w:rFonts w:ascii="Times New Roman" w:hAnsi="Times New Roman" w:cs="Times New Roman"/>
          <w:b/>
          <w:color w:val="auto"/>
        </w:rPr>
        <w:t>Zamawiający wymaga aby w ramach planowanej do wykonania bezpiecznej nawierzchni Wykonawca u</w:t>
      </w:r>
      <w:r w:rsidRPr="00B7633B">
        <w:rPr>
          <w:rFonts w:ascii="Times New Roman" w:hAnsi="Times New Roman" w:cs="Times New Roman"/>
          <w:b/>
        </w:rPr>
        <w:t>formował (w strefie komunikacyjnej) planszę do gry w „klasy”</w:t>
      </w:r>
      <w:r>
        <w:rPr>
          <w:rFonts w:ascii="Times New Roman" w:hAnsi="Times New Roman" w:cs="Times New Roman"/>
          <w:b/>
        </w:rPr>
        <w:t xml:space="preserve"> składającą się z min. 9 cyfr</w:t>
      </w:r>
      <w:r w:rsidRPr="00B7633B">
        <w:rPr>
          <w:rFonts w:ascii="Times New Roman" w:hAnsi="Times New Roman" w:cs="Times New Roman"/>
          <w:b/>
        </w:rPr>
        <w:t>.</w:t>
      </w:r>
    </w:p>
    <w:p w:rsidR="00E0756F" w:rsidRPr="007B3363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Bezpieczna nawierzchnia placu obramowana będzie obrzeżem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o szerokości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3363">
        <w:rPr>
          <w:rFonts w:ascii="Times New Roman" w:hAnsi="Times New Roman" w:cs="Times New Roman"/>
          <w:color w:val="auto"/>
          <w:sz w:val="28"/>
          <w:szCs w:val="28"/>
        </w:rPr>
        <w:t>cm</w:t>
      </w:r>
      <w:proofErr w:type="spellEnd"/>
      <w:r w:rsidRPr="007B33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Pr="001F60D5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sz w:val="28"/>
          <w:szCs w:val="28"/>
        </w:rPr>
        <w:t>Wykonawca podczas wyboru typu nawierzchni syntetycznej winien  uwzględnić wymagany przez Zamawiającego na ułożoną nawierzchnię amortyzującą upadek – min. trzyletni okres gwarancji.</w:t>
      </w:r>
    </w:p>
    <w:p w:rsidR="00E0756F" w:rsidRPr="001F60D5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sz w:val="28"/>
          <w:szCs w:val="28"/>
        </w:rPr>
        <w:t xml:space="preserve">Zamawiający wymaga aby sztuczna nawierzchnia bezpieczna była przyklejona na podbudowie betonowej wykonanej z betonu klasy min. </w:t>
      </w:r>
      <w:r w:rsidRPr="006354F5">
        <w:rPr>
          <w:rFonts w:ascii="Times New Roman" w:hAnsi="Times New Roman" w:cs="Times New Roman"/>
          <w:b/>
          <w:sz w:val="28"/>
          <w:szCs w:val="28"/>
        </w:rPr>
        <w:t xml:space="preserve">B15 z dylatacjami i </w:t>
      </w:r>
      <w:proofErr w:type="spellStart"/>
      <w:r w:rsidRPr="006354F5">
        <w:rPr>
          <w:rFonts w:ascii="Times New Roman" w:hAnsi="Times New Roman" w:cs="Times New Roman"/>
          <w:b/>
          <w:sz w:val="28"/>
          <w:szCs w:val="28"/>
        </w:rPr>
        <w:t>mikrozbrojeniem</w:t>
      </w:r>
      <w:proofErr w:type="spellEnd"/>
      <w:r w:rsidRPr="001F60D5">
        <w:rPr>
          <w:rFonts w:ascii="Times New Roman" w:hAnsi="Times New Roman" w:cs="Times New Roman"/>
          <w:sz w:val="28"/>
          <w:szCs w:val="28"/>
        </w:rPr>
        <w:t>. Podbudowi</w:t>
      </w:r>
      <w:r>
        <w:rPr>
          <w:rFonts w:ascii="Times New Roman" w:hAnsi="Times New Roman" w:cs="Times New Roman"/>
          <w:sz w:val="28"/>
          <w:szCs w:val="28"/>
        </w:rPr>
        <w:t xml:space="preserve">e betonowej należy nadać spadki </w:t>
      </w:r>
      <w:r w:rsidRPr="001F60D5">
        <w:rPr>
          <w:rFonts w:ascii="Times New Roman" w:hAnsi="Times New Roman" w:cs="Times New Roman"/>
          <w:sz w:val="28"/>
          <w:szCs w:val="28"/>
        </w:rPr>
        <w:t xml:space="preserve">około 1% w celu odprowadzenia wód opadowych. Powierzchnia podbudowy powinna być równa, dopuszczalna nierówność +/- 5 mm na dwumetrowej łacie. </w:t>
      </w:r>
    </w:p>
    <w:p w:rsidR="00E0756F" w:rsidRPr="001F60D5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Zamawiający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dopuszcza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 aby sztuczna nawierzchnia bezpieczna była wykonana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w technologii płyt o grubości dostosowanej do WSU każdego urządzenia zabawowego  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(na całej powierzchni)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ze spadkiem min 1 % w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celu odprowadzenia wód opadowych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Minimalna grubość nawierzchni wynosi 50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1F60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Urządzenia zabawowe 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Inwestor zastrzega sobie wysoką jakość elementów zabawowych, które muszą być wykonane z profili stalowych odpowiedniej jakości, wykonywane technologią gięcia i spawania, oczyszczone mechanicznie w stopniu SA3, cynkowane ogniowo i malowane farbami strukturalnymi (proszkowo), odpornymi na ciągłe działanie zmiennych warunków atmosferycznych.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Sposób mocowania – kotwienia urządzeń określi producent.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Ślizgi w zestawach zabawowych powinny być wykonane ze stali nierdzewnej, kwasoodpornej lub innych materiałów odpornych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na działanie czynników atmosferycznych i uszkodzenia mechaniczne. Nie dopuszcza się ślizgów wykonanych z laminatu lub plastiku.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Podesty urządzeń zabawowych muszą być bezpieczne o powierzchni płaskiej zawierającej elementy antypoślizgowe - nie dopuszcza się stosowania podestów z półwałków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Zabezpieczenia (ścianki urządzeń zabawowych) mają być wykonane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 tworzywa HDPE.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Dachy w konstrukcjach wieżowych muszą być wykonane z tworzywa HDPE, wsparte na konstrukcji z profili stalowych malowanych proszkowo. Nie dopuszcza się stosowania dachów z półwałków.</w:t>
      </w:r>
    </w:p>
    <w:p w:rsidR="00E0756F" w:rsidRDefault="00E0756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Przy projektowaniu układu urządzeń na placu zabaw należy zwrócić szczególną uwagę, aby strefy bezpieczeństwa poszczególnych urządzeń nie pokrywały się (poza przypadkami, gdzie jest to dopuszczalne).</w:t>
      </w:r>
    </w:p>
    <w:p w:rsidR="00E0756F" w:rsidRDefault="00E0756F" w:rsidP="000164D8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Zamawiający nie dopuszcza stosowania elementów konstrukcji urządzeń umożliwiających łatwy dostęp dzieciom poniżej 3 roku życia zgodnie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 normą PN-EN 1176-1: 2009 (punkt 4.2.4.4 oraz 4.2.9.5)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IV. Wymagania Zamawiającego w stosunku do przedmiotu zamówienia</w:t>
      </w:r>
    </w:p>
    <w:p w:rsidR="00E0756F" w:rsidRPr="000164D8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Zamawiający wymaga, aby przy wykonywaniu robót budowlanych stosować wyroby, które zostały dopuszczone do obrotu oraz w budownictwie. Wszystkie niezbędne elementy powinny być wykonane w standardzie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i zgodnie z obowiązującymi normami.</w:t>
      </w:r>
    </w:p>
    <w:p w:rsidR="00E0756F" w:rsidRDefault="00E0756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Wymagany minimalny okres gwarancji na przedmiot zamówienia w zakresie robót budowlanych, nawierzchni syntetycznej oraz urządzeń zabawowych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i urządzeń małej architektury wynosi minimum 36 miesięcy – faktycznie proponowany okres gwarancji Wykonawca określi w formularzu ofertowym. Gwarancja wykonania na zastosowane materiały nie obejmuje zużycia nawierzchni, powstałego w wyniku eksploatacji.</w:t>
      </w:r>
    </w:p>
    <w:p w:rsidR="00E0756F" w:rsidRDefault="00E0756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wymaga, aby w okresie gwarancji wykonawca zapewnił usunięcie wad, usterek i awarii w czasie maksymalnie 14 dni od chwili ich zgłoszenia przez Zamawiającego.</w:t>
      </w: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t>V. Ogólne warunki wykonania i odbioru robót</w:t>
      </w: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Przedmiot zamówienia zostanie zrealizowany z materiałów wykonawcy.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W ramach przekazania placu budowy zamawiający przekaże wykonawcy cześć terenu niezbędnego do wykonania placu zabaw.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Wykonawca będzie zobowiązany do przyjęcia odpowiedzialności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od następstw nieszczęśliwych wypadków i za skutki działalności w zakresie: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Organizacji robot.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abezpieczenia osób trzecich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chrony środowiska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arunków BHP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abezpieczenia terenu robót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Wyroby budowlane stosowane w trakcie wykonywania robót, mają spełniać wymagania polskich przepisów prawa, a Wykonawca będzie posiadał dokumenty potwierdzające, że zostały one wprowadzone do obrotu zgodnie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z ustawą o wyrobach budowlanych i posiadają wymagane parametry (certyfikaty).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przewiduje bieżącą kontrole wykonywanych robót. W celu zapewnienia współpracy z wykonawcą i prowadzenia kontroli wykonywanych robót zamawiający przewiduje ustanowienie osoby upoważnionej do kontaktów oraz inspektora nadzoru inwestorskiego. Kontroli będą podlegały w szczególności: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tosowane gotowe wyroby budowlane w odniesieniu do dokumentów potwierdzających ich dopuszczenie do obrotu oraz zgodności parametrów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z danymi zawartymi w projekcie.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yroby budowlane lub elementy wytworzone na budowie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J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akość i dokładność wykonania prac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rawidłowość funkcjonowania zamontowanych urządzeń i wyposażenia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rawidłowość połączeń funkcjonalnych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posób wykonania przedmiotu umowy w aspekcie zgodności wykonania ze Szczegółową Specyfikacją Techniczną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Wywozu gruntu rodzimego z </w:t>
      </w:r>
      <w:proofErr w:type="spellStart"/>
      <w:r w:rsidRPr="000164D8">
        <w:rPr>
          <w:rFonts w:ascii="Times New Roman" w:hAnsi="Times New Roman" w:cs="Times New Roman"/>
          <w:color w:val="auto"/>
          <w:sz w:val="28"/>
          <w:szCs w:val="28"/>
        </w:rPr>
        <w:t>korytowania</w:t>
      </w:r>
      <w:proofErr w:type="spellEnd"/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 placu zabaw pod wykonanie podbudowy nawierzchni sztucznej i ewentualnych odpadów powstałych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w trakcie robót Wykonawca dokona we własnym zakresie.</w:t>
      </w:r>
    </w:p>
    <w:p w:rsidR="00E0756F" w:rsidRDefault="00E0756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ustanowił ryczałtowe wynagrodzenie dla Wykonawcy.</w:t>
      </w:r>
    </w:p>
    <w:p w:rsidR="00563F83" w:rsidRDefault="00563F83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756F" w:rsidRDefault="00E0756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t>VI. Wymagania szczegółowe</w:t>
      </w:r>
    </w:p>
    <w:p w:rsidR="00E0756F" w:rsidRDefault="00E0756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Ostateczna wersja projektu technicznego musi być uzgodniona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zaakceptowana przez Zamawiającego.</w:t>
      </w:r>
    </w:p>
    <w:p w:rsidR="00E0756F" w:rsidRDefault="00E0756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Organizacja robót musi być prowadzona w sposób jak najmniej uciążliwy dla Zamawiającego.</w:t>
      </w:r>
    </w:p>
    <w:p w:rsidR="00E0756F" w:rsidRDefault="00E0756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lastRenderedPageBreak/>
        <w:t>Wszystkie szkody powstałe z winy wykonawcy w trakcie realizacji niniejszego zadania wykonawca jest zobowiązany usunąć na własny koszt.</w:t>
      </w:r>
    </w:p>
    <w:p w:rsidR="00E0756F" w:rsidRDefault="00E0756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Wymagania szczegółowe odnośnie:</w:t>
      </w:r>
    </w:p>
    <w:p w:rsidR="00E0756F" w:rsidRDefault="00E0756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Przygotowanie terenu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Dopasowanie obiektu do istniejącej architektury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Konstrukcji i bezpieczeństwa urządzeń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Potrzeby wykonania instalacji odwodnieniowej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Sposób 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agospodarowania terenu placu zabaw w części zielonej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ostaną określone w Projekcie Placu Zabaw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AD329C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color w:val="auto"/>
          <w:sz w:val="28"/>
          <w:szCs w:val="28"/>
        </w:rPr>
        <w:t>Wykonawca przeprowadzi w siedzibie Zamawiającego szkolenie personelu w zakresie eksploatacji, obsługi stanowisk zabawowych i nawierzchni sztucznych oraz przekaże pełną dokumentację powykonawczą placu zabaw Zamawiającemu.</w:t>
      </w:r>
    </w:p>
    <w:p w:rsidR="00E0756F" w:rsidRDefault="00E0756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Wymagania dot. projektowanych urządzeń zabawowych:</w:t>
      </w:r>
    </w:p>
    <w:p w:rsidR="00E0756F" w:rsidRDefault="00E0756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756F" w:rsidRDefault="00E0756F" w:rsidP="0086118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color w:val="auto"/>
          <w:sz w:val="28"/>
          <w:szCs w:val="28"/>
        </w:rPr>
        <w:t xml:space="preserve">Urządzenia przedstawiają wymagania minimalne pod względem funkcjonalnym i ilościowym. Plac zabaw może być wyposażony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D329C">
        <w:rPr>
          <w:rFonts w:ascii="Times New Roman" w:hAnsi="Times New Roman" w:cs="Times New Roman"/>
          <w:color w:val="auto"/>
          <w:sz w:val="28"/>
          <w:szCs w:val="28"/>
        </w:rPr>
        <w:t>w urządzenia równorzędne zgodne z wytycznymi zawartymi w Szczegółowej Specyfikacji Technicznej.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6941">
        <w:rPr>
          <w:rFonts w:ascii="Times New Roman" w:hAnsi="Times New Roman" w:cs="Times New Roman"/>
          <w:color w:val="auto"/>
          <w:sz w:val="28"/>
          <w:szCs w:val="28"/>
          <w:u w:val="single"/>
        </w:rPr>
        <w:t>Planowane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urządzenia zabawowe:</w:t>
      </w:r>
    </w:p>
    <w:p w:rsidR="00E0756F" w:rsidRDefault="00E0756F" w:rsidP="0086118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D500C0" w:rsidRDefault="00E0756F" w:rsidP="00AD329C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Zestaw sprawnościowy cztero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0C0">
        <w:rPr>
          <w:rFonts w:ascii="Times New Roman" w:hAnsi="Times New Roman" w:cs="Times New Roman"/>
          <w:b/>
          <w:sz w:val="28"/>
          <w:szCs w:val="28"/>
        </w:rPr>
        <w:t xml:space="preserve">wieżowy dla min. </w:t>
      </w:r>
      <w:r w:rsidRPr="00D500C0">
        <w:rPr>
          <w:rFonts w:ascii="Times New Roman" w:hAnsi="Times New Roman" w:cs="Times New Roman"/>
          <w:b/>
          <w:color w:val="auto"/>
          <w:sz w:val="28"/>
          <w:szCs w:val="28"/>
        </w:rPr>
        <w:t>35 użytkowników -1 szt.</w:t>
      </w:r>
    </w:p>
    <w:p w:rsidR="00E0756F" w:rsidRDefault="00E0756F" w:rsidP="00D500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D500C0" w:rsidRDefault="00E0756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Charakterystyka urządzenia: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wymiary</w:t>
      </w:r>
      <w:r w:rsidRPr="005923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min.</w:t>
      </w:r>
      <w:r w:rsidRPr="00592356">
        <w:rPr>
          <w:rFonts w:ascii="Times New Roman" w:hAnsi="Times New Roman" w:cs="Times New Roman"/>
          <w:sz w:val="28"/>
          <w:szCs w:val="28"/>
        </w:rPr>
        <w:t xml:space="preserve"> 7,2 x 6 m,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 xml:space="preserve">- wysokość: </w:t>
      </w:r>
      <w:r>
        <w:rPr>
          <w:rFonts w:ascii="Times New Roman" w:hAnsi="Times New Roman" w:cs="Times New Roman"/>
          <w:sz w:val="28"/>
          <w:szCs w:val="28"/>
        </w:rPr>
        <w:t xml:space="preserve">min. </w:t>
      </w:r>
      <w:r w:rsidRPr="00592356">
        <w:rPr>
          <w:rFonts w:ascii="Times New Roman" w:hAnsi="Times New Roman" w:cs="Times New Roman"/>
          <w:sz w:val="28"/>
          <w:szCs w:val="28"/>
        </w:rPr>
        <w:t>3,35 m,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wysokoś</w:t>
      </w:r>
      <w:r>
        <w:rPr>
          <w:rFonts w:ascii="Times New Roman" w:hAnsi="Times New Roman" w:cs="Times New Roman"/>
          <w:sz w:val="28"/>
          <w:szCs w:val="28"/>
        </w:rPr>
        <w:t>ć</w:t>
      </w:r>
      <w:r w:rsidRPr="00592356">
        <w:rPr>
          <w:rFonts w:ascii="Times New Roman" w:hAnsi="Times New Roman" w:cs="Times New Roman"/>
          <w:sz w:val="28"/>
          <w:szCs w:val="28"/>
        </w:rPr>
        <w:t xml:space="preserve"> podestu:</w:t>
      </w:r>
      <w:r>
        <w:rPr>
          <w:rFonts w:ascii="Times New Roman" w:hAnsi="Times New Roman" w:cs="Times New Roman"/>
          <w:sz w:val="28"/>
          <w:szCs w:val="28"/>
        </w:rPr>
        <w:t xml:space="preserve"> min.</w:t>
      </w:r>
      <w:r w:rsidRPr="00592356">
        <w:rPr>
          <w:rFonts w:ascii="Times New Roman" w:hAnsi="Times New Roman" w:cs="Times New Roman"/>
          <w:sz w:val="28"/>
          <w:szCs w:val="28"/>
        </w:rPr>
        <w:t xml:space="preserve"> 1,2 m,</w:t>
      </w:r>
    </w:p>
    <w:p w:rsidR="00E0756F" w:rsidRPr="00592356" w:rsidRDefault="00E0756F" w:rsidP="00FD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WSU min.: 1500 mm,</w:t>
      </w:r>
    </w:p>
    <w:p w:rsidR="00E0756F" w:rsidRPr="00592356" w:rsidRDefault="00E0756F" w:rsidP="00FD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liczba użytkowników:</w:t>
      </w:r>
      <w:r>
        <w:rPr>
          <w:rFonts w:ascii="Times New Roman" w:hAnsi="Times New Roman" w:cs="Times New Roman"/>
          <w:sz w:val="28"/>
          <w:szCs w:val="28"/>
        </w:rPr>
        <w:t xml:space="preserve"> min.</w:t>
      </w:r>
      <w:r w:rsidRPr="00592356">
        <w:rPr>
          <w:rFonts w:ascii="Times New Roman" w:hAnsi="Times New Roman" w:cs="Times New Roman"/>
          <w:sz w:val="28"/>
          <w:szCs w:val="28"/>
        </w:rPr>
        <w:t xml:space="preserve"> 35 os.</w:t>
      </w:r>
    </w:p>
    <w:p w:rsidR="00E0756F" w:rsidRPr="00592356" w:rsidRDefault="00E0756F" w:rsidP="00592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56F" w:rsidRPr="00D500C0" w:rsidRDefault="00E0756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lastRenderedPageBreak/>
        <w:t>Materiały konstrukcyjne:</w:t>
      </w:r>
    </w:p>
    <w:p w:rsidR="00E0756F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konst</w:t>
      </w:r>
      <w:r>
        <w:rPr>
          <w:rFonts w:ascii="Times New Roman" w:hAnsi="Times New Roman" w:cs="Times New Roman"/>
          <w:sz w:val="28"/>
          <w:szCs w:val="28"/>
        </w:rPr>
        <w:t>rukcja nośna z profilu 70x70 mm</w:t>
      </w:r>
      <w:r w:rsidRPr="00592356">
        <w:rPr>
          <w:rFonts w:ascii="Times New Roman" w:hAnsi="Times New Roman" w:cs="Times New Roman"/>
          <w:sz w:val="28"/>
          <w:szCs w:val="28"/>
        </w:rPr>
        <w:t xml:space="preserve"> malowana proszkowo,</w:t>
      </w:r>
    </w:p>
    <w:p w:rsidR="00E0756F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konstrukcja każdej wieży składa się z czterech słupów o profilu min.              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70x70 mm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dachy i wypełnienia boczne z tworzywa HDPE,</w:t>
      </w:r>
    </w:p>
    <w:p w:rsidR="00E0756F" w:rsidRDefault="00E0756F" w:rsidP="007C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zjeżdżalnia wąż wykonane ze stali nierdzewnej,</w:t>
      </w:r>
    </w:p>
    <w:p w:rsidR="00E0756F" w:rsidRPr="007C641E" w:rsidRDefault="00E0756F" w:rsidP="007C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tunel</w:t>
      </w:r>
      <w:r w:rsidRPr="007C641E">
        <w:rPr>
          <w:rFonts w:ascii="Times New Roman" w:hAnsi="Times New Roman" w:cs="Times New Roman"/>
          <w:sz w:val="28"/>
          <w:szCs w:val="28"/>
        </w:rPr>
        <w:t xml:space="preserve"> przejściowy wykonany </w:t>
      </w:r>
      <w:r>
        <w:rPr>
          <w:rFonts w:ascii="Times New Roman" w:hAnsi="Times New Roman" w:cs="Times New Roman"/>
          <w:sz w:val="28"/>
          <w:szCs w:val="28"/>
        </w:rPr>
        <w:t>blachy nierdzewnej,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zjeżdżalnia wykonana z blachy nierdzewnej,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liny stalowo – polipropylenowe 16 mm,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podłogi wykonane ze sklejki antypoślizgowej 18 mm,</w:t>
      </w:r>
    </w:p>
    <w:p w:rsidR="00E0756F" w:rsidRPr="00592356" w:rsidRDefault="00E0756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 xml:space="preserve">- fundamenty betonowe o masie min. 2090 </w:t>
      </w:r>
      <w:proofErr w:type="spellStart"/>
      <w:r w:rsidRPr="00592356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592356">
        <w:rPr>
          <w:rFonts w:ascii="Times New Roman" w:hAnsi="Times New Roman" w:cs="Times New Roman"/>
          <w:sz w:val="28"/>
          <w:szCs w:val="28"/>
        </w:rPr>
        <w:t>.</w:t>
      </w:r>
    </w:p>
    <w:p w:rsidR="00E0756F" w:rsidRPr="00592356" w:rsidRDefault="00E0756F" w:rsidP="00592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56F" w:rsidRPr="00D500C0" w:rsidRDefault="00E0756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Elementy funkcjonalne urządzenia: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 wieża</w:t>
      </w:r>
      <w:r>
        <w:rPr>
          <w:rFonts w:ascii="Times New Roman" w:hAnsi="Times New Roman" w:cs="Times New Roman"/>
          <w:sz w:val="28"/>
          <w:szCs w:val="28"/>
        </w:rPr>
        <w:t xml:space="preserve"> na planie kwadratu</w:t>
      </w:r>
      <w:r w:rsidRPr="00592356">
        <w:rPr>
          <w:rFonts w:ascii="Times New Roman" w:hAnsi="Times New Roman" w:cs="Times New Roman"/>
          <w:sz w:val="28"/>
          <w:szCs w:val="28"/>
        </w:rPr>
        <w:t xml:space="preserve"> z dachem dwuspadowym – 2 szt.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wieża</w:t>
      </w:r>
      <w:r>
        <w:rPr>
          <w:rFonts w:ascii="Times New Roman" w:hAnsi="Times New Roman" w:cs="Times New Roman"/>
          <w:sz w:val="28"/>
          <w:szCs w:val="28"/>
        </w:rPr>
        <w:t xml:space="preserve"> na planie kwadratu</w:t>
      </w:r>
      <w:r w:rsidRPr="00592356">
        <w:rPr>
          <w:rFonts w:ascii="Times New Roman" w:hAnsi="Times New Roman" w:cs="Times New Roman"/>
          <w:sz w:val="28"/>
          <w:szCs w:val="28"/>
        </w:rPr>
        <w:t xml:space="preserve"> bez dach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92356">
        <w:rPr>
          <w:rFonts w:ascii="Times New Roman" w:hAnsi="Times New Roman" w:cs="Times New Roman"/>
          <w:sz w:val="28"/>
          <w:szCs w:val="28"/>
        </w:rPr>
        <w:t xml:space="preserve">  - 2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przejście tunel z blachy nierdzewnej</w:t>
      </w:r>
      <w:r w:rsidRPr="00592356">
        <w:rPr>
          <w:rFonts w:ascii="Times New Roman" w:hAnsi="Times New Roman" w:cs="Times New Roman"/>
          <w:sz w:val="28"/>
          <w:szCs w:val="28"/>
        </w:rPr>
        <w:t xml:space="preserve">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przejście mostek sztywny</w:t>
      </w:r>
      <w:r>
        <w:rPr>
          <w:rFonts w:ascii="Times New Roman" w:hAnsi="Times New Roman" w:cs="Times New Roman"/>
          <w:sz w:val="28"/>
          <w:szCs w:val="28"/>
        </w:rPr>
        <w:t xml:space="preserve"> długość min 1,5 m,</w:t>
      </w:r>
      <w:r w:rsidRPr="00592356">
        <w:rPr>
          <w:rFonts w:ascii="Times New Roman" w:hAnsi="Times New Roman" w:cs="Times New Roman"/>
          <w:sz w:val="28"/>
          <w:szCs w:val="28"/>
        </w:rPr>
        <w:t xml:space="preserve"> z poręczami i wypełnieniami bocznym z HDPE – 2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przeplotnia linowa o wymiarach min. 2x1,5 m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ścianka wspinaczkowa o min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356">
        <w:rPr>
          <w:rFonts w:ascii="Times New Roman" w:hAnsi="Times New Roman" w:cs="Times New Roman"/>
          <w:sz w:val="28"/>
          <w:szCs w:val="28"/>
        </w:rPr>
        <w:t xml:space="preserve"> wymiarach 1x2m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wejście typu rura wąż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trap wejściowy łukowy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drabinka pionowa – 2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schodki z poręczami z tworzywa HDPE – 1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 lina do wspinaczki – 2 szt.,</w:t>
      </w:r>
    </w:p>
    <w:p w:rsidR="00E0756F" w:rsidRPr="00592356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zjeżdżalnia – 1 szt.,</w:t>
      </w:r>
    </w:p>
    <w:p w:rsidR="00E0756F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kryjówki pod wie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592356">
        <w:rPr>
          <w:rFonts w:ascii="Times New Roman" w:hAnsi="Times New Roman" w:cs="Times New Roman"/>
          <w:sz w:val="28"/>
          <w:szCs w:val="28"/>
        </w:rPr>
        <w:t>ami – 2 szt.,</w:t>
      </w:r>
    </w:p>
    <w:p w:rsidR="00E0756F" w:rsidRDefault="00E0756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56F" w:rsidRPr="00412BB9" w:rsidRDefault="00E0756F" w:rsidP="00412BB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>2. Huśtawka wahadłowa podwójna (siedzisko typu koszyk</w:t>
      </w:r>
      <w:r w:rsidR="00563F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</w:t>
      </w: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typu deseczka) - 1 szt. 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długość min. 3,0 m,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szerokość min. 1,7 m,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wysokość min 1,95 m,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liczba użytkowników: 2 os.,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podpory i belka z rury min Ø 60 mm cynkowana ogniowo i malowana      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E0756F" w:rsidRPr="00412BB9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belka z rury min. Ø 60 mm cynkowana ogniowo i malowana      </w:t>
      </w:r>
    </w:p>
    <w:p w:rsidR="00E0756F" w:rsidRPr="00412BB9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łańcuchy nierdzewne atestowane, 6 </w:t>
      </w:r>
      <w:proofErr w:type="spellStart"/>
      <w:r w:rsidRPr="00412BB9"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 w:rsidRPr="00412BB9">
        <w:rPr>
          <w:rFonts w:ascii="Times New Roman" w:hAnsi="Times New Roman" w:cs="Times New Roman"/>
          <w:color w:val="auto"/>
          <w:sz w:val="28"/>
          <w:szCs w:val="28"/>
        </w:rPr>
        <w:t>.,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huśtawka łożyskowana tocznie,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boczne wypełnienia zdobione wzorami wykonane z tworzywa HDPE,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siedziska typu fotelik z poręczami stałymi,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długość zawiesi min. 1500 mm,</w:t>
      </w:r>
    </w:p>
    <w:p w:rsidR="00E0756F" w:rsidRPr="00412BB9" w:rsidRDefault="00E0756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posadowienia na stopach fundamentowych o masie min. 730 </w:t>
      </w:r>
      <w:proofErr w:type="spellStart"/>
      <w:r w:rsidRPr="00412BB9">
        <w:rPr>
          <w:rFonts w:ascii="Times New Roman" w:hAnsi="Times New Roman" w:cs="Times New Roman"/>
          <w:color w:val="auto"/>
          <w:sz w:val="28"/>
          <w:szCs w:val="28"/>
        </w:rPr>
        <w:t>kg</w:t>
      </w:r>
      <w:proofErr w:type="spellEnd"/>
      <w:r w:rsidRPr="00412B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Pr="009E6220" w:rsidRDefault="00E0756F" w:rsidP="00592356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3. Huśtawka wahadłowa podwójna (siedzisko typu</w:t>
      </w:r>
      <w:r w:rsidR="00563F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gumowane deseczki – </w:t>
      </w:r>
      <w:r w:rsidR="00563F83">
        <w:rPr>
          <w:rFonts w:ascii="Times New Roman" w:hAnsi="Times New Roman" w:cs="Times New Roman"/>
          <w:b/>
          <w:color w:val="auto"/>
          <w:sz w:val="28"/>
          <w:szCs w:val="28"/>
        </w:rPr>
        <w:br/>
        <w:t>2 szt.</w:t>
      </w: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) – 1 szt.,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długość min. 3,0 m,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szerokość min. 1,7 m,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wysokość min 1,95 m,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liczba użytkowników: 2 os.,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podpory i belka z rury min Ø 60 mm cynkowana ogniowo i malowana      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belka z rury min. Ø 60 mm cynkowana ogniowo i malowana      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łańcuchy nierdzewne atestowane, 6 </w:t>
      </w:r>
      <w:proofErr w:type="spellStart"/>
      <w:r w:rsidRPr="009E6220"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 w:rsidRPr="009E6220">
        <w:rPr>
          <w:rFonts w:ascii="Times New Roman" w:hAnsi="Times New Roman" w:cs="Times New Roman"/>
          <w:color w:val="auto"/>
          <w:sz w:val="28"/>
          <w:szCs w:val="28"/>
        </w:rPr>
        <w:t>.,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huśtawka łożyskowana tocznie,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boczne wypełnienia zdobione wzorami wykonane z tworzywa HDPE,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siedziska typu deseczka gumowana,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długość zawiesi min. 1500 mm,</w:t>
      </w:r>
    </w:p>
    <w:p w:rsidR="00E0756F" w:rsidRPr="009E6220" w:rsidRDefault="00E0756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posadowienia na stopach fundamentowych o masie min. 730 </w:t>
      </w:r>
      <w:proofErr w:type="spellStart"/>
      <w:r w:rsidRPr="009E6220">
        <w:rPr>
          <w:rFonts w:ascii="Times New Roman" w:hAnsi="Times New Roman" w:cs="Times New Roman"/>
          <w:color w:val="auto"/>
          <w:sz w:val="28"/>
          <w:szCs w:val="28"/>
        </w:rPr>
        <w:t>kg</w:t>
      </w:r>
      <w:proofErr w:type="spellEnd"/>
      <w:r w:rsidRPr="009E62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56F" w:rsidRDefault="00E0756F" w:rsidP="00AB11C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sprężynowo wagowa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1 szt.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592356" w:rsidRDefault="00E0756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1,65 m,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0,3 m,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0,75 m,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6B1E80" w:rsidRDefault="00E0756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konstrukcja z profilu zamkniętego min. 80x80 mm, cynkowana ogniowo           i malowana proszkowo,</w:t>
      </w: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sprężyna z pręta min. Ø 20 mm,</w:t>
      </w: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siedziska gumowane,</w:t>
      </w: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sylwetki min. dwóch zwierząt wykonana z tworzywa HDPE,</w:t>
      </w: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stalowe ocynkowane ogniowo i malowane proszkowo,</w:t>
      </w:r>
    </w:p>
    <w:p w:rsidR="00E0756F" w:rsidRDefault="00E0756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E0756F" w:rsidRDefault="00E0756F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a np. typu biedronka  – 1 szt.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592356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0,8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0,4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0,8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6B1E80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sprężyna z pręta min. Ø 20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siedzisko z tworzywa HDPE,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z rury Ø 21 mm nierdzewne 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dwa wizerunki zwierzęcia np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. w formie Biedronki,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E0756F" w:rsidRDefault="00E0756F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 np. typu </w:t>
      </w: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Konik 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1 szt.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592356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1,00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0,55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0,9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6B1E80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sprężyna z pręta min. Ø 20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konstrukcja z profilu 50x20 mm cynkowana ogniowo i malowana,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siedziska gumowane,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sylwetka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zwierzęcia (Konik)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wykonana z tworzywa HDPE,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plastikowe,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7. Urządzenie ruchowe z bieżnią– 1 szt.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592356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0,7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0,5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1,1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6B1E80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konstrukcja z profilu zamkniętego min. 80x40 mm, 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z rury nierdzewnej 33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bieżnia plastikowa,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260 kg,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8. Urządzenie zabawowe w formie domku – 1 szt.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592356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1,2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1,3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1,8 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400 mm,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Pr="006B1E80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konstrukcja z profilu zamkniętego min. 60x60 mm, 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dach i ściany wykonane z tworzywa HDPE zdobione tematycznymi wzorami,</w:t>
      </w:r>
    </w:p>
    <w:p w:rsidR="00E0756F" w:rsidRPr="009E6220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w jednej ze ścian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gra np. „kółko i krzyżyk”,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wewnątrz domku min. jedna ławeczka z tworzywa HDPE oraz min. jeden stolik wykonany z blachy nierdzewnej,</w:t>
      </w:r>
    </w:p>
    <w:p w:rsidR="00E0756F" w:rsidRDefault="00E0756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stóp fundamentowych o min. masie 280 kg,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Pr="00A9690F" w:rsidRDefault="00E0756F" w:rsidP="00A9690F">
      <w:pPr>
        <w:rPr>
          <w:rFonts w:ascii="Times New Roman" w:hAnsi="Times New Roman"/>
          <w:b/>
          <w:sz w:val="28"/>
          <w:szCs w:val="28"/>
        </w:rPr>
      </w:pPr>
      <w:r w:rsidRPr="00A9690F">
        <w:rPr>
          <w:rFonts w:ascii="Times New Roman" w:hAnsi="Times New Roman"/>
          <w:b/>
          <w:sz w:val="28"/>
          <w:szCs w:val="28"/>
        </w:rPr>
        <w:t xml:space="preserve">9. Karuzela 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Charakterystyka urządzenia: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wymiary min.:1,5x1,5 m,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wysokość min. 0,66 m,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liczba użytkowników min.: 8 os.,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WSU min.: 660 mm,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przedział wiekowy min.: 3- 15 lat,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690F">
        <w:rPr>
          <w:rFonts w:ascii="Times New Roman" w:hAnsi="Times New Roman"/>
          <w:b/>
          <w:sz w:val="28"/>
          <w:szCs w:val="28"/>
        </w:rPr>
        <w:lastRenderedPageBreak/>
        <w:t>Konstrukcja urządzenia: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ramiona z rury nierdzewnej Ø 33mm,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konstrukcja słupa z rur Ø 88 mm i Ø 60 mm, cynkowana ogniowo i malowana proszkowo,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platforma z blachy aluminiowej ryflowanej 3 mm,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stelaż platformy cynkowany ogniowo i malowany proszkowo,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łożyska kulkowe,</w:t>
      </w:r>
    </w:p>
    <w:p w:rsidR="00E0756F" w:rsidRPr="00A9690F" w:rsidRDefault="00E0756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montaż na stopie betonowej o masie min.: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0F">
        <w:rPr>
          <w:rFonts w:ascii="Times New Roman" w:hAnsi="Times New Roman"/>
          <w:sz w:val="28"/>
          <w:szCs w:val="28"/>
        </w:rPr>
        <w:t>230 kg,</w:t>
      </w:r>
    </w:p>
    <w:p w:rsidR="00E0756F" w:rsidRPr="00A9690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D152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Regulamin placu zabaw – 1 szt.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0,66 m,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0,04 m,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2,20 m,</w:t>
      </w: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756F" w:rsidRDefault="00E0756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E0756F" w:rsidRDefault="00E0756F" w:rsidP="003903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6F" w:rsidRDefault="00E0756F" w:rsidP="0041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74">
        <w:rPr>
          <w:rFonts w:ascii="Times New Roman" w:hAnsi="Times New Roman" w:cs="Times New Roman"/>
          <w:sz w:val="28"/>
          <w:szCs w:val="28"/>
        </w:rPr>
        <w:t>- tablica z blachy ocynkowanej min. 0,8 mm i wym. min. 1000x600 mm,</w:t>
      </w:r>
    </w:p>
    <w:p w:rsidR="00E0756F" w:rsidRDefault="00E0756F" w:rsidP="0041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konstrukcja z profilu zamkniętego 30x30 mm i 40x40 mm cynkowana ogniowo i malowana proszkowo,</w:t>
      </w:r>
    </w:p>
    <w:p w:rsidR="00E0756F" w:rsidRDefault="00E0756F" w:rsidP="009E622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Tablica powinna zawierać regulamin określający zasady i warunki korzystania z placu zabaw, napis o treści „Szkolny Plac Zabaw wyposażony w ramach Programu Rządowego „RADOSNA SZKOŁA” oraz nr tel. do dyrektora szkoły lub osoby przez niego upoważnionej i nr telefonów alarmowych</w:t>
      </w:r>
    </w:p>
    <w:p w:rsidR="00E0756F" w:rsidRDefault="00E0756F" w:rsidP="009E62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756F" w:rsidRDefault="00E0756F" w:rsidP="009E622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6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6ABD">
        <w:rPr>
          <w:rFonts w:ascii="Times New Roman" w:hAnsi="Times New Roman" w:cs="Times New Roman"/>
          <w:b/>
          <w:sz w:val="28"/>
          <w:szCs w:val="28"/>
        </w:rPr>
        <w:t>Tablice informacyjne pokazujące możliwości i sposób wykorzystania urządzeń, zainstalowane przy każdym urządzeniu.</w:t>
      </w:r>
    </w:p>
    <w:p w:rsidR="00E0756F" w:rsidRPr="009E6220" w:rsidRDefault="00E0756F" w:rsidP="009E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6F" w:rsidRPr="00DC7B01" w:rsidRDefault="00E0756F" w:rsidP="00156A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5213">
        <w:rPr>
          <w:rFonts w:ascii="Times New Roman" w:hAnsi="Times New Roman" w:cs="Times New Roman"/>
          <w:sz w:val="28"/>
          <w:szCs w:val="28"/>
        </w:rPr>
        <w:t xml:space="preserve">Zamawiający wymaga aby wszystkie elementy metalowe zostały zabezpieczone antykorozyjnie </w:t>
      </w:r>
      <w:r>
        <w:rPr>
          <w:rFonts w:ascii="Times New Roman" w:hAnsi="Times New Roman" w:cs="Times New Roman"/>
          <w:sz w:val="28"/>
          <w:szCs w:val="28"/>
        </w:rPr>
        <w:t xml:space="preserve">zgodnie z powyższym opisem. Dachy                    i wypełnienia </w:t>
      </w:r>
      <w:r w:rsidRPr="00825213">
        <w:rPr>
          <w:rFonts w:ascii="Times New Roman" w:hAnsi="Times New Roman" w:cs="Times New Roman"/>
          <w:sz w:val="28"/>
          <w:szCs w:val="28"/>
        </w:rPr>
        <w:t xml:space="preserve">urządzeń zabawowych należy wykonać z tworzywa HDPE. Elementy metalowe szczególnie narażone na ścieranie należy wykonać ze stali nierdzewnej (zgodnie z </w:t>
      </w:r>
      <w:r>
        <w:rPr>
          <w:rFonts w:ascii="Times New Roman" w:hAnsi="Times New Roman" w:cs="Times New Roman"/>
          <w:sz w:val="28"/>
          <w:szCs w:val="28"/>
        </w:rPr>
        <w:t>opisem.</w:t>
      </w:r>
      <w:r w:rsidRPr="0082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Dopuszcza się by n</w:t>
      </w:r>
      <w:r w:rsidRPr="00825213">
        <w:rPr>
          <w:rFonts w:ascii="Times New Roman" w:hAnsi="Times New Roman" w:cs="Times New Roman"/>
          <w:sz w:val="28"/>
          <w:szCs w:val="28"/>
        </w:rPr>
        <w:t>awierzchnia syntetyczna gumowa</w:t>
      </w:r>
      <w:r>
        <w:rPr>
          <w:rFonts w:ascii="Times New Roman" w:hAnsi="Times New Roman" w:cs="Times New Roman"/>
          <w:sz w:val="28"/>
          <w:szCs w:val="28"/>
        </w:rPr>
        <w:t xml:space="preserve"> lub piankowa</w:t>
      </w:r>
      <w:r w:rsidRPr="00825213">
        <w:rPr>
          <w:rFonts w:ascii="Times New Roman" w:hAnsi="Times New Roman" w:cs="Times New Roman"/>
          <w:sz w:val="28"/>
          <w:szCs w:val="28"/>
        </w:rPr>
        <w:t xml:space="preserve"> układana</w:t>
      </w:r>
      <w:r>
        <w:rPr>
          <w:rFonts w:ascii="Times New Roman" w:hAnsi="Times New Roman" w:cs="Times New Roman"/>
          <w:sz w:val="28"/>
          <w:szCs w:val="28"/>
        </w:rPr>
        <w:t xml:space="preserve"> była </w:t>
      </w:r>
      <w:r w:rsidRPr="00825213">
        <w:rPr>
          <w:rFonts w:ascii="Times New Roman" w:hAnsi="Times New Roman" w:cs="Times New Roman"/>
          <w:sz w:val="28"/>
          <w:szCs w:val="28"/>
        </w:rPr>
        <w:t>z pły</w:t>
      </w:r>
      <w:r w:rsidRPr="00B7633B">
        <w:rPr>
          <w:rFonts w:ascii="Times New Roman" w:hAnsi="Times New Roman" w:cs="Times New Roman"/>
          <w:sz w:val="28"/>
          <w:szCs w:val="28"/>
        </w:rPr>
        <w:t>t.</w:t>
      </w:r>
    </w:p>
    <w:p w:rsidR="00E0756F" w:rsidRPr="00825213" w:rsidRDefault="00E0756F" w:rsidP="00825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13">
        <w:rPr>
          <w:rFonts w:ascii="Times New Roman" w:hAnsi="Times New Roman" w:cs="Times New Roman"/>
          <w:sz w:val="28"/>
          <w:szCs w:val="28"/>
        </w:rPr>
        <w:t xml:space="preserve">Dopuszcza się rozwiązania równoważne bądź lepsze pod warunkiem </w:t>
      </w:r>
      <w:r w:rsidRPr="00825213">
        <w:rPr>
          <w:rFonts w:ascii="Times New Roman" w:hAnsi="Times New Roman" w:cs="Times New Roman"/>
          <w:sz w:val="28"/>
          <w:szCs w:val="28"/>
        </w:rPr>
        <w:lastRenderedPageBreak/>
        <w:t xml:space="preserve">zachowania parametrów jakościowych, funkcjonalnych, estetycznych, materiałowych, gabarytowych, kolorystycznych, technologicznych, bezpieczeństwa i gwarancji minimum zgodnych z elementami wskazanymi </w:t>
      </w:r>
      <w:r>
        <w:rPr>
          <w:rFonts w:ascii="Times New Roman" w:hAnsi="Times New Roman" w:cs="Times New Roman"/>
          <w:sz w:val="28"/>
          <w:szCs w:val="28"/>
        </w:rPr>
        <w:br/>
      </w:r>
      <w:r w:rsidRPr="00825213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opisie urządzeń pkt. VII</w:t>
      </w:r>
      <w:r w:rsidRPr="00825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56F" w:rsidRDefault="00E0756F" w:rsidP="003903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56F" w:rsidRDefault="00E0756F">
      <w:pPr>
        <w:rPr>
          <w:rFonts w:cs="Times New Roman"/>
        </w:rPr>
      </w:pPr>
    </w:p>
    <w:sectPr w:rsidR="00E0756F" w:rsidSect="0055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6A8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DAD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2A0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B8F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129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244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C0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4D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65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04A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5410B"/>
    <w:multiLevelType w:val="hybridMultilevel"/>
    <w:tmpl w:val="1514F8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A60250F"/>
    <w:multiLevelType w:val="hybridMultilevel"/>
    <w:tmpl w:val="C3F88552"/>
    <w:lvl w:ilvl="0" w:tplc="69B24CF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E3F06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10942C15"/>
    <w:multiLevelType w:val="hybridMultilevel"/>
    <w:tmpl w:val="724ADFC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109B4D4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138641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169D3EB6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26AF4B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2BAB0BC5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37EE71CB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B6404FA"/>
    <w:multiLevelType w:val="hybridMultilevel"/>
    <w:tmpl w:val="4DB8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D74DF9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4C830A70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CEB0EA8"/>
    <w:multiLevelType w:val="multilevel"/>
    <w:tmpl w:val="1514F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983D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506F07C8"/>
    <w:multiLevelType w:val="hybridMultilevel"/>
    <w:tmpl w:val="4E1A9A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0B15E92"/>
    <w:multiLevelType w:val="multilevel"/>
    <w:tmpl w:val="9D2E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lvlText w:val="2.3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7">
    <w:nsid w:val="53176088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34C58F5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B62757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648C1C09"/>
    <w:multiLevelType w:val="multilevel"/>
    <w:tmpl w:val="A38C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31">
    <w:nsid w:val="680E2E58"/>
    <w:multiLevelType w:val="multilevel"/>
    <w:tmpl w:val="E330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6A27398C"/>
    <w:multiLevelType w:val="hybridMultilevel"/>
    <w:tmpl w:val="50D67104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3043A6"/>
    <w:multiLevelType w:val="multilevel"/>
    <w:tmpl w:val="50BCA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71E768A1"/>
    <w:multiLevelType w:val="multilevel"/>
    <w:tmpl w:val="431E5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5">
    <w:nsid w:val="71EB16AD"/>
    <w:multiLevelType w:val="multilevel"/>
    <w:tmpl w:val="2AD81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>
    <w:nsid w:val="763636ED"/>
    <w:multiLevelType w:val="hybridMultilevel"/>
    <w:tmpl w:val="A2703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B94127"/>
    <w:multiLevelType w:val="hybridMultilevel"/>
    <w:tmpl w:val="B492C48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>
    <w:nsid w:val="7A1E22CC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>
    <w:nsid w:val="7BFA73B2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>
    <w:nsid w:val="7DF15CEA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12"/>
  </w:num>
  <w:num w:numId="3">
    <w:abstractNumId w:val="36"/>
  </w:num>
  <w:num w:numId="4">
    <w:abstractNumId w:val="25"/>
  </w:num>
  <w:num w:numId="5">
    <w:abstractNumId w:val="20"/>
  </w:num>
  <w:num w:numId="6">
    <w:abstractNumId w:val="33"/>
  </w:num>
  <w:num w:numId="7">
    <w:abstractNumId w:val="35"/>
  </w:num>
  <w:num w:numId="8">
    <w:abstractNumId w:val="34"/>
  </w:num>
  <w:num w:numId="9">
    <w:abstractNumId w:val="15"/>
  </w:num>
  <w:num w:numId="10">
    <w:abstractNumId w:val="29"/>
  </w:num>
  <w:num w:numId="11">
    <w:abstractNumId w:val="24"/>
  </w:num>
  <w:num w:numId="12">
    <w:abstractNumId w:val="17"/>
  </w:num>
  <w:num w:numId="13">
    <w:abstractNumId w:val="14"/>
  </w:num>
  <w:num w:numId="14">
    <w:abstractNumId w:val="40"/>
  </w:num>
  <w:num w:numId="15">
    <w:abstractNumId w:val="19"/>
  </w:num>
  <w:num w:numId="16">
    <w:abstractNumId w:val="21"/>
  </w:num>
  <w:num w:numId="17">
    <w:abstractNumId w:val="30"/>
  </w:num>
  <w:num w:numId="18">
    <w:abstractNumId w:val="26"/>
  </w:num>
  <w:num w:numId="19">
    <w:abstractNumId w:val="31"/>
  </w:num>
  <w:num w:numId="20">
    <w:abstractNumId w:val="16"/>
  </w:num>
  <w:num w:numId="21">
    <w:abstractNumId w:val="39"/>
  </w:num>
  <w:num w:numId="22">
    <w:abstractNumId w:val="28"/>
  </w:num>
  <w:num w:numId="23">
    <w:abstractNumId w:val="38"/>
  </w:num>
  <w:num w:numId="24">
    <w:abstractNumId w:val="22"/>
  </w:num>
  <w:num w:numId="25">
    <w:abstractNumId w:val="18"/>
  </w:num>
  <w:num w:numId="26">
    <w:abstractNumId w:val="27"/>
  </w:num>
  <w:num w:numId="27">
    <w:abstractNumId w:val="10"/>
  </w:num>
  <w:num w:numId="28">
    <w:abstractNumId w:val="23"/>
  </w:num>
  <w:num w:numId="29">
    <w:abstractNumId w:val="32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CA2"/>
    <w:rsid w:val="00006068"/>
    <w:rsid w:val="000164D8"/>
    <w:rsid w:val="0003485B"/>
    <w:rsid w:val="00057C25"/>
    <w:rsid w:val="0006623E"/>
    <w:rsid w:val="000D677E"/>
    <w:rsid w:val="000E14FC"/>
    <w:rsid w:val="000E6DBC"/>
    <w:rsid w:val="001008B7"/>
    <w:rsid w:val="001321DA"/>
    <w:rsid w:val="0014737F"/>
    <w:rsid w:val="00156ACE"/>
    <w:rsid w:val="00170ACA"/>
    <w:rsid w:val="00187747"/>
    <w:rsid w:val="001A5A3F"/>
    <w:rsid w:val="001F43F7"/>
    <w:rsid w:val="001F60D5"/>
    <w:rsid w:val="00213A13"/>
    <w:rsid w:val="0021786F"/>
    <w:rsid w:val="00245C0E"/>
    <w:rsid w:val="00254286"/>
    <w:rsid w:val="002907DD"/>
    <w:rsid w:val="002E23CF"/>
    <w:rsid w:val="00326ABD"/>
    <w:rsid w:val="003459DF"/>
    <w:rsid w:val="00390374"/>
    <w:rsid w:val="003B388C"/>
    <w:rsid w:val="003E5182"/>
    <w:rsid w:val="003F6C7A"/>
    <w:rsid w:val="00412BB9"/>
    <w:rsid w:val="00416388"/>
    <w:rsid w:val="00467B1F"/>
    <w:rsid w:val="00477CF9"/>
    <w:rsid w:val="0049609B"/>
    <w:rsid w:val="004B0B8F"/>
    <w:rsid w:val="00550AE7"/>
    <w:rsid w:val="0055361E"/>
    <w:rsid w:val="005573D7"/>
    <w:rsid w:val="00563F83"/>
    <w:rsid w:val="00567D05"/>
    <w:rsid w:val="00580120"/>
    <w:rsid w:val="00592356"/>
    <w:rsid w:val="005C2A10"/>
    <w:rsid w:val="00600C82"/>
    <w:rsid w:val="006018CC"/>
    <w:rsid w:val="006172C1"/>
    <w:rsid w:val="00622316"/>
    <w:rsid w:val="006354F5"/>
    <w:rsid w:val="00647B60"/>
    <w:rsid w:val="00674D18"/>
    <w:rsid w:val="006841DB"/>
    <w:rsid w:val="006A402E"/>
    <w:rsid w:val="006A62DE"/>
    <w:rsid w:val="006B1E80"/>
    <w:rsid w:val="006D2BB5"/>
    <w:rsid w:val="006E10D6"/>
    <w:rsid w:val="007A2BCF"/>
    <w:rsid w:val="007A3240"/>
    <w:rsid w:val="007B1697"/>
    <w:rsid w:val="007B3363"/>
    <w:rsid w:val="007C641E"/>
    <w:rsid w:val="007D125C"/>
    <w:rsid w:val="007F3A0A"/>
    <w:rsid w:val="00825213"/>
    <w:rsid w:val="00832167"/>
    <w:rsid w:val="00861180"/>
    <w:rsid w:val="00872B23"/>
    <w:rsid w:val="00874ED5"/>
    <w:rsid w:val="008F194D"/>
    <w:rsid w:val="009163BA"/>
    <w:rsid w:val="009207DD"/>
    <w:rsid w:val="009862B5"/>
    <w:rsid w:val="009B71A6"/>
    <w:rsid w:val="009C0F6F"/>
    <w:rsid w:val="009E5194"/>
    <w:rsid w:val="009E6220"/>
    <w:rsid w:val="009F6BD6"/>
    <w:rsid w:val="00A02F30"/>
    <w:rsid w:val="00A208DA"/>
    <w:rsid w:val="00A32977"/>
    <w:rsid w:val="00A9690F"/>
    <w:rsid w:val="00AB0D34"/>
    <w:rsid w:val="00AB11C4"/>
    <w:rsid w:val="00AC604D"/>
    <w:rsid w:val="00AD329C"/>
    <w:rsid w:val="00AE0892"/>
    <w:rsid w:val="00AE6F51"/>
    <w:rsid w:val="00AF75E3"/>
    <w:rsid w:val="00B06FBA"/>
    <w:rsid w:val="00B567BE"/>
    <w:rsid w:val="00B57DFD"/>
    <w:rsid w:val="00B7633B"/>
    <w:rsid w:val="00BB0C89"/>
    <w:rsid w:val="00BC5C54"/>
    <w:rsid w:val="00BD6BC3"/>
    <w:rsid w:val="00BE4833"/>
    <w:rsid w:val="00C34212"/>
    <w:rsid w:val="00C34997"/>
    <w:rsid w:val="00C35506"/>
    <w:rsid w:val="00C45515"/>
    <w:rsid w:val="00C53E41"/>
    <w:rsid w:val="00C717D7"/>
    <w:rsid w:val="00C81A50"/>
    <w:rsid w:val="00C93BDE"/>
    <w:rsid w:val="00CA6881"/>
    <w:rsid w:val="00CA68B7"/>
    <w:rsid w:val="00CC0C74"/>
    <w:rsid w:val="00D12AC2"/>
    <w:rsid w:val="00D1522F"/>
    <w:rsid w:val="00D340BB"/>
    <w:rsid w:val="00D500C0"/>
    <w:rsid w:val="00D56941"/>
    <w:rsid w:val="00D56BA0"/>
    <w:rsid w:val="00D60B57"/>
    <w:rsid w:val="00D61915"/>
    <w:rsid w:val="00D668C2"/>
    <w:rsid w:val="00D94B92"/>
    <w:rsid w:val="00DA4EDC"/>
    <w:rsid w:val="00DC7B01"/>
    <w:rsid w:val="00DE5AE2"/>
    <w:rsid w:val="00DF4508"/>
    <w:rsid w:val="00E0756F"/>
    <w:rsid w:val="00E112D8"/>
    <w:rsid w:val="00E34DA5"/>
    <w:rsid w:val="00E40FF7"/>
    <w:rsid w:val="00E60EC3"/>
    <w:rsid w:val="00E72F96"/>
    <w:rsid w:val="00E977D6"/>
    <w:rsid w:val="00F33F91"/>
    <w:rsid w:val="00F50CA2"/>
    <w:rsid w:val="00F537D8"/>
    <w:rsid w:val="00F6571A"/>
    <w:rsid w:val="00FA798F"/>
    <w:rsid w:val="00FC1608"/>
    <w:rsid w:val="00FD173B"/>
    <w:rsid w:val="00FD5E2B"/>
    <w:rsid w:val="00FD797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A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47B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4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3401</Words>
  <Characters>20407</Characters>
  <Application>Microsoft Office Word</Application>
  <DocSecurity>0</DocSecurity>
  <Lines>170</Lines>
  <Paragraphs>47</Paragraphs>
  <ScaleCrop>false</ScaleCrop>
  <Company/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Sikorka</dc:creator>
  <cp:keywords/>
  <dc:description/>
  <cp:lastModifiedBy>oem</cp:lastModifiedBy>
  <cp:revision>7</cp:revision>
  <cp:lastPrinted>2013-09-03T10:26:00Z</cp:lastPrinted>
  <dcterms:created xsi:type="dcterms:W3CDTF">2013-08-30T09:58:00Z</dcterms:created>
  <dcterms:modified xsi:type="dcterms:W3CDTF">2013-09-03T11:58:00Z</dcterms:modified>
</cp:coreProperties>
</file>