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C92" w:rsidRPr="00A5187E" w:rsidRDefault="00406893" w:rsidP="00B537E1">
      <w:pPr>
        <w:pStyle w:val="Standard"/>
        <w:autoSpaceDE w:val="0"/>
        <w:jc w:val="center"/>
        <w:rPr>
          <w:rFonts w:ascii="Arial" w:hAnsi="Arial"/>
          <w:b/>
          <w:bCs/>
          <w:sz w:val="32"/>
          <w:szCs w:val="32"/>
        </w:rPr>
      </w:pPr>
      <w:r w:rsidRPr="00A5187E">
        <w:rPr>
          <w:rFonts w:ascii="Arial" w:hAnsi="Arial"/>
          <w:b/>
          <w:bCs/>
          <w:sz w:val="32"/>
          <w:szCs w:val="32"/>
        </w:rPr>
        <w:t>UMOWA NR ZP.272.......2023</w:t>
      </w:r>
    </w:p>
    <w:p w:rsidR="00946C92" w:rsidRPr="00B537E1" w:rsidRDefault="00946C92" w:rsidP="00B537E1">
      <w:pPr>
        <w:pStyle w:val="Standard"/>
        <w:rPr>
          <w:rFonts w:ascii="Arial" w:eastAsia="Lucida Sans Unicode" w:hAnsi="Arial"/>
        </w:rPr>
      </w:pPr>
    </w:p>
    <w:p w:rsidR="00946C92" w:rsidRPr="00B537E1" w:rsidRDefault="00C660CF" w:rsidP="00B537E1">
      <w:pPr>
        <w:pStyle w:val="Standard"/>
        <w:jc w:val="both"/>
        <w:rPr>
          <w:rFonts w:ascii="Arial" w:eastAsia="Lucida Sans Unicode" w:hAnsi="Arial"/>
        </w:rPr>
      </w:pPr>
      <w:r w:rsidRPr="00B537E1">
        <w:rPr>
          <w:rFonts w:ascii="Arial" w:eastAsia="Lucida Sans Unicode" w:hAnsi="Arial"/>
        </w:rPr>
        <w:t>z</w:t>
      </w:r>
      <w:r w:rsidR="00406893" w:rsidRPr="00B537E1">
        <w:rPr>
          <w:rFonts w:ascii="Arial" w:eastAsia="Lucida Sans Unicode" w:hAnsi="Arial"/>
        </w:rPr>
        <w:t xml:space="preserve">awarta w dniu .......................... pomiędzy Gminą i Miastem Nisko, w imieniu której działa  </w:t>
      </w:r>
    </w:p>
    <w:p w:rsidR="00946C92" w:rsidRPr="00B537E1" w:rsidRDefault="00406893" w:rsidP="00B537E1">
      <w:pPr>
        <w:pStyle w:val="Standard"/>
        <w:jc w:val="both"/>
        <w:rPr>
          <w:rFonts w:ascii="Arial" w:eastAsia="Lucida Sans Unicode" w:hAnsi="Arial"/>
        </w:rPr>
      </w:pPr>
      <w:r w:rsidRPr="00B537E1">
        <w:rPr>
          <w:rFonts w:ascii="Arial" w:eastAsia="Lucida Sans Unicode" w:hAnsi="Arial"/>
        </w:rPr>
        <w:t>…………………………………………………………………………………………………</w:t>
      </w:r>
    </w:p>
    <w:p w:rsidR="00946C92" w:rsidRPr="00B537E1" w:rsidRDefault="00604C3B" w:rsidP="00B537E1">
      <w:pPr>
        <w:pStyle w:val="Standard"/>
        <w:jc w:val="both"/>
        <w:rPr>
          <w:rFonts w:ascii="Arial" w:eastAsia="Lucida Sans Unicode" w:hAnsi="Arial"/>
        </w:rPr>
      </w:pPr>
      <w:r>
        <w:rPr>
          <w:rFonts w:ascii="Arial" w:eastAsia="Lucida Sans Unicode" w:hAnsi="Arial"/>
        </w:rPr>
        <w:t xml:space="preserve">przy kontrasygnacie Skarbnika </w:t>
      </w:r>
      <w:r w:rsidR="00406893" w:rsidRPr="00B537E1">
        <w:rPr>
          <w:rFonts w:ascii="Arial" w:eastAsia="Lucida Sans Unicode" w:hAnsi="Arial"/>
        </w:rPr>
        <w:t xml:space="preserve">Gminy </w:t>
      </w:r>
      <w:r>
        <w:rPr>
          <w:rFonts w:ascii="Arial" w:eastAsia="Lucida Sans Unicode" w:hAnsi="Arial"/>
        </w:rPr>
        <w:t xml:space="preserve">i miasta Nisko </w:t>
      </w:r>
      <w:r w:rsidR="00406893" w:rsidRPr="00B537E1">
        <w:rPr>
          <w:rFonts w:ascii="Arial" w:eastAsia="Lucida Sans Unicode" w:hAnsi="Arial"/>
        </w:rPr>
        <w:t>mgr Pani Doroty Urban</w:t>
      </w:r>
    </w:p>
    <w:p w:rsidR="00946C92" w:rsidRPr="00B537E1" w:rsidRDefault="00406893" w:rsidP="00B537E1">
      <w:pPr>
        <w:pStyle w:val="Standard"/>
        <w:jc w:val="both"/>
        <w:rPr>
          <w:rFonts w:ascii="Arial" w:eastAsia="Lucida Sans Unicode" w:hAnsi="Arial"/>
        </w:rPr>
      </w:pPr>
      <w:r w:rsidRPr="00B537E1">
        <w:rPr>
          <w:rFonts w:ascii="Arial" w:eastAsia="Lucida Sans Unicode" w:hAnsi="Arial"/>
        </w:rPr>
        <w:t xml:space="preserve">mający swoją siedzibę w Nisku, Plac Wolności 14, zwanym dalej w treści </w:t>
      </w:r>
      <w:r w:rsidRPr="00B537E1">
        <w:rPr>
          <w:rFonts w:ascii="Arial" w:eastAsia="Lucida Sans Unicode" w:hAnsi="Arial"/>
          <w:b/>
        </w:rPr>
        <w:t>Zamawiającym</w:t>
      </w:r>
      <w:r w:rsidRPr="00B537E1">
        <w:rPr>
          <w:rFonts w:ascii="Arial" w:eastAsia="Lucida Sans Unicode" w:hAnsi="Arial"/>
        </w:rPr>
        <w:t>,</w:t>
      </w:r>
    </w:p>
    <w:p w:rsidR="00604C3B" w:rsidRDefault="00604C3B" w:rsidP="00B537E1">
      <w:pPr>
        <w:pStyle w:val="Standard"/>
        <w:jc w:val="both"/>
        <w:rPr>
          <w:rFonts w:ascii="Arial" w:eastAsia="Lucida Sans Unicode" w:hAnsi="Arial"/>
        </w:rPr>
      </w:pPr>
    </w:p>
    <w:p w:rsidR="00604C3B" w:rsidRDefault="00406893" w:rsidP="00B537E1">
      <w:pPr>
        <w:pStyle w:val="Standard"/>
        <w:jc w:val="both"/>
        <w:rPr>
          <w:rFonts w:ascii="Arial" w:eastAsia="Lucida Sans Unicode" w:hAnsi="Arial"/>
        </w:rPr>
      </w:pPr>
      <w:r w:rsidRPr="00B537E1">
        <w:rPr>
          <w:rFonts w:ascii="Arial" w:eastAsia="Lucida Sans Unicode" w:hAnsi="Arial"/>
        </w:rPr>
        <w:t>a</w:t>
      </w:r>
    </w:p>
    <w:p w:rsidR="00604C3B" w:rsidRDefault="00406893" w:rsidP="00B537E1">
      <w:pPr>
        <w:pStyle w:val="Standard"/>
        <w:jc w:val="both"/>
        <w:rPr>
          <w:rFonts w:ascii="Arial" w:eastAsia="Lucida Sans Unicode" w:hAnsi="Arial"/>
        </w:rPr>
      </w:pPr>
      <w:r w:rsidRPr="00B537E1">
        <w:rPr>
          <w:rFonts w:ascii="Arial" w:eastAsia="Lucida Sans Unicode" w:hAnsi="Arial"/>
        </w:rPr>
        <w:t>…………………………………………………………………………………………………………</w:t>
      </w:r>
    </w:p>
    <w:p w:rsidR="00946C92" w:rsidRPr="00B537E1" w:rsidRDefault="00406893" w:rsidP="00B537E1">
      <w:pPr>
        <w:pStyle w:val="Standard"/>
        <w:jc w:val="both"/>
        <w:rPr>
          <w:rFonts w:ascii="Arial" w:eastAsia="Lucida Sans Unicode" w:hAnsi="Arial"/>
        </w:rPr>
      </w:pPr>
      <w:r w:rsidRPr="00B537E1">
        <w:rPr>
          <w:rFonts w:ascii="Arial" w:eastAsia="Lucida Sans Unicode" w:hAnsi="Arial"/>
        </w:rPr>
        <w:t>…………………………………………………………………………………………</w:t>
      </w:r>
    </w:p>
    <w:p w:rsidR="00946C92" w:rsidRPr="00B537E1" w:rsidRDefault="00406893" w:rsidP="00B537E1">
      <w:pPr>
        <w:pStyle w:val="Standard"/>
        <w:jc w:val="both"/>
        <w:rPr>
          <w:rFonts w:ascii="Arial" w:eastAsia="Lucida Sans Unicode" w:hAnsi="Arial"/>
        </w:rPr>
      </w:pPr>
      <w:r w:rsidRPr="00B537E1">
        <w:rPr>
          <w:rFonts w:ascii="Arial" w:eastAsia="Lucida Sans Unicode" w:hAnsi="Arial"/>
        </w:rPr>
        <w:t>reprezentowanym przez:</w:t>
      </w:r>
    </w:p>
    <w:p w:rsidR="00946C92" w:rsidRPr="00B537E1" w:rsidRDefault="00406893" w:rsidP="00B537E1">
      <w:pPr>
        <w:pStyle w:val="Standard"/>
        <w:jc w:val="both"/>
        <w:rPr>
          <w:rFonts w:ascii="Arial" w:eastAsia="Lucida Sans Unicode" w:hAnsi="Arial"/>
        </w:rPr>
      </w:pPr>
      <w:r w:rsidRPr="00B537E1">
        <w:rPr>
          <w:rFonts w:ascii="Arial" w:eastAsia="Lucida Sans Unicode" w:hAnsi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46C92" w:rsidRPr="00B537E1" w:rsidRDefault="00946C92" w:rsidP="00B537E1">
      <w:pPr>
        <w:pStyle w:val="Standard"/>
        <w:jc w:val="both"/>
        <w:rPr>
          <w:rFonts w:ascii="Arial" w:eastAsia="Lucida Sans Unicode" w:hAnsi="Arial"/>
        </w:rPr>
      </w:pPr>
    </w:p>
    <w:p w:rsidR="00946C92" w:rsidRPr="00B537E1" w:rsidRDefault="00406893" w:rsidP="00B537E1">
      <w:pPr>
        <w:pStyle w:val="Standard"/>
        <w:jc w:val="both"/>
        <w:rPr>
          <w:rFonts w:ascii="Arial" w:eastAsia="Lucida Sans Unicode" w:hAnsi="Arial"/>
        </w:rPr>
      </w:pPr>
      <w:r w:rsidRPr="00B537E1">
        <w:rPr>
          <w:rFonts w:ascii="Arial" w:eastAsia="Lucida Sans Unicode" w:hAnsi="Arial"/>
        </w:rPr>
        <w:t xml:space="preserve">zwanym dalej w tekście </w:t>
      </w:r>
      <w:r w:rsidRPr="00B537E1">
        <w:rPr>
          <w:rFonts w:ascii="Arial" w:eastAsia="Lucida Sans Unicode" w:hAnsi="Arial"/>
          <w:b/>
        </w:rPr>
        <w:t>Wykonawcą</w:t>
      </w:r>
      <w:r w:rsidRPr="00B537E1">
        <w:rPr>
          <w:rFonts w:ascii="Arial" w:eastAsia="Lucida Sans Unicode" w:hAnsi="Arial"/>
        </w:rPr>
        <w:t>,</w:t>
      </w:r>
    </w:p>
    <w:p w:rsidR="00604C3B" w:rsidRDefault="00604C3B" w:rsidP="00604C3B">
      <w:pPr>
        <w:pStyle w:val="Standard"/>
        <w:jc w:val="both"/>
        <w:rPr>
          <w:rFonts w:ascii="Arial" w:hAnsi="Arial"/>
        </w:rPr>
      </w:pPr>
    </w:p>
    <w:p w:rsidR="00946C92" w:rsidRPr="00B537E1" w:rsidRDefault="00406893" w:rsidP="00604C3B">
      <w:pPr>
        <w:pStyle w:val="Standard"/>
        <w:jc w:val="both"/>
        <w:rPr>
          <w:rFonts w:ascii="Arial" w:hAnsi="Arial"/>
        </w:rPr>
      </w:pPr>
      <w:r w:rsidRPr="00B537E1">
        <w:rPr>
          <w:rFonts w:ascii="Arial" w:hAnsi="Arial"/>
        </w:rPr>
        <w:t>stosownie do treści Zarządzenia nr 2 / 2021 Burmistrza Gminy i Miasta Nisko z dnia 12 stycznia 2021 roku w sprawie Regulaminu udzielania zamówień, których wartość nie przekracza 130 000 złotych w wyniku dokonania wyboru oferty wykonawcy na podstawie przeprowadzonego zapytania ofertowego została zawarta umowa następującej treści:</w:t>
      </w:r>
    </w:p>
    <w:p w:rsidR="00946C92" w:rsidRPr="00B537E1" w:rsidRDefault="00946C92" w:rsidP="00B537E1">
      <w:pPr>
        <w:pStyle w:val="Standard"/>
        <w:autoSpaceDE w:val="0"/>
        <w:jc w:val="center"/>
        <w:rPr>
          <w:rFonts w:ascii="Arial" w:hAnsi="Arial"/>
        </w:rPr>
      </w:pPr>
    </w:p>
    <w:p w:rsidR="00604C3B" w:rsidRDefault="00406893" w:rsidP="00B537E1">
      <w:pPr>
        <w:pStyle w:val="Standard"/>
        <w:jc w:val="center"/>
        <w:rPr>
          <w:rFonts w:ascii="Arial" w:hAnsi="Arial"/>
          <w:b/>
          <w:bCs/>
        </w:rPr>
      </w:pPr>
      <w:r w:rsidRPr="00B537E1">
        <w:rPr>
          <w:rFonts w:ascii="Arial" w:hAnsi="Arial"/>
          <w:b/>
          <w:bCs/>
        </w:rPr>
        <w:t>§ 1</w:t>
      </w:r>
    </w:p>
    <w:p w:rsidR="00946C92" w:rsidRPr="00B537E1" w:rsidRDefault="00C660CF" w:rsidP="00B537E1">
      <w:pPr>
        <w:pStyle w:val="Standard"/>
        <w:jc w:val="center"/>
        <w:rPr>
          <w:rFonts w:ascii="Arial" w:hAnsi="Arial"/>
          <w:b/>
          <w:bCs/>
        </w:rPr>
      </w:pPr>
      <w:r w:rsidRPr="00B537E1">
        <w:rPr>
          <w:rFonts w:ascii="Arial" w:hAnsi="Arial"/>
          <w:b/>
          <w:bCs/>
        </w:rPr>
        <w:t>Przedmiot umowy</w:t>
      </w:r>
    </w:p>
    <w:p w:rsidR="00946C92" w:rsidRPr="00B537E1" w:rsidRDefault="00406893" w:rsidP="00604C3B">
      <w:pPr>
        <w:pStyle w:val="Standard"/>
        <w:numPr>
          <w:ilvl w:val="0"/>
          <w:numId w:val="22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Zamawiający zleca a Wykonawca przyjmuje do wykonania zamówienie na usługi: „Zarządzanie i utrzymanie Cmentarza Komunalnego w Nisku przy ul. Głowackiego”.</w:t>
      </w:r>
    </w:p>
    <w:p w:rsidR="00946C92" w:rsidRPr="00B537E1" w:rsidRDefault="00406893" w:rsidP="00604C3B">
      <w:pPr>
        <w:pStyle w:val="Standard"/>
        <w:numPr>
          <w:ilvl w:val="0"/>
          <w:numId w:val="1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Zapytanie ofertowe Zamawiającego</w:t>
      </w:r>
      <w:r w:rsidR="000B7F7F" w:rsidRPr="00B537E1">
        <w:rPr>
          <w:rFonts w:ascii="Arial" w:hAnsi="Arial"/>
        </w:rPr>
        <w:t xml:space="preserve"> wraz z załącznikami oraz ofertą</w:t>
      </w:r>
      <w:r w:rsidRPr="00B537E1">
        <w:rPr>
          <w:rFonts w:ascii="Arial" w:hAnsi="Arial"/>
        </w:rPr>
        <w:t xml:space="preserve"> Wykonawcy stanowią integralną część niniejszej umowy.</w:t>
      </w:r>
    </w:p>
    <w:p w:rsidR="00946C92" w:rsidRPr="00B537E1" w:rsidRDefault="00946C92" w:rsidP="00B537E1">
      <w:pPr>
        <w:pStyle w:val="Standard"/>
        <w:jc w:val="both"/>
        <w:rPr>
          <w:rFonts w:ascii="Arial" w:hAnsi="Arial"/>
        </w:rPr>
      </w:pPr>
    </w:p>
    <w:p w:rsidR="00604C3B" w:rsidRDefault="00406893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2</w:t>
      </w:r>
    </w:p>
    <w:p w:rsidR="00946C92" w:rsidRPr="00B537E1" w:rsidRDefault="00C660CF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Obowiązki Wykonawcy</w:t>
      </w:r>
    </w:p>
    <w:p w:rsidR="00946C92" w:rsidRPr="00B537E1" w:rsidRDefault="003B3A62" w:rsidP="00A5187E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1.</w:t>
      </w:r>
      <w:r w:rsidR="00A5187E">
        <w:rPr>
          <w:rFonts w:ascii="Arial" w:hAnsi="Arial"/>
        </w:rPr>
        <w:tab/>
      </w:r>
      <w:r w:rsidR="00406893" w:rsidRPr="00B537E1">
        <w:rPr>
          <w:rFonts w:ascii="Arial" w:hAnsi="Arial"/>
        </w:rPr>
        <w:t>Do obowiązków Wykonawcy należy w szczególności:</w:t>
      </w:r>
    </w:p>
    <w:p w:rsidR="00946C92" w:rsidRPr="00B537E1" w:rsidRDefault="009C7E1D" w:rsidP="00A5187E">
      <w:pPr>
        <w:pStyle w:val="Standard"/>
        <w:numPr>
          <w:ilvl w:val="0"/>
          <w:numId w:val="41"/>
        </w:numPr>
        <w:ind w:left="851" w:hanging="425"/>
        <w:jc w:val="both"/>
        <w:rPr>
          <w:rFonts w:ascii="Arial" w:hAnsi="Arial"/>
          <w:b/>
          <w:u w:val="single"/>
        </w:rPr>
      </w:pPr>
      <w:r w:rsidRPr="00B537E1">
        <w:rPr>
          <w:rFonts w:ascii="Arial" w:hAnsi="Arial"/>
          <w:b/>
          <w:u w:val="single"/>
        </w:rPr>
        <w:t xml:space="preserve">w zakresie zarządzania </w:t>
      </w:r>
      <w:r w:rsidR="00406893" w:rsidRPr="00B537E1">
        <w:rPr>
          <w:rFonts w:ascii="Arial" w:hAnsi="Arial"/>
          <w:b/>
          <w:u w:val="single"/>
        </w:rPr>
        <w:t>cmentarzem:</w:t>
      </w:r>
    </w:p>
    <w:p w:rsidR="00946C92" w:rsidRPr="00B537E1" w:rsidRDefault="003B3A62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a)</w:t>
      </w:r>
      <w:r w:rsidR="00406893" w:rsidRPr="00B537E1">
        <w:rPr>
          <w:rFonts w:ascii="Arial" w:hAnsi="Arial" w:cs="Arial"/>
          <w:sz w:val="24"/>
          <w:szCs w:val="24"/>
        </w:rPr>
        <w:t xml:space="preserve"> stosowanie</w:t>
      </w:r>
      <w:r w:rsidR="00C660CF" w:rsidRPr="00B537E1">
        <w:rPr>
          <w:rFonts w:ascii="Arial" w:hAnsi="Arial" w:cs="Arial"/>
          <w:sz w:val="24"/>
          <w:szCs w:val="24"/>
        </w:rPr>
        <w:t xml:space="preserve"> się do</w:t>
      </w:r>
      <w:r w:rsidR="00406893" w:rsidRPr="00B537E1">
        <w:rPr>
          <w:rFonts w:ascii="Arial" w:hAnsi="Arial" w:cs="Arial"/>
          <w:sz w:val="24"/>
          <w:szCs w:val="24"/>
        </w:rPr>
        <w:t xml:space="preserve"> przepisów wynikających :</w:t>
      </w:r>
    </w:p>
    <w:p w:rsidR="005F12F1" w:rsidRPr="00B537E1" w:rsidRDefault="003B3A62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</w:t>
      </w:r>
      <w:r w:rsidR="00406893" w:rsidRPr="00B537E1">
        <w:rPr>
          <w:rFonts w:ascii="Arial" w:hAnsi="Arial" w:cs="Arial"/>
          <w:sz w:val="24"/>
          <w:szCs w:val="24"/>
        </w:rPr>
        <w:t xml:space="preserve"> z ustawy z dnia 31 stycznia 1959 r. o </w:t>
      </w:r>
      <w:r w:rsidR="005F12F1" w:rsidRPr="00B537E1">
        <w:rPr>
          <w:rFonts w:ascii="Arial" w:hAnsi="Arial" w:cs="Arial"/>
          <w:sz w:val="24"/>
          <w:szCs w:val="24"/>
        </w:rPr>
        <w:t>cmentarzach i chowaniu zmarłych;</w:t>
      </w:r>
    </w:p>
    <w:p w:rsidR="005F12F1" w:rsidRPr="00B537E1" w:rsidRDefault="003B3A62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</w:t>
      </w:r>
      <w:r w:rsidR="00406893" w:rsidRPr="00B537E1">
        <w:rPr>
          <w:rFonts w:ascii="Arial" w:hAnsi="Arial" w:cs="Arial"/>
          <w:sz w:val="24"/>
          <w:szCs w:val="24"/>
        </w:rPr>
        <w:t xml:space="preserve"> z rozporządzenia Ministra Infrastruktury z dnia 7 m</w:t>
      </w:r>
      <w:r w:rsidR="00A5187E">
        <w:rPr>
          <w:rFonts w:ascii="Arial" w:hAnsi="Arial" w:cs="Arial"/>
          <w:sz w:val="24"/>
          <w:szCs w:val="24"/>
        </w:rPr>
        <w:t xml:space="preserve">arca 2008 r. w sprawie wymagań, </w:t>
      </w:r>
      <w:r w:rsidR="00406893" w:rsidRPr="00B537E1">
        <w:rPr>
          <w:rFonts w:ascii="Arial" w:hAnsi="Arial" w:cs="Arial"/>
          <w:sz w:val="24"/>
          <w:szCs w:val="24"/>
        </w:rPr>
        <w:t>jakie muszą spełniać cmentarze, groby i inne mie</w:t>
      </w:r>
      <w:r w:rsidR="005F12F1" w:rsidRPr="00B537E1">
        <w:rPr>
          <w:rFonts w:ascii="Arial" w:hAnsi="Arial" w:cs="Arial"/>
          <w:sz w:val="24"/>
          <w:szCs w:val="24"/>
        </w:rPr>
        <w:t>jsca pochówku zwłok i szczątków;</w:t>
      </w:r>
    </w:p>
    <w:p w:rsidR="00946C92" w:rsidRPr="00B537E1" w:rsidRDefault="003B3A62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</w:t>
      </w:r>
      <w:r w:rsidR="00406893" w:rsidRPr="00B537E1">
        <w:rPr>
          <w:rFonts w:ascii="Arial" w:hAnsi="Arial" w:cs="Arial"/>
          <w:sz w:val="24"/>
          <w:szCs w:val="24"/>
        </w:rPr>
        <w:t xml:space="preserve"> z rozporządzenia Ministra Spraw Wewnętrznych i Administracji z dnia 1 sierpnia 2001 r. w sprawi</w:t>
      </w:r>
      <w:r w:rsidR="005F12F1" w:rsidRPr="00B537E1">
        <w:rPr>
          <w:rFonts w:ascii="Arial" w:hAnsi="Arial" w:cs="Arial"/>
          <w:sz w:val="24"/>
          <w:szCs w:val="24"/>
        </w:rPr>
        <w:t>e prowadzenia ewidencji grobów;</w:t>
      </w:r>
    </w:p>
    <w:p w:rsidR="00946C92" w:rsidRPr="00B537E1" w:rsidRDefault="003B3A62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</w:t>
      </w:r>
      <w:r w:rsidR="00406893" w:rsidRPr="00B537E1">
        <w:rPr>
          <w:rFonts w:ascii="Arial" w:hAnsi="Arial" w:cs="Arial"/>
          <w:sz w:val="24"/>
          <w:szCs w:val="24"/>
        </w:rPr>
        <w:t xml:space="preserve">ustawy z dnia 28 marca 1933 r o </w:t>
      </w:r>
      <w:r w:rsidR="005F12F1" w:rsidRPr="00B537E1">
        <w:rPr>
          <w:rFonts w:ascii="Arial" w:hAnsi="Arial" w:cs="Arial"/>
          <w:sz w:val="24"/>
          <w:szCs w:val="24"/>
        </w:rPr>
        <w:t>grobach i cmentarzach wojennych;</w:t>
      </w:r>
    </w:p>
    <w:p w:rsidR="00946C92" w:rsidRPr="00B537E1" w:rsidRDefault="003B3A62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</w:t>
      </w:r>
      <w:r w:rsidR="00406893" w:rsidRPr="00B537E1">
        <w:rPr>
          <w:rFonts w:ascii="Arial" w:hAnsi="Arial" w:cs="Arial"/>
          <w:sz w:val="24"/>
          <w:szCs w:val="24"/>
        </w:rPr>
        <w:t xml:space="preserve"> ustawy z dnia 21 sierpnia 1997 r.</w:t>
      </w:r>
      <w:r w:rsidR="005F12F1" w:rsidRPr="00B537E1">
        <w:rPr>
          <w:rFonts w:ascii="Arial" w:hAnsi="Arial" w:cs="Arial"/>
          <w:sz w:val="24"/>
          <w:szCs w:val="24"/>
        </w:rPr>
        <w:t xml:space="preserve"> o gospodarce nieruchomościami;</w:t>
      </w:r>
    </w:p>
    <w:p w:rsidR="005F12F1" w:rsidRPr="00B537E1" w:rsidRDefault="003B3A62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</w:t>
      </w:r>
      <w:r w:rsidR="00406893" w:rsidRPr="00B537E1">
        <w:rPr>
          <w:rFonts w:ascii="Arial" w:hAnsi="Arial" w:cs="Arial"/>
          <w:sz w:val="24"/>
          <w:szCs w:val="24"/>
        </w:rPr>
        <w:t xml:space="preserve"> ustawy z dnia 13 września 1996 r. o utrzymaniu czystości i porządku w gminach</w:t>
      </w:r>
      <w:r w:rsidR="005F12F1" w:rsidRPr="00B537E1">
        <w:rPr>
          <w:rFonts w:ascii="Arial" w:hAnsi="Arial" w:cs="Arial"/>
          <w:sz w:val="24"/>
          <w:szCs w:val="24"/>
        </w:rPr>
        <w:t>.</w:t>
      </w:r>
    </w:p>
    <w:p w:rsidR="00946C92" w:rsidRPr="00A5187E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A5187E">
        <w:rPr>
          <w:rFonts w:ascii="Arial" w:hAnsi="Arial" w:cs="Arial"/>
          <w:bCs/>
          <w:sz w:val="24"/>
          <w:szCs w:val="24"/>
          <w:u w:val="single"/>
        </w:rPr>
        <w:t xml:space="preserve">2) </w:t>
      </w:r>
      <w:r w:rsidR="00A5187E" w:rsidRPr="00A5187E">
        <w:rPr>
          <w:rFonts w:ascii="Arial" w:hAnsi="Arial" w:cs="Arial"/>
          <w:bCs/>
          <w:sz w:val="24"/>
          <w:szCs w:val="24"/>
          <w:u w:val="single"/>
        </w:rPr>
        <w:tab/>
      </w:r>
      <w:r w:rsidR="00406893" w:rsidRPr="00A5187E">
        <w:rPr>
          <w:rFonts w:ascii="Arial" w:hAnsi="Arial" w:cs="Arial"/>
          <w:bCs/>
          <w:sz w:val="24"/>
          <w:szCs w:val="24"/>
          <w:u w:val="single"/>
        </w:rPr>
        <w:t>prowadzenie następującej dokumentacji :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księgi osób pochowanych na cmentarzu, prowadzonej według numeracji narastającej lub w układzie rocznikowym,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księgi grobów,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księgi cmentarnej zawierającej alfabetyczny spis o</w:t>
      </w:r>
      <w:r w:rsidR="00A5187E">
        <w:rPr>
          <w:rFonts w:ascii="Arial" w:hAnsi="Arial" w:cs="Arial"/>
          <w:sz w:val="24"/>
          <w:szCs w:val="24"/>
        </w:rPr>
        <w:t xml:space="preserve">sób pochowanych na cmentarzu, i </w:t>
      </w:r>
      <w:r w:rsidRPr="00B537E1">
        <w:rPr>
          <w:rFonts w:ascii="Arial" w:hAnsi="Arial" w:cs="Arial"/>
          <w:sz w:val="24"/>
          <w:szCs w:val="24"/>
        </w:rPr>
        <w:t>prowadzenie tych dokumentów w wersji elektronicznej i papierowej za pomocą programu oraz</w:t>
      </w:r>
      <w:r w:rsidR="00A5187E">
        <w:rPr>
          <w:rFonts w:ascii="Arial" w:hAnsi="Arial" w:cs="Arial"/>
          <w:sz w:val="24"/>
          <w:szCs w:val="24"/>
        </w:rPr>
        <w:t xml:space="preserve"> sprzętu  udostępnionego przez </w:t>
      </w:r>
      <w:r w:rsidR="000B7F7F" w:rsidRPr="00B537E1">
        <w:rPr>
          <w:rFonts w:ascii="Arial" w:hAnsi="Arial" w:cs="Arial"/>
          <w:sz w:val="24"/>
          <w:szCs w:val="24"/>
        </w:rPr>
        <w:t>Z</w:t>
      </w:r>
      <w:r w:rsidRPr="00B537E1">
        <w:rPr>
          <w:rFonts w:ascii="Arial" w:hAnsi="Arial" w:cs="Arial"/>
          <w:sz w:val="24"/>
          <w:szCs w:val="24"/>
        </w:rPr>
        <w:t>amawiającego,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sporządzanie kopii zapasowych dokumentacji w wersji elektronicznej min</w:t>
      </w:r>
      <w:r w:rsidR="005F12F1" w:rsidRPr="00B537E1">
        <w:rPr>
          <w:rFonts w:ascii="Arial" w:hAnsi="Arial" w:cs="Arial"/>
          <w:sz w:val="24"/>
          <w:szCs w:val="24"/>
        </w:rPr>
        <w:t>.</w:t>
      </w:r>
      <w:r w:rsidRPr="00B537E1">
        <w:rPr>
          <w:rFonts w:ascii="Arial" w:hAnsi="Arial" w:cs="Arial"/>
          <w:sz w:val="24"/>
          <w:szCs w:val="24"/>
        </w:rPr>
        <w:t xml:space="preserve">  raz na miesiąc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kompletowanie i przechowywanie kart zgonów.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lastRenderedPageBreak/>
        <w:t>3)</w:t>
      </w:r>
      <w:r w:rsidR="00406893" w:rsidRPr="00B537E1">
        <w:rPr>
          <w:rFonts w:ascii="Arial" w:hAnsi="Arial" w:cs="Arial"/>
          <w:sz w:val="24"/>
          <w:szCs w:val="24"/>
        </w:rPr>
        <w:t xml:space="preserve"> </w:t>
      </w:r>
      <w:r w:rsidR="00A5187E">
        <w:rPr>
          <w:rFonts w:ascii="Arial" w:hAnsi="Arial" w:cs="Arial"/>
          <w:sz w:val="24"/>
          <w:szCs w:val="24"/>
        </w:rPr>
        <w:tab/>
      </w:r>
      <w:r w:rsidR="00406893" w:rsidRPr="00B537E1">
        <w:rPr>
          <w:rFonts w:ascii="Arial" w:hAnsi="Arial" w:cs="Arial"/>
          <w:sz w:val="24"/>
          <w:szCs w:val="24"/>
        </w:rPr>
        <w:t>Sporządzanie sprawozdań o stopniu wykorzystania miejsc grzebalnych na koniec każdego miesiąca oraz każdorazowo na żądanie Zamawiającego.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4)</w:t>
      </w:r>
      <w:r w:rsidR="00406893" w:rsidRPr="00B537E1">
        <w:rPr>
          <w:rFonts w:ascii="Arial" w:hAnsi="Arial" w:cs="Arial"/>
          <w:sz w:val="24"/>
          <w:szCs w:val="24"/>
        </w:rPr>
        <w:t xml:space="preserve"> Przestrzeganie obowiązującego regulaminu cmentarza oraz bezwzględne egzekwowanie jego postanowień wobec osób korzystających z obiektu.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5)</w:t>
      </w:r>
      <w:r w:rsidR="00406893" w:rsidRPr="00B537E1">
        <w:rPr>
          <w:rFonts w:ascii="Arial" w:hAnsi="Arial" w:cs="Arial"/>
          <w:sz w:val="24"/>
          <w:szCs w:val="24"/>
        </w:rPr>
        <w:t xml:space="preserve"> </w:t>
      </w:r>
      <w:r w:rsidR="00A5187E">
        <w:rPr>
          <w:rFonts w:ascii="Arial" w:hAnsi="Arial" w:cs="Arial"/>
          <w:sz w:val="24"/>
          <w:szCs w:val="24"/>
        </w:rPr>
        <w:tab/>
      </w:r>
      <w:r w:rsidR="00406893" w:rsidRPr="00B537E1">
        <w:rPr>
          <w:rFonts w:ascii="Arial" w:hAnsi="Arial" w:cs="Arial"/>
          <w:sz w:val="24"/>
          <w:szCs w:val="24"/>
        </w:rPr>
        <w:t>Wyznaczanie miejsc pochówków zgodnie z planem zagospodarowania terenu cmentarza,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6)</w:t>
      </w:r>
      <w:r w:rsidR="00406893" w:rsidRPr="00B537E1">
        <w:rPr>
          <w:rFonts w:ascii="Arial" w:hAnsi="Arial" w:cs="Arial"/>
          <w:sz w:val="24"/>
          <w:szCs w:val="24"/>
        </w:rPr>
        <w:t xml:space="preserve"> Informowanie zainteresowanych osób o wysokości opłat za korzystanie z cmentarza</w:t>
      </w:r>
      <w:r w:rsidR="00C660CF" w:rsidRPr="00B537E1">
        <w:rPr>
          <w:rFonts w:ascii="Arial" w:hAnsi="Arial" w:cs="Arial"/>
          <w:sz w:val="24"/>
          <w:szCs w:val="24"/>
        </w:rPr>
        <w:t xml:space="preserve"> </w:t>
      </w:r>
      <w:r w:rsidR="00406893" w:rsidRPr="00B537E1">
        <w:rPr>
          <w:rFonts w:ascii="Arial" w:hAnsi="Arial" w:cs="Arial"/>
          <w:sz w:val="24"/>
          <w:szCs w:val="24"/>
        </w:rPr>
        <w:t>komunalnego w wysokości ustalonej Uch</w:t>
      </w:r>
      <w:r w:rsidR="00A5187E">
        <w:rPr>
          <w:rFonts w:ascii="Arial" w:hAnsi="Arial" w:cs="Arial"/>
          <w:sz w:val="24"/>
          <w:szCs w:val="24"/>
        </w:rPr>
        <w:t xml:space="preserve">wałą Rady Miejskiej w Nisku nr </w:t>
      </w:r>
      <w:r w:rsidR="00406893" w:rsidRPr="00B537E1">
        <w:rPr>
          <w:rFonts w:ascii="Arial" w:hAnsi="Arial" w:cs="Arial"/>
          <w:sz w:val="24"/>
          <w:szCs w:val="24"/>
        </w:rPr>
        <w:t>XXXIV/304/2021 z dnia 28 kwietnia 2021 r. z późn. zm.</w:t>
      </w:r>
      <w:r w:rsidR="00C660CF" w:rsidRPr="00B537E1">
        <w:rPr>
          <w:rFonts w:ascii="Arial" w:hAnsi="Arial" w:cs="Arial"/>
          <w:sz w:val="24"/>
          <w:szCs w:val="24"/>
        </w:rPr>
        <w:t>- w sprawie uchwalenia opłat za miejsca grzebalne, opłat cmentarnych oraz opłat dla podmiotów świadczących usługi pogrzebowe i cmentarne na cmentarzu komunalny</w:t>
      </w:r>
      <w:r w:rsidR="00A5187E">
        <w:rPr>
          <w:rFonts w:ascii="Arial" w:hAnsi="Arial" w:cs="Arial"/>
          <w:sz w:val="24"/>
          <w:szCs w:val="24"/>
        </w:rPr>
        <w:t>m w Nisku przy ul. Głowackiego,</w:t>
      </w:r>
      <w:r w:rsidR="00406893" w:rsidRPr="00B537E1">
        <w:rPr>
          <w:rFonts w:ascii="Arial" w:hAnsi="Arial" w:cs="Arial"/>
          <w:sz w:val="24"/>
          <w:szCs w:val="24"/>
        </w:rPr>
        <w:t xml:space="preserve"> oraz każdą inną wydaną uchwałą dotyczącą  cmentarnictwa.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7)</w:t>
      </w:r>
      <w:r w:rsidR="00406893" w:rsidRPr="00B537E1">
        <w:rPr>
          <w:rFonts w:ascii="Arial" w:hAnsi="Arial" w:cs="Arial"/>
          <w:sz w:val="24"/>
          <w:szCs w:val="24"/>
        </w:rPr>
        <w:t xml:space="preserve"> </w:t>
      </w:r>
      <w:r w:rsidR="00A5187E">
        <w:rPr>
          <w:rFonts w:ascii="Arial" w:hAnsi="Arial" w:cs="Arial"/>
          <w:sz w:val="24"/>
          <w:szCs w:val="24"/>
        </w:rPr>
        <w:tab/>
      </w:r>
      <w:r w:rsidR="00406893" w:rsidRPr="00B537E1">
        <w:rPr>
          <w:rFonts w:ascii="Arial" w:hAnsi="Arial" w:cs="Arial"/>
          <w:sz w:val="24"/>
          <w:szCs w:val="24"/>
        </w:rPr>
        <w:t>Prowadzenie bieżącej aktualizacji ewidencji cmentarnej na stronie „mogiły.pl” w zakresie aktualizacji miejsc pochówku, aktualizacji zdjęć grobów oraz innych informacji, w tym nekrologów, przepisów prawnych, ogłoszeń itp.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8)</w:t>
      </w:r>
      <w:r w:rsidR="00406893" w:rsidRPr="00B537E1">
        <w:rPr>
          <w:rFonts w:ascii="Arial" w:hAnsi="Arial" w:cs="Arial"/>
          <w:sz w:val="24"/>
          <w:szCs w:val="24"/>
        </w:rPr>
        <w:t xml:space="preserve"> </w:t>
      </w:r>
      <w:r w:rsidR="00A5187E">
        <w:rPr>
          <w:rFonts w:ascii="Arial" w:hAnsi="Arial" w:cs="Arial"/>
          <w:sz w:val="24"/>
          <w:szCs w:val="24"/>
        </w:rPr>
        <w:tab/>
      </w:r>
      <w:r w:rsidR="00406893" w:rsidRPr="00B537E1">
        <w:rPr>
          <w:rFonts w:ascii="Arial" w:hAnsi="Arial" w:cs="Arial"/>
          <w:sz w:val="24"/>
          <w:szCs w:val="24"/>
        </w:rPr>
        <w:t>Odpowiednie zabezpieczenie ksiąg cmentarnych w formie papierowej i systemów informatycznych służących do prowadzenia ksiąg cmentarnych przed uszkodzeniem, zniszczeniem, kradzieżą oraz w sposób uniemożliwiający przetwarzanie danych w księgach cmentarnych przez osoby nieupoważnione. Dane zgromadzone w systemie informatycznym podlegają ochronie zgodnie z przepisami o ochronie danych osobowych.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8.1)</w:t>
      </w:r>
      <w:r w:rsidR="00A5187E">
        <w:rPr>
          <w:rFonts w:ascii="Arial" w:hAnsi="Arial" w:cs="Arial"/>
          <w:sz w:val="24"/>
          <w:szCs w:val="24"/>
        </w:rPr>
        <w:tab/>
      </w:r>
      <w:r w:rsidR="00406893" w:rsidRPr="00B537E1">
        <w:rPr>
          <w:rFonts w:ascii="Arial" w:hAnsi="Arial" w:cs="Arial"/>
          <w:sz w:val="24"/>
          <w:szCs w:val="24"/>
        </w:rPr>
        <w:t>Opłaty za  korzystanie z cmentarza komunalnego w wysokości ustalonej ww. Uchwałą Rady Miejskiej w Nisku</w:t>
      </w:r>
      <w:r w:rsidR="00C660CF" w:rsidRPr="00B537E1">
        <w:rPr>
          <w:rFonts w:ascii="Arial" w:hAnsi="Arial" w:cs="Arial"/>
          <w:sz w:val="24"/>
          <w:szCs w:val="24"/>
        </w:rPr>
        <w:t xml:space="preserve">, wskazaną w ust.6 powyżej, </w:t>
      </w:r>
      <w:r w:rsidR="00A5187E">
        <w:rPr>
          <w:rFonts w:ascii="Arial" w:hAnsi="Arial" w:cs="Arial"/>
          <w:sz w:val="24"/>
          <w:szCs w:val="24"/>
        </w:rPr>
        <w:t xml:space="preserve"> są dochodami budżetu Gminy i </w:t>
      </w:r>
      <w:r w:rsidR="00406893" w:rsidRPr="00B537E1">
        <w:rPr>
          <w:rFonts w:ascii="Arial" w:hAnsi="Arial" w:cs="Arial"/>
          <w:sz w:val="24"/>
          <w:szCs w:val="24"/>
        </w:rPr>
        <w:t xml:space="preserve">Miasta Nisko. </w:t>
      </w:r>
      <w:r w:rsidR="005F12F1" w:rsidRPr="00B537E1">
        <w:rPr>
          <w:rFonts w:ascii="Arial" w:hAnsi="Arial" w:cs="Arial"/>
          <w:sz w:val="24"/>
          <w:szCs w:val="24"/>
        </w:rPr>
        <w:t>Wykonawca</w:t>
      </w:r>
      <w:r w:rsidR="00406893" w:rsidRPr="00B537E1">
        <w:rPr>
          <w:rFonts w:ascii="Arial" w:hAnsi="Arial" w:cs="Arial"/>
          <w:sz w:val="24"/>
          <w:szCs w:val="24"/>
        </w:rPr>
        <w:t xml:space="preserve"> wystawia fakturę VAT z bloku ponumerowanego i opieczętowanego przez pracownika Urzędu Gminy i Miasta w Nisku. Formularze faktur VAT są drukami ścisłego zarachowania. Faktura VAT jest wystawiana w trzech egzemplarzach dla: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oryginał faktury otrzymuje usługobiorca,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pierwszą kopię przekazuje się do księgowości Urzędu Gminy i Miasta w Nisku,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druga kopia pozostaje w bloczku.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8.2)</w:t>
      </w:r>
      <w:r w:rsidR="00406893" w:rsidRPr="00B537E1">
        <w:rPr>
          <w:rFonts w:ascii="Arial" w:hAnsi="Arial" w:cs="Arial"/>
          <w:sz w:val="24"/>
          <w:szCs w:val="24"/>
        </w:rPr>
        <w:t xml:space="preserve"> </w:t>
      </w:r>
      <w:r w:rsidR="006311CD" w:rsidRPr="00B537E1">
        <w:rPr>
          <w:rFonts w:ascii="Arial" w:hAnsi="Arial" w:cs="Arial"/>
          <w:sz w:val="24"/>
          <w:szCs w:val="24"/>
        </w:rPr>
        <w:t>Wykonawca</w:t>
      </w:r>
      <w:r w:rsidR="00406893" w:rsidRPr="00B537E1">
        <w:rPr>
          <w:rFonts w:ascii="Arial" w:hAnsi="Arial" w:cs="Arial"/>
          <w:sz w:val="24"/>
          <w:szCs w:val="24"/>
        </w:rPr>
        <w:t xml:space="preserve"> sprawdza dokonanie wpłaty na wskazany rachunek bankowy Gminy </w:t>
      </w:r>
      <w:r w:rsidR="00A5187E">
        <w:rPr>
          <w:rFonts w:ascii="Arial" w:hAnsi="Arial" w:cs="Arial"/>
          <w:sz w:val="24"/>
          <w:szCs w:val="24"/>
        </w:rPr>
        <w:t xml:space="preserve">i Miasta Nisko </w:t>
      </w:r>
      <w:r w:rsidR="00406893" w:rsidRPr="00B537E1">
        <w:rPr>
          <w:rFonts w:ascii="Arial" w:hAnsi="Arial" w:cs="Arial"/>
          <w:sz w:val="24"/>
          <w:szCs w:val="24"/>
        </w:rPr>
        <w:t>na podstawie dowodu wpłaty dostarczonego mu przez  przedsiębiorcę lub osobę.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8.3) </w:t>
      </w:r>
      <w:r w:rsidR="00406893" w:rsidRPr="00B537E1">
        <w:rPr>
          <w:rFonts w:ascii="Arial" w:hAnsi="Arial" w:cs="Arial"/>
          <w:sz w:val="24"/>
          <w:szCs w:val="24"/>
        </w:rPr>
        <w:t>W  przypadku uruchomienia odpowiedniej aplikacji przez Zamawiają</w:t>
      </w:r>
      <w:r w:rsidR="00A5187E">
        <w:rPr>
          <w:rFonts w:ascii="Arial" w:hAnsi="Arial" w:cs="Arial"/>
          <w:sz w:val="24"/>
          <w:szCs w:val="24"/>
        </w:rPr>
        <w:t xml:space="preserve">cego zamiast wersji papierowej </w:t>
      </w:r>
      <w:r w:rsidR="00406893" w:rsidRPr="00B537E1">
        <w:rPr>
          <w:rFonts w:ascii="Arial" w:hAnsi="Arial" w:cs="Arial"/>
          <w:sz w:val="24"/>
          <w:szCs w:val="24"/>
        </w:rPr>
        <w:t>należy wystawiać e-faktury.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8.4)</w:t>
      </w:r>
      <w:r w:rsidR="00406893" w:rsidRPr="00B537E1">
        <w:rPr>
          <w:rFonts w:ascii="Arial" w:hAnsi="Arial" w:cs="Arial"/>
          <w:sz w:val="24"/>
          <w:szCs w:val="24"/>
        </w:rPr>
        <w:t xml:space="preserve"> Faktura powinna zawierać informacje identyfikują</w:t>
      </w:r>
      <w:r w:rsidR="00A5187E">
        <w:rPr>
          <w:rFonts w:ascii="Arial" w:hAnsi="Arial" w:cs="Arial"/>
          <w:sz w:val="24"/>
          <w:szCs w:val="24"/>
        </w:rPr>
        <w:t xml:space="preserve">ce miejsce wykonywania usługi w </w:t>
      </w:r>
      <w:r w:rsidR="00406893" w:rsidRPr="00B537E1">
        <w:rPr>
          <w:rFonts w:ascii="Arial" w:hAnsi="Arial" w:cs="Arial"/>
          <w:sz w:val="24"/>
          <w:szCs w:val="24"/>
        </w:rPr>
        <w:t>tym: nr sektora i  nr ewidencyjny grobu w sektorze.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9)</w:t>
      </w:r>
      <w:r w:rsidR="00406893" w:rsidRPr="00B537E1">
        <w:rPr>
          <w:rFonts w:ascii="Arial" w:hAnsi="Arial" w:cs="Arial"/>
          <w:sz w:val="24"/>
          <w:szCs w:val="24"/>
        </w:rPr>
        <w:t xml:space="preserve"> </w:t>
      </w:r>
      <w:r w:rsidR="00ED6BF1" w:rsidRPr="00B537E1">
        <w:rPr>
          <w:rFonts w:ascii="Arial" w:hAnsi="Arial" w:cs="Arial"/>
          <w:sz w:val="24"/>
          <w:szCs w:val="24"/>
        </w:rPr>
        <w:t>Dostarczanie</w:t>
      </w:r>
      <w:r w:rsidR="00406893" w:rsidRPr="00B537E1">
        <w:rPr>
          <w:rFonts w:ascii="Arial" w:hAnsi="Arial" w:cs="Arial"/>
          <w:sz w:val="24"/>
          <w:szCs w:val="24"/>
        </w:rPr>
        <w:t xml:space="preserve"> do faktury wystawionej z tytułu zarządzania cmentarzem comiesięcznie Zamawiającemu informacji</w:t>
      </w:r>
      <w:r w:rsidRPr="00B537E1">
        <w:rPr>
          <w:rFonts w:ascii="Arial" w:hAnsi="Arial" w:cs="Arial"/>
          <w:sz w:val="24"/>
          <w:szCs w:val="24"/>
        </w:rPr>
        <w:t xml:space="preserve"> (sprawozdania)</w:t>
      </w:r>
      <w:r w:rsidR="00406893" w:rsidRPr="00B537E1">
        <w:rPr>
          <w:rFonts w:ascii="Arial" w:hAnsi="Arial" w:cs="Arial"/>
          <w:sz w:val="24"/>
          <w:szCs w:val="24"/>
        </w:rPr>
        <w:t xml:space="preserve"> w zakresie wykonanych w danym miesiącu prac z podaniem zakresu prac, nr sektora, nr grobu, nr  i wysokości faktury itp.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10)</w:t>
      </w:r>
      <w:r w:rsidR="00406893" w:rsidRPr="00B537E1">
        <w:rPr>
          <w:rFonts w:ascii="Arial" w:hAnsi="Arial" w:cs="Arial"/>
          <w:sz w:val="24"/>
          <w:szCs w:val="24"/>
        </w:rPr>
        <w:t xml:space="preserve"> </w:t>
      </w:r>
      <w:r w:rsidR="00ED6BF1" w:rsidRPr="00B537E1">
        <w:rPr>
          <w:rFonts w:ascii="Arial" w:hAnsi="Arial" w:cs="Arial"/>
          <w:sz w:val="24"/>
          <w:szCs w:val="24"/>
        </w:rPr>
        <w:t>Pokrycie</w:t>
      </w:r>
      <w:r w:rsidR="00406893" w:rsidRPr="00B537E1">
        <w:rPr>
          <w:rFonts w:ascii="Arial" w:hAnsi="Arial" w:cs="Arial"/>
          <w:sz w:val="24"/>
          <w:szCs w:val="24"/>
        </w:rPr>
        <w:t xml:space="preserve"> w własnym zakresie koszty zakupu materiałów biurowych ni</w:t>
      </w:r>
      <w:r w:rsidR="00A5187E">
        <w:rPr>
          <w:rFonts w:ascii="Arial" w:hAnsi="Arial" w:cs="Arial"/>
          <w:sz w:val="24"/>
          <w:szCs w:val="24"/>
        </w:rPr>
        <w:t>ezbędnych do realizacji usługi.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11)</w:t>
      </w:r>
      <w:r w:rsidR="00406893" w:rsidRPr="00B537E1">
        <w:rPr>
          <w:rFonts w:ascii="Arial" w:hAnsi="Arial" w:cs="Arial"/>
          <w:sz w:val="24"/>
          <w:szCs w:val="24"/>
        </w:rPr>
        <w:t xml:space="preserve"> Wyrażanie zgody na wykonywanie usług na terenie cmentarza przez inne podmioty lub opiekunów grobów i rejestrowanie wydawanych po</w:t>
      </w:r>
      <w:r w:rsidR="00A5187E">
        <w:rPr>
          <w:rFonts w:ascii="Arial" w:hAnsi="Arial" w:cs="Arial"/>
          <w:sz w:val="24"/>
          <w:szCs w:val="24"/>
        </w:rPr>
        <w:t>zwoleń oraz wykonywanych usług,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12) </w:t>
      </w:r>
      <w:r w:rsidR="00406893" w:rsidRPr="00B537E1">
        <w:rPr>
          <w:rFonts w:ascii="Arial" w:hAnsi="Arial" w:cs="Arial"/>
          <w:sz w:val="24"/>
          <w:szCs w:val="24"/>
        </w:rPr>
        <w:t>Pełnienie nadzoru nad podmiotami gospodarczymi oraz innymi osobami wykonującymi usługi cmentarne i pogrzebowe na terenie cmentarza,</w:t>
      </w:r>
    </w:p>
    <w:p w:rsidR="00946C92" w:rsidRPr="00B537E1" w:rsidRDefault="00A95951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</w:t>
      </w:r>
      <w:r w:rsidR="003B3A62" w:rsidRPr="00B537E1">
        <w:rPr>
          <w:rFonts w:ascii="Arial" w:hAnsi="Arial" w:cs="Arial"/>
          <w:sz w:val="24"/>
          <w:szCs w:val="24"/>
        </w:rPr>
        <w:t>3)</w:t>
      </w:r>
      <w:r w:rsidR="00406893" w:rsidRPr="00B537E1">
        <w:rPr>
          <w:rFonts w:ascii="Arial" w:hAnsi="Arial" w:cs="Arial"/>
          <w:sz w:val="24"/>
          <w:szCs w:val="24"/>
        </w:rPr>
        <w:t xml:space="preserve"> Otwierani</w:t>
      </w:r>
      <w:r w:rsidR="00AC350C" w:rsidRPr="00B537E1">
        <w:rPr>
          <w:rFonts w:ascii="Arial" w:hAnsi="Arial" w:cs="Arial"/>
          <w:sz w:val="24"/>
          <w:szCs w:val="24"/>
        </w:rPr>
        <w:t>e</w:t>
      </w:r>
      <w:r w:rsidR="00406893" w:rsidRPr="00B537E1">
        <w:rPr>
          <w:rFonts w:ascii="Arial" w:hAnsi="Arial" w:cs="Arial"/>
          <w:sz w:val="24"/>
          <w:szCs w:val="24"/>
        </w:rPr>
        <w:t xml:space="preserve"> i zamykani</w:t>
      </w:r>
      <w:r w:rsidR="00AC350C" w:rsidRPr="00B537E1">
        <w:rPr>
          <w:rFonts w:ascii="Arial" w:hAnsi="Arial" w:cs="Arial"/>
          <w:sz w:val="24"/>
          <w:szCs w:val="24"/>
        </w:rPr>
        <w:t>e</w:t>
      </w:r>
      <w:r w:rsidR="00406893" w:rsidRPr="00B537E1">
        <w:rPr>
          <w:rFonts w:ascii="Arial" w:hAnsi="Arial" w:cs="Arial"/>
          <w:sz w:val="24"/>
          <w:szCs w:val="24"/>
        </w:rPr>
        <w:t xml:space="preserve"> bram cmentarza dl</w:t>
      </w:r>
      <w:r w:rsidRPr="00B537E1">
        <w:rPr>
          <w:rFonts w:ascii="Arial" w:hAnsi="Arial" w:cs="Arial"/>
          <w:sz w:val="24"/>
          <w:szCs w:val="24"/>
        </w:rPr>
        <w:t xml:space="preserve">a konduktów pogrzebowych i firm </w:t>
      </w:r>
      <w:r w:rsidR="00406893" w:rsidRPr="00B537E1">
        <w:rPr>
          <w:rFonts w:ascii="Arial" w:hAnsi="Arial" w:cs="Arial"/>
          <w:sz w:val="24"/>
          <w:szCs w:val="24"/>
        </w:rPr>
        <w:t>kamieniarskich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14)</w:t>
      </w:r>
      <w:r w:rsidR="00406893" w:rsidRPr="00B537E1">
        <w:rPr>
          <w:rFonts w:ascii="Arial" w:hAnsi="Arial" w:cs="Arial"/>
          <w:sz w:val="24"/>
          <w:szCs w:val="24"/>
        </w:rPr>
        <w:t xml:space="preserve"> Wykonywanie zad</w:t>
      </w:r>
      <w:r w:rsidR="006311CD" w:rsidRPr="00B537E1">
        <w:rPr>
          <w:rFonts w:ascii="Arial" w:hAnsi="Arial" w:cs="Arial"/>
          <w:sz w:val="24"/>
          <w:szCs w:val="24"/>
        </w:rPr>
        <w:t xml:space="preserve">ań i poleceń wydawanych </w:t>
      </w:r>
      <w:r w:rsidR="00406893" w:rsidRPr="00B537E1">
        <w:rPr>
          <w:rFonts w:ascii="Arial" w:hAnsi="Arial" w:cs="Arial"/>
          <w:sz w:val="24"/>
          <w:szCs w:val="24"/>
        </w:rPr>
        <w:t xml:space="preserve"> przez pracownik</w:t>
      </w:r>
      <w:r w:rsidR="00ED6BF1" w:rsidRPr="00B537E1">
        <w:rPr>
          <w:rFonts w:ascii="Arial" w:hAnsi="Arial" w:cs="Arial"/>
          <w:sz w:val="24"/>
          <w:szCs w:val="24"/>
        </w:rPr>
        <w:t>ów</w:t>
      </w:r>
      <w:r w:rsidR="00406893" w:rsidRPr="00B537E1">
        <w:rPr>
          <w:rFonts w:ascii="Arial" w:hAnsi="Arial" w:cs="Arial"/>
          <w:sz w:val="24"/>
          <w:szCs w:val="24"/>
        </w:rPr>
        <w:t xml:space="preserve"> Urzędu Gminy</w:t>
      </w:r>
      <w:r w:rsidR="00ED6BF1" w:rsidRPr="00B537E1">
        <w:rPr>
          <w:rFonts w:ascii="Arial" w:hAnsi="Arial" w:cs="Arial"/>
          <w:sz w:val="24"/>
          <w:szCs w:val="24"/>
        </w:rPr>
        <w:t>,</w:t>
      </w:r>
      <w:r w:rsidR="00406893" w:rsidRPr="00B537E1">
        <w:rPr>
          <w:rFonts w:ascii="Arial" w:hAnsi="Arial" w:cs="Arial"/>
          <w:sz w:val="24"/>
          <w:szCs w:val="24"/>
        </w:rPr>
        <w:t xml:space="preserve"> wynikających z obowiązujących  przepisów prawa dotyczących zarządzania cmentarzem oraz wykonywanie innych czynności zleconych przez przedstawiciela Urzędu.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15)</w:t>
      </w:r>
      <w:r w:rsidR="00406893" w:rsidRPr="00B537E1">
        <w:rPr>
          <w:rFonts w:ascii="Arial" w:hAnsi="Arial" w:cs="Arial"/>
          <w:sz w:val="24"/>
          <w:szCs w:val="24"/>
        </w:rPr>
        <w:t xml:space="preserve"> Przyjmowanie i ewidencja wniosków od przedsiębiorców na wy</w:t>
      </w:r>
      <w:r w:rsidR="00A5187E">
        <w:rPr>
          <w:rFonts w:ascii="Arial" w:hAnsi="Arial" w:cs="Arial"/>
          <w:sz w:val="24"/>
          <w:szCs w:val="24"/>
        </w:rPr>
        <w:t xml:space="preserve">konywanie prac na </w:t>
      </w:r>
      <w:r w:rsidR="00406893" w:rsidRPr="00B537E1">
        <w:rPr>
          <w:rFonts w:ascii="Arial" w:hAnsi="Arial" w:cs="Arial"/>
          <w:sz w:val="24"/>
          <w:szCs w:val="24"/>
        </w:rPr>
        <w:t>cmentarzu.</w:t>
      </w:r>
    </w:p>
    <w:p w:rsidR="00946C92" w:rsidRPr="00B537E1" w:rsidRDefault="00406893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16</w:t>
      </w:r>
      <w:r w:rsidR="003B3A62" w:rsidRPr="00B537E1">
        <w:rPr>
          <w:rFonts w:ascii="Arial" w:hAnsi="Arial" w:cs="Arial"/>
          <w:sz w:val="24"/>
          <w:szCs w:val="24"/>
        </w:rPr>
        <w:t>)</w:t>
      </w:r>
      <w:r w:rsidR="00A5187E">
        <w:rPr>
          <w:rFonts w:ascii="Arial" w:hAnsi="Arial" w:cs="Arial"/>
          <w:sz w:val="24"/>
          <w:szCs w:val="24"/>
        </w:rPr>
        <w:tab/>
      </w:r>
      <w:r w:rsidRPr="00B537E1">
        <w:rPr>
          <w:rFonts w:ascii="Arial" w:hAnsi="Arial" w:cs="Arial"/>
          <w:sz w:val="24"/>
          <w:szCs w:val="24"/>
        </w:rPr>
        <w:t>Prowadzenie rejestru usług i prac wykonywanych na cmentarzu z wyszczególnieniem: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-lp,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daty zgłoszenia,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daty wykonywania prac lub usług,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 nazwy podmiotu/osoby wykonującej usługi na cmentarzu,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-rodzaj</w:t>
      </w:r>
      <w:r w:rsidR="00ED6BF1" w:rsidRPr="00B537E1">
        <w:rPr>
          <w:rFonts w:ascii="Arial" w:hAnsi="Arial" w:cs="Arial"/>
          <w:sz w:val="24"/>
          <w:szCs w:val="24"/>
        </w:rPr>
        <w:t>u</w:t>
      </w:r>
      <w:r w:rsidRPr="00B537E1">
        <w:rPr>
          <w:rFonts w:ascii="Arial" w:hAnsi="Arial" w:cs="Arial"/>
          <w:sz w:val="24"/>
          <w:szCs w:val="24"/>
        </w:rPr>
        <w:t xml:space="preserve"> wykonywanych prac/usług,</w:t>
      </w:r>
    </w:p>
    <w:p w:rsidR="00946C92" w:rsidRPr="00B537E1" w:rsidRDefault="00406893" w:rsidP="00A5187E">
      <w:pPr>
        <w:pStyle w:val="Standarduser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-oznaczeni</w:t>
      </w:r>
      <w:r w:rsidR="00ED6BF1" w:rsidRPr="00B537E1">
        <w:rPr>
          <w:rFonts w:ascii="Arial" w:hAnsi="Arial" w:cs="Arial"/>
          <w:sz w:val="24"/>
          <w:szCs w:val="24"/>
        </w:rPr>
        <w:t>a</w:t>
      </w:r>
      <w:r w:rsidRPr="00B537E1">
        <w:rPr>
          <w:rFonts w:ascii="Arial" w:hAnsi="Arial" w:cs="Arial"/>
          <w:sz w:val="24"/>
          <w:szCs w:val="24"/>
        </w:rPr>
        <w:t xml:space="preserve"> grobu, na którym wykonano prace lub usługę.</w:t>
      </w:r>
    </w:p>
    <w:p w:rsidR="00946C92" w:rsidRPr="00B537E1" w:rsidRDefault="00406893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17</w:t>
      </w:r>
      <w:r w:rsidR="003B3A62" w:rsidRPr="00B537E1">
        <w:rPr>
          <w:rFonts w:ascii="Arial" w:hAnsi="Arial" w:cs="Arial"/>
          <w:sz w:val="24"/>
          <w:szCs w:val="24"/>
        </w:rPr>
        <w:t xml:space="preserve">) </w:t>
      </w:r>
      <w:r w:rsidRPr="00B537E1">
        <w:rPr>
          <w:rFonts w:ascii="Arial" w:hAnsi="Arial" w:cs="Arial"/>
          <w:sz w:val="24"/>
          <w:szCs w:val="24"/>
        </w:rPr>
        <w:t>Odbiór wykonywanych prac i potwierdz</w:t>
      </w:r>
      <w:r w:rsidR="00A5187E">
        <w:rPr>
          <w:rFonts w:ascii="Arial" w:hAnsi="Arial" w:cs="Arial"/>
          <w:sz w:val="24"/>
          <w:szCs w:val="24"/>
        </w:rPr>
        <w:t xml:space="preserve">anie zgodności wykonanych prac </w:t>
      </w:r>
      <w:r w:rsidRPr="00B537E1">
        <w:rPr>
          <w:rFonts w:ascii="Arial" w:hAnsi="Arial" w:cs="Arial"/>
          <w:sz w:val="24"/>
          <w:szCs w:val="24"/>
        </w:rPr>
        <w:t xml:space="preserve">w zakresie ich zgodności ze złożonym wnioskiem o którym mowa w </w:t>
      </w:r>
      <w:r w:rsidR="00ED6BF1" w:rsidRPr="00B537E1">
        <w:rPr>
          <w:rFonts w:ascii="Arial" w:hAnsi="Arial" w:cs="Arial"/>
          <w:sz w:val="24"/>
          <w:szCs w:val="24"/>
        </w:rPr>
        <w:t>ust.</w:t>
      </w:r>
      <w:r w:rsidRPr="00B537E1">
        <w:rPr>
          <w:rFonts w:ascii="Arial" w:hAnsi="Arial" w:cs="Arial"/>
          <w:sz w:val="24"/>
          <w:szCs w:val="24"/>
        </w:rPr>
        <w:t>15.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18)</w:t>
      </w:r>
      <w:r w:rsidR="00406893" w:rsidRPr="00B537E1">
        <w:rPr>
          <w:rFonts w:ascii="Arial" w:hAnsi="Arial" w:cs="Arial"/>
          <w:sz w:val="24"/>
          <w:szCs w:val="24"/>
        </w:rPr>
        <w:t xml:space="preserve"> Nakazywanie rozbiórki lub poprawy obiektów wykonanych n</w:t>
      </w:r>
      <w:r w:rsidR="00A5187E">
        <w:rPr>
          <w:rFonts w:ascii="Arial" w:hAnsi="Arial" w:cs="Arial"/>
          <w:sz w:val="24"/>
          <w:szCs w:val="24"/>
        </w:rPr>
        <w:t xml:space="preserve">iezgodnie z złożonym wnioskiem i z </w:t>
      </w:r>
      <w:r w:rsidR="00406893" w:rsidRPr="00B537E1">
        <w:rPr>
          <w:rFonts w:ascii="Arial" w:hAnsi="Arial" w:cs="Arial"/>
          <w:sz w:val="24"/>
          <w:szCs w:val="24"/>
        </w:rPr>
        <w:t>przepisami prawa.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19)</w:t>
      </w:r>
      <w:r w:rsidR="00406893" w:rsidRPr="00B537E1">
        <w:rPr>
          <w:rFonts w:ascii="Arial" w:hAnsi="Arial" w:cs="Arial"/>
          <w:sz w:val="24"/>
          <w:szCs w:val="24"/>
        </w:rPr>
        <w:t xml:space="preserve"> Dysponowanie urządzonym, własnym</w:t>
      </w:r>
      <w:r w:rsidR="009F4681" w:rsidRPr="00B537E1">
        <w:rPr>
          <w:rFonts w:ascii="Arial" w:hAnsi="Arial" w:cs="Arial"/>
          <w:sz w:val="24"/>
          <w:szCs w:val="24"/>
        </w:rPr>
        <w:t xml:space="preserve"> pomieszczeniem (np kontenerem biurowym) </w:t>
      </w:r>
      <w:r w:rsidR="00406893" w:rsidRPr="00B537E1">
        <w:rPr>
          <w:rFonts w:ascii="Arial" w:hAnsi="Arial" w:cs="Arial"/>
          <w:sz w:val="24"/>
          <w:szCs w:val="24"/>
        </w:rPr>
        <w:t>,umieszczonym na terenie cmentarza komunalnego  pr</w:t>
      </w:r>
      <w:bookmarkStart w:id="0" w:name="_GoBack"/>
      <w:bookmarkEnd w:id="0"/>
      <w:r w:rsidR="00406893" w:rsidRPr="00B537E1">
        <w:rPr>
          <w:rFonts w:ascii="Arial" w:hAnsi="Arial" w:cs="Arial"/>
          <w:sz w:val="24"/>
          <w:szCs w:val="24"/>
        </w:rPr>
        <w:t xml:space="preserve">zy ul. Głowackiego w Nisku wyposażonym w niezbędne zabezpieczenia ,o powierzchni zapewniającej należytą obsługę interesantów oraz wywieszoną informacją o godzinach pracy, a także adresem kontaktowym i nr telefonu dostępnym poza godzinami pracy na cmentarzu. Pomieszczenie, w którym są przechowywane księgi cmentarne, powinno być wyposażone w odpowiedni sprzęt przeciwpożarowy </w:t>
      </w:r>
      <w:r w:rsidR="009F4681" w:rsidRPr="00B537E1">
        <w:rPr>
          <w:rFonts w:ascii="Arial" w:hAnsi="Arial" w:cs="Arial"/>
          <w:sz w:val="24"/>
          <w:szCs w:val="24"/>
        </w:rPr>
        <w:t>oraz w media niezbędne Wykonawcy do prawidłowej realizacji przedmiotu Umowy.</w:t>
      </w:r>
    </w:p>
    <w:p w:rsidR="00946C92" w:rsidRPr="00B537E1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20)</w:t>
      </w:r>
      <w:r w:rsidR="00406893" w:rsidRPr="00B537E1">
        <w:rPr>
          <w:rFonts w:ascii="Arial" w:hAnsi="Arial" w:cs="Arial"/>
          <w:sz w:val="24"/>
          <w:szCs w:val="24"/>
        </w:rPr>
        <w:t xml:space="preserve"> </w:t>
      </w:r>
      <w:r w:rsidR="00AC350C" w:rsidRPr="00B537E1">
        <w:rPr>
          <w:rFonts w:ascii="Arial" w:hAnsi="Arial" w:cs="Arial"/>
          <w:sz w:val="24"/>
          <w:szCs w:val="24"/>
        </w:rPr>
        <w:t>Przebywanie</w:t>
      </w:r>
      <w:r w:rsidR="00406893" w:rsidRPr="00B537E1">
        <w:rPr>
          <w:rFonts w:ascii="Arial" w:hAnsi="Arial" w:cs="Arial"/>
          <w:sz w:val="24"/>
          <w:szCs w:val="24"/>
        </w:rPr>
        <w:t xml:space="preserve"> na terenie cmentarza min </w:t>
      </w:r>
      <w:r w:rsidR="009F4681" w:rsidRPr="00B537E1">
        <w:rPr>
          <w:rFonts w:ascii="Arial" w:hAnsi="Arial" w:cs="Arial"/>
          <w:sz w:val="24"/>
          <w:szCs w:val="24"/>
        </w:rPr>
        <w:t>4</w:t>
      </w:r>
      <w:r w:rsidR="00406893" w:rsidRPr="00B537E1">
        <w:rPr>
          <w:rFonts w:ascii="Arial" w:hAnsi="Arial" w:cs="Arial"/>
          <w:sz w:val="24"/>
          <w:szCs w:val="24"/>
        </w:rPr>
        <w:t xml:space="preserve"> godz. dziennie w okresie od poniedziałku do piątku. W pozostałym czasie, w tym w soboty i niedziele, </w:t>
      </w:r>
      <w:r w:rsidR="009F4681" w:rsidRPr="00B537E1">
        <w:rPr>
          <w:rFonts w:ascii="Arial" w:hAnsi="Arial" w:cs="Arial"/>
          <w:sz w:val="24"/>
          <w:szCs w:val="24"/>
        </w:rPr>
        <w:t>Wykonawca</w:t>
      </w:r>
      <w:r w:rsidR="00406893" w:rsidRPr="00B537E1">
        <w:rPr>
          <w:rFonts w:ascii="Arial" w:hAnsi="Arial" w:cs="Arial"/>
          <w:sz w:val="24"/>
          <w:szCs w:val="24"/>
        </w:rPr>
        <w:t xml:space="preserve"> winien być dostępny pod numerem telefonicznym.</w:t>
      </w:r>
    </w:p>
    <w:p w:rsidR="000B7F7F" w:rsidRPr="00A5187E" w:rsidRDefault="003B3A62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21)</w:t>
      </w:r>
      <w:r w:rsidR="00AC350C" w:rsidRPr="00B537E1">
        <w:rPr>
          <w:rFonts w:ascii="Arial" w:hAnsi="Arial" w:cs="Arial"/>
          <w:sz w:val="24"/>
          <w:szCs w:val="24"/>
        </w:rPr>
        <w:t xml:space="preserve"> </w:t>
      </w:r>
      <w:r w:rsidR="00A95951" w:rsidRPr="00B537E1">
        <w:rPr>
          <w:rFonts w:ascii="Arial" w:hAnsi="Arial" w:cs="Arial"/>
          <w:sz w:val="24"/>
          <w:szCs w:val="24"/>
        </w:rPr>
        <w:t>S</w:t>
      </w:r>
      <w:r w:rsidR="00406893" w:rsidRPr="00B537E1">
        <w:rPr>
          <w:rFonts w:ascii="Arial" w:hAnsi="Arial" w:cs="Arial"/>
          <w:sz w:val="24"/>
          <w:szCs w:val="24"/>
        </w:rPr>
        <w:t>porządzeni</w:t>
      </w:r>
      <w:r w:rsidR="00A95951" w:rsidRPr="00B537E1">
        <w:rPr>
          <w:rFonts w:ascii="Arial" w:hAnsi="Arial" w:cs="Arial"/>
          <w:sz w:val="24"/>
          <w:szCs w:val="24"/>
        </w:rPr>
        <w:t>e</w:t>
      </w:r>
      <w:r w:rsidR="00406893" w:rsidRPr="00B537E1">
        <w:rPr>
          <w:rFonts w:ascii="Arial" w:hAnsi="Arial" w:cs="Arial"/>
          <w:sz w:val="24"/>
          <w:szCs w:val="24"/>
        </w:rPr>
        <w:t xml:space="preserve"> wydruku komputerowego wszystkich danych zawartych w księdze cmentarnej na</w:t>
      </w:r>
      <w:r w:rsidR="00A5187E">
        <w:rPr>
          <w:rFonts w:ascii="Arial" w:hAnsi="Arial" w:cs="Arial"/>
          <w:sz w:val="24"/>
          <w:szCs w:val="24"/>
        </w:rPr>
        <w:t xml:space="preserve"> nośniku elektronicznym, który </w:t>
      </w:r>
      <w:r w:rsidR="00406893" w:rsidRPr="00B537E1">
        <w:rPr>
          <w:rFonts w:ascii="Arial" w:hAnsi="Arial" w:cs="Arial"/>
          <w:sz w:val="24"/>
          <w:szCs w:val="24"/>
        </w:rPr>
        <w:t>powinien dostarczyć zamawiającemu do d</w:t>
      </w:r>
      <w:r w:rsidR="00A95951" w:rsidRPr="00B537E1">
        <w:rPr>
          <w:rFonts w:ascii="Arial" w:hAnsi="Arial" w:cs="Arial"/>
          <w:sz w:val="24"/>
          <w:szCs w:val="24"/>
        </w:rPr>
        <w:t xml:space="preserve">nia 15 stycznia roku następnego (Wykonawca </w:t>
      </w:r>
      <w:r w:rsidR="00A5187E">
        <w:rPr>
          <w:rFonts w:ascii="Arial" w:hAnsi="Arial" w:cs="Arial"/>
          <w:sz w:val="24"/>
          <w:szCs w:val="24"/>
        </w:rPr>
        <w:t>winien spełnić ten obowiązek do</w:t>
      </w:r>
      <w:r w:rsidR="00A95951" w:rsidRPr="00B537E1">
        <w:rPr>
          <w:rFonts w:ascii="Arial" w:hAnsi="Arial" w:cs="Arial"/>
          <w:sz w:val="24"/>
          <w:szCs w:val="24"/>
        </w:rPr>
        <w:t xml:space="preserve"> ostatniego dnia  roboczego każdego roku kalendarzowego).</w:t>
      </w:r>
    </w:p>
    <w:p w:rsidR="00946C92" w:rsidRPr="00B537E1" w:rsidRDefault="00406893" w:rsidP="00A5187E">
      <w:pPr>
        <w:pStyle w:val="Standarduser"/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b/>
          <w:sz w:val="24"/>
          <w:szCs w:val="24"/>
          <w:u w:val="single"/>
        </w:rPr>
        <w:t xml:space="preserve">w </w:t>
      </w:r>
      <w:r w:rsidR="009F4681" w:rsidRPr="00B537E1">
        <w:rPr>
          <w:rFonts w:ascii="Arial" w:hAnsi="Arial" w:cs="Arial"/>
          <w:b/>
          <w:sz w:val="24"/>
          <w:szCs w:val="24"/>
          <w:u w:val="single"/>
        </w:rPr>
        <w:t xml:space="preserve">zakresie utrzymania cmentarza: 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1) utrzymanie porządku na terenie cmentarza  poprzez :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a) koszenie terenów zielonych na cmentarzu w miarę wzrostu roślin – minimum raz w miesiącu od maja do października,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b) zgłaszanie podmiotowi obierającemu odpady z terenu gminy i miasta o konieczności opróżnienia napełnionych kontenerów znajdu</w:t>
      </w:r>
      <w:r w:rsidR="00A5187E">
        <w:rPr>
          <w:rFonts w:ascii="Arial" w:hAnsi="Arial" w:cs="Arial"/>
          <w:sz w:val="24"/>
          <w:szCs w:val="24"/>
        </w:rPr>
        <w:t>jących się na terenie cmentarza</w:t>
      </w:r>
      <w:r w:rsidRPr="00B537E1">
        <w:rPr>
          <w:rFonts w:ascii="Arial" w:hAnsi="Arial" w:cs="Arial"/>
          <w:sz w:val="24"/>
          <w:szCs w:val="24"/>
        </w:rPr>
        <w:t>komunalnego,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c) naprawa bieżąca drobnych uszkodzeń w ogrodzeniu i w </w:t>
      </w:r>
      <w:r w:rsidR="00A5187E">
        <w:rPr>
          <w:rFonts w:ascii="Arial" w:hAnsi="Arial" w:cs="Arial"/>
          <w:sz w:val="24"/>
          <w:szCs w:val="24"/>
        </w:rPr>
        <w:t>nawierzchni alejek oraz studni,</w:t>
      </w:r>
    </w:p>
    <w:p w:rsidR="006311CD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d) utrzymanie czystości na ciągach komunikacyjnych na terenie cmentarza (drogi i alejki) oraz wydzielonej części ul. Głowackiego przy ogrodzeniu cmentarza oraz wokół kontenerów na odpady a w okresie zimowym ich odśnieżanie i posypywanie piaskiem, usuwanie gołoledzi, 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e) montaż i konserwacja tablic informacyjnych oraz zawierających regulamin cmentarza,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f) bieżącą konserwację i naprawy w budynku gospodarczym położonym na terenie cmentarza,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g) ustawianie kabin sanitarnych w ilości minimum 2 sztuk w okresie ostatniej dekady października i pierwszej dekady listopada każdego roku, w </w:t>
      </w:r>
      <w:r w:rsidR="00A5187E">
        <w:rPr>
          <w:rFonts w:ascii="Arial" w:hAnsi="Arial" w:cs="Arial"/>
          <w:sz w:val="24"/>
          <w:szCs w:val="24"/>
        </w:rPr>
        <w:t xml:space="preserve">pozostałym okresie min 1 szt. i </w:t>
      </w:r>
      <w:r w:rsidRPr="00B537E1">
        <w:rPr>
          <w:rFonts w:ascii="Arial" w:hAnsi="Arial" w:cs="Arial"/>
          <w:sz w:val="24"/>
          <w:szCs w:val="24"/>
        </w:rPr>
        <w:t>utrzymywanie ich w należytym porządku na własny koszt.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h) informowanie Zamawiającego o potrzebie dokonywania niezbędnych prac remontowych nie obci</w:t>
      </w:r>
      <w:r w:rsidR="006311CD" w:rsidRPr="00B537E1">
        <w:rPr>
          <w:rFonts w:ascii="Arial" w:hAnsi="Arial" w:cs="Arial"/>
          <w:sz w:val="24"/>
          <w:szCs w:val="24"/>
        </w:rPr>
        <w:t>ążających Wykonawcę</w:t>
      </w:r>
      <w:r w:rsidRPr="00B537E1">
        <w:rPr>
          <w:rFonts w:ascii="Arial" w:hAnsi="Arial" w:cs="Arial"/>
          <w:sz w:val="24"/>
          <w:szCs w:val="24"/>
        </w:rPr>
        <w:t>,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i) bieżące dokonywanie przeglądu drzew rosnących na terenie cmentarza komunalnego i zgłaszanie Zamawiającemu przypadków zagrożenia dla ludzi i mienia wynikającego z ich stanu zdrowotnego. W przypadku konieczności usunięcia drzewa, w jego miejscu </w:t>
      </w:r>
      <w:r w:rsidR="006311CD" w:rsidRPr="00B537E1">
        <w:rPr>
          <w:rFonts w:ascii="Arial" w:hAnsi="Arial" w:cs="Arial"/>
          <w:sz w:val="24"/>
          <w:szCs w:val="24"/>
        </w:rPr>
        <w:t>Wykonawca</w:t>
      </w:r>
      <w:r w:rsidRPr="00B537E1">
        <w:rPr>
          <w:rFonts w:ascii="Arial" w:hAnsi="Arial" w:cs="Arial"/>
          <w:sz w:val="24"/>
          <w:szCs w:val="24"/>
        </w:rPr>
        <w:t xml:space="preserve"> wykona nasadzenie drzewa rodzimego gatunku. Koszt zakupu sadzonki poniesie Gmina Nisko;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2) </w:t>
      </w:r>
      <w:r w:rsidR="00A5187E">
        <w:rPr>
          <w:rFonts w:ascii="Arial" w:hAnsi="Arial" w:cs="Arial"/>
          <w:sz w:val="24"/>
          <w:szCs w:val="24"/>
        </w:rPr>
        <w:tab/>
      </w:r>
      <w:r w:rsidRPr="00B537E1">
        <w:rPr>
          <w:rFonts w:ascii="Arial" w:hAnsi="Arial" w:cs="Arial"/>
          <w:sz w:val="24"/>
          <w:szCs w:val="24"/>
        </w:rPr>
        <w:t>utrzymania i pielęgnacji mogił żołnierzy poległych w czasie wojen, znajdujących się na terenie cmentarza komunalnego i parafialnego przy ul. Głowackiego ,na terenie cmentarza wojennego na Podborku w sołectwie Zarzecze oraz na terenie cmentarza parafialnego w Rac</w:t>
      </w:r>
      <w:r w:rsidR="00A5187E">
        <w:rPr>
          <w:rFonts w:ascii="Arial" w:hAnsi="Arial" w:cs="Arial"/>
          <w:sz w:val="24"/>
          <w:szCs w:val="24"/>
        </w:rPr>
        <w:t xml:space="preserve">ławicach- wykaz grobów zawiera </w:t>
      </w:r>
      <w:r w:rsidR="00A5187E" w:rsidRPr="00A5187E">
        <w:rPr>
          <w:rFonts w:ascii="Arial" w:hAnsi="Arial" w:cs="Arial"/>
          <w:b/>
          <w:sz w:val="24"/>
          <w:szCs w:val="24"/>
        </w:rPr>
        <w:t>Z</w:t>
      </w:r>
      <w:r w:rsidRPr="00A5187E">
        <w:rPr>
          <w:rFonts w:ascii="Arial" w:hAnsi="Arial" w:cs="Arial"/>
          <w:b/>
          <w:sz w:val="24"/>
          <w:szCs w:val="24"/>
        </w:rPr>
        <w:t xml:space="preserve">ałącznik nr </w:t>
      </w:r>
      <w:r w:rsidR="00A5187E" w:rsidRPr="00A5187E">
        <w:rPr>
          <w:rFonts w:ascii="Arial" w:hAnsi="Arial" w:cs="Arial"/>
          <w:b/>
          <w:sz w:val="24"/>
          <w:szCs w:val="24"/>
        </w:rPr>
        <w:t>3</w:t>
      </w:r>
      <w:r w:rsidRPr="00B537E1">
        <w:rPr>
          <w:rFonts w:ascii="Arial" w:hAnsi="Arial" w:cs="Arial"/>
          <w:sz w:val="24"/>
          <w:szCs w:val="24"/>
        </w:rPr>
        <w:t xml:space="preserve"> </w:t>
      </w:r>
      <w:r w:rsidRPr="00A5187E">
        <w:rPr>
          <w:rFonts w:ascii="Arial" w:hAnsi="Arial" w:cs="Arial"/>
          <w:b/>
          <w:sz w:val="24"/>
          <w:szCs w:val="24"/>
        </w:rPr>
        <w:t>do umowy</w:t>
      </w:r>
      <w:r w:rsidRPr="00B537E1">
        <w:rPr>
          <w:rFonts w:ascii="Arial" w:hAnsi="Arial" w:cs="Arial"/>
          <w:sz w:val="24"/>
          <w:szCs w:val="24"/>
        </w:rPr>
        <w:t xml:space="preserve"> poprzez: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a) </w:t>
      </w:r>
      <w:r w:rsidR="00A5187E">
        <w:rPr>
          <w:rFonts w:ascii="Arial" w:hAnsi="Arial" w:cs="Arial"/>
          <w:sz w:val="24"/>
          <w:szCs w:val="24"/>
        </w:rPr>
        <w:tab/>
      </w:r>
      <w:r w:rsidRPr="00B537E1">
        <w:rPr>
          <w:rFonts w:ascii="Arial" w:hAnsi="Arial" w:cs="Arial"/>
          <w:sz w:val="24"/>
          <w:szCs w:val="24"/>
        </w:rPr>
        <w:t>bieżące utrzymanie porządku wokół mogił,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b) </w:t>
      </w:r>
      <w:r w:rsidR="00A5187E">
        <w:rPr>
          <w:rFonts w:ascii="Arial" w:hAnsi="Arial" w:cs="Arial"/>
          <w:sz w:val="24"/>
          <w:szCs w:val="24"/>
        </w:rPr>
        <w:tab/>
      </w:r>
      <w:r w:rsidRPr="00B537E1">
        <w:rPr>
          <w:rFonts w:ascii="Arial" w:hAnsi="Arial" w:cs="Arial"/>
          <w:sz w:val="24"/>
          <w:szCs w:val="24"/>
        </w:rPr>
        <w:t>koszenie traw wokół pomników raz w miesiącu, pielenie chwastów w obrębie pomników/grobów wraz z wygrabieniem i wywiezieniem skoszonej trawy,</w:t>
      </w:r>
    </w:p>
    <w:p w:rsidR="00946C92" w:rsidRPr="00B537E1" w:rsidRDefault="00406893" w:rsidP="00A5187E">
      <w:pPr>
        <w:pStyle w:val="NormalnyWeb"/>
        <w:spacing w:before="0"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 xml:space="preserve">c) </w:t>
      </w:r>
      <w:r w:rsidR="00A5187E">
        <w:rPr>
          <w:rFonts w:ascii="Arial" w:hAnsi="Arial" w:cs="Arial"/>
          <w:sz w:val="24"/>
          <w:szCs w:val="24"/>
        </w:rPr>
        <w:tab/>
      </w:r>
      <w:r w:rsidRPr="00B537E1">
        <w:rPr>
          <w:rFonts w:ascii="Arial" w:hAnsi="Arial" w:cs="Arial"/>
          <w:sz w:val="24"/>
          <w:szCs w:val="24"/>
        </w:rPr>
        <w:t>odnawianie, poprzez malowanie, betonowych obramowań oraz metalowych słupków i łańcuchów,</w:t>
      </w:r>
    </w:p>
    <w:p w:rsidR="00946C92" w:rsidRPr="00B537E1" w:rsidRDefault="009F4681" w:rsidP="00A5187E">
      <w:pPr>
        <w:pStyle w:val="NormalnyWeb"/>
        <w:spacing w:before="0"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537E1">
        <w:rPr>
          <w:rFonts w:ascii="Arial" w:hAnsi="Arial" w:cs="Arial"/>
          <w:sz w:val="24"/>
          <w:szCs w:val="24"/>
        </w:rPr>
        <w:t>d</w:t>
      </w:r>
      <w:r w:rsidR="00406893" w:rsidRPr="00B537E1">
        <w:rPr>
          <w:rFonts w:ascii="Arial" w:hAnsi="Arial" w:cs="Arial"/>
          <w:sz w:val="24"/>
          <w:szCs w:val="24"/>
        </w:rPr>
        <w:t xml:space="preserve">) </w:t>
      </w:r>
      <w:r w:rsidR="00A5187E">
        <w:rPr>
          <w:rFonts w:ascii="Arial" w:hAnsi="Arial" w:cs="Arial"/>
          <w:sz w:val="24"/>
          <w:szCs w:val="24"/>
        </w:rPr>
        <w:tab/>
      </w:r>
      <w:r w:rsidR="00406893" w:rsidRPr="00B537E1">
        <w:rPr>
          <w:rFonts w:ascii="Arial" w:hAnsi="Arial" w:cs="Arial"/>
          <w:sz w:val="24"/>
          <w:szCs w:val="24"/>
        </w:rPr>
        <w:t>dopilnowanie szczególnej czystości przed świętami: 3 maja, 8 m</w:t>
      </w:r>
      <w:r w:rsidR="004709F0">
        <w:rPr>
          <w:rFonts w:ascii="Arial" w:hAnsi="Arial" w:cs="Arial"/>
          <w:sz w:val="24"/>
          <w:szCs w:val="24"/>
        </w:rPr>
        <w:t xml:space="preserve">aja, 15 sierpnia, 1 września, 1 </w:t>
      </w:r>
      <w:r w:rsidR="00406893" w:rsidRPr="00B537E1">
        <w:rPr>
          <w:rFonts w:ascii="Arial" w:hAnsi="Arial" w:cs="Arial"/>
          <w:sz w:val="24"/>
          <w:szCs w:val="24"/>
        </w:rPr>
        <w:t>listopada, 11 listopada</w:t>
      </w:r>
      <w:r w:rsidR="006311CD" w:rsidRPr="00B537E1">
        <w:rPr>
          <w:rFonts w:ascii="Arial" w:hAnsi="Arial" w:cs="Arial"/>
          <w:sz w:val="24"/>
          <w:szCs w:val="24"/>
        </w:rPr>
        <w:t xml:space="preserve"> danego roku</w:t>
      </w:r>
      <w:r w:rsidR="00406893" w:rsidRPr="00B537E1">
        <w:rPr>
          <w:rFonts w:ascii="Arial" w:hAnsi="Arial" w:cs="Arial"/>
          <w:sz w:val="24"/>
          <w:szCs w:val="24"/>
        </w:rPr>
        <w:t>.</w:t>
      </w:r>
    </w:p>
    <w:p w:rsidR="00946C92" w:rsidRPr="00B537E1" w:rsidRDefault="009F4681" w:rsidP="00A5187E">
      <w:pPr>
        <w:pStyle w:val="Standard"/>
        <w:ind w:left="1276" w:hanging="425"/>
        <w:jc w:val="both"/>
        <w:rPr>
          <w:rFonts w:ascii="Arial" w:hAnsi="Arial"/>
          <w:iCs/>
        </w:rPr>
      </w:pPr>
      <w:r w:rsidRPr="00B537E1">
        <w:rPr>
          <w:rFonts w:ascii="Arial" w:hAnsi="Arial"/>
          <w:iCs/>
        </w:rPr>
        <w:t>e</w:t>
      </w:r>
      <w:r w:rsidR="00406893" w:rsidRPr="00B537E1">
        <w:rPr>
          <w:rFonts w:ascii="Arial" w:hAnsi="Arial"/>
          <w:iCs/>
        </w:rPr>
        <w:t xml:space="preserve">) </w:t>
      </w:r>
      <w:r w:rsidR="00A5187E">
        <w:rPr>
          <w:rFonts w:ascii="Arial" w:hAnsi="Arial"/>
          <w:iCs/>
        </w:rPr>
        <w:tab/>
      </w:r>
      <w:r w:rsidR="00406893" w:rsidRPr="00B537E1">
        <w:rPr>
          <w:rFonts w:ascii="Arial" w:hAnsi="Arial"/>
          <w:iCs/>
        </w:rPr>
        <w:t>zapalenie symbolicznego znicza w o</w:t>
      </w:r>
      <w:r w:rsidR="00037C1F" w:rsidRPr="00B537E1">
        <w:rPr>
          <w:rFonts w:ascii="Arial" w:hAnsi="Arial"/>
          <w:iCs/>
        </w:rPr>
        <w:t>kresie Dnia Wszystkich Świętych;</w:t>
      </w:r>
    </w:p>
    <w:p w:rsidR="00037C1F" w:rsidRPr="00B537E1" w:rsidRDefault="00037C1F" w:rsidP="00A5187E">
      <w:pPr>
        <w:pStyle w:val="Standard"/>
        <w:ind w:left="426" w:hanging="426"/>
        <w:jc w:val="both"/>
        <w:rPr>
          <w:rFonts w:ascii="Arial" w:hAnsi="Arial"/>
          <w:iCs/>
        </w:rPr>
      </w:pPr>
      <w:r w:rsidRPr="00B537E1">
        <w:rPr>
          <w:rFonts w:ascii="Arial" w:hAnsi="Arial"/>
          <w:iCs/>
        </w:rPr>
        <w:t>2. Wykonawca oświadcza, że dysponuje wiedzą i doświadczeniem, potencjałem technicznym, osobami zdolnymi do wykonania zamówienia, zdolnościami finansowymi oraz ekonomicznymi, w zakresie niezbędnym do wykonania przedmiotu umowy.</w:t>
      </w:r>
    </w:p>
    <w:p w:rsidR="00037C1F" w:rsidRPr="00B537E1" w:rsidRDefault="00037C1F" w:rsidP="00A5187E">
      <w:pPr>
        <w:pStyle w:val="Standard"/>
        <w:ind w:left="426" w:hanging="426"/>
        <w:jc w:val="both"/>
        <w:rPr>
          <w:rFonts w:ascii="Arial" w:hAnsi="Arial"/>
          <w:iCs/>
        </w:rPr>
      </w:pPr>
      <w:r w:rsidRPr="00B537E1">
        <w:rPr>
          <w:rFonts w:ascii="Arial" w:hAnsi="Arial"/>
          <w:iCs/>
        </w:rPr>
        <w:t>3.</w:t>
      </w:r>
      <w:r w:rsidR="00A5187E">
        <w:rPr>
          <w:rFonts w:ascii="Arial" w:hAnsi="Arial"/>
          <w:iCs/>
        </w:rPr>
        <w:tab/>
      </w:r>
      <w:r w:rsidRPr="00B537E1">
        <w:rPr>
          <w:rFonts w:ascii="Arial" w:hAnsi="Arial"/>
          <w:iCs/>
        </w:rPr>
        <w:t>Wykonawca oświadcza, że w celu realizacji umowy zapewni odpowiednie zasoby techniczne oraz personel posiadający zdolności, doświadczenie, wiedzę oraz wymagane uprawnienia, w zakresie niezbędnym do wykonania przedmiotu umowy, zgodnie ze złożoną ofertą</w:t>
      </w:r>
    </w:p>
    <w:p w:rsidR="00946C92" w:rsidRPr="00B537E1" w:rsidRDefault="00946C92" w:rsidP="00B537E1">
      <w:pPr>
        <w:pStyle w:val="Standard"/>
        <w:jc w:val="both"/>
        <w:rPr>
          <w:rFonts w:ascii="Arial" w:hAnsi="Arial"/>
        </w:rPr>
      </w:pPr>
    </w:p>
    <w:p w:rsidR="00604C3B" w:rsidRDefault="00406893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3</w:t>
      </w:r>
    </w:p>
    <w:p w:rsidR="00946C92" w:rsidRPr="00B537E1" w:rsidRDefault="00A95951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Termin umowy</w:t>
      </w:r>
    </w:p>
    <w:p w:rsidR="00946C92" w:rsidRPr="00B537E1" w:rsidRDefault="00406893" w:rsidP="00B537E1">
      <w:pPr>
        <w:pStyle w:val="Standard"/>
        <w:jc w:val="both"/>
        <w:rPr>
          <w:rFonts w:ascii="Arial" w:hAnsi="Arial"/>
          <w:b/>
        </w:rPr>
      </w:pPr>
      <w:r w:rsidRPr="00B537E1">
        <w:rPr>
          <w:rFonts w:ascii="Arial" w:hAnsi="Arial"/>
        </w:rPr>
        <w:t>Ter</w:t>
      </w:r>
      <w:r w:rsidR="00FF2868" w:rsidRPr="00B537E1">
        <w:rPr>
          <w:rFonts w:ascii="Arial" w:hAnsi="Arial"/>
        </w:rPr>
        <w:t>min realizacji przedmiotu umowy Strony ustalają począwszy</w:t>
      </w:r>
      <w:r w:rsidRPr="00B537E1">
        <w:rPr>
          <w:rFonts w:ascii="Arial" w:hAnsi="Arial"/>
        </w:rPr>
        <w:t xml:space="preserve"> od dnia podpisania umo</w:t>
      </w:r>
      <w:r w:rsidR="00A5187E">
        <w:rPr>
          <w:rFonts w:ascii="Arial" w:hAnsi="Arial"/>
        </w:rPr>
        <w:t xml:space="preserve">wy, nie wcześniej jednak niż od </w:t>
      </w:r>
      <w:r w:rsidR="00604C3B">
        <w:rPr>
          <w:rFonts w:ascii="Arial" w:hAnsi="Arial"/>
          <w:b/>
        </w:rPr>
        <w:t xml:space="preserve">01.01.2024 r. do </w:t>
      </w:r>
      <w:r w:rsidR="00FF2868" w:rsidRPr="00B537E1">
        <w:rPr>
          <w:rFonts w:ascii="Arial" w:hAnsi="Arial"/>
          <w:b/>
        </w:rPr>
        <w:t xml:space="preserve">dnia </w:t>
      </w:r>
      <w:r w:rsidRPr="00B537E1">
        <w:rPr>
          <w:rFonts w:ascii="Arial" w:hAnsi="Arial"/>
          <w:b/>
        </w:rPr>
        <w:t>31.12.2025 r.</w:t>
      </w:r>
    </w:p>
    <w:p w:rsidR="00A95951" w:rsidRPr="00B537E1" w:rsidRDefault="00A95951" w:rsidP="00B537E1">
      <w:pPr>
        <w:pStyle w:val="Standard"/>
        <w:jc w:val="both"/>
        <w:rPr>
          <w:rFonts w:ascii="Arial" w:hAnsi="Arial"/>
        </w:rPr>
      </w:pPr>
    </w:p>
    <w:p w:rsidR="00604C3B" w:rsidRDefault="00406893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4</w:t>
      </w:r>
    </w:p>
    <w:p w:rsidR="00946C92" w:rsidRPr="00B537E1" w:rsidRDefault="00A95951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Obowiązek przekazania terenu</w:t>
      </w:r>
    </w:p>
    <w:p w:rsidR="00946C92" w:rsidRPr="00B537E1" w:rsidRDefault="00406893" w:rsidP="00B537E1">
      <w:pPr>
        <w:pStyle w:val="Standard"/>
        <w:jc w:val="both"/>
        <w:rPr>
          <w:rFonts w:ascii="Arial" w:hAnsi="Arial"/>
        </w:rPr>
      </w:pPr>
      <w:r w:rsidRPr="00B537E1">
        <w:rPr>
          <w:rFonts w:ascii="Arial" w:hAnsi="Arial"/>
        </w:rPr>
        <w:t>Zamawiający przekazuje Wykonawcy w zarządzanie teren cmentarza komunalnego w Nisku przy ul. Głowackiego – działki gruntu nr 33</w:t>
      </w:r>
      <w:r w:rsidR="00A5187E">
        <w:rPr>
          <w:rFonts w:ascii="Arial" w:hAnsi="Arial"/>
        </w:rPr>
        <w:t xml:space="preserve">47/1, nr 3288/10, nr 3288/8, nr </w:t>
      </w:r>
      <w:r w:rsidRPr="00B537E1">
        <w:rPr>
          <w:rFonts w:ascii="Arial" w:hAnsi="Arial"/>
        </w:rPr>
        <w:t>3288/30. Łączna powierzchnia cmentarza wynosi 3,6474 ha.</w:t>
      </w:r>
      <w:r w:rsidR="00FF2868" w:rsidRPr="00B537E1">
        <w:rPr>
          <w:rFonts w:ascii="Arial" w:hAnsi="Arial"/>
        </w:rPr>
        <w:t xml:space="preserve"> Przekazanie terenu zostanie potwierdzone stosownym protokołem zdawczo- odbiorczym, podpisanym przez Strony umowy. </w:t>
      </w:r>
    </w:p>
    <w:p w:rsidR="00FF2868" w:rsidRPr="00B537E1" w:rsidRDefault="00FF2868" w:rsidP="00B537E1">
      <w:pPr>
        <w:pStyle w:val="Standard"/>
        <w:jc w:val="both"/>
        <w:rPr>
          <w:rFonts w:ascii="Arial" w:hAnsi="Arial"/>
        </w:rPr>
      </w:pPr>
    </w:p>
    <w:p w:rsidR="00604C3B" w:rsidRDefault="00406893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5</w:t>
      </w:r>
    </w:p>
    <w:p w:rsidR="00946C92" w:rsidRPr="00B537E1" w:rsidRDefault="00A95951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Ubezpieczenie</w:t>
      </w:r>
    </w:p>
    <w:p w:rsidR="008F58C3" w:rsidRPr="00B537E1" w:rsidRDefault="008F58C3" w:rsidP="00604C3B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1.</w:t>
      </w:r>
      <w:r w:rsidR="00604C3B">
        <w:rPr>
          <w:rFonts w:ascii="Arial" w:hAnsi="Arial"/>
        </w:rPr>
        <w:tab/>
      </w:r>
      <w:r w:rsidR="00406893" w:rsidRPr="00B537E1">
        <w:rPr>
          <w:rFonts w:ascii="Arial" w:hAnsi="Arial"/>
        </w:rPr>
        <w:t>Wykonawca, jako zarządca nieruchomości jest zobowiązany posiadać obowiązkowe ubezpieczenie odpowiedzialności cywilnej za szkody wyrządzone w związk</w:t>
      </w:r>
      <w:r w:rsidRPr="00B537E1">
        <w:rPr>
          <w:rFonts w:ascii="Arial" w:hAnsi="Arial"/>
        </w:rPr>
        <w:t xml:space="preserve">u z zarządzaniem nieruchomością, </w:t>
      </w:r>
      <w:r w:rsidRPr="00B537E1">
        <w:rPr>
          <w:rFonts w:ascii="Arial" w:hAnsi="Arial"/>
          <w:color w:val="000000"/>
        </w:rPr>
        <w:t xml:space="preserve">na cały okres realizacji umowy, aż do podpisania protokołu odbioru, </w:t>
      </w:r>
      <w:r w:rsidR="00896971" w:rsidRPr="00B537E1">
        <w:rPr>
          <w:rFonts w:ascii="Arial" w:hAnsi="Arial"/>
          <w:color w:val="000000"/>
        </w:rPr>
        <w:t xml:space="preserve">co najmniej </w:t>
      </w:r>
      <w:r w:rsidRPr="00B537E1">
        <w:rPr>
          <w:rFonts w:ascii="Arial" w:hAnsi="Arial"/>
          <w:color w:val="000000"/>
        </w:rPr>
        <w:t xml:space="preserve">na sumę ubezpieczenia nie mniejszą niż wartość przedmiotu umowy.  </w:t>
      </w:r>
      <w:r w:rsidR="00406893" w:rsidRPr="00B537E1">
        <w:rPr>
          <w:rFonts w:ascii="Arial" w:hAnsi="Arial"/>
        </w:rPr>
        <w:t xml:space="preserve"> </w:t>
      </w:r>
    </w:p>
    <w:p w:rsidR="00946C92" w:rsidRPr="00B537E1" w:rsidRDefault="008F58C3" w:rsidP="00604C3B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2. </w:t>
      </w:r>
      <w:r w:rsidR="00604C3B">
        <w:rPr>
          <w:rFonts w:ascii="Arial" w:hAnsi="Arial"/>
        </w:rPr>
        <w:tab/>
      </w:r>
      <w:r w:rsidR="00406893" w:rsidRPr="00B537E1">
        <w:rPr>
          <w:rFonts w:ascii="Arial" w:hAnsi="Arial"/>
        </w:rPr>
        <w:t xml:space="preserve">Jeżeli Wykonawca </w:t>
      </w:r>
      <w:r w:rsidR="00406893" w:rsidRPr="00B537E1">
        <w:rPr>
          <w:rFonts w:ascii="Arial" w:hAnsi="Arial"/>
          <w:iCs/>
        </w:rPr>
        <w:t xml:space="preserve">wykonywać będzie czynności określone w niniejszej umowie przy pomocy innych osób, które działać będą pod jego nadzorem, Wykonawca </w:t>
      </w:r>
      <w:r w:rsidR="00406893" w:rsidRPr="00B537E1">
        <w:rPr>
          <w:rFonts w:ascii="Arial" w:hAnsi="Arial"/>
        </w:rPr>
        <w:t xml:space="preserve">podlega również ubezpieczeniu odpowiedzialności cywilnej za szkody </w:t>
      </w:r>
      <w:r w:rsidRPr="00B537E1">
        <w:rPr>
          <w:rFonts w:ascii="Arial" w:hAnsi="Arial"/>
        </w:rPr>
        <w:t>wyrządzone działaniem tych osób, w tym Podwykonawców.</w:t>
      </w:r>
    </w:p>
    <w:p w:rsidR="00946C92" w:rsidRPr="00B537E1" w:rsidRDefault="008F58C3" w:rsidP="00604C3B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3. </w:t>
      </w:r>
      <w:r w:rsidR="00604C3B">
        <w:rPr>
          <w:rFonts w:ascii="Arial" w:hAnsi="Arial"/>
        </w:rPr>
        <w:tab/>
      </w:r>
      <w:r w:rsidR="00406893" w:rsidRPr="00B537E1">
        <w:rPr>
          <w:rStyle w:val="h1"/>
          <w:rFonts w:ascii="Arial" w:hAnsi="Arial"/>
        </w:rPr>
        <w:t>Kopia polisy dotycząca ubezpieczenia, o którym mowa w ust. 1 wraz z dowodem opłacenia składki zostanie przedłożona Zamawiającemu najpóźniej w dniu podpisania umowy.</w:t>
      </w:r>
    </w:p>
    <w:p w:rsidR="00946C92" w:rsidRPr="00B537E1" w:rsidRDefault="007F1BD6" w:rsidP="00604C3B">
      <w:pPr>
        <w:pStyle w:val="Akapitzlist"/>
        <w:spacing w:after="0" w:line="240" w:lineRule="auto"/>
        <w:ind w:left="426" w:hanging="426"/>
        <w:contextualSpacing/>
        <w:jc w:val="both"/>
        <w:rPr>
          <w:rFonts w:ascii="Arial" w:hAnsi="Arial"/>
          <w:sz w:val="24"/>
          <w:szCs w:val="24"/>
        </w:rPr>
      </w:pPr>
      <w:r w:rsidRPr="00B537E1">
        <w:rPr>
          <w:rFonts w:ascii="Arial" w:hAnsi="Arial"/>
          <w:sz w:val="24"/>
          <w:szCs w:val="24"/>
        </w:rPr>
        <w:t>4.</w:t>
      </w:r>
      <w:r w:rsidR="00604C3B">
        <w:rPr>
          <w:rFonts w:ascii="Arial" w:hAnsi="Arial"/>
          <w:sz w:val="24"/>
          <w:szCs w:val="24"/>
        </w:rPr>
        <w:tab/>
      </w:r>
      <w:r w:rsidR="008F58C3" w:rsidRPr="00B537E1">
        <w:rPr>
          <w:rFonts w:ascii="Arial" w:hAnsi="Arial"/>
          <w:sz w:val="24"/>
          <w:szCs w:val="24"/>
        </w:rPr>
        <w:t xml:space="preserve">W przypadku, gdy przedłożona na żądanie Zamawiającego kopia polisy ubezpieczeniowej wraz z dowodem opłacenia składki jest ważna, ale nie obejmuje okresem ubezpieczenia całego okresu realizacji przedmiotu umowy Wykonawca ma obowiązek </w:t>
      </w:r>
      <w:r w:rsidRPr="00B537E1">
        <w:rPr>
          <w:rFonts w:ascii="Arial" w:hAnsi="Arial"/>
          <w:sz w:val="24"/>
          <w:szCs w:val="24"/>
        </w:rPr>
        <w:t xml:space="preserve">niezwłocznego </w:t>
      </w:r>
      <w:r w:rsidR="008F58C3" w:rsidRPr="00B537E1">
        <w:rPr>
          <w:rFonts w:ascii="Arial" w:hAnsi="Arial"/>
          <w:sz w:val="24"/>
          <w:szCs w:val="24"/>
        </w:rPr>
        <w:t>dostarczenia nowej polisy wraz z dowodem opłacenia składki, przy czym potwierdzenie zawarcia kolejnej umowy ubezpieczenia musi zostać przedstawione Zamawiającemu przed rozpoczęciem okresu jej obowiązywania.</w:t>
      </w:r>
    </w:p>
    <w:p w:rsidR="008F58C3" w:rsidRPr="00B537E1" w:rsidRDefault="008F58C3" w:rsidP="00604C3B">
      <w:pPr>
        <w:pStyle w:val="Akapitzlist"/>
        <w:spacing w:after="0" w:line="240" w:lineRule="auto"/>
        <w:ind w:left="426" w:hanging="426"/>
        <w:contextualSpacing/>
        <w:jc w:val="both"/>
        <w:rPr>
          <w:rFonts w:ascii="Arial" w:hAnsi="Arial"/>
          <w:sz w:val="24"/>
          <w:szCs w:val="24"/>
        </w:rPr>
      </w:pPr>
      <w:r w:rsidRPr="00B537E1">
        <w:rPr>
          <w:rFonts w:ascii="Arial" w:hAnsi="Arial"/>
          <w:kern w:val="3"/>
          <w:sz w:val="24"/>
          <w:szCs w:val="24"/>
          <w:lang w:eastAsia="zh-CN" w:bidi="hi-IN"/>
        </w:rPr>
        <w:t xml:space="preserve">5. </w:t>
      </w:r>
      <w:r w:rsidR="00604C3B">
        <w:rPr>
          <w:rFonts w:ascii="Arial" w:hAnsi="Arial"/>
          <w:kern w:val="3"/>
          <w:sz w:val="24"/>
          <w:szCs w:val="24"/>
          <w:lang w:eastAsia="zh-CN" w:bidi="hi-IN"/>
        </w:rPr>
        <w:tab/>
      </w:r>
      <w:r w:rsidRPr="00B537E1">
        <w:rPr>
          <w:rFonts w:ascii="Arial" w:hAnsi="Arial"/>
          <w:sz w:val="24"/>
          <w:szCs w:val="24"/>
        </w:rPr>
        <w:t>Wszystkie koszty związane z zawarciem w/w umów ubezpieczenia oraz opłacania składek ubezpieczeniowych  obciążają wyłącznie Wykonawcę.</w:t>
      </w:r>
    </w:p>
    <w:p w:rsidR="00946C92" w:rsidRPr="00B537E1" w:rsidRDefault="00946C92" w:rsidP="00B537E1">
      <w:pPr>
        <w:pStyle w:val="Standard"/>
        <w:rPr>
          <w:rFonts w:ascii="Arial" w:hAnsi="Arial"/>
        </w:rPr>
      </w:pPr>
    </w:p>
    <w:p w:rsidR="001D66DF" w:rsidRDefault="00406893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6</w:t>
      </w:r>
    </w:p>
    <w:p w:rsidR="00946C92" w:rsidRPr="00B537E1" w:rsidRDefault="008F58C3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 xml:space="preserve">Dodatkowe obowiązki Wykonawcy </w:t>
      </w:r>
    </w:p>
    <w:p w:rsidR="00946C92" w:rsidRPr="00B537E1" w:rsidRDefault="00406893" w:rsidP="001D66DF">
      <w:pPr>
        <w:pStyle w:val="Standard"/>
        <w:numPr>
          <w:ilvl w:val="0"/>
          <w:numId w:val="24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Wykonawca dla celów realizacji niniejszej umowy zapewnia obsługę personalną i obsługę techniczną, własny sprzęt lub pozyskany własnymi siłami i własnym kosztem.</w:t>
      </w:r>
    </w:p>
    <w:p w:rsidR="00946C92" w:rsidRPr="00B537E1" w:rsidRDefault="00406893" w:rsidP="001D66DF">
      <w:pPr>
        <w:pStyle w:val="Standard"/>
        <w:numPr>
          <w:ilvl w:val="0"/>
          <w:numId w:val="11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Wykonawca zobowiązuje się do zapewnienia przestrzegania przepisów bezpieczeństwa i higieny pracy w trakcie świadczenia usług.</w:t>
      </w:r>
    </w:p>
    <w:p w:rsidR="00946C92" w:rsidRPr="00B537E1" w:rsidRDefault="00406893" w:rsidP="001D66DF">
      <w:pPr>
        <w:pStyle w:val="Standard"/>
        <w:numPr>
          <w:ilvl w:val="0"/>
          <w:numId w:val="11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Wykonawca dokona wytyczania grobów oraz prowadził będzie nadzór na prawidłowością wykonywania grobów ziemnych oraz grobów murowanych wykonywanych przez podmioty gospodarcze prowadzące działalność na terenie administrowanym przez Wykonawcę.</w:t>
      </w:r>
    </w:p>
    <w:p w:rsidR="00946C92" w:rsidRPr="00B537E1" w:rsidRDefault="00406893" w:rsidP="001D66DF">
      <w:pPr>
        <w:pStyle w:val="Standard"/>
        <w:numPr>
          <w:ilvl w:val="0"/>
          <w:numId w:val="11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Za koordynację działań ze strony:</w:t>
      </w:r>
    </w:p>
    <w:p w:rsidR="00946C92" w:rsidRPr="00B537E1" w:rsidRDefault="000B7F7F" w:rsidP="001D66DF">
      <w:pPr>
        <w:pStyle w:val="Standard"/>
        <w:ind w:left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1) </w:t>
      </w:r>
      <w:r w:rsidR="00406893" w:rsidRPr="00B537E1">
        <w:rPr>
          <w:rFonts w:ascii="Arial" w:hAnsi="Arial"/>
        </w:rPr>
        <w:t xml:space="preserve">Zamawiającego – odpowiedzialny jest </w:t>
      </w:r>
      <w:r w:rsidRPr="00B537E1">
        <w:rPr>
          <w:rFonts w:ascii="Arial" w:hAnsi="Arial"/>
        </w:rPr>
        <w:t xml:space="preserve"> Pan </w:t>
      </w:r>
      <w:r w:rsidR="00436CAD" w:rsidRPr="00B537E1">
        <w:rPr>
          <w:rFonts w:ascii="Arial" w:hAnsi="Arial"/>
        </w:rPr>
        <w:t>Grzegorz Dubiel (15) 8415 724</w:t>
      </w:r>
    </w:p>
    <w:p w:rsidR="00946C92" w:rsidRPr="00B537E1" w:rsidRDefault="000B7F7F" w:rsidP="001D66DF">
      <w:pPr>
        <w:pStyle w:val="Standard"/>
        <w:ind w:left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2) </w:t>
      </w:r>
      <w:r w:rsidR="00406893" w:rsidRPr="00B537E1">
        <w:rPr>
          <w:rFonts w:ascii="Arial" w:hAnsi="Arial"/>
        </w:rPr>
        <w:t>Wykonawcy – odpowiedzialny/a jest ……………………, tel. ……………………...</w:t>
      </w:r>
    </w:p>
    <w:p w:rsidR="00946C92" w:rsidRPr="00B537E1" w:rsidRDefault="001D66DF" w:rsidP="001D66DF">
      <w:pPr>
        <w:pStyle w:val="Standard"/>
        <w:ind w:left="426" w:hanging="426"/>
        <w:jc w:val="both"/>
        <w:rPr>
          <w:rFonts w:ascii="Arial" w:hAnsi="Arial"/>
        </w:rPr>
      </w:pPr>
      <w:r>
        <w:rPr>
          <w:rFonts w:ascii="Arial" w:hAnsi="Arial"/>
          <w:bCs/>
        </w:rPr>
        <w:t>5</w:t>
      </w:r>
      <w:r w:rsidR="00406893" w:rsidRPr="00B537E1">
        <w:rPr>
          <w:rFonts w:ascii="Arial" w:hAnsi="Arial"/>
          <w:bCs/>
        </w:rPr>
        <w:t xml:space="preserve">. </w:t>
      </w:r>
      <w:r>
        <w:rPr>
          <w:rFonts w:ascii="Arial" w:hAnsi="Arial"/>
          <w:bCs/>
        </w:rPr>
        <w:tab/>
      </w:r>
      <w:r w:rsidR="00406893" w:rsidRPr="00B537E1">
        <w:rPr>
          <w:rFonts w:ascii="Arial" w:hAnsi="Arial"/>
          <w:bCs/>
          <w:iCs/>
        </w:rPr>
        <w:t>W przypadku gdy Wykonawca wykonywać będzie czynności określone w niniejszej umowie przy pomocy innych osób, obowiązany jest poinfo</w:t>
      </w:r>
      <w:r w:rsidR="000B7F7F" w:rsidRPr="00B537E1">
        <w:rPr>
          <w:rFonts w:ascii="Arial" w:hAnsi="Arial"/>
          <w:bCs/>
          <w:iCs/>
        </w:rPr>
        <w:t xml:space="preserve">rmować Zamawiającego na piśmie </w:t>
      </w:r>
      <w:r w:rsidR="00406893" w:rsidRPr="00B537E1">
        <w:rPr>
          <w:rFonts w:ascii="Arial" w:hAnsi="Arial"/>
          <w:bCs/>
          <w:iCs/>
        </w:rPr>
        <w:t>o tym fakcie z podaniem danych tych osób.</w:t>
      </w:r>
    </w:p>
    <w:p w:rsidR="00946C92" w:rsidRPr="00B537E1" w:rsidRDefault="00946C92" w:rsidP="00B537E1">
      <w:pPr>
        <w:pStyle w:val="Standard"/>
        <w:jc w:val="center"/>
        <w:rPr>
          <w:rFonts w:ascii="Arial" w:hAnsi="Arial"/>
          <w:b/>
        </w:rPr>
      </w:pPr>
    </w:p>
    <w:p w:rsidR="001D66DF" w:rsidRDefault="00406893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7</w:t>
      </w:r>
    </w:p>
    <w:p w:rsidR="00946C92" w:rsidRPr="00B537E1" w:rsidRDefault="00862558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 xml:space="preserve">Odpowiedzialność Wykonawcy </w:t>
      </w:r>
    </w:p>
    <w:p w:rsidR="00946C92" w:rsidRPr="00B537E1" w:rsidRDefault="00406893" w:rsidP="00B537E1">
      <w:pPr>
        <w:pStyle w:val="Standard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Wykonawca ponosi całkowitą odpowiedzialność za </w:t>
      </w:r>
      <w:r w:rsidR="001D66DF">
        <w:rPr>
          <w:rFonts w:ascii="Arial" w:hAnsi="Arial"/>
        </w:rPr>
        <w:t xml:space="preserve">ewentualne szkody wyrządzone w związku z </w:t>
      </w:r>
      <w:r w:rsidRPr="00B537E1">
        <w:rPr>
          <w:rFonts w:ascii="Arial" w:hAnsi="Arial"/>
        </w:rPr>
        <w:t>niewykonaniem lub nienależytym wykonaniem czynności objętych niniejszą umową. Wykonawca przejmuje na siebie ewentualną odpowiedzialność za właściciela za zasad</w:t>
      </w:r>
      <w:r w:rsidR="001D66DF">
        <w:rPr>
          <w:rFonts w:ascii="Arial" w:hAnsi="Arial"/>
        </w:rPr>
        <w:t>zie art.</w:t>
      </w:r>
      <w:r w:rsidRPr="00B537E1">
        <w:rPr>
          <w:rFonts w:ascii="Arial" w:hAnsi="Arial"/>
        </w:rPr>
        <w:t>429 kodeksu cywilnego.</w:t>
      </w:r>
    </w:p>
    <w:p w:rsidR="00862558" w:rsidRPr="00B537E1" w:rsidRDefault="00862558" w:rsidP="00B537E1">
      <w:pPr>
        <w:pStyle w:val="Standard"/>
        <w:jc w:val="both"/>
        <w:rPr>
          <w:rFonts w:ascii="Arial" w:hAnsi="Arial"/>
        </w:rPr>
      </w:pPr>
    </w:p>
    <w:p w:rsidR="001D66DF" w:rsidRDefault="00406893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8</w:t>
      </w:r>
    </w:p>
    <w:p w:rsidR="00946C92" w:rsidRPr="00B537E1" w:rsidRDefault="00862558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 xml:space="preserve">Przeciwdziałanie praktykom monopolistycznym </w:t>
      </w:r>
    </w:p>
    <w:p w:rsidR="00946C92" w:rsidRPr="00B537E1" w:rsidRDefault="00862558" w:rsidP="001D66DF">
      <w:pPr>
        <w:pStyle w:val="Textbody"/>
        <w:numPr>
          <w:ilvl w:val="0"/>
          <w:numId w:val="42"/>
        </w:numPr>
        <w:spacing w:after="0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1.</w:t>
      </w:r>
      <w:r w:rsidR="00406893" w:rsidRPr="00B537E1">
        <w:rPr>
          <w:rFonts w:ascii="Arial" w:hAnsi="Arial"/>
        </w:rPr>
        <w:t>Wykonawca w okresie wykonywania niniejszej umowy nie może prowadzić działalności polegającej na świadczeniu usług pogrzebowych ani pokrewnej.</w:t>
      </w:r>
    </w:p>
    <w:p w:rsidR="00946C92" w:rsidRPr="00B537E1" w:rsidRDefault="00406893" w:rsidP="001D66DF">
      <w:pPr>
        <w:pStyle w:val="Standard"/>
        <w:numPr>
          <w:ilvl w:val="0"/>
          <w:numId w:val="42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Wykonawca zobowiązuje się do nie uprawiania praktyk monopolistycznych, to jest udostępnienia terenu cmentarza komunalnego podmiotom, zakładom świadczącym usługi pogrzebowe i innym przedsiębiorcom działającym na zlecenie właścicieli miejsc pochówków.</w:t>
      </w:r>
    </w:p>
    <w:p w:rsidR="00862558" w:rsidRPr="00B537E1" w:rsidRDefault="00862558" w:rsidP="00B537E1">
      <w:pPr>
        <w:pStyle w:val="Standard"/>
        <w:jc w:val="both"/>
        <w:rPr>
          <w:rFonts w:ascii="Arial" w:hAnsi="Arial"/>
        </w:rPr>
      </w:pPr>
    </w:p>
    <w:p w:rsidR="001D66DF" w:rsidRDefault="00A5187E" w:rsidP="00B537E1">
      <w:pPr>
        <w:pStyle w:val="Standard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9</w:t>
      </w:r>
    </w:p>
    <w:p w:rsidR="00946C92" w:rsidRPr="00B537E1" w:rsidRDefault="00862558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Wspólne uzgodnienia w zakresie zagospodarowania terenu cmentarza</w:t>
      </w:r>
    </w:p>
    <w:p w:rsidR="00946C92" w:rsidRPr="00B537E1" w:rsidRDefault="00406893" w:rsidP="00B537E1">
      <w:pPr>
        <w:pStyle w:val="Textbody"/>
        <w:spacing w:after="0"/>
        <w:jc w:val="both"/>
        <w:rPr>
          <w:rFonts w:ascii="Arial" w:hAnsi="Arial"/>
        </w:rPr>
      </w:pPr>
      <w:r w:rsidRPr="00B537E1">
        <w:rPr>
          <w:rFonts w:ascii="Arial" w:hAnsi="Arial"/>
        </w:rPr>
        <w:t>Strony zobowiązują się do wspólnych uzgodnień w zakresie zagospodarowania terenu cmentarza w przypadkach zlecania przez Zamawiającego w czasie trwania niniejszej umowy innym podmiotom prac nie objętych przedmiotem niniejszej umowy.</w:t>
      </w:r>
    </w:p>
    <w:p w:rsidR="00862558" w:rsidRDefault="00862558" w:rsidP="00B537E1">
      <w:pPr>
        <w:pStyle w:val="Standard"/>
        <w:jc w:val="center"/>
        <w:rPr>
          <w:rFonts w:ascii="Arial" w:hAnsi="Arial"/>
          <w:b/>
        </w:rPr>
      </w:pPr>
    </w:p>
    <w:p w:rsidR="00A5187E" w:rsidRPr="00B537E1" w:rsidRDefault="00A5187E" w:rsidP="00B537E1">
      <w:pPr>
        <w:pStyle w:val="Standard"/>
        <w:jc w:val="center"/>
        <w:rPr>
          <w:rFonts w:ascii="Arial" w:hAnsi="Arial"/>
          <w:b/>
        </w:rPr>
      </w:pPr>
    </w:p>
    <w:p w:rsidR="001D66DF" w:rsidRDefault="00A5187E" w:rsidP="00B537E1">
      <w:pPr>
        <w:pStyle w:val="Standard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10</w:t>
      </w:r>
    </w:p>
    <w:p w:rsidR="00946C92" w:rsidRPr="00B537E1" w:rsidRDefault="00862558" w:rsidP="00B537E1">
      <w:pPr>
        <w:pStyle w:val="Standard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Wynagrodzenie</w:t>
      </w:r>
    </w:p>
    <w:p w:rsidR="00A5187E" w:rsidRPr="00A5187E" w:rsidRDefault="00A5187E" w:rsidP="00A5187E">
      <w:pPr>
        <w:pStyle w:val="Standard"/>
        <w:ind w:left="426" w:hanging="426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1. </w:t>
      </w:r>
      <w:r>
        <w:rPr>
          <w:rFonts w:ascii="Arial" w:hAnsi="Arial"/>
        </w:rPr>
        <w:tab/>
      </w:r>
      <w:r w:rsidR="00406893" w:rsidRPr="001D66DF">
        <w:rPr>
          <w:rFonts w:ascii="Arial" w:hAnsi="Arial"/>
        </w:rPr>
        <w:t xml:space="preserve">Za wykonanie przedmiotu umowy strony ustalają wynagrodzenie ryczałtowe </w:t>
      </w:r>
      <w:r w:rsidR="00406893" w:rsidRPr="001D66DF">
        <w:rPr>
          <w:rFonts w:ascii="Arial" w:hAnsi="Arial"/>
          <w:iCs/>
        </w:rPr>
        <w:t xml:space="preserve">za cały okres realizacji umowy </w:t>
      </w:r>
      <w:r w:rsidR="00406893" w:rsidRPr="001D66DF">
        <w:rPr>
          <w:rFonts w:ascii="Arial" w:hAnsi="Arial"/>
        </w:rPr>
        <w:t>w wysokoś</w:t>
      </w:r>
      <w:r>
        <w:rPr>
          <w:rFonts w:ascii="Arial" w:hAnsi="Arial"/>
        </w:rPr>
        <w:t>ci: brutto złotych:</w:t>
      </w:r>
      <w:r w:rsidRPr="00A5187E">
        <w:rPr>
          <w:rFonts w:ascii="Arial" w:hAnsi="Arial"/>
          <w:b/>
        </w:rPr>
        <w:t xml:space="preserve"> ….........</w:t>
      </w:r>
      <w:r w:rsidR="00406893" w:rsidRPr="00A5187E">
        <w:rPr>
          <w:rFonts w:ascii="Arial" w:hAnsi="Arial"/>
          <w:b/>
        </w:rPr>
        <w:t>. zł,</w:t>
      </w:r>
    </w:p>
    <w:p w:rsidR="00A5187E" w:rsidRPr="00A5187E" w:rsidRDefault="00406893" w:rsidP="00A5187E">
      <w:pPr>
        <w:pStyle w:val="Standard"/>
        <w:ind w:left="426"/>
        <w:jc w:val="both"/>
        <w:rPr>
          <w:rFonts w:ascii="Arial" w:hAnsi="Arial"/>
          <w:b/>
        </w:rPr>
      </w:pPr>
      <w:r w:rsidRPr="00A5187E">
        <w:rPr>
          <w:rFonts w:ascii="Arial" w:hAnsi="Arial"/>
          <w:b/>
        </w:rPr>
        <w:t>(słownie: …..........</w:t>
      </w:r>
      <w:r w:rsidR="00862558" w:rsidRPr="00A5187E">
        <w:rPr>
          <w:rFonts w:ascii="Arial" w:hAnsi="Arial"/>
          <w:b/>
        </w:rPr>
        <w:t>.............................................................................</w:t>
      </w:r>
      <w:r w:rsidR="00A5187E">
        <w:rPr>
          <w:rFonts w:ascii="Arial" w:hAnsi="Arial"/>
          <w:b/>
        </w:rPr>
        <w:t>...</w:t>
      </w:r>
      <w:r w:rsidR="00A5187E" w:rsidRPr="00A5187E">
        <w:rPr>
          <w:rFonts w:ascii="Arial" w:hAnsi="Arial"/>
          <w:b/>
        </w:rPr>
        <w:t>............</w:t>
      </w:r>
      <w:r w:rsidR="00862558" w:rsidRPr="00A5187E">
        <w:rPr>
          <w:rFonts w:ascii="Arial" w:hAnsi="Arial"/>
          <w:b/>
        </w:rPr>
        <w:t>. tys. zł.)</w:t>
      </w:r>
    </w:p>
    <w:p w:rsidR="00946C92" w:rsidRPr="00B537E1" w:rsidRDefault="00406893" w:rsidP="001D66DF">
      <w:pPr>
        <w:pStyle w:val="Textbody"/>
        <w:numPr>
          <w:ilvl w:val="0"/>
          <w:numId w:val="13"/>
        </w:numPr>
        <w:spacing w:after="0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Wynagrodzenie Wykonawcy określone w ust. 1 płatne będzie w równych ratach miesięcznych w wysokości: …............. zł. </w:t>
      </w:r>
      <w:r w:rsidRPr="00B537E1">
        <w:rPr>
          <w:rFonts w:ascii="Arial" w:hAnsi="Arial"/>
          <w:iCs/>
        </w:rPr>
        <w:t xml:space="preserve">brutto </w:t>
      </w:r>
      <w:r w:rsidRPr="00B537E1">
        <w:rPr>
          <w:rFonts w:ascii="Arial" w:hAnsi="Arial"/>
        </w:rPr>
        <w:t>(słownie złotych:, w terminie do dnia 10 dnia każdego miesiąca kalendarzowego na podstawie faktury VAT wystawionej przez Wykonawcę, z zastrzeżeniem ust. 4.</w:t>
      </w:r>
    </w:p>
    <w:p w:rsidR="00946C92" w:rsidRPr="00B537E1" w:rsidRDefault="00406893" w:rsidP="001D66DF">
      <w:pPr>
        <w:pStyle w:val="Standard"/>
        <w:numPr>
          <w:ilvl w:val="0"/>
          <w:numId w:val="13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Strony ustalają, że miesięczne wynagrodzenie Wykonawcy określone w ust. 2 będzie waloryzowane jeden raz w roku, w marcu każdego roku trwania umowy, począwszy od roku 2025, tj. w marcu 2025 r. o średnioroczny wskaźnik cen towarów i usług konsumpcyjnych </w:t>
      </w:r>
      <w:r w:rsidRPr="00B537E1">
        <w:rPr>
          <w:rFonts w:ascii="Arial" w:hAnsi="Arial"/>
          <w:iCs/>
        </w:rPr>
        <w:t>ogółem</w:t>
      </w:r>
      <w:r w:rsidRPr="00B537E1">
        <w:rPr>
          <w:rFonts w:ascii="Arial" w:hAnsi="Arial"/>
        </w:rPr>
        <w:t xml:space="preserve"> za rok poprzedni </w:t>
      </w:r>
      <w:r w:rsidR="004709F0">
        <w:rPr>
          <w:rFonts w:ascii="Arial" w:hAnsi="Arial"/>
        </w:rPr>
        <w:t xml:space="preserve">ogłoszony przez Prezesa GUS-u w </w:t>
      </w:r>
      <w:r w:rsidRPr="00B537E1">
        <w:rPr>
          <w:rFonts w:ascii="Arial" w:hAnsi="Arial"/>
        </w:rPr>
        <w:t>Monitorze Polskim. Zmiana ta nie wymaga aneksu do umowy, a jedynie pisemnego powiadomienia Zamawiającego przez Wykonawcę.</w:t>
      </w:r>
    </w:p>
    <w:p w:rsidR="00946C92" w:rsidRPr="00B537E1" w:rsidRDefault="00406893" w:rsidP="001D66DF">
      <w:pPr>
        <w:pStyle w:val="Standard"/>
        <w:numPr>
          <w:ilvl w:val="0"/>
          <w:numId w:val="13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Podstawą do wystawienia miesięcznej faktury </w:t>
      </w:r>
      <w:r w:rsidR="003669CC" w:rsidRPr="00B537E1">
        <w:rPr>
          <w:rFonts w:ascii="Arial" w:hAnsi="Arial"/>
        </w:rPr>
        <w:t xml:space="preserve">będzie sprawozdanie, o którym mowa w § 2 </w:t>
      </w:r>
      <w:r w:rsidR="00050886" w:rsidRPr="00B537E1">
        <w:rPr>
          <w:rFonts w:ascii="Arial" w:hAnsi="Arial"/>
        </w:rPr>
        <w:t xml:space="preserve">ust.1 pkt </w:t>
      </w:r>
      <w:r w:rsidR="009C7E1D" w:rsidRPr="00B537E1">
        <w:rPr>
          <w:rFonts w:ascii="Arial" w:hAnsi="Arial"/>
        </w:rPr>
        <w:t>9</w:t>
      </w:r>
      <w:r w:rsidR="003669CC" w:rsidRPr="00B537E1">
        <w:rPr>
          <w:rFonts w:ascii="Arial" w:hAnsi="Arial"/>
        </w:rPr>
        <w:t xml:space="preserve"> umowy, zatwierdzone przez Zamawiającego</w:t>
      </w:r>
      <w:r w:rsidRPr="00B537E1">
        <w:rPr>
          <w:rFonts w:ascii="Arial" w:hAnsi="Arial"/>
        </w:rPr>
        <w:t xml:space="preserve">. </w:t>
      </w:r>
      <w:r w:rsidR="003669CC" w:rsidRPr="00B537E1">
        <w:rPr>
          <w:rFonts w:ascii="Arial" w:hAnsi="Arial"/>
        </w:rPr>
        <w:t xml:space="preserve">Sprawozdanie, </w:t>
      </w:r>
      <w:r w:rsidRPr="00B537E1">
        <w:rPr>
          <w:rFonts w:ascii="Arial" w:hAnsi="Arial"/>
        </w:rPr>
        <w:t xml:space="preserve"> o którym mowa w zdaniu poprzedzającym winno być dokonane w terminie do 7 dnia każdego miesiąca kalendarzowego za miesiąc poprzedni. Nie </w:t>
      </w:r>
      <w:r w:rsidR="003669CC" w:rsidRPr="00B537E1">
        <w:rPr>
          <w:rFonts w:ascii="Arial" w:hAnsi="Arial"/>
        </w:rPr>
        <w:t>złożenie sprawozdania</w:t>
      </w:r>
      <w:r w:rsidRPr="00B537E1">
        <w:rPr>
          <w:rFonts w:ascii="Arial" w:hAnsi="Arial"/>
        </w:rPr>
        <w:t xml:space="preserve"> we wskazanym terminie upoważnia Zamawiającego do obniżenia miesięcznego wynagrodzenia do 20% wysokości tego wynagrodzenia oraz spowoduje wstrzymanie płatności pozostałej części wynagrodzenia Wykonawcy aż do czasu </w:t>
      </w:r>
      <w:r w:rsidR="003669CC" w:rsidRPr="00B537E1">
        <w:rPr>
          <w:rFonts w:ascii="Arial" w:hAnsi="Arial"/>
        </w:rPr>
        <w:t>złożenia</w:t>
      </w:r>
      <w:r w:rsidRPr="00B537E1">
        <w:rPr>
          <w:rFonts w:ascii="Arial" w:hAnsi="Arial"/>
        </w:rPr>
        <w:t xml:space="preserve"> tego </w:t>
      </w:r>
      <w:r w:rsidR="003669CC" w:rsidRPr="00B537E1">
        <w:rPr>
          <w:rFonts w:ascii="Arial" w:hAnsi="Arial"/>
        </w:rPr>
        <w:t>sprawozdania.</w:t>
      </w:r>
    </w:p>
    <w:p w:rsidR="00946C92" w:rsidRPr="00B537E1" w:rsidRDefault="00406893" w:rsidP="001D66DF">
      <w:pPr>
        <w:pStyle w:val="Standard"/>
        <w:numPr>
          <w:ilvl w:val="0"/>
          <w:numId w:val="13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Należność wynikającą z faktury Zamawiający zapłaci Wykonawcy przelewem na rachunek bankowy Wykonawcy wskazany w fakturze, w terminie do 30 dni od daty doręczenia Zamawiającemu faktury wraz z protokołem odbioru. Za datę zapłaty przyjmuje się datę obciążenia rachunku bankowego Zamawiającego.</w:t>
      </w:r>
    </w:p>
    <w:p w:rsidR="00946C92" w:rsidRPr="00B537E1" w:rsidRDefault="00406893" w:rsidP="001D66DF">
      <w:pPr>
        <w:pStyle w:val="Standard"/>
        <w:numPr>
          <w:ilvl w:val="0"/>
          <w:numId w:val="13"/>
        </w:numPr>
        <w:autoSpaceDE w:val="0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  <w:bCs/>
        </w:rPr>
        <w:t xml:space="preserve">Jeżeli w czasie obowiązywania umowy zmianie ulegną stawki podatku od towarów i usług (VAT) strony zastrzegają możliwość zmiany ceny brutto przy niezmiennej cenie netto z zastosowaniem stawki podatku VAT obowiązującej w dacie wystawienia faktury. </w:t>
      </w:r>
      <w:r w:rsidRPr="00B537E1">
        <w:rPr>
          <w:rFonts w:ascii="Arial" w:hAnsi="Arial"/>
          <w:bCs/>
          <w:iCs/>
        </w:rPr>
        <w:t>Zmiana ceny w tym przypadku może być dokonana na podstawie aneksu do umowy</w:t>
      </w:r>
      <w:r w:rsidRPr="00B537E1">
        <w:rPr>
          <w:rFonts w:ascii="Arial" w:hAnsi="Arial"/>
          <w:bCs/>
          <w:i/>
          <w:iCs/>
        </w:rPr>
        <w:t>.</w:t>
      </w:r>
    </w:p>
    <w:p w:rsidR="00DA03D2" w:rsidRPr="00B537E1" w:rsidRDefault="00DA03D2" w:rsidP="00B537E1">
      <w:pPr>
        <w:pStyle w:val="Standard"/>
        <w:autoSpaceDE w:val="0"/>
        <w:jc w:val="both"/>
        <w:rPr>
          <w:rFonts w:ascii="Arial" w:hAnsi="Arial"/>
        </w:rPr>
      </w:pPr>
    </w:p>
    <w:p w:rsidR="001D66DF" w:rsidRDefault="00A5187E" w:rsidP="00B537E1">
      <w:pPr>
        <w:pStyle w:val="Standard"/>
        <w:ind w:left="284" w:hanging="28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11</w:t>
      </w:r>
    </w:p>
    <w:p w:rsidR="00946C92" w:rsidRPr="00B537E1" w:rsidRDefault="00862558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Kontrola wykonywania przedmiotu umowy</w:t>
      </w:r>
    </w:p>
    <w:p w:rsidR="00946C92" w:rsidRPr="00B537E1" w:rsidRDefault="00406893" w:rsidP="00A5187E">
      <w:pPr>
        <w:pStyle w:val="Standard"/>
        <w:numPr>
          <w:ilvl w:val="1"/>
          <w:numId w:val="13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Zamawiający jest uprawniony do kontroli wykonywania przedmiotu umowy przez Wykonawcę.</w:t>
      </w:r>
    </w:p>
    <w:p w:rsidR="001D66DF" w:rsidRDefault="00406893" w:rsidP="00A5187E">
      <w:pPr>
        <w:pStyle w:val="Standard"/>
        <w:numPr>
          <w:ilvl w:val="1"/>
          <w:numId w:val="13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Kontrolę przeprowadzać będzie  uprawniony przedstawiciel Zamawiającego.</w:t>
      </w:r>
    </w:p>
    <w:p w:rsidR="001D66DF" w:rsidRDefault="00406893" w:rsidP="00A5187E">
      <w:pPr>
        <w:pStyle w:val="Standard"/>
        <w:numPr>
          <w:ilvl w:val="1"/>
          <w:numId w:val="13"/>
        </w:numPr>
        <w:ind w:left="426" w:hanging="426"/>
        <w:jc w:val="both"/>
        <w:rPr>
          <w:rFonts w:ascii="Arial" w:hAnsi="Arial"/>
        </w:rPr>
      </w:pPr>
      <w:r w:rsidRPr="001D66DF">
        <w:rPr>
          <w:rFonts w:ascii="Arial" w:hAnsi="Arial"/>
        </w:rPr>
        <w:t xml:space="preserve">W przypadku negatywnych wyników kontroli, </w:t>
      </w:r>
      <w:r w:rsidR="00556FC6" w:rsidRPr="001D66DF">
        <w:rPr>
          <w:rFonts w:ascii="Arial" w:hAnsi="Arial"/>
        </w:rPr>
        <w:t>Zamawiający może :</w:t>
      </w:r>
    </w:p>
    <w:p w:rsidR="001D66DF" w:rsidRDefault="001D66DF" w:rsidP="00A5187E">
      <w:pPr>
        <w:pStyle w:val="Standard"/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556FC6" w:rsidRPr="001D66DF">
        <w:rPr>
          <w:rFonts w:ascii="Arial" w:hAnsi="Arial"/>
        </w:rPr>
        <w:t>żądać usunięcia wady poprzez wykonanie wykonać zakwestionowanych</w:t>
      </w:r>
      <w:r w:rsidR="00406893" w:rsidRPr="001D66DF">
        <w:rPr>
          <w:rFonts w:ascii="Arial" w:hAnsi="Arial"/>
        </w:rPr>
        <w:t xml:space="preserve"> </w:t>
      </w:r>
      <w:r w:rsidR="007F1BD6" w:rsidRPr="001D66DF">
        <w:rPr>
          <w:rFonts w:ascii="Arial" w:hAnsi="Arial"/>
        </w:rPr>
        <w:t xml:space="preserve">przez Zamawiającego </w:t>
      </w:r>
      <w:r w:rsidR="00556FC6" w:rsidRPr="001D66DF">
        <w:rPr>
          <w:rFonts w:ascii="Arial" w:hAnsi="Arial"/>
        </w:rPr>
        <w:t>prac porządkowych</w:t>
      </w:r>
      <w:r w:rsidR="00406893" w:rsidRPr="001D66DF">
        <w:rPr>
          <w:rFonts w:ascii="Arial" w:hAnsi="Arial"/>
        </w:rPr>
        <w:t xml:space="preserve"> </w:t>
      </w:r>
      <w:r w:rsidR="00556FC6" w:rsidRPr="001D66DF">
        <w:rPr>
          <w:rFonts w:ascii="Arial" w:hAnsi="Arial"/>
        </w:rPr>
        <w:t xml:space="preserve">w terminie </w:t>
      </w:r>
      <w:r w:rsidR="00406893" w:rsidRPr="001D66DF">
        <w:rPr>
          <w:rFonts w:ascii="Arial" w:hAnsi="Arial"/>
        </w:rPr>
        <w:t xml:space="preserve"> ustalonym </w:t>
      </w:r>
      <w:r w:rsidR="00556FC6" w:rsidRPr="001D66DF">
        <w:rPr>
          <w:rFonts w:ascii="Arial" w:hAnsi="Arial"/>
        </w:rPr>
        <w:t>przez Zamawiającego;</w:t>
      </w:r>
    </w:p>
    <w:p w:rsidR="001D66DF" w:rsidRDefault="001D66DF" w:rsidP="00A5187E">
      <w:pPr>
        <w:pStyle w:val="Standard"/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556FC6" w:rsidRPr="001D66DF">
        <w:rPr>
          <w:rFonts w:ascii="Arial" w:hAnsi="Arial"/>
        </w:rPr>
        <w:t>zlecić prace do wykonania na koszt i ryzyko Wykonawcy.</w:t>
      </w:r>
    </w:p>
    <w:p w:rsidR="009D5C6F" w:rsidRPr="001D66DF" w:rsidRDefault="00406893" w:rsidP="00A5187E">
      <w:pPr>
        <w:pStyle w:val="Standard"/>
        <w:numPr>
          <w:ilvl w:val="1"/>
          <w:numId w:val="13"/>
        </w:numPr>
        <w:ind w:left="426" w:hanging="426"/>
        <w:jc w:val="both"/>
        <w:rPr>
          <w:rFonts w:ascii="Arial" w:hAnsi="Arial"/>
        </w:rPr>
      </w:pPr>
      <w:r w:rsidRPr="001D66DF">
        <w:rPr>
          <w:rFonts w:ascii="Arial" w:hAnsi="Arial"/>
        </w:rPr>
        <w:t>W przypadku</w:t>
      </w:r>
      <w:r w:rsidR="00862558" w:rsidRPr="001D66DF">
        <w:rPr>
          <w:rFonts w:ascii="Arial" w:hAnsi="Arial"/>
        </w:rPr>
        <w:t>, gdy w wyniku kontroli, dojdzie do</w:t>
      </w:r>
      <w:r w:rsidRPr="001D66DF">
        <w:rPr>
          <w:rFonts w:ascii="Arial" w:hAnsi="Arial"/>
        </w:rPr>
        <w:t xml:space="preserve"> stwierdzenia nienależytego wykonywania niniejszej umowy, Zamawiający może naliczyć kary</w:t>
      </w:r>
      <w:r w:rsidR="001D66DF">
        <w:rPr>
          <w:rFonts w:ascii="Arial" w:hAnsi="Arial"/>
        </w:rPr>
        <w:t xml:space="preserve"> umowne zgodnie z §</w:t>
      </w:r>
      <w:r w:rsidRPr="001D66DF">
        <w:rPr>
          <w:rFonts w:ascii="Arial" w:hAnsi="Arial"/>
        </w:rPr>
        <w:t>1</w:t>
      </w:r>
      <w:r w:rsidR="00862558" w:rsidRPr="001D66DF">
        <w:rPr>
          <w:rFonts w:ascii="Arial" w:hAnsi="Arial"/>
        </w:rPr>
        <w:t>2</w:t>
      </w:r>
      <w:r w:rsidRPr="001D66DF">
        <w:rPr>
          <w:rFonts w:ascii="Arial" w:hAnsi="Arial"/>
        </w:rPr>
        <w:t xml:space="preserve"> umowy.</w:t>
      </w:r>
    </w:p>
    <w:p w:rsidR="00436CAD" w:rsidRPr="00B537E1" w:rsidRDefault="00436CAD" w:rsidP="00B537E1">
      <w:pPr>
        <w:pStyle w:val="Standard"/>
        <w:jc w:val="both"/>
        <w:rPr>
          <w:rFonts w:ascii="Arial" w:hAnsi="Arial"/>
        </w:rPr>
      </w:pPr>
    </w:p>
    <w:p w:rsidR="001D66DF" w:rsidRDefault="00406893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1</w:t>
      </w:r>
      <w:r w:rsidR="00862558" w:rsidRPr="00B537E1">
        <w:rPr>
          <w:rFonts w:ascii="Arial" w:hAnsi="Arial"/>
          <w:b/>
        </w:rPr>
        <w:t>2</w:t>
      </w:r>
    </w:p>
    <w:p w:rsidR="00946C92" w:rsidRPr="00B537E1" w:rsidRDefault="007F1BD6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 xml:space="preserve">Kary umowne </w:t>
      </w:r>
    </w:p>
    <w:p w:rsidR="00946C92" w:rsidRPr="00B537E1" w:rsidRDefault="007F1BD6" w:rsidP="001D66DF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1.</w:t>
      </w:r>
      <w:r w:rsidR="001D66DF">
        <w:rPr>
          <w:rFonts w:ascii="Arial" w:hAnsi="Arial"/>
        </w:rPr>
        <w:tab/>
      </w:r>
      <w:r w:rsidR="00406893" w:rsidRPr="00B537E1">
        <w:rPr>
          <w:rFonts w:ascii="Arial" w:hAnsi="Arial"/>
        </w:rPr>
        <w:t>Wykonawca zobowiązany jest zapłacić Zamawiającemu kary umowne:</w:t>
      </w:r>
    </w:p>
    <w:p w:rsidR="00946C92" w:rsidRPr="00B537E1" w:rsidRDefault="00406893" w:rsidP="001D66DF">
      <w:pPr>
        <w:pStyle w:val="Standard"/>
        <w:numPr>
          <w:ilvl w:val="0"/>
          <w:numId w:val="29"/>
        </w:numPr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w przypadku nienależytego wykonywania u</w:t>
      </w:r>
      <w:r w:rsidR="001D66DF">
        <w:rPr>
          <w:rFonts w:ascii="Arial" w:hAnsi="Arial"/>
        </w:rPr>
        <w:t>sług i prac, o których mowa w §</w:t>
      </w:r>
      <w:r w:rsidRPr="00B537E1">
        <w:rPr>
          <w:rFonts w:ascii="Arial" w:hAnsi="Arial"/>
        </w:rPr>
        <w:t>2 umowy, w wysokości 5 % za każde stwierdzone i udokumentowane zaniedbanie, z kwoty miesięcznego ryczałtu;</w:t>
      </w:r>
    </w:p>
    <w:p w:rsidR="00946C92" w:rsidRPr="00B537E1" w:rsidRDefault="00406893" w:rsidP="001D66DF">
      <w:pPr>
        <w:pStyle w:val="Standard"/>
        <w:numPr>
          <w:ilvl w:val="0"/>
          <w:numId w:val="16"/>
        </w:numPr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w przypadku </w:t>
      </w:r>
      <w:r w:rsidR="00556FC6" w:rsidRPr="00B537E1">
        <w:rPr>
          <w:rFonts w:ascii="Arial" w:hAnsi="Arial"/>
        </w:rPr>
        <w:t>nieterminowego wykonania</w:t>
      </w:r>
      <w:r w:rsidRPr="00B537E1">
        <w:rPr>
          <w:rFonts w:ascii="Arial" w:hAnsi="Arial"/>
        </w:rPr>
        <w:t xml:space="preserve"> obowiązków lub prac</w:t>
      </w:r>
      <w:r w:rsidR="00896971" w:rsidRPr="00B537E1">
        <w:rPr>
          <w:rFonts w:ascii="Arial" w:hAnsi="Arial"/>
        </w:rPr>
        <w:t xml:space="preserve"> wynikających z przedmiotu umowy, </w:t>
      </w:r>
      <w:r w:rsidRPr="00B537E1">
        <w:rPr>
          <w:rFonts w:ascii="Arial" w:hAnsi="Arial"/>
        </w:rPr>
        <w:t xml:space="preserve"> zakwestionowanych prze</w:t>
      </w:r>
      <w:r w:rsidR="004709F0">
        <w:rPr>
          <w:rFonts w:ascii="Arial" w:hAnsi="Arial"/>
        </w:rPr>
        <w:t>z Zamawiającego - w wysokości 5</w:t>
      </w:r>
      <w:r w:rsidRPr="00B537E1">
        <w:rPr>
          <w:rFonts w:ascii="Arial" w:hAnsi="Arial"/>
        </w:rPr>
        <w:t>% z kwoty miesięcznego wynagrodzenia za każdy dzień zwłoki, do wysokości 1</w:t>
      </w:r>
      <w:r w:rsidR="001D66DF">
        <w:rPr>
          <w:rFonts w:ascii="Arial" w:hAnsi="Arial"/>
        </w:rPr>
        <w:t>0</w:t>
      </w:r>
      <w:r w:rsidRPr="00B537E1">
        <w:rPr>
          <w:rFonts w:ascii="Arial" w:hAnsi="Arial"/>
        </w:rPr>
        <w:t>% wynagrodzenia um</w:t>
      </w:r>
      <w:r w:rsidR="001D66DF">
        <w:rPr>
          <w:rFonts w:ascii="Arial" w:hAnsi="Arial"/>
        </w:rPr>
        <w:t>ownego brutto określonego w §</w:t>
      </w:r>
      <w:r w:rsidR="007F1BD6" w:rsidRPr="00B537E1">
        <w:rPr>
          <w:rFonts w:ascii="Arial" w:hAnsi="Arial"/>
        </w:rPr>
        <w:t>10</w:t>
      </w:r>
      <w:r w:rsidR="001D66DF">
        <w:rPr>
          <w:rFonts w:ascii="Arial" w:hAnsi="Arial"/>
        </w:rPr>
        <w:t xml:space="preserve"> ust.</w:t>
      </w:r>
      <w:r w:rsidRPr="00B537E1">
        <w:rPr>
          <w:rFonts w:ascii="Arial" w:hAnsi="Arial"/>
        </w:rPr>
        <w:t>1;</w:t>
      </w:r>
    </w:p>
    <w:p w:rsidR="00896971" w:rsidRPr="00B537E1" w:rsidRDefault="00896971" w:rsidP="001D66DF">
      <w:pPr>
        <w:pStyle w:val="Standard"/>
        <w:numPr>
          <w:ilvl w:val="0"/>
          <w:numId w:val="16"/>
        </w:numPr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za zwłokę w usunięciu wad stwierdzonych przy odbiorze- w wysokości 5 % z kwoty miesięcznego wynagrodzenia za każdy </w:t>
      </w:r>
      <w:r w:rsidR="004709F0">
        <w:rPr>
          <w:rFonts w:ascii="Arial" w:hAnsi="Arial"/>
        </w:rPr>
        <w:t>dzień zwłoki,</w:t>
      </w:r>
      <w:r w:rsidR="001D66DF">
        <w:rPr>
          <w:rFonts w:ascii="Arial" w:hAnsi="Arial"/>
        </w:rPr>
        <w:t xml:space="preserve"> do wysokości 10</w:t>
      </w:r>
      <w:r w:rsidRPr="00B537E1">
        <w:rPr>
          <w:rFonts w:ascii="Arial" w:hAnsi="Arial"/>
        </w:rPr>
        <w:t xml:space="preserve">% wynagrodzenia </w:t>
      </w:r>
      <w:r w:rsidR="001D66DF">
        <w:rPr>
          <w:rFonts w:ascii="Arial" w:hAnsi="Arial"/>
        </w:rPr>
        <w:t>umownego brutto określonego w §10 ust.</w:t>
      </w:r>
      <w:r w:rsidRPr="00B537E1">
        <w:rPr>
          <w:rFonts w:ascii="Arial" w:hAnsi="Arial"/>
        </w:rPr>
        <w:t>1;</w:t>
      </w:r>
    </w:p>
    <w:p w:rsidR="00946C92" w:rsidRPr="00B537E1" w:rsidRDefault="00406893" w:rsidP="001D66DF">
      <w:pPr>
        <w:pStyle w:val="Standard"/>
        <w:numPr>
          <w:ilvl w:val="0"/>
          <w:numId w:val="16"/>
        </w:numPr>
        <w:shd w:val="clear" w:color="auto" w:fill="FFFFFF"/>
        <w:autoSpaceDE w:val="0"/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  <w:color w:val="000000"/>
        </w:rPr>
        <w:t>za nieprzedłożenie,</w:t>
      </w:r>
      <w:r w:rsidRPr="00B537E1">
        <w:rPr>
          <w:rFonts w:ascii="Arial" w:hAnsi="Arial"/>
          <w:i/>
          <w:iCs/>
          <w:color w:val="000000"/>
        </w:rPr>
        <w:t xml:space="preserve"> </w:t>
      </w:r>
      <w:r w:rsidRPr="00B537E1">
        <w:rPr>
          <w:rFonts w:ascii="Arial" w:hAnsi="Arial"/>
          <w:color w:val="000000"/>
        </w:rPr>
        <w:t xml:space="preserve">prolongowanej </w:t>
      </w:r>
      <w:r w:rsidRPr="00B537E1">
        <w:rPr>
          <w:rFonts w:ascii="Arial" w:hAnsi="Arial"/>
          <w:iCs/>
          <w:color w:val="000000"/>
        </w:rPr>
        <w:t>lub nowej</w:t>
      </w:r>
      <w:r w:rsidRPr="00B537E1">
        <w:rPr>
          <w:rFonts w:ascii="Arial" w:hAnsi="Arial"/>
          <w:color w:val="000000"/>
        </w:rPr>
        <w:t xml:space="preserve"> polisy ubezpieczeniowej wraz z dowodem zapłaty składki w syt</w:t>
      </w:r>
      <w:r w:rsidR="001D66DF">
        <w:rPr>
          <w:rFonts w:ascii="Arial" w:hAnsi="Arial"/>
          <w:color w:val="000000"/>
        </w:rPr>
        <w:t>uacji, o której mowa w §5 ust.</w:t>
      </w:r>
      <w:r w:rsidR="001B3FD3" w:rsidRPr="00B537E1">
        <w:rPr>
          <w:rFonts w:ascii="Arial" w:hAnsi="Arial"/>
          <w:color w:val="000000"/>
        </w:rPr>
        <w:t>1, ust.2, ust.</w:t>
      </w:r>
      <w:r w:rsidRPr="00B537E1">
        <w:rPr>
          <w:rFonts w:ascii="Arial" w:hAnsi="Arial"/>
          <w:color w:val="000000"/>
        </w:rPr>
        <w:t>4 - w wysokości 2% wynagrodzenia umo</w:t>
      </w:r>
      <w:r w:rsidR="007F1BD6" w:rsidRPr="00B537E1">
        <w:rPr>
          <w:rFonts w:ascii="Arial" w:hAnsi="Arial"/>
          <w:color w:val="000000"/>
        </w:rPr>
        <w:t>wnego brutto, określonego w § 10</w:t>
      </w:r>
      <w:r w:rsidRPr="00B537E1">
        <w:rPr>
          <w:rFonts w:ascii="Arial" w:hAnsi="Arial"/>
          <w:color w:val="000000"/>
        </w:rPr>
        <w:t xml:space="preserve"> ust. 1;</w:t>
      </w:r>
    </w:p>
    <w:p w:rsidR="00946C92" w:rsidRPr="00B537E1" w:rsidRDefault="00406893" w:rsidP="001D66DF">
      <w:pPr>
        <w:pStyle w:val="Standard"/>
        <w:numPr>
          <w:ilvl w:val="0"/>
          <w:numId w:val="16"/>
        </w:numPr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w przypadku nienależytego prowadzenia dokumentacj</w:t>
      </w:r>
      <w:r w:rsidR="001D66DF">
        <w:rPr>
          <w:rFonts w:ascii="Arial" w:hAnsi="Arial"/>
        </w:rPr>
        <w:t>i cmentarnej, o której mowa w§</w:t>
      </w:r>
      <w:r w:rsidRPr="00B537E1">
        <w:rPr>
          <w:rFonts w:ascii="Arial" w:hAnsi="Arial"/>
        </w:rPr>
        <w:t>2</w:t>
      </w:r>
      <w:r w:rsidR="00050886" w:rsidRPr="00B537E1">
        <w:rPr>
          <w:rFonts w:ascii="Arial" w:hAnsi="Arial"/>
        </w:rPr>
        <w:t xml:space="preserve"> ust.1 pkt 2)</w:t>
      </w:r>
      <w:r w:rsidR="005738AF" w:rsidRPr="00B537E1">
        <w:rPr>
          <w:rFonts w:ascii="Arial" w:hAnsi="Arial"/>
        </w:rPr>
        <w:t xml:space="preserve"> </w:t>
      </w:r>
      <w:r w:rsidR="001B3FD3" w:rsidRPr="00B537E1">
        <w:rPr>
          <w:rFonts w:ascii="Arial" w:hAnsi="Arial"/>
        </w:rPr>
        <w:t>umowy, stwierdzonego</w:t>
      </w:r>
      <w:r w:rsidRPr="00B537E1">
        <w:rPr>
          <w:rFonts w:ascii="Arial" w:hAnsi="Arial"/>
        </w:rPr>
        <w:t xml:space="preserve"> w okresie 3 lat po rozwiązaniu</w:t>
      </w:r>
      <w:r w:rsidR="001B3FD3" w:rsidRPr="00B537E1">
        <w:rPr>
          <w:rFonts w:ascii="Arial" w:hAnsi="Arial"/>
        </w:rPr>
        <w:t>/ zakończeniu</w:t>
      </w:r>
      <w:r w:rsidRPr="00B537E1">
        <w:rPr>
          <w:rFonts w:ascii="Arial" w:hAnsi="Arial"/>
        </w:rPr>
        <w:t xml:space="preserve"> umowy, Zamawiający może żądać kary umownej w wysokości 1 000 zł, za każdy stwierdzony błąd lub nieprawidłowość, do wysokości 10% wynagrodzenia um</w:t>
      </w:r>
      <w:r w:rsidR="004709F0">
        <w:rPr>
          <w:rFonts w:ascii="Arial" w:hAnsi="Arial"/>
        </w:rPr>
        <w:t>ownego brutto określonego w §</w:t>
      </w:r>
      <w:r w:rsidR="007F1BD6" w:rsidRPr="00B537E1">
        <w:rPr>
          <w:rFonts w:ascii="Arial" w:hAnsi="Arial"/>
        </w:rPr>
        <w:t>10</w:t>
      </w:r>
      <w:r w:rsidR="004709F0">
        <w:rPr>
          <w:rFonts w:ascii="Arial" w:hAnsi="Arial"/>
        </w:rPr>
        <w:t xml:space="preserve"> ust.</w:t>
      </w:r>
      <w:r w:rsidRPr="00B537E1">
        <w:rPr>
          <w:rFonts w:ascii="Arial" w:hAnsi="Arial"/>
        </w:rPr>
        <w:t>1;</w:t>
      </w:r>
    </w:p>
    <w:p w:rsidR="00946C92" w:rsidRPr="00B537E1" w:rsidRDefault="00406893" w:rsidP="001D66DF">
      <w:pPr>
        <w:pStyle w:val="Standard"/>
        <w:numPr>
          <w:ilvl w:val="0"/>
          <w:numId w:val="16"/>
        </w:numPr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za </w:t>
      </w:r>
      <w:r w:rsidR="00896971" w:rsidRPr="00B537E1">
        <w:rPr>
          <w:rFonts w:ascii="Arial" w:hAnsi="Arial"/>
        </w:rPr>
        <w:t>wypowiedzenie przez Zamawiającego</w:t>
      </w:r>
      <w:r w:rsidRPr="00B537E1">
        <w:rPr>
          <w:rFonts w:ascii="Arial" w:hAnsi="Arial"/>
        </w:rPr>
        <w:t xml:space="preserve"> umowy z winy Wykonawcy lub rozwiązanie umowy pr</w:t>
      </w:r>
      <w:r w:rsidR="001D66DF">
        <w:rPr>
          <w:rFonts w:ascii="Arial" w:hAnsi="Arial"/>
        </w:rPr>
        <w:t>zez Zamawiającego zgodnie z §</w:t>
      </w:r>
      <w:r w:rsidR="007F1BD6" w:rsidRPr="00B537E1">
        <w:rPr>
          <w:rFonts w:ascii="Arial" w:hAnsi="Arial"/>
        </w:rPr>
        <w:t>15</w:t>
      </w:r>
      <w:r w:rsidR="001D66DF">
        <w:rPr>
          <w:rFonts w:ascii="Arial" w:hAnsi="Arial"/>
        </w:rPr>
        <w:t xml:space="preserve"> ust.</w:t>
      </w:r>
      <w:r w:rsidR="0060002F" w:rsidRPr="00B537E1">
        <w:rPr>
          <w:rFonts w:ascii="Arial" w:hAnsi="Arial"/>
        </w:rPr>
        <w:t xml:space="preserve">2 </w:t>
      </w:r>
      <w:r w:rsidRPr="00B537E1">
        <w:rPr>
          <w:rFonts w:ascii="Arial" w:hAnsi="Arial"/>
        </w:rPr>
        <w:t>niniejszej umowy – w wysokości 10% wynagrodzenia um</w:t>
      </w:r>
      <w:r w:rsidR="007F1BD6" w:rsidRPr="00B537E1">
        <w:rPr>
          <w:rFonts w:ascii="Arial" w:hAnsi="Arial"/>
        </w:rPr>
        <w:t>ownego brutto określonego w § 10</w:t>
      </w:r>
      <w:r w:rsidRPr="00B537E1">
        <w:rPr>
          <w:rFonts w:ascii="Arial" w:hAnsi="Arial"/>
        </w:rPr>
        <w:t xml:space="preserve"> ust. 1;</w:t>
      </w:r>
    </w:p>
    <w:p w:rsidR="00946C92" w:rsidRPr="00B537E1" w:rsidRDefault="00406893" w:rsidP="001D66DF">
      <w:pPr>
        <w:pStyle w:val="Standard"/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6) Zamawiający zapłaci Wykonawcy karę umowną w przypadku odstąpienia przez Wykonawcę od umowy z winy Zamawiającego – w wysokości 10% wynagrodzenia umownego brutt</w:t>
      </w:r>
      <w:r w:rsidR="001D66DF">
        <w:rPr>
          <w:rFonts w:ascii="Arial" w:hAnsi="Arial"/>
        </w:rPr>
        <w:t>o określonego w §</w:t>
      </w:r>
      <w:r w:rsidR="007F1BD6" w:rsidRPr="00B537E1">
        <w:rPr>
          <w:rFonts w:ascii="Arial" w:hAnsi="Arial"/>
        </w:rPr>
        <w:t>10</w:t>
      </w:r>
      <w:r w:rsidR="001D66DF">
        <w:rPr>
          <w:rFonts w:ascii="Arial" w:hAnsi="Arial"/>
        </w:rPr>
        <w:t xml:space="preserve"> ust.</w:t>
      </w:r>
      <w:r w:rsidRPr="00B537E1">
        <w:rPr>
          <w:rFonts w:ascii="Arial" w:hAnsi="Arial"/>
        </w:rPr>
        <w:t>1.</w:t>
      </w:r>
    </w:p>
    <w:p w:rsidR="00946C92" w:rsidRPr="00B537E1" w:rsidRDefault="00406893" w:rsidP="001D66DF">
      <w:pPr>
        <w:pStyle w:val="Standard"/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7) za brak pomieszczenie biurowego zlokalizowanego na cme</w:t>
      </w:r>
      <w:r w:rsidR="00604C3B">
        <w:rPr>
          <w:rFonts w:ascii="Arial" w:hAnsi="Arial"/>
        </w:rPr>
        <w:t>ntarzu komunalnym w wysokości 5</w:t>
      </w:r>
      <w:r w:rsidRPr="00B537E1">
        <w:rPr>
          <w:rFonts w:ascii="Arial" w:hAnsi="Arial"/>
        </w:rPr>
        <w:t>% za każdy dzień;</w:t>
      </w:r>
    </w:p>
    <w:p w:rsidR="009D5C6F" w:rsidRPr="00B537E1" w:rsidRDefault="007F1BD6" w:rsidP="00604C3B">
      <w:pPr>
        <w:autoSpaceDE w:val="0"/>
        <w:autoSpaceDN/>
        <w:ind w:left="426" w:hanging="426"/>
        <w:jc w:val="both"/>
        <w:textAlignment w:val="auto"/>
        <w:rPr>
          <w:rFonts w:ascii="Arial" w:hAnsi="Arial"/>
        </w:rPr>
      </w:pPr>
      <w:r w:rsidRPr="00B537E1">
        <w:rPr>
          <w:rFonts w:ascii="Arial" w:hAnsi="Arial"/>
          <w:iCs/>
        </w:rPr>
        <w:t>2.</w:t>
      </w:r>
      <w:r w:rsidR="00406893" w:rsidRPr="00B537E1">
        <w:rPr>
          <w:rFonts w:ascii="Arial" w:hAnsi="Arial"/>
          <w:iCs/>
        </w:rPr>
        <w:t xml:space="preserve"> </w:t>
      </w:r>
      <w:r w:rsidR="00604C3B">
        <w:rPr>
          <w:rFonts w:ascii="Arial" w:hAnsi="Arial"/>
          <w:iCs/>
        </w:rPr>
        <w:tab/>
      </w:r>
      <w:r w:rsidR="009D5C6F" w:rsidRPr="00B537E1">
        <w:rPr>
          <w:rFonts w:ascii="Arial" w:hAnsi="Arial"/>
        </w:rPr>
        <w:t>Zapłata przez Wykonawcę kar umownych w przypadkach określonych powyżej nie zwalnia Wykonawcy z obowiązku ukończenia prac lub jakichkolwiek innych obowiązków i zobowiązań wynikających z niniejszej umowy. Każda z kar wymienionych w ust.1 niniejszego paragrafu jest niezależna od siebie, a Zamawiający ma prawo dochodzić każdej z nich niezależnie od pozostałych.</w:t>
      </w:r>
    </w:p>
    <w:p w:rsidR="00946C92" w:rsidRPr="00B537E1" w:rsidRDefault="00406893" w:rsidP="00604C3B">
      <w:pPr>
        <w:pStyle w:val="Standard"/>
        <w:ind w:left="426"/>
        <w:jc w:val="both"/>
        <w:rPr>
          <w:rFonts w:ascii="Arial" w:hAnsi="Arial"/>
          <w:iCs/>
        </w:rPr>
      </w:pPr>
      <w:r w:rsidRPr="00B537E1">
        <w:rPr>
          <w:rFonts w:ascii="Arial" w:hAnsi="Arial"/>
          <w:iCs/>
        </w:rPr>
        <w:t>Kary umowne o których mowa w ust.1 podlegają kumulacji.</w:t>
      </w:r>
    </w:p>
    <w:p w:rsidR="009D5C6F" w:rsidRPr="00B537E1" w:rsidRDefault="009D5C6F" w:rsidP="00604C3B">
      <w:pPr>
        <w:numPr>
          <w:ilvl w:val="0"/>
          <w:numId w:val="1"/>
        </w:numPr>
        <w:autoSpaceDE w:val="0"/>
        <w:autoSpaceDN/>
        <w:ind w:left="426" w:hanging="426"/>
        <w:jc w:val="both"/>
        <w:textAlignment w:val="auto"/>
        <w:rPr>
          <w:rFonts w:ascii="Arial" w:hAnsi="Arial"/>
        </w:rPr>
      </w:pPr>
      <w:r w:rsidRPr="00B537E1">
        <w:rPr>
          <w:rFonts w:ascii="Arial" w:hAnsi="Arial"/>
        </w:rPr>
        <w:t>W przypadku wypowiedzenia umowy przez Zamawiającego kary umowne naliczone do dnia odstąpienia nadal są należne.</w:t>
      </w:r>
    </w:p>
    <w:p w:rsidR="009D5C6F" w:rsidRPr="00B537E1" w:rsidRDefault="009D5C6F" w:rsidP="00604C3B">
      <w:pPr>
        <w:numPr>
          <w:ilvl w:val="0"/>
          <w:numId w:val="1"/>
        </w:numPr>
        <w:autoSpaceDE w:val="0"/>
        <w:autoSpaceDN/>
        <w:ind w:left="426" w:hanging="426"/>
        <w:jc w:val="both"/>
        <w:textAlignment w:val="auto"/>
        <w:rPr>
          <w:rFonts w:ascii="Arial" w:hAnsi="Arial"/>
        </w:rPr>
      </w:pPr>
      <w:r w:rsidRPr="00B537E1">
        <w:rPr>
          <w:rFonts w:ascii="Arial" w:hAnsi="Arial"/>
        </w:rPr>
        <w:t xml:space="preserve">Zamawiający zapłaci </w:t>
      </w:r>
      <w:r w:rsidR="000C1B50" w:rsidRPr="00B537E1">
        <w:rPr>
          <w:rFonts w:ascii="Arial" w:hAnsi="Arial"/>
        </w:rPr>
        <w:t>Wykonawcy</w:t>
      </w:r>
      <w:r w:rsidRPr="00B537E1">
        <w:rPr>
          <w:rFonts w:ascii="Arial" w:hAnsi="Arial"/>
        </w:rPr>
        <w:t xml:space="preserve"> kary umowne w razie </w:t>
      </w:r>
      <w:r w:rsidR="000C1B50" w:rsidRPr="00B537E1">
        <w:rPr>
          <w:rFonts w:ascii="Arial" w:hAnsi="Arial"/>
        </w:rPr>
        <w:t>wypowiedzenia</w:t>
      </w:r>
      <w:r w:rsidRPr="00B537E1">
        <w:rPr>
          <w:rFonts w:ascii="Arial" w:hAnsi="Arial"/>
        </w:rPr>
        <w:t xml:space="preserve"> przez </w:t>
      </w:r>
      <w:r w:rsidR="000C1B50" w:rsidRPr="00B537E1">
        <w:rPr>
          <w:rFonts w:ascii="Arial" w:hAnsi="Arial"/>
        </w:rPr>
        <w:t>Wykonawcę</w:t>
      </w:r>
      <w:r w:rsidRPr="00B537E1">
        <w:rPr>
          <w:rFonts w:ascii="Arial" w:hAnsi="Arial"/>
        </w:rPr>
        <w:t xml:space="preserve"> mowy z przyczyn za które odpowiedzialność ponosi Zamawiający – w wysokości 1</w:t>
      </w:r>
      <w:r w:rsidR="000C1B50" w:rsidRPr="00B537E1">
        <w:rPr>
          <w:rFonts w:ascii="Arial" w:hAnsi="Arial"/>
        </w:rPr>
        <w:t>0</w:t>
      </w:r>
      <w:r w:rsidRPr="00B537E1">
        <w:rPr>
          <w:rFonts w:ascii="Arial" w:hAnsi="Arial"/>
        </w:rPr>
        <w:t>% wynagrodzen</w:t>
      </w:r>
      <w:r w:rsidR="0060002F" w:rsidRPr="00B537E1">
        <w:rPr>
          <w:rFonts w:ascii="Arial" w:hAnsi="Arial"/>
        </w:rPr>
        <w:t>ia brutto określonego w §10</w:t>
      </w:r>
      <w:r w:rsidR="004709F0">
        <w:rPr>
          <w:rFonts w:ascii="Arial" w:hAnsi="Arial"/>
        </w:rPr>
        <w:t xml:space="preserve"> ust.1.</w:t>
      </w:r>
    </w:p>
    <w:p w:rsidR="000C1B50" w:rsidRPr="00B537E1" w:rsidRDefault="000C1B50" w:rsidP="00604C3B">
      <w:pPr>
        <w:pStyle w:val="Akapitzlist"/>
        <w:suppressAutoHyphens w:val="0"/>
        <w:spacing w:after="0" w:line="240" w:lineRule="auto"/>
        <w:ind w:left="426" w:hanging="426"/>
        <w:contextualSpacing/>
        <w:jc w:val="both"/>
        <w:rPr>
          <w:rFonts w:ascii="Arial" w:hAnsi="Arial"/>
          <w:color w:val="FF0000"/>
          <w:sz w:val="24"/>
          <w:szCs w:val="24"/>
        </w:rPr>
      </w:pPr>
      <w:r w:rsidRPr="00B537E1">
        <w:rPr>
          <w:rFonts w:ascii="Arial" w:hAnsi="Arial"/>
          <w:sz w:val="24"/>
          <w:szCs w:val="24"/>
        </w:rPr>
        <w:t xml:space="preserve">5. </w:t>
      </w:r>
      <w:r w:rsidR="00604C3B">
        <w:rPr>
          <w:rFonts w:ascii="Arial" w:hAnsi="Arial"/>
          <w:sz w:val="24"/>
          <w:szCs w:val="24"/>
        </w:rPr>
        <w:tab/>
      </w:r>
      <w:r w:rsidRPr="00B537E1">
        <w:rPr>
          <w:rFonts w:ascii="Arial" w:hAnsi="Arial"/>
          <w:sz w:val="24"/>
          <w:szCs w:val="24"/>
        </w:rPr>
        <w:t>Wykonawca upoważnia Zamawiającego do potrącenia naliczonych kar umownych z jego wyn</w:t>
      </w:r>
      <w:r w:rsidRPr="00B537E1">
        <w:rPr>
          <w:rFonts w:ascii="Arial" w:hAnsi="Arial"/>
          <w:sz w:val="24"/>
          <w:szCs w:val="24"/>
        </w:rPr>
        <w:t>a</w:t>
      </w:r>
      <w:r w:rsidRPr="00B537E1">
        <w:rPr>
          <w:rFonts w:ascii="Arial" w:hAnsi="Arial"/>
          <w:sz w:val="24"/>
          <w:szCs w:val="24"/>
        </w:rPr>
        <w:t>grodzenia bądź z innych należności Wykonawcy wobec Zamawiającego bez uprzedniego wezwania do zapłaty,</w:t>
      </w:r>
      <w:r w:rsidRPr="00B537E1">
        <w:rPr>
          <w:rFonts w:ascii="Arial" w:hAnsi="Arial"/>
          <w:color w:val="FF0000"/>
          <w:sz w:val="24"/>
          <w:szCs w:val="24"/>
        </w:rPr>
        <w:t xml:space="preserve"> </w:t>
      </w:r>
      <w:r w:rsidRPr="00B537E1">
        <w:rPr>
          <w:rFonts w:ascii="Arial" w:hAnsi="Arial"/>
          <w:sz w:val="24"/>
          <w:szCs w:val="24"/>
        </w:rPr>
        <w:t>po uprzednim wystawieniu przez Zamawiającego noty obciążeniowej.</w:t>
      </w:r>
    </w:p>
    <w:p w:rsidR="00946C92" w:rsidRPr="00B537E1" w:rsidRDefault="000C1B50" w:rsidP="00604C3B">
      <w:pPr>
        <w:pStyle w:val="Akapitzlist"/>
        <w:suppressAutoHyphens w:val="0"/>
        <w:spacing w:after="0" w:line="240" w:lineRule="auto"/>
        <w:ind w:left="426" w:hanging="426"/>
        <w:contextualSpacing/>
        <w:jc w:val="both"/>
        <w:rPr>
          <w:rFonts w:ascii="Arial" w:hAnsi="Arial"/>
          <w:sz w:val="24"/>
          <w:szCs w:val="24"/>
        </w:rPr>
      </w:pPr>
      <w:r w:rsidRPr="00B537E1">
        <w:rPr>
          <w:rFonts w:ascii="Arial" w:hAnsi="Arial"/>
          <w:sz w:val="24"/>
          <w:szCs w:val="24"/>
        </w:rPr>
        <w:t xml:space="preserve">6. </w:t>
      </w:r>
      <w:r w:rsidR="00604C3B">
        <w:rPr>
          <w:rFonts w:ascii="Arial" w:hAnsi="Arial"/>
          <w:sz w:val="24"/>
          <w:szCs w:val="24"/>
        </w:rPr>
        <w:tab/>
      </w:r>
      <w:r w:rsidRPr="00B537E1">
        <w:rPr>
          <w:rFonts w:ascii="Arial" w:hAnsi="Arial"/>
          <w:sz w:val="24"/>
          <w:szCs w:val="24"/>
        </w:rPr>
        <w:t>Strony zastrzegają sobie prawo do dochodzenia odszkodowania uzupełniającego przenoszącego wysokość kar umownych do wysokości rzeczywiście poniesionej  szkody, na zasadach ogólnych kodeksu cywilnego.</w:t>
      </w:r>
    </w:p>
    <w:p w:rsidR="00896971" w:rsidRPr="00B537E1" w:rsidRDefault="00896971" w:rsidP="00B537E1">
      <w:pPr>
        <w:pStyle w:val="Standard"/>
        <w:ind w:left="284" w:hanging="284"/>
        <w:jc w:val="both"/>
        <w:rPr>
          <w:rFonts w:ascii="Arial" w:hAnsi="Arial"/>
        </w:rPr>
      </w:pPr>
    </w:p>
    <w:p w:rsidR="00604C3B" w:rsidRDefault="007F1BD6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13</w:t>
      </w:r>
    </w:p>
    <w:p w:rsidR="00946C92" w:rsidRPr="00B537E1" w:rsidRDefault="007F1BD6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Obowiązek przekazania dokumentacji</w:t>
      </w:r>
    </w:p>
    <w:p w:rsidR="00946C92" w:rsidRPr="00B537E1" w:rsidRDefault="00406893" w:rsidP="00B537E1">
      <w:pPr>
        <w:pStyle w:val="Standard"/>
        <w:jc w:val="both"/>
        <w:rPr>
          <w:rFonts w:ascii="Arial" w:hAnsi="Arial"/>
        </w:rPr>
      </w:pPr>
      <w:r w:rsidRPr="00B537E1">
        <w:rPr>
          <w:rFonts w:ascii="Arial" w:hAnsi="Arial"/>
        </w:rPr>
        <w:t>W przypadku wygaśnięcia lub rozwiązania umow</w:t>
      </w:r>
      <w:r w:rsidR="00604C3B">
        <w:rPr>
          <w:rFonts w:ascii="Arial" w:hAnsi="Arial"/>
        </w:rPr>
        <w:t xml:space="preserve">y Wykonawca zobowiązany jest do </w:t>
      </w:r>
      <w:r w:rsidRPr="00B537E1">
        <w:rPr>
          <w:rFonts w:ascii="Arial" w:hAnsi="Arial"/>
        </w:rPr>
        <w:t>protokolarnego przekazania Zamawiającemu w ciągu 14 dni od daty rozwiązania lub wygaśnięcia umowy kompletnej dokumentacji cmentarnej.</w:t>
      </w:r>
    </w:p>
    <w:p w:rsidR="007F1BD6" w:rsidRPr="00B537E1" w:rsidRDefault="007F1BD6" w:rsidP="00B537E1">
      <w:pPr>
        <w:pStyle w:val="Standard"/>
        <w:jc w:val="both"/>
        <w:rPr>
          <w:rFonts w:ascii="Arial" w:hAnsi="Arial"/>
        </w:rPr>
      </w:pPr>
    </w:p>
    <w:p w:rsidR="00604C3B" w:rsidRDefault="00406893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1</w:t>
      </w:r>
      <w:r w:rsidR="00AB3DE1" w:rsidRPr="00B537E1">
        <w:rPr>
          <w:rFonts w:ascii="Arial" w:hAnsi="Arial"/>
          <w:b/>
        </w:rPr>
        <w:t xml:space="preserve">4 </w:t>
      </w:r>
    </w:p>
    <w:p w:rsidR="00946C92" w:rsidRPr="00B537E1" w:rsidRDefault="00AB3DE1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Zmiany umowy i zmiany w realizacji umowy</w:t>
      </w:r>
    </w:p>
    <w:p w:rsidR="00946C92" w:rsidRPr="00B537E1" w:rsidRDefault="00406893" w:rsidP="00604C3B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1. </w:t>
      </w:r>
      <w:r w:rsidR="00604C3B">
        <w:rPr>
          <w:rFonts w:ascii="Arial" w:hAnsi="Arial"/>
        </w:rPr>
        <w:tab/>
      </w:r>
      <w:r w:rsidRPr="00B537E1">
        <w:rPr>
          <w:rFonts w:ascii="Arial" w:hAnsi="Arial"/>
        </w:rPr>
        <w:t>Wykonawca jest zobowiązany do uzgadniania z Zamawiającym wszelkich zmian w sposobie zagospodarowania obiektów.</w:t>
      </w:r>
    </w:p>
    <w:p w:rsidR="00AB3DE1" w:rsidRPr="00B537E1" w:rsidRDefault="00406893" w:rsidP="00604C3B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2. </w:t>
      </w:r>
      <w:r w:rsidR="00604C3B">
        <w:rPr>
          <w:rFonts w:ascii="Arial" w:hAnsi="Arial"/>
        </w:rPr>
        <w:tab/>
      </w:r>
      <w:r w:rsidRPr="00B537E1">
        <w:rPr>
          <w:rFonts w:ascii="Arial" w:hAnsi="Arial"/>
        </w:rPr>
        <w:t>W przypadku poniesienia przez Wykonawcę nakładów na przedmiot niniejszej umowy, innych niż przewidziane w niniejszej umowie i nie uzgodnienia ich z Zamawiającym, Wykonawcy nie będzie służyło roszczenie w stosunku Zamawiającego o ich zwrot.</w:t>
      </w:r>
    </w:p>
    <w:p w:rsidR="00AB3DE1" w:rsidRPr="00B537E1" w:rsidRDefault="00AB3DE1" w:rsidP="00604C3B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3. </w:t>
      </w:r>
      <w:r w:rsidR="00604C3B">
        <w:rPr>
          <w:rFonts w:ascii="Arial" w:hAnsi="Arial"/>
        </w:rPr>
        <w:tab/>
      </w:r>
      <w:r w:rsidRPr="00B537E1">
        <w:rPr>
          <w:rFonts w:ascii="Arial" w:hAnsi="Arial"/>
        </w:rPr>
        <w:t>Poza przypadkami zmiany umowy, w sytuacji zaistnienia przesłanek wskazanych w §10 Umowy, Strony dopuszczają zmianę umowy, w szczególności, w sytuacji</w:t>
      </w:r>
      <w:r w:rsidR="00F44D0E" w:rsidRPr="00B537E1">
        <w:rPr>
          <w:rFonts w:ascii="Arial" w:hAnsi="Arial"/>
        </w:rPr>
        <w:t xml:space="preserve"> </w:t>
      </w:r>
      <w:r w:rsidRPr="00B537E1">
        <w:rPr>
          <w:rFonts w:ascii="Arial" w:hAnsi="Arial"/>
        </w:rPr>
        <w:t>wystąpienia nowych okoliczności związanych z realizacją przedmiotu umowy, niemożliwych wcześniej do przewidzenia, których wystąpienie spowodowało konieczność powstania nowych obowiązków lub uprawnień po stronie Zamawiającego lub W</w:t>
      </w:r>
      <w:r w:rsidR="00F44D0E" w:rsidRPr="00B537E1">
        <w:rPr>
          <w:rFonts w:ascii="Arial" w:hAnsi="Arial"/>
        </w:rPr>
        <w:t>ykonawcy;</w:t>
      </w:r>
    </w:p>
    <w:p w:rsidR="00946C92" w:rsidRPr="00B537E1" w:rsidRDefault="00AB3DE1" w:rsidP="00604C3B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4.</w:t>
      </w:r>
      <w:r w:rsidR="00604C3B">
        <w:rPr>
          <w:rFonts w:ascii="Arial" w:hAnsi="Arial"/>
        </w:rPr>
        <w:tab/>
      </w:r>
      <w:r w:rsidRPr="00B537E1">
        <w:rPr>
          <w:rFonts w:ascii="Arial" w:hAnsi="Arial"/>
        </w:rPr>
        <w:t>Wszelkie zmiany niniejszej umowy wymagają zgody obu stron wyrażonej w formie pisemnego aneksu do umowy pod rygorem nieważności</w:t>
      </w:r>
      <w:r w:rsidR="001B3FD3" w:rsidRPr="00B537E1">
        <w:rPr>
          <w:rFonts w:ascii="Arial" w:hAnsi="Arial"/>
        </w:rPr>
        <w:t>.</w:t>
      </w:r>
    </w:p>
    <w:p w:rsidR="001B3FD3" w:rsidRPr="00B537E1" w:rsidRDefault="001B3FD3" w:rsidP="00B537E1">
      <w:pPr>
        <w:pStyle w:val="Textbodyindent"/>
        <w:rPr>
          <w:rFonts w:ascii="Arial" w:hAnsi="Arial"/>
        </w:rPr>
      </w:pPr>
    </w:p>
    <w:p w:rsidR="00604C3B" w:rsidRDefault="00406893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§ 1</w:t>
      </w:r>
      <w:r w:rsidR="004709F0">
        <w:rPr>
          <w:rFonts w:ascii="Arial" w:hAnsi="Arial"/>
          <w:b/>
        </w:rPr>
        <w:t>5</w:t>
      </w:r>
    </w:p>
    <w:p w:rsidR="00946C92" w:rsidRPr="00B537E1" w:rsidRDefault="00F01C5A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Wypowiedzenie</w:t>
      </w:r>
      <w:r w:rsidR="00455CBB" w:rsidRPr="00B537E1">
        <w:rPr>
          <w:rFonts w:ascii="Arial" w:hAnsi="Arial"/>
          <w:b/>
        </w:rPr>
        <w:t xml:space="preserve"> umowy</w:t>
      </w:r>
    </w:p>
    <w:p w:rsidR="00946C92" w:rsidRPr="00B537E1" w:rsidRDefault="00406893" w:rsidP="00604C3B">
      <w:pPr>
        <w:pStyle w:val="Standard"/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1. </w:t>
      </w:r>
      <w:r w:rsidR="00604C3B">
        <w:rPr>
          <w:rFonts w:ascii="Arial" w:hAnsi="Arial"/>
        </w:rPr>
        <w:tab/>
      </w:r>
      <w:r w:rsidRPr="00B537E1">
        <w:rPr>
          <w:rFonts w:ascii="Arial" w:hAnsi="Arial"/>
        </w:rPr>
        <w:t xml:space="preserve">Zamawiającemu przysługuje prawo </w:t>
      </w:r>
      <w:r w:rsidR="00F01C5A" w:rsidRPr="00B537E1">
        <w:rPr>
          <w:rFonts w:ascii="Arial" w:hAnsi="Arial"/>
        </w:rPr>
        <w:t>wypowiedzenia</w:t>
      </w:r>
      <w:r w:rsidRPr="00B537E1">
        <w:rPr>
          <w:rFonts w:ascii="Arial" w:hAnsi="Arial"/>
        </w:rPr>
        <w:t xml:space="preserve"> umowy w przypadkach:</w:t>
      </w:r>
    </w:p>
    <w:p w:rsidR="00946C92" w:rsidRPr="00B537E1" w:rsidRDefault="00406893" w:rsidP="00604C3B">
      <w:pPr>
        <w:pStyle w:val="Standard"/>
        <w:numPr>
          <w:ilvl w:val="0"/>
          <w:numId w:val="30"/>
        </w:numPr>
        <w:autoSpaceDE w:val="0"/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w razie wystąpienia istotnej zmiany okoliczności powodującej, że wykonanie umowy nie leży w interesie publicznym, czego nie m</w:t>
      </w:r>
      <w:r w:rsidR="001D66DF">
        <w:rPr>
          <w:rFonts w:ascii="Arial" w:hAnsi="Arial"/>
        </w:rPr>
        <w:t xml:space="preserve">ożna było przewidzieć w chwili </w:t>
      </w:r>
      <w:r w:rsidRPr="00B537E1">
        <w:rPr>
          <w:rFonts w:ascii="Arial" w:hAnsi="Arial"/>
        </w:rPr>
        <w:t xml:space="preserve">zawarcia umowy; odstąpienie od umowy w tym wypadku może  nastąpić w terminie 30 dni od powzięcia wiadomości </w:t>
      </w:r>
      <w:r w:rsidR="00681A80" w:rsidRPr="00B537E1">
        <w:rPr>
          <w:rFonts w:ascii="Arial" w:hAnsi="Arial"/>
        </w:rPr>
        <w:t>o powyższych okolicznościach. W takim wypadku Wykonawca może żądać jedynie wynagrodzenia należytego z tytułu wykonania części umowy;</w:t>
      </w:r>
    </w:p>
    <w:p w:rsidR="00946C92" w:rsidRPr="00B537E1" w:rsidRDefault="00406893" w:rsidP="00604C3B">
      <w:pPr>
        <w:pStyle w:val="Standard"/>
        <w:numPr>
          <w:ilvl w:val="0"/>
          <w:numId w:val="17"/>
        </w:numPr>
        <w:autoSpaceDE w:val="0"/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w stosunku do Wykonawcy </w:t>
      </w:r>
      <w:r w:rsidRPr="00B537E1">
        <w:rPr>
          <w:rFonts w:ascii="Arial" w:hAnsi="Arial"/>
          <w:iCs/>
          <w:color w:val="000000"/>
        </w:rPr>
        <w:t>złożono wniosek o upadłość,</w:t>
      </w:r>
      <w:r w:rsidRPr="00B537E1">
        <w:rPr>
          <w:rFonts w:ascii="Arial" w:hAnsi="Arial"/>
        </w:rPr>
        <w:t xml:space="preserve"> wszczęto postępowanie układowe lub likwidacyjne, nastąpi rozwiązanie  firmy Wykonawcy,</w:t>
      </w:r>
    </w:p>
    <w:p w:rsidR="00946C92" w:rsidRPr="00B537E1" w:rsidRDefault="00406893" w:rsidP="00604C3B">
      <w:pPr>
        <w:pStyle w:val="Standard"/>
        <w:numPr>
          <w:ilvl w:val="0"/>
          <w:numId w:val="17"/>
        </w:numPr>
        <w:suppressAutoHyphens w:val="0"/>
        <w:autoSpaceDE w:val="0"/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gdy Wykonawca bez uzasadnionych przyczyn nie rozpoczął w ustalonym terminie realizacji umowy i nie kontynuuje jej realizacji</w:t>
      </w:r>
      <w:r w:rsidR="00F01C5A" w:rsidRPr="00B537E1">
        <w:rPr>
          <w:rFonts w:ascii="Arial" w:hAnsi="Arial"/>
        </w:rPr>
        <w:t>, co najmniej przez okres 7 dni,</w:t>
      </w:r>
      <w:r w:rsidRPr="00B537E1">
        <w:rPr>
          <w:rFonts w:ascii="Arial" w:hAnsi="Arial"/>
        </w:rPr>
        <w:t xml:space="preserve"> p</w:t>
      </w:r>
      <w:r w:rsidRPr="00B537E1">
        <w:rPr>
          <w:rFonts w:ascii="Arial" w:hAnsi="Arial"/>
        </w:rPr>
        <w:t>o</w:t>
      </w:r>
      <w:r w:rsidRPr="00B537E1">
        <w:rPr>
          <w:rFonts w:ascii="Arial" w:hAnsi="Arial"/>
        </w:rPr>
        <w:t>mimo dodatkowego w</w:t>
      </w:r>
      <w:r w:rsidRPr="00B537E1">
        <w:rPr>
          <w:rFonts w:ascii="Arial" w:hAnsi="Arial"/>
        </w:rPr>
        <w:t>e</w:t>
      </w:r>
      <w:r w:rsidRPr="00B537E1">
        <w:rPr>
          <w:rFonts w:ascii="Arial" w:hAnsi="Arial"/>
        </w:rPr>
        <w:t>zwania Zamawiające</w:t>
      </w:r>
      <w:r w:rsidR="00B60B27" w:rsidRPr="00B537E1">
        <w:rPr>
          <w:rFonts w:ascii="Arial" w:hAnsi="Arial"/>
        </w:rPr>
        <w:t>go;</w:t>
      </w:r>
    </w:p>
    <w:p w:rsidR="00B60B27" w:rsidRPr="00B537E1" w:rsidRDefault="00B60B27" w:rsidP="00604C3B">
      <w:pPr>
        <w:pStyle w:val="Standard"/>
        <w:numPr>
          <w:ilvl w:val="0"/>
          <w:numId w:val="17"/>
        </w:numPr>
        <w:suppressAutoHyphens w:val="0"/>
        <w:autoSpaceDE w:val="0"/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w sytuacji wystąpienia siły wyższej, o której mowa w § 1</w:t>
      </w:r>
      <w:r w:rsidR="001B3FD3" w:rsidRPr="00B537E1">
        <w:rPr>
          <w:rFonts w:ascii="Arial" w:hAnsi="Arial"/>
        </w:rPr>
        <w:t>6</w:t>
      </w:r>
      <w:r w:rsidRPr="00B537E1">
        <w:rPr>
          <w:rFonts w:ascii="Arial" w:hAnsi="Arial"/>
        </w:rPr>
        <w:t xml:space="preserve"> umowy- </w:t>
      </w:r>
      <w:r w:rsidR="006F35A5" w:rsidRPr="00B537E1">
        <w:rPr>
          <w:rFonts w:ascii="Arial" w:hAnsi="Arial"/>
        </w:rPr>
        <w:t>w tym wypadku może  nastąpić w terminie 30 dni od powzięcia wiadomości o powyższych okolic</w:t>
      </w:r>
      <w:r w:rsidR="006F35A5" w:rsidRPr="00B537E1">
        <w:rPr>
          <w:rFonts w:ascii="Arial" w:hAnsi="Arial"/>
        </w:rPr>
        <w:t>z</w:t>
      </w:r>
      <w:r w:rsidR="006F35A5" w:rsidRPr="00B537E1">
        <w:rPr>
          <w:rFonts w:ascii="Arial" w:hAnsi="Arial"/>
        </w:rPr>
        <w:t>nościach</w:t>
      </w:r>
    </w:p>
    <w:p w:rsidR="00946C92" w:rsidRPr="00B537E1" w:rsidRDefault="00604C3B" w:rsidP="00604C3B">
      <w:pPr>
        <w:pStyle w:val="Standard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2. </w:t>
      </w:r>
      <w:r>
        <w:rPr>
          <w:rFonts w:ascii="Arial" w:hAnsi="Arial"/>
        </w:rPr>
        <w:tab/>
      </w:r>
      <w:r w:rsidR="00F01C5A" w:rsidRPr="00B537E1">
        <w:rPr>
          <w:rFonts w:ascii="Arial" w:hAnsi="Arial"/>
        </w:rPr>
        <w:t xml:space="preserve">Ponadto, </w:t>
      </w:r>
      <w:r w:rsidR="00406893" w:rsidRPr="00B537E1">
        <w:rPr>
          <w:rFonts w:ascii="Arial" w:hAnsi="Arial"/>
        </w:rPr>
        <w:t xml:space="preserve">Zamawiającemu przysługuje prawo </w:t>
      </w:r>
      <w:r w:rsidR="00455CBB" w:rsidRPr="00B537E1">
        <w:rPr>
          <w:rFonts w:ascii="Arial" w:hAnsi="Arial"/>
        </w:rPr>
        <w:t>wypowiedzenia</w:t>
      </w:r>
      <w:r w:rsidR="00406893" w:rsidRPr="00B537E1">
        <w:rPr>
          <w:rFonts w:ascii="Arial" w:hAnsi="Arial"/>
        </w:rPr>
        <w:t xml:space="preserve"> niniejszej umowy ze skutkiem natychmiastowym w przypadku rażącego naruszenia przez Wykonaw</w:t>
      </w:r>
      <w:r w:rsidR="00F01C5A" w:rsidRPr="00B537E1">
        <w:rPr>
          <w:rFonts w:ascii="Arial" w:hAnsi="Arial"/>
        </w:rPr>
        <w:t>cę postanowień niniejszej umowy, polegającego na</w:t>
      </w:r>
      <w:r w:rsidR="001B3FD3" w:rsidRPr="00B537E1">
        <w:rPr>
          <w:rFonts w:ascii="Arial" w:hAnsi="Arial"/>
        </w:rPr>
        <w:t>:</w:t>
      </w:r>
      <w:r w:rsidR="00F01C5A" w:rsidRPr="00B537E1">
        <w:rPr>
          <w:rFonts w:ascii="Arial" w:hAnsi="Arial"/>
        </w:rPr>
        <w:t xml:space="preserve"> </w:t>
      </w:r>
    </w:p>
    <w:p w:rsidR="00946C92" w:rsidRPr="00B537E1" w:rsidRDefault="00F01C5A" w:rsidP="00604C3B">
      <w:pPr>
        <w:pStyle w:val="Standard"/>
        <w:numPr>
          <w:ilvl w:val="0"/>
          <w:numId w:val="32"/>
        </w:numPr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nie wykonywaniu lub nienależytym wykonywaniu</w:t>
      </w:r>
      <w:r w:rsidR="00406893" w:rsidRPr="00B537E1">
        <w:rPr>
          <w:rFonts w:ascii="Arial" w:hAnsi="Arial"/>
        </w:rPr>
        <w:t xml:space="preserve"> umowy przez Wykonawcę,</w:t>
      </w:r>
      <w:r w:rsidRPr="00B537E1">
        <w:rPr>
          <w:rFonts w:ascii="Arial" w:hAnsi="Arial"/>
        </w:rPr>
        <w:t xml:space="preserve"> w tym w przypadku wadliwego wykonania usługi i doprowadzenia do pogorszenia estetyki, stanu technicznego cmentarza;</w:t>
      </w:r>
    </w:p>
    <w:p w:rsidR="00946C92" w:rsidRPr="00B537E1" w:rsidRDefault="00406893" w:rsidP="00604C3B">
      <w:pPr>
        <w:pStyle w:val="Standard"/>
        <w:numPr>
          <w:ilvl w:val="0"/>
          <w:numId w:val="19"/>
        </w:numPr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gdy jakość wykonywanej usługi rażąco odbie</w:t>
      </w:r>
      <w:r w:rsidR="001B3FD3" w:rsidRPr="00B537E1">
        <w:rPr>
          <w:rFonts w:ascii="Arial" w:hAnsi="Arial"/>
        </w:rPr>
        <w:t>ga od obowiązujących standardów;</w:t>
      </w:r>
    </w:p>
    <w:p w:rsidR="001B3FD3" w:rsidRPr="00B537E1" w:rsidRDefault="001B3FD3" w:rsidP="00604C3B">
      <w:pPr>
        <w:pStyle w:val="Standard"/>
        <w:numPr>
          <w:ilvl w:val="0"/>
          <w:numId w:val="19"/>
        </w:numPr>
        <w:ind w:left="851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>w przypadku rażącego naruszenia przez Wykonawcę obowiązków wynikających z niniejszej umowy</w:t>
      </w:r>
      <w:r w:rsidR="001531D4" w:rsidRPr="00B537E1">
        <w:rPr>
          <w:rFonts w:ascii="Arial" w:hAnsi="Arial"/>
        </w:rPr>
        <w:t>.</w:t>
      </w:r>
    </w:p>
    <w:p w:rsidR="00946C92" w:rsidRPr="00B537E1" w:rsidRDefault="00406893" w:rsidP="00604C3B">
      <w:pPr>
        <w:pStyle w:val="Standard"/>
        <w:numPr>
          <w:ilvl w:val="0"/>
          <w:numId w:val="20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Wykonawcy nie przysługuje wynagrodzenie częściowe za miesiąc, w którym z jego winy Zamawiający </w:t>
      </w:r>
      <w:r w:rsidR="00455CBB" w:rsidRPr="00B537E1">
        <w:rPr>
          <w:rFonts w:ascii="Arial" w:hAnsi="Arial"/>
        </w:rPr>
        <w:t>umowę tę wypowiedział.</w:t>
      </w:r>
    </w:p>
    <w:p w:rsidR="00946C92" w:rsidRPr="00B537E1" w:rsidRDefault="00F01C5A" w:rsidP="00604C3B">
      <w:pPr>
        <w:pStyle w:val="Standard"/>
        <w:numPr>
          <w:ilvl w:val="0"/>
          <w:numId w:val="20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Wypowiedzenie </w:t>
      </w:r>
      <w:r w:rsidR="00406893" w:rsidRPr="00B537E1">
        <w:rPr>
          <w:rFonts w:ascii="Arial" w:hAnsi="Arial"/>
        </w:rPr>
        <w:t xml:space="preserve"> umowy z przyczyn o których mowa w ust.1 pkt 2 i 3</w:t>
      </w:r>
      <w:r w:rsidR="0060002F" w:rsidRPr="00B537E1">
        <w:rPr>
          <w:rFonts w:ascii="Arial" w:hAnsi="Arial"/>
        </w:rPr>
        <w:t xml:space="preserve"> </w:t>
      </w:r>
      <w:r w:rsidR="00406893" w:rsidRPr="00B537E1">
        <w:rPr>
          <w:rFonts w:ascii="Arial" w:hAnsi="Arial"/>
        </w:rPr>
        <w:t xml:space="preserve"> winno nastąpić w terminie 3 miesięcy od powzięcia  informacji przez Zamawiającego o okoliczności stanowiącej podstawę odstąpienia od umowy.</w:t>
      </w:r>
    </w:p>
    <w:p w:rsidR="00946C92" w:rsidRPr="00B537E1" w:rsidRDefault="00F01C5A" w:rsidP="00604C3B">
      <w:pPr>
        <w:pStyle w:val="Standard"/>
        <w:numPr>
          <w:ilvl w:val="0"/>
          <w:numId w:val="20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>W</w:t>
      </w:r>
      <w:r w:rsidR="00406893" w:rsidRPr="00B537E1">
        <w:rPr>
          <w:rFonts w:ascii="Arial" w:hAnsi="Arial"/>
        </w:rPr>
        <w:t>ypowiedzenie wymaga pisemnego zawiadomienia drugiej strony.</w:t>
      </w:r>
    </w:p>
    <w:p w:rsidR="00681A80" w:rsidRPr="00B537E1" w:rsidRDefault="00681A80" w:rsidP="00604C3B">
      <w:pPr>
        <w:pStyle w:val="Standard"/>
        <w:numPr>
          <w:ilvl w:val="0"/>
          <w:numId w:val="20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W przypadku rozwiązania lub wypowiedzenia umowy Wykonawca zobowiązany jest zwrócić Zamawiającemu przedmiot umowy wraz z dokumentacją związaną z funkcjonowaniem cmentarza w stanie nie pogorszonym ponad zużycie będące następstwem prawidłowego używania. </w:t>
      </w:r>
    </w:p>
    <w:p w:rsidR="000C1B50" w:rsidRPr="00B537E1" w:rsidRDefault="00B60B27" w:rsidP="00604C3B">
      <w:pPr>
        <w:pStyle w:val="Standard"/>
        <w:numPr>
          <w:ilvl w:val="0"/>
          <w:numId w:val="20"/>
        </w:numPr>
        <w:ind w:left="426" w:hanging="426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Wykonawca może wypowiedzieć umowę, z </w:t>
      </w:r>
      <w:r w:rsidR="001B3FD3" w:rsidRPr="00B537E1">
        <w:rPr>
          <w:rFonts w:ascii="Arial" w:hAnsi="Arial"/>
        </w:rPr>
        <w:t>zachowaniem</w:t>
      </w:r>
      <w:r w:rsidRPr="00B537E1">
        <w:rPr>
          <w:rFonts w:ascii="Arial" w:hAnsi="Arial"/>
        </w:rPr>
        <w:t xml:space="preserve"> </w:t>
      </w:r>
      <w:r w:rsidR="001B3FD3" w:rsidRPr="00B537E1">
        <w:rPr>
          <w:rFonts w:ascii="Arial" w:hAnsi="Arial"/>
        </w:rPr>
        <w:t xml:space="preserve">okresu </w:t>
      </w:r>
      <w:r w:rsidRPr="00B537E1">
        <w:rPr>
          <w:rFonts w:ascii="Arial" w:hAnsi="Arial"/>
        </w:rPr>
        <w:t>1 miesiąca</w:t>
      </w:r>
      <w:r w:rsidR="0060002F" w:rsidRPr="00B537E1">
        <w:rPr>
          <w:rFonts w:ascii="Arial" w:hAnsi="Arial"/>
        </w:rPr>
        <w:t xml:space="preserve"> okresu wypowiedzenia</w:t>
      </w:r>
      <w:r w:rsidRPr="00B537E1">
        <w:rPr>
          <w:rFonts w:ascii="Arial" w:hAnsi="Arial"/>
        </w:rPr>
        <w:t xml:space="preserve">,  jeżeli Zamawiający dopuszcza się ciężkiego  i trwałego naruszenia obowiązków umowy, w tym nie wywiązuje się z obowiązku zapłaty faktur za trzy kolejne okresy rozliczeniowe. W takim wypadku oświadczenie o wypowiedzeniu winno nastąpić w terminie 1 miesiąca od zaistnienia okoliczności będącej podstawą do wypowiedzenia umowy. </w:t>
      </w:r>
    </w:p>
    <w:p w:rsidR="001531D4" w:rsidRPr="00B537E1" w:rsidRDefault="001531D4" w:rsidP="00B537E1">
      <w:pPr>
        <w:pStyle w:val="Standard"/>
        <w:jc w:val="both"/>
        <w:rPr>
          <w:rFonts w:ascii="Arial" w:hAnsi="Arial"/>
        </w:rPr>
      </w:pPr>
    </w:p>
    <w:p w:rsidR="00604C3B" w:rsidRDefault="0097467C" w:rsidP="00B537E1">
      <w:pPr>
        <w:pStyle w:val="Standard"/>
        <w:ind w:left="284" w:hanging="284"/>
        <w:jc w:val="center"/>
        <w:rPr>
          <w:rFonts w:ascii="Arial" w:hAnsi="Arial"/>
          <w:b/>
          <w:bCs/>
        </w:rPr>
      </w:pPr>
      <w:r w:rsidRPr="00B537E1">
        <w:rPr>
          <w:rFonts w:ascii="Arial" w:hAnsi="Arial"/>
          <w:b/>
          <w:bCs/>
        </w:rPr>
        <w:t>§ 1</w:t>
      </w:r>
      <w:r w:rsidR="00AB3DE1" w:rsidRPr="00B537E1">
        <w:rPr>
          <w:rFonts w:ascii="Arial" w:hAnsi="Arial"/>
          <w:b/>
          <w:bCs/>
        </w:rPr>
        <w:t>6</w:t>
      </w:r>
      <w:r w:rsidRPr="00B537E1">
        <w:rPr>
          <w:rFonts w:ascii="Arial" w:hAnsi="Arial"/>
          <w:b/>
          <w:bCs/>
        </w:rPr>
        <w:t xml:space="preserve"> </w:t>
      </w:r>
    </w:p>
    <w:p w:rsidR="000C1B50" w:rsidRPr="00B537E1" w:rsidRDefault="0097467C" w:rsidP="00B537E1">
      <w:pPr>
        <w:pStyle w:val="Standard"/>
        <w:ind w:left="284" w:hanging="284"/>
        <w:jc w:val="center"/>
        <w:rPr>
          <w:rFonts w:ascii="Arial" w:hAnsi="Arial"/>
          <w:b/>
          <w:bCs/>
        </w:rPr>
      </w:pPr>
      <w:r w:rsidRPr="00B537E1">
        <w:rPr>
          <w:rFonts w:ascii="Arial" w:hAnsi="Arial"/>
          <w:b/>
          <w:bCs/>
        </w:rPr>
        <w:t>Siła wyższa</w:t>
      </w:r>
    </w:p>
    <w:p w:rsidR="0097467C" w:rsidRPr="00B537E1" w:rsidRDefault="0097467C" w:rsidP="00604C3B">
      <w:pPr>
        <w:numPr>
          <w:ilvl w:val="1"/>
          <w:numId w:val="38"/>
        </w:numPr>
        <w:tabs>
          <w:tab w:val="clear" w:pos="1440"/>
        </w:tabs>
        <w:autoSpaceDN/>
        <w:ind w:left="425" w:hanging="425"/>
        <w:jc w:val="both"/>
        <w:rPr>
          <w:rFonts w:ascii="Arial" w:eastAsia="Andale Sans UI" w:hAnsi="Arial"/>
          <w:kern w:val="1"/>
          <w:lang w:eastAsia="en-US" w:bidi="en-US"/>
        </w:rPr>
      </w:pPr>
      <w:r w:rsidRPr="00B537E1">
        <w:rPr>
          <w:rFonts w:ascii="Arial" w:eastAsia="Andale Sans UI" w:hAnsi="Arial"/>
          <w:kern w:val="1"/>
          <w:lang w:eastAsia="en-US" w:bidi="en-US"/>
        </w:rPr>
        <w:t xml:space="preserve">Przez siłę wyższą rozumie się wystąpienie zdarzenia nadzwyczajnego, zewnętrznego, niemożliwego do przewidzenia i zapobieżenia, którego nie dało się uniknąć nawet przy zachowaniu najwyższej staranności, a które uniemożliwia Stronie wykonanie jej zobowiązania w całości lub części, zgodnie z treścią tego zobowiązania, a w szczególności klęski, </w:t>
      </w:r>
      <w:r w:rsidRPr="00B537E1">
        <w:rPr>
          <w:rFonts w:ascii="Arial" w:hAnsi="Arial"/>
        </w:rPr>
        <w:t>katastrofy żywiołowe (w tym trzęsienia ziemi, powodzie lub huragany, pożar, epidemie, pandemie), działania zbrojne lub gwałtowne rozruchy, a także akty władzy publicznej, którym należy się podporządkować</w:t>
      </w:r>
      <w:r w:rsidRPr="00B537E1">
        <w:rPr>
          <w:rFonts w:ascii="Arial" w:eastAsia="Andale Sans UI" w:hAnsi="Arial"/>
          <w:kern w:val="1"/>
          <w:lang w:eastAsia="en-US" w:bidi="en-US"/>
        </w:rPr>
        <w:t xml:space="preserve">. </w:t>
      </w:r>
    </w:p>
    <w:p w:rsidR="0097467C" w:rsidRPr="00B537E1" w:rsidRDefault="0097467C" w:rsidP="00604C3B">
      <w:pPr>
        <w:numPr>
          <w:ilvl w:val="1"/>
          <w:numId w:val="38"/>
        </w:numPr>
        <w:tabs>
          <w:tab w:val="clear" w:pos="1440"/>
        </w:tabs>
        <w:autoSpaceDN/>
        <w:ind w:left="425" w:hanging="425"/>
        <w:jc w:val="both"/>
        <w:rPr>
          <w:rFonts w:ascii="Arial" w:eastAsia="Andale Sans UI" w:hAnsi="Arial"/>
          <w:kern w:val="1"/>
          <w:lang w:eastAsia="en-US" w:bidi="en-US"/>
        </w:rPr>
      </w:pPr>
      <w:r w:rsidRPr="00B537E1">
        <w:rPr>
          <w:rFonts w:ascii="Arial" w:eastAsia="Andale Sans UI" w:hAnsi="Arial"/>
          <w:kern w:val="1"/>
          <w:lang w:eastAsia="en-US" w:bidi="en-US"/>
        </w:rPr>
        <w:t xml:space="preserve">Strona powołująca się na siłę wyższą, obowiązana jest </w:t>
      </w:r>
      <w:r w:rsidRPr="00B537E1">
        <w:rPr>
          <w:rFonts w:ascii="Arial" w:hAnsi="Arial"/>
        </w:rPr>
        <w:t>wykazać zaistnienie siły wyższej oraz związek przyczynowo - skutkowy pomiędzy niewykonaniem lub nienależytym wykonaniem umowy lub brakiem możliwości wykonania przedmiotu u</w:t>
      </w:r>
      <w:r w:rsidR="001531D4" w:rsidRPr="00B537E1">
        <w:rPr>
          <w:rFonts w:ascii="Arial" w:hAnsi="Arial"/>
        </w:rPr>
        <w:t xml:space="preserve">mowy zgodnie z jej treścią </w:t>
      </w:r>
      <w:r w:rsidRPr="00B537E1">
        <w:rPr>
          <w:rFonts w:ascii="Arial" w:hAnsi="Arial"/>
        </w:rPr>
        <w:t>, a wystąpieniem siły wyższej, przy czym Strona ta musi wykazać, że powołane okoliczności, obiektywnie uniemożliwiły wykonanie u</w:t>
      </w:r>
      <w:r w:rsidR="001531D4" w:rsidRPr="00B537E1">
        <w:rPr>
          <w:rFonts w:ascii="Arial" w:hAnsi="Arial"/>
        </w:rPr>
        <w:t>mowy zgodnie z jej treścią</w:t>
      </w:r>
      <w:r w:rsidRPr="00B537E1">
        <w:rPr>
          <w:rFonts w:ascii="Arial" w:hAnsi="Arial"/>
        </w:rPr>
        <w:t>.</w:t>
      </w:r>
    </w:p>
    <w:p w:rsidR="0097467C" w:rsidRPr="00B537E1" w:rsidRDefault="0097467C" w:rsidP="00604C3B">
      <w:pPr>
        <w:widowControl/>
        <w:numPr>
          <w:ilvl w:val="1"/>
          <w:numId w:val="38"/>
        </w:numPr>
        <w:autoSpaceDN/>
        <w:ind w:left="425" w:hanging="425"/>
        <w:jc w:val="both"/>
        <w:textAlignment w:val="auto"/>
        <w:rPr>
          <w:rFonts w:ascii="Arial" w:eastAsia="Calibri" w:hAnsi="Arial"/>
        </w:rPr>
      </w:pPr>
      <w:r w:rsidRPr="00B537E1">
        <w:rPr>
          <w:rFonts w:ascii="Arial" w:eastAsia="Andale Sans UI" w:hAnsi="Arial"/>
          <w:kern w:val="1"/>
          <w:lang w:eastAsia="en-US" w:bidi="en-US"/>
        </w:rPr>
        <w:t xml:space="preserve">W razie wystąpienia siły wyższej Strony Umowy zobowiązane są dołożyć wszelkich </w:t>
      </w:r>
      <w:r w:rsidRPr="00B537E1">
        <w:rPr>
          <w:rFonts w:ascii="Arial" w:eastAsia="Calibri" w:hAnsi="Arial"/>
        </w:rPr>
        <w:t>możliwych aktów staranności</w:t>
      </w:r>
      <w:r w:rsidRPr="00B537E1">
        <w:rPr>
          <w:rFonts w:ascii="Arial" w:eastAsia="Andale Sans UI" w:hAnsi="Arial"/>
          <w:kern w:val="1"/>
          <w:lang w:eastAsia="en-US" w:bidi="en-US"/>
        </w:rPr>
        <w:t xml:space="preserve"> w celu ograniczenia do minimum skutków niewykonania lub nienależytego wykonania swoich zobowiązań umownych, powstałych na skutek działania siły wyższej,</w:t>
      </w:r>
      <w:r w:rsidRPr="00B537E1">
        <w:rPr>
          <w:rFonts w:ascii="Arial" w:eastAsia="Calibri" w:hAnsi="Arial"/>
        </w:rPr>
        <w:t xml:space="preserve"> pod rygorem utraty możliwości powoływania się na działanie „siły wyższej”.</w:t>
      </w:r>
    </w:p>
    <w:p w:rsidR="0097467C" w:rsidRPr="00B537E1" w:rsidRDefault="0097467C" w:rsidP="00604C3B">
      <w:pPr>
        <w:numPr>
          <w:ilvl w:val="1"/>
          <w:numId w:val="38"/>
        </w:numPr>
        <w:autoSpaceDN/>
        <w:ind w:left="425" w:hanging="425"/>
        <w:jc w:val="both"/>
        <w:rPr>
          <w:rFonts w:ascii="Arial" w:hAnsi="Arial"/>
        </w:rPr>
      </w:pPr>
      <w:r w:rsidRPr="00B537E1">
        <w:rPr>
          <w:rFonts w:ascii="Arial" w:eastAsia="Calibri" w:hAnsi="Arial"/>
        </w:rPr>
        <w:t>Strona, która nie może prawidłowo wykonywać umowy wskutek działania siły wyższej jest obowiązana do bezzwłocznego poinformowania drugiej Strony o wystąpieniu działania siły wyższej i</w:t>
      </w:r>
      <w:r w:rsidRPr="00B537E1">
        <w:rPr>
          <w:rFonts w:ascii="Arial" w:eastAsia="Andale Sans UI" w:hAnsi="Arial"/>
          <w:kern w:val="1"/>
          <w:lang w:eastAsia="en-US" w:bidi="en-US"/>
        </w:rPr>
        <w:t xml:space="preserve"> wystąpieniu okoliczności spowodowanych siłą wyższą, mających wpływ na należyte wykonanie umowy zgodnie z jej treścią, </w:t>
      </w:r>
      <w:r w:rsidRPr="00B537E1">
        <w:rPr>
          <w:rFonts w:ascii="Arial" w:hAnsi="Arial"/>
        </w:rPr>
        <w:t>o ile taki wpływ wystąpił lub może wystąpić,</w:t>
      </w:r>
      <w:r w:rsidRPr="00B537E1">
        <w:rPr>
          <w:rFonts w:ascii="Arial" w:eastAsia="Calibri" w:hAnsi="Arial"/>
        </w:rPr>
        <w:t xml:space="preserve"> pod rygorem utraty uprawnienia do powoływania się na tę okoliczność. </w:t>
      </w:r>
      <w:r w:rsidRPr="00B537E1">
        <w:rPr>
          <w:rFonts w:ascii="Arial" w:hAnsi="Arial"/>
        </w:rPr>
        <w:t>Strony umowy potwierdzają ten wpływ dołączając do informacji, o której mowa w zdaniu pierwszym, oświadczenia lub dokumenty, potwierdzające wpływ okoliczności związanych z wystąpieniem siły wyższej na należyte wykonanie tej umowy. Każda ze stron umowy może żądać przedstawienia dodatkowych oświadczeń lub dokumentów potwierdzających wpływ okoliczności związanych z wystąpieniem siły wyższej na należyte wykonanie tej umowy.</w:t>
      </w:r>
    </w:p>
    <w:p w:rsidR="0097467C" w:rsidRPr="00B537E1" w:rsidRDefault="0097467C" w:rsidP="00604C3B">
      <w:pPr>
        <w:numPr>
          <w:ilvl w:val="1"/>
          <w:numId w:val="38"/>
        </w:numPr>
        <w:autoSpaceDN/>
        <w:ind w:left="425" w:hanging="425"/>
        <w:jc w:val="both"/>
        <w:rPr>
          <w:rFonts w:ascii="Arial" w:hAnsi="Arial"/>
        </w:rPr>
      </w:pPr>
      <w:r w:rsidRPr="00B537E1">
        <w:rPr>
          <w:rFonts w:ascii="Arial" w:hAnsi="Arial"/>
        </w:rPr>
        <w:t xml:space="preserve">Strony nie są odpowiedzialne za niewykonanie lub nienależyte wykonanie umowy spowodowane siłą wyższą, jednakże </w:t>
      </w:r>
      <w:r w:rsidRPr="00B537E1">
        <w:rPr>
          <w:rFonts w:ascii="Arial" w:eastAsia="Calibri" w:hAnsi="Arial"/>
        </w:rPr>
        <w:t xml:space="preserve">tylko w takim zakresie, w jakim takie niewykonywanie lub nienależyte </w:t>
      </w:r>
      <w:r w:rsidRPr="00B537E1">
        <w:rPr>
          <w:rFonts w:ascii="Arial" w:hAnsi="Arial"/>
        </w:rPr>
        <w:t>wykonanie jest wynikiem działania siły wyższej.</w:t>
      </w:r>
    </w:p>
    <w:p w:rsidR="0097467C" w:rsidRPr="00B537E1" w:rsidRDefault="0097467C" w:rsidP="00B537E1">
      <w:pPr>
        <w:pStyle w:val="Standard"/>
        <w:rPr>
          <w:rFonts w:ascii="Arial" w:hAnsi="Arial"/>
          <w:b/>
        </w:rPr>
      </w:pPr>
    </w:p>
    <w:p w:rsidR="00604C3B" w:rsidRDefault="00604C3B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 xml:space="preserve">§ </w:t>
      </w:r>
      <w:r w:rsidR="0097467C" w:rsidRPr="00B537E1">
        <w:rPr>
          <w:rFonts w:ascii="Arial" w:hAnsi="Arial"/>
          <w:b/>
        </w:rPr>
        <w:t>1</w:t>
      </w:r>
      <w:r w:rsidR="00AB3DE1" w:rsidRPr="00B537E1">
        <w:rPr>
          <w:rFonts w:ascii="Arial" w:hAnsi="Arial"/>
          <w:b/>
        </w:rPr>
        <w:t>7</w:t>
      </w:r>
    </w:p>
    <w:p w:rsidR="00946C92" w:rsidRPr="00B537E1" w:rsidRDefault="00A77059" w:rsidP="00B537E1">
      <w:pPr>
        <w:pStyle w:val="Standard"/>
        <w:ind w:left="284" w:hanging="284"/>
        <w:jc w:val="center"/>
        <w:rPr>
          <w:rFonts w:ascii="Arial" w:hAnsi="Arial"/>
          <w:b/>
        </w:rPr>
      </w:pPr>
      <w:r w:rsidRPr="00B537E1">
        <w:rPr>
          <w:rFonts w:ascii="Arial" w:hAnsi="Arial"/>
          <w:b/>
        </w:rPr>
        <w:t>Przepisy końcowe</w:t>
      </w:r>
    </w:p>
    <w:p w:rsidR="0097467C" w:rsidRPr="00B537E1" w:rsidRDefault="0097467C" w:rsidP="00604C3B">
      <w:pPr>
        <w:numPr>
          <w:ilvl w:val="0"/>
          <w:numId w:val="39"/>
        </w:numPr>
        <w:autoSpaceDE w:val="0"/>
        <w:autoSpaceDN/>
        <w:ind w:left="426" w:hanging="426"/>
        <w:jc w:val="both"/>
        <w:textAlignment w:val="auto"/>
        <w:rPr>
          <w:rFonts w:ascii="Arial" w:hAnsi="Arial"/>
        </w:rPr>
      </w:pPr>
      <w:r w:rsidRPr="00B537E1">
        <w:rPr>
          <w:rFonts w:ascii="Arial" w:hAnsi="Arial"/>
        </w:rPr>
        <w:t>Wykonawca nie może zbywać ani przenosić na rzecz osób trzecich praw i wierzytelności wynikających z niniejszej umowy, ani dokonywać przekazu świadczeń wynikających z niniejszej umowy bez uzyskania uprzedniej pisemnej zgody Zamawiającego. W przypadku, gdy w roli Wykonawcy występuje Konsorcjum (w tym spółka cywilna), wniosek do Zamawiającego o wyrażenie zgody na powyższe musi zostać podpisany przez wszystkich członków konsorcjum (w tym wspólników spółki cywilnej).</w:t>
      </w:r>
    </w:p>
    <w:p w:rsidR="0097467C" w:rsidRPr="00B537E1" w:rsidRDefault="0097467C" w:rsidP="00604C3B">
      <w:pPr>
        <w:widowControl/>
        <w:numPr>
          <w:ilvl w:val="0"/>
          <w:numId w:val="39"/>
        </w:numPr>
        <w:autoSpaceDN/>
        <w:ind w:left="426" w:hanging="426"/>
        <w:jc w:val="both"/>
        <w:textAlignment w:val="auto"/>
        <w:rPr>
          <w:rFonts w:ascii="Arial" w:hAnsi="Arial"/>
        </w:rPr>
      </w:pPr>
      <w:r w:rsidRPr="00B537E1">
        <w:rPr>
          <w:rFonts w:ascii="Arial" w:hAnsi="Arial"/>
        </w:rPr>
        <w:t>Każda ze stron zobowiązuje się do pisemnego powiadomienia drugiej strony o zmianie adresu do korespondencji, pod rygorem uznania za skutecznie doręczoną korespondencję wysłaną na ostatni wskazany adres.</w:t>
      </w:r>
    </w:p>
    <w:p w:rsidR="0097467C" w:rsidRPr="00B537E1" w:rsidRDefault="0097467C" w:rsidP="00604C3B">
      <w:pPr>
        <w:widowControl/>
        <w:numPr>
          <w:ilvl w:val="0"/>
          <w:numId w:val="39"/>
        </w:numPr>
        <w:suppressAutoHyphens w:val="0"/>
        <w:autoSpaceDN/>
        <w:ind w:left="426" w:hanging="426"/>
        <w:jc w:val="both"/>
        <w:textAlignment w:val="auto"/>
        <w:rPr>
          <w:rFonts w:ascii="Arial" w:hAnsi="Arial"/>
        </w:rPr>
      </w:pPr>
      <w:r w:rsidRPr="00B537E1">
        <w:rPr>
          <w:rFonts w:ascii="Arial" w:hAnsi="Arial"/>
        </w:rPr>
        <w:t>Spory wynikłe w trakcie wykonywania umowy rozstrzygał będzie sąd właściwy dla si</w:t>
      </w:r>
      <w:r w:rsidRPr="00B537E1">
        <w:rPr>
          <w:rFonts w:ascii="Arial" w:hAnsi="Arial"/>
        </w:rPr>
        <w:t>e</w:t>
      </w:r>
      <w:r w:rsidRPr="00B537E1">
        <w:rPr>
          <w:rFonts w:ascii="Arial" w:hAnsi="Arial"/>
        </w:rPr>
        <w:t>dziby Zamawiającego.</w:t>
      </w:r>
    </w:p>
    <w:p w:rsidR="0097467C" w:rsidRPr="00B537E1" w:rsidRDefault="0097467C" w:rsidP="00604C3B">
      <w:pPr>
        <w:widowControl/>
        <w:numPr>
          <w:ilvl w:val="0"/>
          <w:numId w:val="39"/>
        </w:numPr>
        <w:autoSpaceDE w:val="0"/>
        <w:autoSpaceDN/>
        <w:ind w:left="426" w:hanging="426"/>
        <w:jc w:val="both"/>
        <w:textAlignment w:val="auto"/>
        <w:rPr>
          <w:rFonts w:ascii="Arial" w:hAnsi="Arial"/>
          <w:lang w:eastAsia="ar-SA"/>
        </w:rPr>
      </w:pPr>
      <w:r w:rsidRPr="00B537E1">
        <w:rPr>
          <w:rFonts w:ascii="Arial" w:hAnsi="Arial"/>
          <w:lang w:eastAsia="ar-SA"/>
        </w:rPr>
        <w:t>W sprawach nieuregulowanych w Umowie będą miały zastosowanie odpowiednie przepisy Kodeksu cywilnego oraz inne powszechnie obowiązujące przepisy prawa.</w:t>
      </w:r>
    </w:p>
    <w:p w:rsidR="0060002F" w:rsidRPr="00B537E1" w:rsidRDefault="0097467C" w:rsidP="00604C3B">
      <w:pPr>
        <w:widowControl/>
        <w:numPr>
          <w:ilvl w:val="0"/>
          <w:numId w:val="39"/>
        </w:numPr>
        <w:suppressAutoHyphens w:val="0"/>
        <w:autoSpaceDN/>
        <w:ind w:left="426" w:hanging="426"/>
        <w:jc w:val="both"/>
        <w:textAlignment w:val="auto"/>
        <w:rPr>
          <w:rFonts w:ascii="Arial" w:hAnsi="Arial"/>
          <w:u w:val="single"/>
        </w:rPr>
      </w:pPr>
      <w:r w:rsidRPr="00B537E1">
        <w:rPr>
          <w:rFonts w:ascii="Arial" w:hAnsi="Arial"/>
          <w:u w:val="single"/>
        </w:rPr>
        <w:t xml:space="preserve">Integralną część Umowy </w:t>
      </w:r>
      <w:r w:rsidRPr="00B537E1">
        <w:rPr>
          <w:rFonts w:ascii="Arial" w:hAnsi="Arial"/>
        </w:rPr>
        <w:t>stanowią:</w:t>
      </w:r>
    </w:p>
    <w:p w:rsidR="003669CC" w:rsidRPr="00B537E1" w:rsidRDefault="003669CC" w:rsidP="00B537E1">
      <w:pPr>
        <w:widowControl/>
        <w:numPr>
          <w:ilvl w:val="0"/>
          <w:numId w:val="40"/>
        </w:numPr>
        <w:suppressAutoHyphens w:val="0"/>
        <w:autoSpaceDN/>
        <w:jc w:val="both"/>
        <w:textAlignment w:val="auto"/>
        <w:rPr>
          <w:rFonts w:ascii="Arial" w:hAnsi="Arial"/>
          <w:u w:val="single"/>
        </w:rPr>
      </w:pPr>
      <w:r w:rsidRPr="00B537E1">
        <w:rPr>
          <w:rFonts w:ascii="Arial" w:hAnsi="Arial"/>
        </w:rPr>
        <w:t xml:space="preserve">załącznik nr 1- wykaz grobów wojennych </w:t>
      </w:r>
    </w:p>
    <w:p w:rsidR="0097467C" w:rsidRPr="00B537E1" w:rsidRDefault="0097467C" w:rsidP="00B537E1">
      <w:pPr>
        <w:widowControl/>
        <w:numPr>
          <w:ilvl w:val="0"/>
          <w:numId w:val="40"/>
        </w:numPr>
        <w:suppressAutoHyphens w:val="0"/>
        <w:autoSpaceDN/>
        <w:ind w:left="851" w:hanging="425"/>
        <w:jc w:val="both"/>
        <w:textAlignment w:val="auto"/>
        <w:rPr>
          <w:rFonts w:ascii="Arial" w:hAnsi="Arial"/>
        </w:rPr>
      </w:pPr>
      <w:r w:rsidRPr="00B537E1">
        <w:rPr>
          <w:rFonts w:ascii="Arial" w:hAnsi="Arial"/>
        </w:rPr>
        <w:t>zapytanie ofertowe wraz z załącznikami.</w:t>
      </w:r>
    </w:p>
    <w:p w:rsidR="0097467C" w:rsidRPr="00B537E1" w:rsidRDefault="0097467C" w:rsidP="00B537E1">
      <w:pPr>
        <w:widowControl/>
        <w:numPr>
          <w:ilvl w:val="0"/>
          <w:numId w:val="40"/>
        </w:numPr>
        <w:suppressAutoHyphens w:val="0"/>
        <w:autoSpaceDN/>
        <w:ind w:left="851" w:hanging="425"/>
        <w:jc w:val="both"/>
        <w:textAlignment w:val="auto"/>
        <w:rPr>
          <w:rFonts w:ascii="Arial" w:hAnsi="Arial"/>
        </w:rPr>
      </w:pPr>
      <w:r w:rsidRPr="00B537E1">
        <w:rPr>
          <w:rFonts w:ascii="Arial" w:hAnsi="Arial"/>
        </w:rPr>
        <w:t>oferta Wykonawcy,</w:t>
      </w:r>
    </w:p>
    <w:p w:rsidR="0097467C" w:rsidRPr="00B537E1" w:rsidRDefault="0097467C" w:rsidP="00B537E1">
      <w:pPr>
        <w:widowControl/>
        <w:numPr>
          <w:ilvl w:val="0"/>
          <w:numId w:val="39"/>
        </w:numPr>
        <w:suppressAutoHyphens w:val="0"/>
        <w:autoSpaceDN/>
        <w:ind w:left="426" w:hanging="426"/>
        <w:jc w:val="both"/>
        <w:textAlignment w:val="auto"/>
        <w:rPr>
          <w:rFonts w:ascii="Arial" w:hAnsi="Arial"/>
        </w:rPr>
      </w:pPr>
      <w:r w:rsidRPr="00B537E1">
        <w:rPr>
          <w:rFonts w:ascii="Arial" w:hAnsi="Arial"/>
        </w:rPr>
        <w:t>Umow</w:t>
      </w:r>
      <w:r w:rsidRPr="00B537E1">
        <w:rPr>
          <w:rFonts w:ascii="Arial" w:eastAsia="TimesNewRoman" w:hAnsi="Arial"/>
        </w:rPr>
        <w:t xml:space="preserve">ę </w:t>
      </w:r>
      <w:r w:rsidRPr="00B537E1">
        <w:rPr>
          <w:rFonts w:ascii="Arial" w:hAnsi="Arial"/>
        </w:rPr>
        <w:t>sporz</w:t>
      </w:r>
      <w:r w:rsidRPr="00B537E1">
        <w:rPr>
          <w:rFonts w:ascii="Arial" w:eastAsia="TimesNewRoman" w:hAnsi="Arial"/>
        </w:rPr>
        <w:t>ą</w:t>
      </w:r>
      <w:r w:rsidRPr="00B537E1">
        <w:rPr>
          <w:rFonts w:ascii="Arial" w:hAnsi="Arial"/>
        </w:rPr>
        <w:t>dzono w 3 jednobrzmi</w:t>
      </w:r>
      <w:r w:rsidRPr="00B537E1">
        <w:rPr>
          <w:rFonts w:ascii="Arial" w:eastAsia="TimesNewRoman" w:hAnsi="Arial"/>
        </w:rPr>
        <w:t>ą</w:t>
      </w:r>
      <w:r w:rsidRPr="00B537E1">
        <w:rPr>
          <w:rFonts w:ascii="Arial" w:hAnsi="Arial"/>
        </w:rPr>
        <w:t>cych egzemplarzach, z przeznaczeniem:</w:t>
      </w:r>
    </w:p>
    <w:p w:rsidR="0097467C" w:rsidRPr="00B537E1" w:rsidRDefault="0097467C" w:rsidP="00B537E1">
      <w:pPr>
        <w:pStyle w:val="Akapitzlist"/>
        <w:numPr>
          <w:ilvl w:val="1"/>
          <w:numId w:val="39"/>
        </w:numPr>
        <w:suppressAutoHyphens w:val="0"/>
        <w:spacing w:after="0" w:line="240" w:lineRule="auto"/>
        <w:ind w:left="851" w:hanging="425"/>
        <w:contextualSpacing/>
        <w:jc w:val="both"/>
        <w:rPr>
          <w:rFonts w:ascii="Arial" w:hAnsi="Arial"/>
          <w:sz w:val="24"/>
          <w:szCs w:val="24"/>
        </w:rPr>
      </w:pPr>
      <w:r w:rsidRPr="00B537E1">
        <w:rPr>
          <w:rFonts w:ascii="Arial" w:hAnsi="Arial"/>
          <w:sz w:val="24"/>
          <w:szCs w:val="24"/>
        </w:rPr>
        <w:t>3 egzemplarze dla Zamawiaj</w:t>
      </w:r>
      <w:r w:rsidRPr="00B537E1">
        <w:rPr>
          <w:rFonts w:ascii="Arial" w:eastAsia="TimesNewRoman" w:hAnsi="Arial"/>
          <w:sz w:val="24"/>
          <w:szCs w:val="24"/>
        </w:rPr>
        <w:t>ą</w:t>
      </w:r>
      <w:r w:rsidRPr="00B537E1">
        <w:rPr>
          <w:rFonts w:ascii="Arial" w:hAnsi="Arial"/>
          <w:sz w:val="24"/>
          <w:szCs w:val="24"/>
        </w:rPr>
        <w:t>cego,</w:t>
      </w:r>
    </w:p>
    <w:p w:rsidR="0097467C" w:rsidRPr="00B537E1" w:rsidRDefault="0097467C" w:rsidP="00B537E1">
      <w:pPr>
        <w:pStyle w:val="Akapitzlist"/>
        <w:numPr>
          <w:ilvl w:val="1"/>
          <w:numId w:val="39"/>
        </w:numPr>
        <w:suppressAutoHyphens w:val="0"/>
        <w:spacing w:after="0" w:line="240" w:lineRule="auto"/>
        <w:ind w:left="851" w:hanging="425"/>
        <w:contextualSpacing/>
        <w:jc w:val="both"/>
        <w:rPr>
          <w:rFonts w:ascii="Arial" w:hAnsi="Arial"/>
          <w:sz w:val="24"/>
          <w:szCs w:val="24"/>
        </w:rPr>
      </w:pPr>
      <w:r w:rsidRPr="00B537E1">
        <w:rPr>
          <w:rFonts w:ascii="Arial" w:hAnsi="Arial"/>
          <w:sz w:val="24"/>
          <w:szCs w:val="24"/>
        </w:rPr>
        <w:t>1 egzemplarz dla Wykonawcy.</w:t>
      </w:r>
    </w:p>
    <w:p w:rsidR="0097467C" w:rsidRPr="00B537E1" w:rsidRDefault="0097467C" w:rsidP="00B537E1">
      <w:pPr>
        <w:pStyle w:val="Standard"/>
        <w:suppressAutoHyphens w:val="0"/>
        <w:autoSpaceDE w:val="0"/>
        <w:jc w:val="both"/>
        <w:rPr>
          <w:rFonts w:ascii="Arial" w:hAnsi="Arial"/>
        </w:rPr>
      </w:pPr>
    </w:p>
    <w:p w:rsidR="00946C92" w:rsidRPr="00B537E1" w:rsidRDefault="00406893" w:rsidP="001D66DF">
      <w:pPr>
        <w:pStyle w:val="Standard"/>
        <w:ind w:firstLine="426"/>
        <w:jc w:val="both"/>
        <w:rPr>
          <w:rFonts w:ascii="Arial" w:hAnsi="Arial"/>
        </w:rPr>
      </w:pPr>
      <w:r w:rsidRPr="00B537E1">
        <w:rPr>
          <w:rFonts w:ascii="Arial" w:hAnsi="Arial"/>
          <w:b/>
        </w:rPr>
        <w:t>WYKONAWCA:</w:t>
      </w:r>
      <w:r w:rsidRPr="00B537E1">
        <w:rPr>
          <w:rFonts w:ascii="Arial" w:hAnsi="Arial"/>
        </w:rPr>
        <w:tab/>
      </w:r>
      <w:r w:rsidRPr="00B537E1">
        <w:rPr>
          <w:rFonts w:ascii="Arial" w:hAnsi="Arial"/>
        </w:rPr>
        <w:tab/>
      </w:r>
      <w:r w:rsidRPr="00B537E1">
        <w:rPr>
          <w:rFonts w:ascii="Arial" w:hAnsi="Arial"/>
        </w:rPr>
        <w:tab/>
      </w:r>
      <w:r w:rsidRPr="00B537E1">
        <w:rPr>
          <w:rFonts w:ascii="Arial" w:hAnsi="Arial"/>
        </w:rPr>
        <w:tab/>
      </w:r>
      <w:r w:rsidRPr="00B537E1">
        <w:rPr>
          <w:rFonts w:ascii="Arial" w:hAnsi="Arial"/>
        </w:rPr>
        <w:tab/>
      </w:r>
      <w:r w:rsidRPr="00B537E1">
        <w:rPr>
          <w:rFonts w:ascii="Arial" w:hAnsi="Arial"/>
        </w:rPr>
        <w:tab/>
      </w:r>
      <w:r w:rsidR="001531D4" w:rsidRPr="00B537E1">
        <w:rPr>
          <w:rFonts w:ascii="Arial" w:hAnsi="Arial"/>
        </w:rPr>
        <w:tab/>
      </w:r>
      <w:r w:rsidRPr="00B537E1">
        <w:rPr>
          <w:rFonts w:ascii="Arial" w:hAnsi="Arial"/>
          <w:b/>
        </w:rPr>
        <w:t>ZAMAWIAJĄCY:</w:t>
      </w:r>
    </w:p>
    <w:sectPr w:rsidR="00946C92" w:rsidRPr="00B537E1">
      <w:footerReference w:type="default" r:id="rId9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0BC" w:rsidRDefault="007710BC">
      <w:r>
        <w:separator/>
      </w:r>
    </w:p>
  </w:endnote>
  <w:endnote w:type="continuationSeparator" w:id="0">
    <w:p w:rsidR="007710BC" w:rsidRDefault="0077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93" w:rsidRDefault="00406893">
    <w:pPr>
      <w:pStyle w:val="Stopka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7710BC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7710BC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0BC" w:rsidRDefault="007710BC">
      <w:r>
        <w:rPr>
          <w:color w:val="000000"/>
        </w:rPr>
        <w:separator/>
      </w:r>
    </w:p>
  </w:footnote>
  <w:footnote w:type="continuationSeparator" w:id="0">
    <w:p w:rsidR="007710BC" w:rsidRDefault="00771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65807"/>
    <w:multiLevelType w:val="multilevel"/>
    <w:tmpl w:val="961E63F6"/>
    <w:styleLink w:val="WW8Num20"/>
    <w:lvl w:ilvl="0">
      <w:start w:val="1"/>
      <w:numFmt w:val="decimal"/>
      <w:lvlText w:val="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5337609"/>
    <w:multiLevelType w:val="hybridMultilevel"/>
    <w:tmpl w:val="CE261182"/>
    <w:lvl w:ilvl="0" w:tplc="21A897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7D0318"/>
    <w:multiLevelType w:val="multilevel"/>
    <w:tmpl w:val="9F74A802"/>
    <w:styleLink w:val="WW8Num2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671249C"/>
    <w:multiLevelType w:val="multilevel"/>
    <w:tmpl w:val="5FD87F16"/>
    <w:styleLink w:val="WW8Num13"/>
    <w:lvl w:ilvl="0">
      <w:start w:val="1"/>
      <w:numFmt w:val="decimal"/>
      <w:lvlText w:val="%1."/>
      <w:lvlJc w:val="left"/>
      <w:rPr>
        <w:b/>
        <w:bCs/>
        <w:i w:val="0"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ED1796C"/>
    <w:multiLevelType w:val="multilevel"/>
    <w:tmpl w:val="DB9454A6"/>
    <w:styleLink w:val="WW8Num11"/>
    <w:lvl w:ilvl="0">
      <w:start w:val="1"/>
      <w:numFmt w:val="lowerLetter"/>
      <w:lvlText w:val="%1)"/>
      <w:lvlJc w:val="left"/>
      <w:rPr>
        <w:sz w:val="10"/>
        <w:szCs w:val="1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F15269D"/>
    <w:multiLevelType w:val="multilevel"/>
    <w:tmpl w:val="3DAC5A02"/>
    <w:styleLink w:val="WW8Num12"/>
    <w:lvl w:ilvl="0">
      <w:start w:val="1"/>
      <w:numFmt w:val="decimal"/>
      <w:lvlText w:val="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20F1749C"/>
    <w:multiLevelType w:val="multilevel"/>
    <w:tmpl w:val="88E65E76"/>
    <w:styleLink w:val="WW8Num14"/>
    <w:lvl w:ilvl="0">
      <w:start w:val="1"/>
      <w:numFmt w:val="decimal"/>
      <w:lvlText w:val="%1."/>
      <w:lvlJc w:val="left"/>
      <w:rPr>
        <w:iCs/>
        <w:sz w:val="10"/>
        <w:szCs w:val="1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26F8334E"/>
    <w:multiLevelType w:val="multilevel"/>
    <w:tmpl w:val="FC9EBD8A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2CA44C95"/>
    <w:multiLevelType w:val="hybridMultilevel"/>
    <w:tmpl w:val="B324E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DCC2C0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74876"/>
    <w:multiLevelType w:val="multilevel"/>
    <w:tmpl w:val="775EB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DE22EB"/>
    <w:multiLevelType w:val="multilevel"/>
    <w:tmpl w:val="356AA6BA"/>
    <w:styleLink w:val="WW8Num10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38EE345D"/>
    <w:multiLevelType w:val="hybridMultilevel"/>
    <w:tmpl w:val="81E22D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05694"/>
    <w:multiLevelType w:val="multilevel"/>
    <w:tmpl w:val="6ABE5EAE"/>
    <w:styleLink w:val="WW8Num4"/>
    <w:lvl w:ilvl="0">
      <w:start w:val="1"/>
      <w:numFmt w:val="decimal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47A35BE"/>
    <w:multiLevelType w:val="multilevel"/>
    <w:tmpl w:val="EBA4B0EA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81626F4"/>
    <w:multiLevelType w:val="multilevel"/>
    <w:tmpl w:val="3EE66B06"/>
    <w:styleLink w:val="WW8Num21"/>
    <w:lvl w:ilvl="0">
      <w:start w:val="1"/>
      <w:numFmt w:val="decimal"/>
      <w:lvlText w:val="%1)"/>
      <w:lvlJc w:val="left"/>
      <w:rPr>
        <w:bCs/>
        <w:i/>
        <w:iCs/>
        <w:sz w:val="10"/>
        <w:szCs w:val="1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9E80BC7"/>
    <w:multiLevelType w:val="multilevel"/>
    <w:tmpl w:val="FB7EB858"/>
    <w:styleLink w:val="WW8Num9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4A3B73B2"/>
    <w:multiLevelType w:val="multilevel"/>
    <w:tmpl w:val="75D6F2C4"/>
    <w:styleLink w:val="WW8Num2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4CC977F5"/>
    <w:multiLevelType w:val="multilevel"/>
    <w:tmpl w:val="7E305BBC"/>
    <w:styleLink w:val="WW8Num5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516C6881"/>
    <w:multiLevelType w:val="multilevel"/>
    <w:tmpl w:val="3B62A7E0"/>
    <w:styleLink w:val="WW8Num16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54131D8B"/>
    <w:multiLevelType w:val="multilevel"/>
    <w:tmpl w:val="135AA0A4"/>
    <w:styleLink w:val="WW8Num6"/>
    <w:lvl w:ilvl="0">
      <w:start w:val="1"/>
      <w:numFmt w:val="lowerLetter"/>
      <w:lvlText w:val="%1)"/>
      <w:lvlJc w:val="left"/>
      <w:rPr>
        <w:b w:val="0"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55A55349"/>
    <w:multiLevelType w:val="multilevel"/>
    <w:tmpl w:val="DC7622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BA35FE"/>
    <w:multiLevelType w:val="multilevel"/>
    <w:tmpl w:val="315059EC"/>
    <w:lvl w:ilvl="0">
      <w:start w:val="1"/>
      <w:numFmt w:val="decimal"/>
      <w:lvlText w:val="%1."/>
      <w:lvlJc w:val="left"/>
      <w:pPr>
        <w:tabs>
          <w:tab w:val="num" w:pos="-360"/>
        </w:tabs>
        <w:ind w:left="390" w:hanging="39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3">
    <w:nsid w:val="683214EA"/>
    <w:multiLevelType w:val="multilevel"/>
    <w:tmpl w:val="312A60E4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8CA5C8A"/>
    <w:multiLevelType w:val="multilevel"/>
    <w:tmpl w:val="B7F6E9D0"/>
    <w:styleLink w:val="WW8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69A77BB4"/>
    <w:multiLevelType w:val="hybridMultilevel"/>
    <w:tmpl w:val="F5C67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253EE8"/>
    <w:multiLevelType w:val="multilevel"/>
    <w:tmpl w:val="EBA4B0EA"/>
    <w:numStyleLink w:val="WW8Num3"/>
  </w:abstractNum>
  <w:abstractNum w:abstractNumId="27">
    <w:nsid w:val="706364F6"/>
    <w:multiLevelType w:val="multilevel"/>
    <w:tmpl w:val="0D5847B4"/>
    <w:styleLink w:val="WW8Num18"/>
    <w:lvl w:ilvl="0">
      <w:start w:val="1"/>
      <w:numFmt w:val="decimal"/>
      <w:lvlText w:val="%1."/>
      <w:lvlJc w:val="left"/>
      <w:rPr>
        <w:iCs/>
        <w:sz w:val="16"/>
        <w:szCs w:val="16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3FB3759"/>
    <w:multiLevelType w:val="multilevel"/>
    <w:tmpl w:val="1C4E40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086DE2"/>
    <w:multiLevelType w:val="multilevel"/>
    <w:tmpl w:val="9ABA50AA"/>
    <w:styleLink w:val="WW8Num15"/>
    <w:lvl w:ilvl="0">
      <w:start w:val="1"/>
      <w:numFmt w:val="decimal"/>
      <w:lvlText w:val="%1."/>
      <w:lvlJc w:val="left"/>
      <w:rPr>
        <w:i/>
        <w:iCs/>
        <w:sz w:val="10"/>
        <w:szCs w:val="1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7FEC49C8"/>
    <w:multiLevelType w:val="multilevel"/>
    <w:tmpl w:val="929833FA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24"/>
  </w:num>
  <w:num w:numId="3">
    <w:abstractNumId w:val="13"/>
  </w:num>
  <w:num w:numId="4">
    <w:abstractNumId w:val="18"/>
  </w:num>
  <w:num w:numId="5">
    <w:abstractNumId w:val="16"/>
  </w:num>
  <w:num w:numId="6">
    <w:abstractNumId w:val="17"/>
  </w:num>
  <w:num w:numId="7">
    <w:abstractNumId w:val="23"/>
  </w:num>
  <w:num w:numId="8">
    <w:abstractNumId w:val="20"/>
  </w:num>
  <w:num w:numId="9">
    <w:abstractNumId w:val="5"/>
  </w:num>
  <w:num w:numId="10">
    <w:abstractNumId w:val="29"/>
  </w:num>
  <w:num w:numId="11">
    <w:abstractNumId w:val="30"/>
  </w:num>
  <w:num w:numId="12">
    <w:abstractNumId w:val="15"/>
  </w:num>
  <w:num w:numId="13">
    <w:abstractNumId w:val="4"/>
    <w:lvlOverride w:ilvl="0">
      <w:lvl w:ilvl="0">
        <w:start w:val="1"/>
        <w:numFmt w:val="decimal"/>
        <w:lvlText w:val="%1."/>
        <w:lvlJc w:val="left"/>
        <w:rPr>
          <w:b w:val="0"/>
          <w:bCs/>
          <w:i w:val="0"/>
          <w:iCs/>
        </w:rPr>
      </w:lvl>
    </w:lvlOverride>
  </w:num>
  <w:num w:numId="14">
    <w:abstractNumId w:val="27"/>
  </w:num>
  <w:num w:numId="15">
    <w:abstractNumId w:val="7"/>
  </w:num>
  <w:num w:numId="16">
    <w:abstractNumId w:val="6"/>
  </w:num>
  <w:num w:numId="17">
    <w:abstractNumId w:val="14"/>
  </w:num>
  <w:num w:numId="18">
    <w:abstractNumId w:val="19"/>
  </w:num>
  <w:num w:numId="19">
    <w:abstractNumId w:val="1"/>
  </w:num>
  <w:num w:numId="20">
    <w:abstractNumId w:val="11"/>
  </w:num>
  <w:num w:numId="21">
    <w:abstractNumId w:val="3"/>
  </w:num>
  <w:num w:numId="22">
    <w:abstractNumId w:val="8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30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4"/>
    <w:lvlOverride w:ilvl="0">
      <w:startOverride w:val="1"/>
    </w:lvlOverride>
    <w:lvlOverride w:ilvl="0">
      <w:lvl w:ilvl="0">
        <w:start w:val="1"/>
        <w:numFmt w:val="decimal"/>
        <w:lvlText w:val="%1."/>
        <w:lvlJc w:val="left"/>
        <w:rPr>
          <w:b w:val="0"/>
          <w:bCs/>
          <w:i w:val="0"/>
          <w:iCs/>
        </w:rPr>
      </w:lvl>
    </w:lvlOverride>
    <w:lvlOverride w:ilvl="0">
      <w:lvl w:ilvl="0">
        <w:start w:val="1"/>
        <w:numFmt w:val="decimal"/>
        <w:lvlText w:val="%1."/>
        <w:lvlJc w:val="left"/>
        <w:rPr>
          <w:b w:val="0"/>
          <w:bCs/>
          <w:i w:val="0"/>
          <w:iCs/>
        </w:rPr>
      </w:lvl>
    </w:lvlOverride>
    <w:lvlOverride w:ilvl="0">
      <w:lvl w:ilvl="0">
        <w:start w:val="1"/>
        <w:numFmt w:val="decimal"/>
        <w:lvlText w:val="%1."/>
        <w:lvlJc w:val="left"/>
        <w:rPr>
          <w:b w:val="0"/>
          <w:bCs/>
          <w:i w:val="0"/>
          <w:iCs/>
        </w:rPr>
      </w:lvl>
    </w:lvlOverride>
    <w:lvlOverride w:ilvl="0">
      <w:lvl w:ilvl="0">
        <w:start w:val="1"/>
        <w:numFmt w:val="decimal"/>
        <w:lvlText w:val="%1."/>
        <w:lvlJc w:val="left"/>
        <w:rPr>
          <w:b w:val="0"/>
          <w:bCs/>
          <w:i w:val="0"/>
          <w:iCs/>
        </w:rPr>
      </w:lvl>
    </w:lvlOverride>
  </w:num>
  <w:num w:numId="27">
    <w:abstractNumId w:val="27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14"/>
    <w:lvlOverride w:ilvl="0">
      <w:startOverride w:val="1"/>
    </w:lvlOverride>
  </w:num>
  <w:num w:numId="31">
    <w:abstractNumId w:val="19"/>
    <w:lvlOverride w:ilvl="0">
      <w:startOverride w:val="2"/>
    </w:lvlOverride>
    <w:lvlOverride w:ilvl="0">
      <w:lvl w:ilvl="0">
        <w:start w:val="2"/>
        <w:numFmt w:val="decimal"/>
        <w:lvlText w:val="%1."/>
        <w:lvlJc w:val="left"/>
        <w:rPr>
          <w:rFonts w:ascii="Arial" w:hAnsi="Arial" w:cs="Arial" w:hint="default"/>
        </w:rPr>
      </w:lvl>
    </w:lvlOverride>
    <w:lvlOverride w:ilvl="0">
      <w:lvl w:ilvl="0">
        <w:start w:val="2"/>
        <w:numFmt w:val="decimal"/>
        <w:lvlText w:val="%1."/>
        <w:lvlJc w:val="left"/>
        <w:rPr>
          <w:rFonts w:ascii="Arial" w:hAnsi="Arial" w:cs="Arial" w:hint="default"/>
        </w:rPr>
      </w:lvl>
    </w:lvlOverride>
  </w:num>
  <w:num w:numId="32">
    <w:abstractNumId w:val="1"/>
    <w:lvlOverride w:ilvl="0">
      <w:startOverride w:val="1"/>
    </w:lvlOverride>
  </w:num>
  <w:num w:numId="33">
    <w:abstractNumId w:val="11"/>
    <w:lvlOverride w:ilvl="0">
      <w:startOverride w:val="4"/>
    </w:lvlOverride>
  </w:num>
  <w:num w:numId="34">
    <w:abstractNumId w:val="3"/>
    <w:lvlOverride w:ilvl="0">
      <w:startOverride w:val="1"/>
    </w:lvlOverride>
  </w:num>
  <w:num w:numId="35">
    <w:abstractNumId w:val="22"/>
  </w:num>
  <w:num w:numId="36">
    <w:abstractNumId w:val="21"/>
  </w:num>
  <w:num w:numId="37">
    <w:abstractNumId w:val="2"/>
  </w:num>
  <w:num w:numId="38">
    <w:abstractNumId w:val="0"/>
  </w:num>
  <w:num w:numId="39">
    <w:abstractNumId w:val="10"/>
  </w:num>
  <w:num w:numId="40">
    <w:abstractNumId w:val="28"/>
  </w:num>
  <w:num w:numId="41">
    <w:abstractNumId w:val="12"/>
  </w:num>
  <w:num w:numId="42">
    <w:abstractNumId w:val="25"/>
  </w:num>
  <w:num w:numId="43">
    <w:abstractNumId w:val="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92"/>
    <w:rsid w:val="00037C1F"/>
    <w:rsid w:val="00050886"/>
    <w:rsid w:val="0009571D"/>
    <w:rsid w:val="000A39AA"/>
    <w:rsid w:val="000B7F7F"/>
    <w:rsid w:val="000C1B50"/>
    <w:rsid w:val="001531D4"/>
    <w:rsid w:val="001B3FD3"/>
    <w:rsid w:val="001D66DF"/>
    <w:rsid w:val="002E0F70"/>
    <w:rsid w:val="003669CC"/>
    <w:rsid w:val="003B3A62"/>
    <w:rsid w:val="00406893"/>
    <w:rsid w:val="00436CAD"/>
    <w:rsid w:val="00455CBB"/>
    <w:rsid w:val="004709F0"/>
    <w:rsid w:val="00556FC6"/>
    <w:rsid w:val="005738AF"/>
    <w:rsid w:val="005D3F1D"/>
    <w:rsid w:val="005F12F1"/>
    <w:rsid w:val="0060002F"/>
    <w:rsid w:val="00604C3B"/>
    <w:rsid w:val="006311CD"/>
    <w:rsid w:val="00681A80"/>
    <w:rsid w:val="006F35A5"/>
    <w:rsid w:val="007710BC"/>
    <w:rsid w:val="007F1BD6"/>
    <w:rsid w:val="00862558"/>
    <w:rsid w:val="00896971"/>
    <w:rsid w:val="008B5FD0"/>
    <w:rsid w:val="008F58C3"/>
    <w:rsid w:val="00946C92"/>
    <w:rsid w:val="0097467C"/>
    <w:rsid w:val="009C5666"/>
    <w:rsid w:val="009C7E1D"/>
    <w:rsid w:val="009D2A0D"/>
    <w:rsid w:val="009D5C6F"/>
    <w:rsid w:val="009F4681"/>
    <w:rsid w:val="00A5187E"/>
    <w:rsid w:val="00A77059"/>
    <w:rsid w:val="00A95951"/>
    <w:rsid w:val="00AB3DE1"/>
    <w:rsid w:val="00AC350C"/>
    <w:rsid w:val="00AF7D54"/>
    <w:rsid w:val="00B537E1"/>
    <w:rsid w:val="00B60B27"/>
    <w:rsid w:val="00BB2D92"/>
    <w:rsid w:val="00C660CF"/>
    <w:rsid w:val="00DA03D2"/>
    <w:rsid w:val="00DB4BDB"/>
    <w:rsid w:val="00E37BDA"/>
    <w:rsid w:val="00ED6BF1"/>
    <w:rsid w:val="00F01C5A"/>
    <w:rsid w:val="00F44D0E"/>
    <w:rsid w:val="00F82EF1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podstawowywcity2">
    <w:name w:val="Body Text Indent 2"/>
    <w:basedOn w:val="Standard"/>
    <w:pPr>
      <w:ind w:left="1069"/>
      <w:jc w:val="both"/>
    </w:pPr>
    <w:rPr>
      <w:i/>
      <w:iCs/>
    </w:rPr>
  </w:style>
  <w:style w:type="paragraph" w:customStyle="1" w:styleId="Textbodyindent">
    <w:name w:val="Text body indent"/>
    <w:basedOn w:val="Standard"/>
    <w:pPr>
      <w:ind w:left="284" w:hanging="284"/>
      <w:jc w:val="both"/>
    </w:pPr>
  </w:style>
  <w:style w:type="paragraph" w:customStyle="1" w:styleId="Standarduser">
    <w:name w:val="Standard (user)"/>
    <w:pPr>
      <w:suppressAutoHyphens/>
      <w:autoSpaceDN w:val="0"/>
      <w:spacing w:after="200" w:line="276" w:lineRule="auto"/>
      <w:textAlignment w:val="baseline"/>
    </w:pPr>
    <w:rPr>
      <w:rFonts w:eastAsia="Lucida Sans Unicode" w:cs="Times New Roman"/>
      <w:kern w:val="3"/>
      <w:sz w:val="22"/>
      <w:szCs w:val="22"/>
      <w:lang w:eastAsia="zh-CN" w:bidi="hi-IN"/>
    </w:rPr>
  </w:style>
  <w:style w:type="paragraph" w:styleId="NormalnyWeb">
    <w:name w:val="Normal (Web)"/>
    <w:basedOn w:val="Standarduser"/>
    <w:pPr>
      <w:spacing w:before="280" w:after="119"/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character" w:customStyle="1" w:styleId="WW8Num8z0">
    <w:name w:val="WW8Num8z0"/>
  </w:style>
  <w:style w:type="character" w:customStyle="1" w:styleId="WW8Num17z0">
    <w:name w:val="WW8Num17z0"/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</w:rPr>
  </w:style>
  <w:style w:type="character" w:customStyle="1" w:styleId="WW8Num9z0">
    <w:name w:val="WW8Num9z0"/>
  </w:style>
  <w:style w:type="character" w:customStyle="1" w:styleId="WW8Num2z0">
    <w:name w:val="WW8Num2z0"/>
  </w:style>
  <w:style w:type="character" w:customStyle="1" w:styleId="WW8Num19z0">
    <w:name w:val="WW8Num19z0"/>
  </w:style>
  <w:style w:type="character" w:customStyle="1" w:styleId="WW8Num6z0">
    <w:name w:val="WW8Num6z0"/>
    <w:rPr>
      <w:b w:val="0"/>
      <w:iCs/>
    </w:rPr>
  </w:style>
  <w:style w:type="character" w:customStyle="1" w:styleId="WW8Num11z0">
    <w:name w:val="WW8Num11z0"/>
    <w:rPr>
      <w:sz w:val="10"/>
      <w:szCs w:val="10"/>
    </w:rPr>
  </w:style>
  <w:style w:type="character" w:customStyle="1" w:styleId="WW8Num15z0">
    <w:name w:val="WW8Num15z0"/>
    <w:rPr>
      <w:i/>
      <w:iCs/>
      <w:sz w:val="10"/>
      <w:szCs w:val="10"/>
    </w:rPr>
  </w:style>
  <w:style w:type="character" w:customStyle="1" w:styleId="h1">
    <w:name w:val="h1"/>
    <w:basedOn w:val="Domylnaczcionkaakapitu"/>
  </w:style>
  <w:style w:type="character" w:customStyle="1" w:styleId="WW8Num1z0">
    <w:name w:val="WW8Num1z0"/>
  </w:style>
  <w:style w:type="character" w:customStyle="1" w:styleId="WW8Num21z0">
    <w:name w:val="WW8Num21z0"/>
    <w:rPr>
      <w:bCs/>
      <w:i/>
      <w:iCs/>
      <w:sz w:val="10"/>
      <w:szCs w:val="10"/>
    </w:rPr>
  </w:style>
  <w:style w:type="character" w:customStyle="1" w:styleId="WW8Num13z0">
    <w:name w:val="WW8Num13z0"/>
    <w:rPr>
      <w:b/>
      <w:bCs/>
      <w:i w:val="0"/>
      <w:iCs/>
    </w:rPr>
  </w:style>
  <w:style w:type="character" w:customStyle="1" w:styleId="WW8Num18z0">
    <w:name w:val="WW8Num18z0"/>
    <w:rPr>
      <w:iCs/>
      <w:sz w:val="16"/>
      <w:szCs w:val="16"/>
    </w:rPr>
  </w:style>
  <w:style w:type="character" w:customStyle="1" w:styleId="WW8Num14z0">
    <w:name w:val="WW8Num14z0"/>
    <w:rPr>
      <w:iCs/>
      <w:sz w:val="10"/>
      <w:szCs w:val="10"/>
    </w:rPr>
  </w:style>
  <w:style w:type="character" w:customStyle="1" w:styleId="WW8Num12z0">
    <w:name w:val="WW8Num12z0"/>
    <w:rPr>
      <w:color w:val="000000"/>
    </w:rPr>
  </w:style>
  <w:style w:type="character" w:customStyle="1" w:styleId="WW8Num3z0">
    <w:name w:val="WW8Num3z0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20z0">
    <w:name w:val="WW8Num20z0"/>
    <w:rPr>
      <w:color w:val="000000"/>
    </w:rPr>
  </w:style>
  <w:style w:type="character" w:customStyle="1" w:styleId="WW8Num10z0">
    <w:name w:val="WW8Num10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17">
    <w:name w:val="WW8Num17"/>
    <w:basedOn w:val="Bezlisty"/>
    <w:pPr>
      <w:numPr>
        <w:numId w:val="2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numbering" w:customStyle="1" w:styleId="WW8Num5">
    <w:name w:val="WW8Num5"/>
    <w:basedOn w:val="Bezlisty"/>
    <w:pPr>
      <w:numPr>
        <w:numId w:val="4"/>
      </w:numPr>
    </w:pPr>
  </w:style>
  <w:style w:type="numbering" w:customStyle="1" w:styleId="WW8Num9">
    <w:name w:val="WW8Num9"/>
    <w:basedOn w:val="Bezlisty"/>
    <w:pPr>
      <w:numPr>
        <w:numId w:val="5"/>
      </w:numPr>
    </w:pPr>
  </w:style>
  <w:style w:type="numbering" w:customStyle="1" w:styleId="WW8Num2">
    <w:name w:val="WW8Num2"/>
    <w:basedOn w:val="Bezlisty"/>
    <w:pPr>
      <w:numPr>
        <w:numId w:val="6"/>
      </w:numPr>
    </w:pPr>
  </w:style>
  <w:style w:type="numbering" w:customStyle="1" w:styleId="WW8Num19">
    <w:name w:val="WW8Num19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11">
    <w:name w:val="WW8Num11"/>
    <w:basedOn w:val="Bezlisty"/>
    <w:pPr>
      <w:numPr>
        <w:numId w:val="9"/>
      </w:numPr>
    </w:pPr>
  </w:style>
  <w:style w:type="numbering" w:customStyle="1" w:styleId="WW8Num15">
    <w:name w:val="WW8Num15"/>
    <w:basedOn w:val="Bezlisty"/>
    <w:pPr>
      <w:numPr>
        <w:numId w:val="10"/>
      </w:numPr>
    </w:pPr>
  </w:style>
  <w:style w:type="numbering" w:customStyle="1" w:styleId="WW8Num1">
    <w:name w:val="WW8Num1"/>
    <w:basedOn w:val="Bezlisty"/>
    <w:pPr>
      <w:numPr>
        <w:numId w:val="11"/>
      </w:numPr>
    </w:pPr>
  </w:style>
  <w:style w:type="numbering" w:customStyle="1" w:styleId="WW8Num21">
    <w:name w:val="WW8Num21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8">
    <w:name w:val="WW8Num18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2">
    <w:name w:val="WW8Num12"/>
    <w:basedOn w:val="Bezlisty"/>
    <w:pPr>
      <w:numPr>
        <w:numId w:val="16"/>
      </w:numPr>
    </w:pPr>
  </w:style>
  <w:style w:type="numbering" w:customStyle="1" w:styleId="WW8Num3">
    <w:name w:val="WW8Num3"/>
    <w:basedOn w:val="Bezlisty"/>
    <w:pPr>
      <w:numPr>
        <w:numId w:val="17"/>
      </w:numPr>
    </w:pPr>
  </w:style>
  <w:style w:type="numbering" w:customStyle="1" w:styleId="WW8Num16">
    <w:name w:val="WW8Num16"/>
    <w:basedOn w:val="Bezlisty"/>
    <w:pPr>
      <w:numPr>
        <w:numId w:val="18"/>
      </w:numPr>
    </w:pPr>
  </w:style>
  <w:style w:type="numbering" w:customStyle="1" w:styleId="WW8Num20">
    <w:name w:val="WW8Num20"/>
    <w:basedOn w:val="Bezlisty"/>
    <w:pPr>
      <w:numPr>
        <w:numId w:val="19"/>
      </w:numPr>
    </w:pPr>
  </w:style>
  <w:style w:type="numbering" w:customStyle="1" w:styleId="WW8Num10">
    <w:name w:val="WW8Num10"/>
    <w:basedOn w:val="Bezlisty"/>
    <w:pPr>
      <w:numPr>
        <w:numId w:val="20"/>
      </w:numPr>
    </w:pPr>
  </w:style>
  <w:style w:type="numbering" w:customStyle="1" w:styleId="WW8Num23">
    <w:name w:val="WW8Num23"/>
    <w:basedOn w:val="Bezlisty"/>
    <w:pPr>
      <w:numPr>
        <w:numId w:val="21"/>
      </w:numPr>
    </w:p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8F58C3"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F58C3"/>
    <w:pPr>
      <w:widowControl/>
      <w:autoSpaceDN/>
      <w:spacing w:after="200" w:line="276" w:lineRule="auto"/>
      <w:ind w:left="720"/>
      <w:textAlignment w:val="auto"/>
    </w:pPr>
    <w:rPr>
      <w:kern w:val="0"/>
      <w:sz w:val="20"/>
      <w:szCs w:val="2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FD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FD0"/>
    <w:rPr>
      <w:rFonts w:ascii="Tahoma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podstawowywcity2">
    <w:name w:val="Body Text Indent 2"/>
    <w:basedOn w:val="Standard"/>
    <w:pPr>
      <w:ind w:left="1069"/>
      <w:jc w:val="both"/>
    </w:pPr>
    <w:rPr>
      <w:i/>
      <w:iCs/>
    </w:rPr>
  </w:style>
  <w:style w:type="paragraph" w:customStyle="1" w:styleId="Textbodyindent">
    <w:name w:val="Text body indent"/>
    <w:basedOn w:val="Standard"/>
    <w:pPr>
      <w:ind w:left="284" w:hanging="284"/>
      <w:jc w:val="both"/>
    </w:pPr>
  </w:style>
  <w:style w:type="paragraph" w:customStyle="1" w:styleId="Standarduser">
    <w:name w:val="Standard (user)"/>
    <w:pPr>
      <w:suppressAutoHyphens/>
      <w:autoSpaceDN w:val="0"/>
      <w:spacing w:after="200" w:line="276" w:lineRule="auto"/>
      <w:textAlignment w:val="baseline"/>
    </w:pPr>
    <w:rPr>
      <w:rFonts w:eastAsia="Lucida Sans Unicode" w:cs="Times New Roman"/>
      <w:kern w:val="3"/>
      <w:sz w:val="22"/>
      <w:szCs w:val="22"/>
      <w:lang w:eastAsia="zh-CN" w:bidi="hi-IN"/>
    </w:rPr>
  </w:style>
  <w:style w:type="paragraph" w:styleId="NormalnyWeb">
    <w:name w:val="Normal (Web)"/>
    <w:basedOn w:val="Standarduser"/>
    <w:pPr>
      <w:spacing w:before="280" w:after="119"/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character" w:customStyle="1" w:styleId="WW8Num8z0">
    <w:name w:val="WW8Num8z0"/>
  </w:style>
  <w:style w:type="character" w:customStyle="1" w:styleId="WW8Num17z0">
    <w:name w:val="WW8Num17z0"/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</w:rPr>
  </w:style>
  <w:style w:type="character" w:customStyle="1" w:styleId="WW8Num9z0">
    <w:name w:val="WW8Num9z0"/>
  </w:style>
  <w:style w:type="character" w:customStyle="1" w:styleId="WW8Num2z0">
    <w:name w:val="WW8Num2z0"/>
  </w:style>
  <w:style w:type="character" w:customStyle="1" w:styleId="WW8Num19z0">
    <w:name w:val="WW8Num19z0"/>
  </w:style>
  <w:style w:type="character" w:customStyle="1" w:styleId="WW8Num6z0">
    <w:name w:val="WW8Num6z0"/>
    <w:rPr>
      <w:b w:val="0"/>
      <w:iCs/>
    </w:rPr>
  </w:style>
  <w:style w:type="character" w:customStyle="1" w:styleId="WW8Num11z0">
    <w:name w:val="WW8Num11z0"/>
    <w:rPr>
      <w:sz w:val="10"/>
      <w:szCs w:val="10"/>
    </w:rPr>
  </w:style>
  <w:style w:type="character" w:customStyle="1" w:styleId="WW8Num15z0">
    <w:name w:val="WW8Num15z0"/>
    <w:rPr>
      <w:i/>
      <w:iCs/>
      <w:sz w:val="10"/>
      <w:szCs w:val="10"/>
    </w:rPr>
  </w:style>
  <w:style w:type="character" w:customStyle="1" w:styleId="h1">
    <w:name w:val="h1"/>
    <w:basedOn w:val="Domylnaczcionkaakapitu"/>
  </w:style>
  <w:style w:type="character" w:customStyle="1" w:styleId="WW8Num1z0">
    <w:name w:val="WW8Num1z0"/>
  </w:style>
  <w:style w:type="character" w:customStyle="1" w:styleId="WW8Num21z0">
    <w:name w:val="WW8Num21z0"/>
    <w:rPr>
      <w:bCs/>
      <w:i/>
      <w:iCs/>
      <w:sz w:val="10"/>
      <w:szCs w:val="10"/>
    </w:rPr>
  </w:style>
  <w:style w:type="character" w:customStyle="1" w:styleId="WW8Num13z0">
    <w:name w:val="WW8Num13z0"/>
    <w:rPr>
      <w:b/>
      <w:bCs/>
      <w:i w:val="0"/>
      <w:iCs/>
    </w:rPr>
  </w:style>
  <w:style w:type="character" w:customStyle="1" w:styleId="WW8Num18z0">
    <w:name w:val="WW8Num18z0"/>
    <w:rPr>
      <w:iCs/>
      <w:sz w:val="16"/>
      <w:szCs w:val="16"/>
    </w:rPr>
  </w:style>
  <w:style w:type="character" w:customStyle="1" w:styleId="WW8Num14z0">
    <w:name w:val="WW8Num14z0"/>
    <w:rPr>
      <w:iCs/>
      <w:sz w:val="10"/>
      <w:szCs w:val="10"/>
    </w:rPr>
  </w:style>
  <w:style w:type="character" w:customStyle="1" w:styleId="WW8Num12z0">
    <w:name w:val="WW8Num12z0"/>
    <w:rPr>
      <w:color w:val="000000"/>
    </w:rPr>
  </w:style>
  <w:style w:type="character" w:customStyle="1" w:styleId="WW8Num3z0">
    <w:name w:val="WW8Num3z0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20z0">
    <w:name w:val="WW8Num20z0"/>
    <w:rPr>
      <w:color w:val="000000"/>
    </w:rPr>
  </w:style>
  <w:style w:type="character" w:customStyle="1" w:styleId="WW8Num10z0">
    <w:name w:val="WW8Num10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17">
    <w:name w:val="WW8Num17"/>
    <w:basedOn w:val="Bezlisty"/>
    <w:pPr>
      <w:numPr>
        <w:numId w:val="2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numbering" w:customStyle="1" w:styleId="WW8Num5">
    <w:name w:val="WW8Num5"/>
    <w:basedOn w:val="Bezlisty"/>
    <w:pPr>
      <w:numPr>
        <w:numId w:val="4"/>
      </w:numPr>
    </w:pPr>
  </w:style>
  <w:style w:type="numbering" w:customStyle="1" w:styleId="WW8Num9">
    <w:name w:val="WW8Num9"/>
    <w:basedOn w:val="Bezlisty"/>
    <w:pPr>
      <w:numPr>
        <w:numId w:val="5"/>
      </w:numPr>
    </w:pPr>
  </w:style>
  <w:style w:type="numbering" w:customStyle="1" w:styleId="WW8Num2">
    <w:name w:val="WW8Num2"/>
    <w:basedOn w:val="Bezlisty"/>
    <w:pPr>
      <w:numPr>
        <w:numId w:val="6"/>
      </w:numPr>
    </w:pPr>
  </w:style>
  <w:style w:type="numbering" w:customStyle="1" w:styleId="WW8Num19">
    <w:name w:val="WW8Num19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11">
    <w:name w:val="WW8Num11"/>
    <w:basedOn w:val="Bezlisty"/>
    <w:pPr>
      <w:numPr>
        <w:numId w:val="9"/>
      </w:numPr>
    </w:pPr>
  </w:style>
  <w:style w:type="numbering" w:customStyle="1" w:styleId="WW8Num15">
    <w:name w:val="WW8Num15"/>
    <w:basedOn w:val="Bezlisty"/>
    <w:pPr>
      <w:numPr>
        <w:numId w:val="10"/>
      </w:numPr>
    </w:pPr>
  </w:style>
  <w:style w:type="numbering" w:customStyle="1" w:styleId="WW8Num1">
    <w:name w:val="WW8Num1"/>
    <w:basedOn w:val="Bezlisty"/>
    <w:pPr>
      <w:numPr>
        <w:numId w:val="11"/>
      </w:numPr>
    </w:pPr>
  </w:style>
  <w:style w:type="numbering" w:customStyle="1" w:styleId="WW8Num21">
    <w:name w:val="WW8Num21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8">
    <w:name w:val="WW8Num18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2">
    <w:name w:val="WW8Num12"/>
    <w:basedOn w:val="Bezlisty"/>
    <w:pPr>
      <w:numPr>
        <w:numId w:val="16"/>
      </w:numPr>
    </w:pPr>
  </w:style>
  <w:style w:type="numbering" w:customStyle="1" w:styleId="WW8Num3">
    <w:name w:val="WW8Num3"/>
    <w:basedOn w:val="Bezlisty"/>
    <w:pPr>
      <w:numPr>
        <w:numId w:val="17"/>
      </w:numPr>
    </w:pPr>
  </w:style>
  <w:style w:type="numbering" w:customStyle="1" w:styleId="WW8Num16">
    <w:name w:val="WW8Num16"/>
    <w:basedOn w:val="Bezlisty"/>
    <w:pPr>
      <w:numPr>
        <w:numId w:val="18"/>
      </w:numPr>
    </w:pPr>
  </w:style>
  <w:style w:type="numbering" w:customStyle="1" w:styleId="WW8Num20">
    <w:name w:val="WW8Num20"/>
    <w:basedOn w:val="Bezlisty"/>
    <w:pPr>
      <w:numPr>
        <w:numId w:val="19"/>
      </w:numPr>
    </w:pPr>
  </w:style>
  <w:style w:type="numbering" w:customStyle="1" w:styleId="WW8Num10">
    <w:name w:val="WW8Num10"/>
    <w:basedOn w:val="Bezlisty"/>
    <w:pPr>
      <w:numPr>
        <w:numId w:val="20"/>
      </w:numPr>
    </w:pPr>
  </w:style>
  <w:style w:type="numbering" w:customStyle="1" w:styleId="WW8Num23">
    <w:name w:val="WW8Num23"/>
    <w:basedOn w:val="Bezlisty"/>
    <w:pPr>
      <w:numPr>
        <w:numId w:val="21"/>
      </w:numPr>
    </w:p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8F58C3"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F58C3"/>
    <w:pPr>
      <w:widowControl/>
      <w:autoSpaceDN/>
      <w:spacing w:after="200" w:line="276" w:lineRule="auto"/>
      <w:ind w:left="720"/>
      <w:textAlignment w:val="auto"/>
    </w:pPr>
    <w:rPr>
      <w:kern w:val="0"/>
      <w:sz w:val="20"/>
      <w:szCs w:val="2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FD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FD0"/>
    <w:rPr>
      <w:rFonts w:ascii="Tahoma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D320A-8802-4B61-A092-DFD364228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3937</Words>
  <Characters>23628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Michał_ZP</cp:lastModifiedBy>
  <cp:revision>4</cp:revision>
  <cp:lastPrinted>2023-09-18T10:34:00Z</cp:lastPrinted>
  <dcterms:created xsi:type="dcterms:W3CDTF">2023-09-18T09:58:00Z</dcterms:created>
  <dcterms:modified xsi:type="dcterms:W3CDTF">2023-09-18T10:34:00Z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