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46D672" w14:textId="77777777" w:rsidR="009D719F" w:rsidRPr="007C4825" w:rsidRDefault="009D719F" w:rsidP="007C4825">
      <w:pPr>
        <w:jc w:val="center"/>
        <w:rPr>
          <w:rFonts w:ascii="Arial" w:hAnsi="Arial" w:cs="Arial"/>
          <w:b/>
          <w:bCs/>
          <w:color w:val="00B050"/>
          <w:sz w:val="22"/>
          <w:szCs w:val="22"/>
        </w:rPr>
      </w:pPr>
      <w:r w:rsidRPr="007C4825">
        <w:rPr>
          <w:rFonts w:ascii="Arial" w:hAnsi="Arial" w:cs="Arial"/>
          <w:b/>
          <w:bCs/>
          <w:color w:val="00B050"/>
          <w:sz w:val="22"/>
          <w:szCs w:val="22"/>
        </w:rPr>
        <w:t>SZCZEGÓŁOWY OPIS PRZEDMIOTU ZAMÓWIENIA</w:t>
      </w:r>
    </w:p>
    <w:p w14:paraId="439D7608" w14:textId="77777777" w:rsidR="009D719F" w:rsidRPr="007C4825" w:rsidRDefault="009D719F" w:rsidP="007C4825">
      <w:pPr>
        <w:jc w:val="center"/>
        <w:rPr>
          <w:rFonts w:ascii="Arial" w:hAnsi="Arial" w:cs="Arial"/>
          <w:b/>
          <w:bCs/>
          <w:color w:val="00B050"/>
          <w:sz w:val="22"/>
          <w:szCs w:val="22"/>
        </w:rPr>
      </w:pPr>
    </w:p>
    <w:p w14:paraId="0AC5E79A" w14:textId="68B2C4DF" w:rsidR="009D719F" w:rsidRPr="007C4825" w:rsidRDefault="009D719F" w:rsidP="007C4825">
      <w:pPr>
        <w:jc w:val="center"/>
        <w:rPr>
          <w:rFonts w:ascii="Arial" w:hAnsi="Arial" w:cs="Arial"/>
          <w:b/>
          <w:bCs/>
          <w:sz w:val="22"/>
          <w:szCs w:val="22"/>
        </w:rPr>
      </w:pPr>
      <w:r w:rsidRPr="007C4825">
        <w:rPr>
          <w:rFonts w:ascii="Arial" w:hAnsi="Arial" w:cs="Arial"/>
          <w:b/>
          <w:bCs/>
          <w:noProof/>
          <w:sz w:val="22"/>
          <w:szCs w:val="22"/>
        </w:rPr>
        <w:drawing>
          <wp:inline distT="0" distB="0" distL="0" distR="0" wp14:anchorId="5284D706" wp14:editId="75CD86A1">
            <wp:extent cx="1295400" cy="1743075"/>
            <wp:effectExtent l="0" t="0" r="0" b="952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95400" cy="1743075"/>
                    </a:xfrm>
                    <a:prstGeom prst="rect">
                      <a:avLst/>
                    </a:prstGeom>
                    <a:noFill/>
                    <a:ln>
                      <a:noFill/>
                    </a:ln>
                  </pic:spPr>
                </pic:pic>
              </a:graphicData>
            </a:graphic>
          </wp:inline>
        </w:drawing>
      </w:r>
    </w:p>
    <w:p w14:paraId="6552B87D" w14:textId="77777777" w:rsidR="009D719F" w:rsidRPr="007C4825" w:rsidRDefault="009D719F" w:rsidP="007C4825">
      <w:pPr>
        <w:jc w:val="center"/>
        <w:rPr>
          <w:rFonts w:ascii="Arial" w:hAnsi="Arial" w:cs="Arial"/>
          <w:b/>
          <w:bCs/>
          <w:sz w:val="22"/>
          <w:szCs w:val="22"/>
        </w:rPr>
      </w:pPr>
    </w:p>
    <w:p w14:paraId="317C806F" w14:textId="77777777" w:rsidR="009D719F" w:rsidRPr="007C4825" w:rsidRDefault="009D719F" w:rsidP="007C4825">
      <w:pPr>
        <w:jc w:val="center"/>
        <w:rPr>
          <w:rFonts w:ascii="Arial" w:hAnsi="Arial" w:cs="Arial"/>
          <w:b/>
          <w:bCs/>
          <w:sz w:val="22"/>
          <w:szCs w:val="22"/>
        </w:rPr>
      </w:pPr>
    </w:p>
    <w:p w14:paraId="1057E0D1" w14:textId="77777777" w:rsidR="009D719F" w:rsidRPr="007C4825" w:rsidRDefault="009D719F" w:rsidP="007C4825">
      <w:pPr>
        <w:jc w:val="center"/>
        <w:rPr>
          <w:rFonts w:ascii="Arial" w:hAnsi="Arial" w:cs="Arial"/>
          <w:b/>
          <w:bCs/>
          <w:sz w:val="22"/>
          <w:szCs w:val="22"/>
        </w:rPr>
      </w:pPr>
      <w:r w:rsidRPr="007C4825">
        <w:rPr>
          <w:rFonts w:ascii="Arial" w:hAnsi="Arial" w:cs="Arial"/>
          <w:b/>
          <w:bCs/>
          <w:sz w:val="22"/>
          <w:szCs w:val="22"/>
        </w:rPr>
        <w:t>„</w:t>
      </w:r>
      <w:r w:rsidRPr="007C4825">
        <w:rPr>
          <w:rFonts w:ascii="Arial" w:eastAsia="Calibri" w:hAnsi="Arial" w:cs="Arial"/>
          <w:b/>
          <w:bCs/>
          <w:color w:val="000000"/>
          <w:sz w:val="22"/>
          <w:szCs w:val="22"/>
        </w:rPr>
        <w:t>Projekt farmy fotowoltaicznej dla MZK Nisko z infrastrukturą towarzyszącą”</w:t>
      </w:r>
    </w:p>
    <w:p w14:paraId="16587823" w14:textId="77777777" w:rsidR="009D719F" w:rsidRPr="007C4825" w:rsidRDefault="009D719F" w:rsidP="007C4825">
      <w:pPr>
        <w:jc w:val="center"/>
        <w:rPr>
          <w:rFonts w:ascii="Arial" w:hAnsi="Arial" w:cs="Arial"/>
          <w:b/>
          <w:bCs/>
          <w:sz w:val="22"/>
          <w:szCs w:val="22"/>
        </w:rPr>
      </w:pPr>
    </w:p>
    <w:p w14:paraId="5B0591C2" w14:textId="77777777" w:rsidR="009D719F" w:rsidRPr="007C4825" w:rsidRDefault="009D719F" w:rsidP="007C4825">
      <w:pPr>
        <w:jc w:val="center"/>
        <w:rPr>
          <w:rFonts w:ascii="Arial" w:hAnsi="Arial" w:cs="Arial"/>
          <w:b/>
          <w:bCs/>
          <w:sz w:val="22"/>
          <w:szCs w:val="22"/>
        </w:rPr>
      </w:pPr>
    </w:p>
    <w:p w14:paraId="7FB59E68" w14:textId="77777777" w:rsidR="009D719F" w:rsidRPr="007C4825" w:rsidRDefault="009D719F" w:rsidP="007C4825">
      <w:pPr>
        <w:jc w:val="center"/>
        <w:rPr>
          <w:rFonts w:ascii="Arial" w:hAnsi="Arial" w:cs="Arial"/>
          <w:b/>
          <w:bCs/>
          <w:sz w:val="22"/>
          <w:szCs w:val="22"/>
        </w:rPr>
      </w:pPr>
    </w:p>
    <w:p w14:paraId="758B014D" w14:textId="77777777" w:rsidR="009D719F" w:rsidRPr="007C4825" w:rsidRDefault="009D719F" w:rsidP="007C4825">
      <w:pPr>
        <w:jc w:val="center"/>
        <w:rPr>
          <w:rFonts w:ascii="Arial" w:hAnsi="Arial" w:cs="Arial"/>
          <w:b/>
          <w:bCs/>
          <w:sz w:val="22"/>
          <w:szCs w:val="22"/>
        </w:rPr>
      </w:pPr>
    </w:p>
    <w:p w14:paraId="70BDDB2F" w14:textId="77777777" w:rsidR="009D719F" w:rsidRPr="007C4825" w:rsidRDefault="009D719F" w:rsidP="007C4825">
      <w:pPr>
        <w:jc w:val="center"/>
        <w:rPr>
          <w:rFonts w:ascii="Arial" w:hAnsi="Arial" w:cs="Arial"/>
          <w:b/>
          <w:bCs/>
          <w:sz w:val="22"/>
          <w:szCs w:val="22"/>
        </w:rPr>
      </w:pPr>
    </w:p>
    <w:p w14:paraId="3E8E8FC9" w14:textId="77777777" w:rsidR="009D719F" w:rsidRPr="007C4825" w:rsidRDefault="009D719F" w:rsidP="007C4825">
      <w:pPr>
        <w:jc w:val="center"/>
        <w:rPr>
          <w:rFonts w:ascii="Arial" w:hAnsi="Arial" w:cs="Arial"/>
          <w:b/>
          <w:bCs/>
          <w:sz w:val="22"/>
          <w:szCs w:val="22"/>
        </w:rPr>
      </w:pPr>
    </w:p>
    <w:p w14:paraId="7E2EF9A4" w14:textId="77777777" w:rsidR="009D719F" w:rsidRPr="007C4825" w:rsidRDefault="009D719F" w:rsidP="007C4825">
      <w:pPr>
        <w:jc w:val="center"/>
        <w:rPr>
          <w:rFonts w:ascii="Arial" w:hAnsi="Arial" w:cs="Arial"/>
          <w:b/>
          <w:bCs/>
          <w:sz w:val="22"/>
          <w:szCs w:val="22"/>
        </w:rPr>
      </w:pPr>
    </w:p>
    <w:p w14:paraId="6B2C10CC" w14:textId="77777777" w:rsidR="009D719F" w:rsidRPr="007C4825" w:rsidRDefault="009D719F" w:rsidP="007C4825">
      <w:pPr>
        <w:jc w:val="center"/>
        <w:rPr>
          <w:rFonts w:ascii="Arial" w:hAnsi="Arial" w:cs="Arial"/>
          <w:b/>
          <w:bCs/>
          <w:sz w:val="22"/>
          <w:szCs w:val="22"/>
        </w:rPr>
      </w:pPr>
    </w:p>
    <w:p w14:paraId="148D44A5" w14:textId="77777777" w:rsidR="009D719F" w:rsidRPr="007C4825" w:rsidRDefault="009D719F" w:rsidP="007C4825">
      <w:pPr>
        <w:jc w:val="center"/>
        <w:rPr>
          <w:rFonts w:ascii="Arial" w:hAnsi="Arial" w:cs="Arial"/>
          <w:b/>
          <w:bCs/>
          <w:sz w:val="22"/>
          <w:szCs w:val="22"/>
        </w:rPr>
      </w:pPr>
    </w:p>
    <w:p w14:paraId="0A8F1C07" w14:textId="77777777" w:rsidR="009D719F" w:rsidRPr="007C4825" w:rsidRDefault="009D719F" w:rsidP="007C4825">
      <w:pPr>
        <w:jc w:val="center"/>
        <w:rPr>
          <w:rFonts w:ascii="Arial" w:hAnsi="Arial" w:cs="Arial"/>
          <w:b/>
          <w:bCs/>
          <w:sz w:val="22"/>
          <w:szCs w:val="22"/>
        </w:rPr>
      </w:pPr>
    </w:p>
    <w:p w14:paraId="2F32E0DB" w14:textId="77777777" w:rsidR="009D719F" w:rsidRPr="007C4825" w:rsidRDefault="009D719F" w:rsidP="007C4825">
      <w:pPr>
        <w:jc w:val="center"/>
        <w:rPr>
          <w:rFonts w:ascii="Arial" w:hAnsi="Arial" w:cs="Arial"/>
          <w:b/>
          <w:bCs/>
          <w:sz w:val="22"/>
          <w:szCs w:val="22"/>
        </w:rPr>
      </w:pPr>
    </w:p>
    <w:p w14:paraId="4DE900C2" w14:textId="77777777" w:rsidR="009D719F" w:rsidRPr="007C4825" w:rsidRDefault="009D719F" w:rsidP="007C4825">
      <w:pPr>
        <w:jc w:val="center"/>
        <w:rPr>
          <w:rFonts w:ascii="Arial" w:hAnsi="Arial" w:cs="Arial"/>
          <w:b/>
          <w:bCs/>
          <w:sz w:val="22"/>
          <w:szCs w:val="22"/>
        </w:rPr>
      </w:pPr>
    </w:p>
    <w:p w14:paraId="7ECEEC16" w14:textId="77777777" w:rsidR="009D719F" w:rsidRPr="007C4825" w:rsidRDefault="009D719F" w:rsidP="007C4825">
      <w:pPr>
        <w:jc w:val="center"/>
        <w:rPr>
          <w:rFonts w:ascii="Arial" w:hAnsi="Arial" w:cs="Arial"/>
          <w:b/>
          <w:bCs/>
          <w:sz w:val="22"/>
          <w:szCs w:val="22"/>
        </w:rPr>
      </w:pPr>
    </w:p>
    <w:p w14:paraId="6344117C" w14:textId="77777777" w:rsidR="009D719F" w:rsidRPr="007C4825" w:rsidRDefault="009D719F" w:rsidP="007C4825">
      <w:pPr>
        <w:jc w:val="center"/>
        <w:rPr>
          <w:rFonts w:ascii="Arial" w:hAnsi="Arial" w:cs="Arial"/>
          <w:b/>
          <w:bCs/>
          <w:sz w:val="22"/>
          <w:szCs w:val="22"/>
        </w:rPr>
      </w:pPr>
    </w:p>
    <w:p w14:paraId="455FA7E0" w14:textId="77777777" w:rsidR="009D719F" w:rsidRPr="007C4825" w:rsidRDefault="009D719F" w:rsidP="007C4825">
      <w:pPr>
        <w:jc w:val="center"/>
        <w:rPr>
          <w:rFonts w:ascii="Arial" w:hAnsi="Arial" w:cs="Arial"/>
          <w:b/>
          <w:bCs/>
          <w:sz w:val="22"/>
          <w:szCs w:val="22"/>
        </w:rPr>
      </w:pPr>
    </w:p>
    <w:p w14:paraId="01B81073" w14:textId="77777777" w:rsidR="009D719F" w:rsidRPr="007C4825" w:rsidRDefault="009D719F" w:rsidP="007C4825">
      <w:pPr>
        <w:jc w:val="center"/>
        <w:rPr>
          <w:rFonts w:ascii="Arial" w:hAnsi="Arial" w:cs="Arial"/>
          <w:b/>
          <w:bCs/>
          <w:sz w:val="22"/>
          <w:szCs w:val="22"/>
        </w:rPr>
      </w:pPr>
    </w:p>
    <w:p w14:paraId="0D5BB79D" w14:textId="77777777" w:rsidR="009D719F" w:rsidRPr="007C4825" w:rsidRDefault="009D719F" w:rsidP="007C4825">
      <w:pPr>
        <w:jc w:val="center"/>
        <w:rPr>
          <w:rFonts w:ascii="Arial" w:hAnsi="Arial" w:cs="Arial"/>
          <w:b/>
          <w:bCs/>
          <w:sz w:val="22"/>
          <w:szCs w:val="22"/>
        </w:rPr>
      </w:pPr>
    </w:p>
    <w:p w14:paraId="129FBF7B" w14:textId="77777777" w:rsidR="009D719F" w:rsidRPr="007C4825" w:rsidRDefault="009D719F" w:rsidP="007C4825">
      <w:pPr>
        <w:jc w:val="center"/>
        <w:rPr>
          <w:rFonts w:ascii="Arial" w:hAnsi="Arial" w:cs="Arial"/>
          <w:b/>
          <w:bCs/>
          <w:sz w:val="22"/>
          <w:szCs w:val="22"/>
        </w:rPr>
      </w:pPr>
    </w:p>
    <w:p w14:paraId="15819A11" w14:textId="77777777" w:rsidR="009D719F" w:rsidRPr="007C4825" w:rsidRDefault="009D719F" w:rsidP="007C4825">
      <w:pPr>
        <w:jc w:val="center"/>
        <w:rPr>
          <w:rFonts w:ascii="Arial" w:hAnsi="Arial" w:cs="Arial"/>
          <w:b/>
          <w:bCs/>
          <w:sz w:val="22"/>
          <w:szCs w:val="22"/>
        </w:rPr>
      </w:pPr>
    </w:p>
    <w:p w14:paraId="2800437C" w14:textId="77777777" w:rsidR="009D719F" w:rsidRPr="007C4825" w:rsidRDefault="009D719F" w:rsidP="007C4825">
      <w:pPr>
        <w:jc w:val="center"/>
        <w:rPr>
          <w:rFonts w:ascii="Arial" w:hAnsi="Arial" w:cs="Arial"/>
          <w:b/>
          <w:bCs/>
          <w:sz w:val="22"/>
          <w:szCs w:val="22"/>
        </w:rPr>
      </w:pPr>
    </w:p>
    <w:p w14:paraId="2D29C690" w14:textId="77777777" w:rsidR="009D719F" w:rsidRPr="007C4825" w:rsidRDefault="009D719F" w:rsidP="007C4825">
      <w:pPr>
        <w:jc w:val="center"/>
        <w:rPr>
          <w:rFonts w:ascii="Arial" w:hAnsi="Arial" w:cs="Arial"/>
          <w:b/>
          <w:bCs/>
          <w:sz w:val="22"/>
          <w:szCs w:val="22"/>
        </w:rPr>
      </w:pPr>
    </w:p>
    <w:p w14:paraId="36B345F9" w14:textId="77777777" w:rsidR="009D719F" w:rsidRPr="007C4825" w:rsidRDefault="009D719F" w:rsidP="007C4825">
      <w:pPr>
        <w:jc w:val="center"/>
        <w:rPr>
          <w:rFonts w:ascii="Arial" w:hAnsi="Arial" w:cs="Arial"/>
          <w:b/>
          <w:bCs/>
          <w:sz w:val="22"/>
          <w:szCs w:val="22"/>
        </w:rPr>
      </w:pPr>
    </w:p>
    <w:p w14:paraId="16903C20" w14:textId="77777777" w:rsidR="009D719F" w:rsidRPr="007C4825" w:rsidRDefault="009D719F" w:rsidP="007C4825">
      <w:pPr>
        <w:jc w:val="center"/>
        <w:rPr>
          <w:rFonts w:ascii="Arial" w:hAnsi="Arial" w:cs="Arial"/>
          <w:b/>
          <w:bCs/>
          <w:sz w:val="22"/>
          <w:szCs w:val="22"/>
        </w:rPr>
      </w:pPr>
    </w:p>
    <w:p w14:paraId="365F42DC" w14:textId="77777777" w:rsidR="009D719F" w:rsidRPr="007C4825" w:rsidRDefault="009D719F" w:rsidP="007C4825">
      <w:pPr>
        <w:jc w:val="center"/>
        <w:rPr>
          <w:rFonts w:ascii="Arial" w:hAnsi="Arial" w:cs="Arial"/>
          <w:b/>
          <w:bCs/>
          <w:sz w:val="22"/>
          <w:szCs w:val="22"/>
        </w:rPr>
      </w:pPr>
    </w:p>
    <w:p w14:paraId="7F94C457" w14:textId="77777777" w:rsidR="009D719F" w:rsidRPr="007C4825" w:rsidRDefault="009D719F" w:rsidP="007C4825">
      <w:pPr>
        <w:jc w:val="center"/>
        <w:rPr>
          <w:rFonts w:ascii="Arial" w:hAnsi="Arial" w:cs="Arial"/>
          <w:b/>
          <w:bCs/>
          <w:sz w:val="22"/>
          <w:szCs w:val="22"/>
        </w:rPr>
      </w:pPr>
    </w:p>
    <w:p w14:paraId="093D3652" w14:textId="77777777" w:rsidR="009D719F" w:rsidRPr="007C4825" w:rsidRDefault="009D719F" w:rsidP="007C4825">
      <w:pPr>
        <w:jc w:val="center"/>
        <w:rPr>
          <w:rFonts w:ascii="Arial" w:hAnsi="Arial" w:cs="Arial"/>
          <w:b/>
          <w:bCs/>
          <w:sz w:val="22"/>
          <w:szCs w:val="22"/>
        </w:rPr>
      </w:pPr>
    </w:p>
    <w:p w14:paraId="0C598CE2" w14:textId="77777777" w:rsidR="009D719F" w:rsidRPr="007C4825" w:rsidRDefault="009D719F" w:rsidP="007C4825">
      <w:pPr>
        <w:jc w:val="center"/>
        <w:rPr>
          <w:rFonts w:ascii="Arial" w:hAnsi="Arial" w:cs="Arial"/>
          <w:b/>
          <w:bCs/>
          <w:sz w:val="22"/>
          <w:szCs w:val="22"/>
        </w:rPr>
      </w:pPr>
    </w:p>
    <w:p w14:paraId="627E6A34" w14:textId="77777777" w:rsidR="009D719F" w:rsidRPr="007C4825" w:rsidRDefault="009D719F" w:rsidP="007C4825">
      <w:pPr>
        <w:jc w:val="center"/>
        <w:rPr>
          <w:rFonts w:ascii="Arial" w:hAnsi="Arial" w:cs="Arial"/>
          <w:b/>
          <w:bCs/>
          <w:sz w:val="22"/>
          <w:szCs w:val="22"/>
        </w:rPr>
      </w:pPr>
    </w:p>
    <w:p w14:paraId="26BD3E42" w14:textId="77777777" w:rsidR="009D719F" w:rsidRPr="007C4825" w:rsidRDefault="009D719F" w:rsidP="007C4825">
      <w:pPr>
        <w:jc w:val="center"/>
        <w:rPr>
          <w:rFonts w:ascii="Arial" w:hAnsi="Arial" w:cs="Arial"/>
          <w:b/>
          <w:bCs/>
          <w:sz w:val="22"/>
          <w:szCs w:val="22"/>
        </w:rPr>
      </w:pPr>
    </w:p>
    <w:p w14:paraId="450A3CFF" w14:textId="77777777" w:rsidR="009D719F" w:rsidRPr="007C4825" w:rsidRDefault="009D719F" w:rsidP="007C4825">
      <w:pPr>
        <w:jc w:val="center"/>
        <w:rPr>
          <w:rFonts w:ascii="Arial" w:hAnsi="Arial" w:cs="Arial"/>
          <w:b/>
          <w:bCs/>
          <w:sz w:val="22"/>
          <w:szCs w:val="22"/>
        </w:rPr>
      </w:pPr>
    </w:p>
    <w:p w14:paraId="34D2E65E" w14:textId="77777777" w:rsidR="009D719F" w:rsidRPr="007C4825" w:rsidRDefault="009D719F" w:rsidP="007C4825">
      <w:pPr>
        <w:jc w:val="center"/>
        <w:rPr>
          <w:rFonts w:ascii="Arial" w:hAnsi="Arial" w:cs="Arial"/>
          <w:b/>
          <w:bCs/>
          <w:sz w:val="22"/>
          <w:szCs w:val="22"/>
        </w:rPr>
      </w:pPr>
    </w:p>
    <w:p w14:paraId="19DC74EC" w14:textId="77777777" w:rsidR="009D719F" w:rsidRPr="007C4825" w:rsidRDefault="009D719F" w:rsidP="007C4825">
      <w:pPr>
        <w:jc w:val="center"/>
        <w:rPr>
          <w:rFonts w:ascii="Arial" w:hAnsi="Arial" w:cs="Arial"/>
          <w:b/>
          <w:bCs/>
          <w:sz w:val="22"/>
          <w:szCs w:val="22"/>
        </w:rPr>
      </w:pPr>
    </w:p>
    <w:p w14:paraId="397E543B" w14:textId="77777777" w:rsidR="009D719F" w:rsidRPr="007C4825" w:rsidRDefault="009D719F" w:rsidP="007C4825">
      <w:pPr>
        <w:jc w:val="center"/>
        <w:rPr>
          <w:rFonts w:ascii="Arial" w:hAnsi="Arial" w:cs="Arial"/>
          <w:b/>
          <w:bCs/>
          <w:sz w:val="22"/>
          <w:szCs w:val="22"/>
        </w:rPr>
      </w:pPr>
    </w:p>
    <w:p w14:paraId="3E7234C0" w14:textId="77777777" w:rsidR="009D719F" w:rsidRPr="007C4825" w:rsidRDefault="009D719F" w:rsidP="007C4825">
      <w:pPr>
        <w:jc w:val="center"/>
        <w:rPr>
          <w:rFonts w:ascii="Arial" w:hAnsi="Arial" w:cs="Arial"/>
          <w:b/>
          <w:bCs/>
          <w:sz w:val="22"/>
          <w:szCs w:val="22"/>
        </w:rPr>
      </w:pPr>
    </w:p>
    <w:p w14:paraId="3E5E7102" w14:textId="77777777" w:rsidR="009D719F" w:rsidRPr="007C4825" w:rsidRDefault="009D719F" w:rsidP="007C4825">
      <w:pPr>
        <w:jc w:val="center"/>
        <w:rPr>
          <w:rFonts w:ascii="Arial" w:hAnsi="Arial" w:cs="Arial"/>
          <w:b/>
          <w:bCs/>
          <w:sz w:val="22"/>
          <w:szCs w:val="22"/>
        </w:rPr>
      </w:pPr>
    </w:p>
    <w:p w14:paraId="4822299A" w14:textId="77777777" w:rsidR="009D719F" w:rsidRPr="007C4825" w:rsidRDefault="009D719F" w:rsidP="007C4825">
      <w:pPr>
        <w:jc w:val="center"/>
        <w:rPr>
          <w:rFonts w:ascii="Arial" w:hAnsi="Arial" w:cs="Arial"/>
          <w:b/>
          <w:bCs/>
          <w:sz w:val="22"/>
          <w:szCs w:val="22"/>
        </w:rPr>
      </w:pPr>
    </w:p>
    <w:p w14:paraId="61A2C48C" w14:textId="77777777" w:rsidR="009D719F" w:rsidRDefault="009D719F" w:rsidP="007C4825">
      <w:pPr>
        <w:jc w:val="center"/>
        <w:rPr>
          <w:rFonts w:ascii="Arial" w:hAnsi="Arial" w:cs="Arial"/>
          <w:b/>
          <w:bCs/>
          <w:sz w:val="22"/>
          <w:szCs w:val="22"/>
        </w:rPr>
      </w:pPr>
    </w:p>
    <w:p w14:paraId="3C939C4D" w14:textId="77777777" w:rsidR="00464733" w:rsidRDefault="00464733" w:rsidP="007C4825">
      <w:pPr>
        <w:jc w:val="center"/>
        <w:rPr>
          <w:rFonts w:ascii="Arial" w:hAnsi="Arial" w:cs="Arial"/>
          <w:b/>
          <w:bCs/>
          <w:sz w:val="22"/>
          <w:szCs w:val="22"/>
        </w:rPr>
      </w:pPr>
    </w:p>
    <w:p w14:paraId="05E003D4" w14:textId="77777777" w:rsidR="00464733" w:rsidRPr="007C4825" w:rsidRDefault="00464733" w:rsidP="007C4825">
      <w:pPr>
        <w:jc w:val="center"/>
        <w:rPr>
          <w:rFonts w:ascii="Arial" w:hAnsi="Arial" w:cs="Arial"/>
          <w:b/>
          <w:bCs/>
          <w:sz w:val="22"/>
          <w:szCs w:val="22"/>
        </w:rPr>
      </w:pPr>
    </w:p>
    <w:p w14:paraId="280FDB01" w14:textId="77777777" w:rsidR="009D719F" w:rsidRPr="007C4825" w:rsidRDefault="009D719F" w:rsidP="007C4825">
      <w:pPr>
        <w:numPr>
          <w:ilvl w:val="0"/>
          <w:numId w:val="2"/>
        </w:numPr>
        <w:rPr>
          <w:rFonts w:ascii="Arial" w:hAnsi="Arial" w:cs="Arial"/>
          <w:b/>
          <w:bCs/>
          <w:sz w:val="22"/>
          <w:szCs w:val="24"/>
        </w:rPr>
      </w:pPr>
      <w:r w:rsidRPr="007C4825">
        <w:rPr>
          <w:rFonts w:ascii="Arial" w:hAnsi="Arial" w:cs="Arial"/>
          <w:b/>
          <w:sz w:val="22"/>
          <w:szCs w:val="22"/>
        </w:rPr>
        <w:lastRenderedPageBreak/>
        <w:t>Przedmiot zamówienia</w:t>
      </w:r>
    </w:p>
    <w:p w14:paraId="03516BB1" w14:textId="77777777" w:rsidR="009D719F" w:rsidRPr="007C4825" w:rsidRDefault="009D719F" w:rsidP="007C4825">
      <w:pPr>
        <w:jc w:val="both"/>
        <w:rPr>
          <w:rFonts w:ascii="Arial" w:eastAsia="Calibri" w:hAnsi="Arial" w:cs="Arial"/>
          <w:b/>
          <w:bCs/>
          <w:color w:val="000000"/>
          <w:sz w:val="22"/>
          <w:szCs w:val="22"/>
        </w:rPr>
      </w:pPr>
      <w:r w:rsidRPr="007C4825">
        <w:rPr>
          <w:rFonts w:ascii="Arial" w:hAnsi="Arial" w:cs="Arial"/>
          <w:sz w:val="22"/>
          <w:szCs w:val="22"/>
        </w:rPr>
        <w:t>Opracowanie dokumentacji projektowej instalacji farmy fotowoltaicznej wraz z uzyskaniem wszystkich niezbędnych uzgodnień i decyzji oraz sprawowaniem nadzoru autorskiego, dla przedsięwzięcia</w:t>
      </w:r>
      <w:r w:rsidRPr="007C4825">
        <w:rPr>
          <w:rFonts w:ascii="Arial" w:hAnsi="Arial" w:cs="Arial"/>
          <w:b/>
          <w:bCs/>
          <w:sz w:val="22"/>
          <w:szCs w:val="22"/>
        </w:rPr>
        <w:t xml:space="preserve"> „</w:t>
      </w:r>
      <w:r w:rsidRPr="007C4825">
        <w:rPr>
          <w:rFonts w:ascii="Arial" w:eastAsia="Calibri" w:hAnsi="Arial" w:cs="Arial"/>
          <w:b/>
          <w:bCs/>
          <w:color w:val="000000"/>
          <w:sz w:val="22"/>
          <w:szCs w:val="22"/>
        </w:rPr>
        <w:t>Projekt farmy fotowoltaicznej dla MZK Nisko z infrastrukturą towarzysząca  ”</w:t>
      </w:r>
    </w:p>
    <w:p w14:paraId="55035087" w14:textId="77777777" w:rsidR="009D719F" w:rsidRPr="007C4825" w:rsidRDefault="009D719F" w:rsidP="007C4825">
      <w:pPr>
        <w:jc w:val="both"/>
        <w:rPr>
          <w:rFonts w:ascii="Arial" w:eastAsia="Calibri" w:hAnsi="Arial" w:cs="Arial"/>
          <w:b/>
          <w:bCs/>
          <w:color w:val="000000"/>
          <w:sz w:val="22"/>
          <w:szCs w:val="22"/>
        </w:rPr>
      </w:pPr>
    </w:p>
    <w:p w14:paraId="44ABD78B" w14:textId="4DFA761E" w:rsidR="009D719F" w:rsidRPr="007C4825" w:rsidRDefault="009D719F" w:rsidP="007C4825">
      <w:pPr>
        <w:numPr>
          <w:ilvl w:val="0"/>
          <w:numId w:val="2"/>
        </w:numPr>
        <w:rPr>
          <w:rFonts w:ascii="Arial" w:hAnsi="Arial" w:cs="Arial"/>
          <w:b/>
          <w:bCs/>
          <w:sz w:val="22"/>
          <w:szCs w:val="24"/>
        </w:rPr>
      </w:pPr>
      <w:r w:rsidRPr="007C4825">
        <w:rPr>
          <w:rFonts w:ascii="Arial" w:hAnsi="Arial" w:cs="Arial"/>
          <w:b/>
          <w:sz w:val="22"/>
          <w:szCs w:val="22"/>
        </w:rPr>
        <w:t>Zamawiający</w:t>
      </w:r>
    </w:p>
    <w:p w14:paraId="0F78D2EE" w14:textId="77777777" w:rsidR="009D719F" w:rsidRPr="007C4825" w:rsidRDefault="009D719F" w:rsidP="007C4825">
      <w:pPr>
        <w:jc w:val="both"/>
        <w:rPr>
          <w:rFonts w:ascii="Arial" w:eastAsia="Calibri" w:hAnsi="Arial" w:cs="Arial"/>
          <w:b/>
          <w:bCs/>
          <w:color w:val="000000"/>
          <w:sz w:val="22"/>
          <w:szCs w:val="22"/>
        </w:rPr>
      </w:pPr>
      <w:r w:rsidRPr="007C4825">
        <w:rPr>
          <w:rFonts w:ascii="Arial" w:eastAsia="Calibri" w:hAnsi="Arial" w:cs="Arial"/>
          <w:b/>
          <w:bCs/>
          <w:color w:val="000000"/>
          <w:sz w:val="22"/>
          <w:szCs w:val="22"/>
        </w:rPr>
        <w:t>Gmina i Miasto Nisko</w:t>
      </w:r>
    </w:p>
    <w:p w14:paraId="2940A95D" w14:textId="77777777" w:rsidR="009D719F" w:rsidRPr="007C4825" w:rsidRDefault="009D719F" w:rsidP="007C4825">
      <w:pPr>
        <w:jc w:val="both"/>
        <w:rPr>
          <w:rFonts w:ascii="Arial" w:eastAsia="Calibri" w:hAnsi="Arial" w:cs="Arial"/>
          <w:b/>
          <w:bCs/>
          <w:color w:val="000000"/>
          <w:sz w:val="22"/>
          <w:szCs w:val="22"/>
        </w:rPr>
      </w:pPr>
      <w:r w:rsidRPr="007C4825">
        <w:rPr>
          <w:rFonts w:ascii="Arial" w:eastAsia="Calibri" w:hAnsi="Arial" w:cs="Arial"/>
          <w:b/>
          <w:bCs/>
          <w:color w:val="000000"/>
          <w:sz w:val="22"/>
          <w:szCs w:val="22"/>
        </w:rPr>
        <w:t>pl.Wolności 14</w:t>
      </w:r>
    </w:p>
    <w:p w14:paraId="30AE1167" w14:textId="77777777" w:rsidR="009D719F" w:rsidRPr="007C4825" w:rsidRDefault="009D719F" w:rsidP="007C4825">
      <w:pPr>
        <w:jc w:val="both"/>
        <w:rPr>
          <w:rFonts w:ascii="Arial" w:eastAsia="Calibri" w:hAnsi="Arial" w:cs="Arial"/>
          <w:b/>
          <w:bCs/>
          <w:color w:val="000000"/>
          <w:sz w:val="22"/>
          <w:szCs w:val="22"/>
        </w:rPr>
      </w:pPr>
      <w:r w:rsidRPr="007C4825">
        <w:rPr>
          <w:rFonts w:ascii="Arial" w:eastAsia="Calibri" w:hAnsi="Arial" w:cs="Arial"/>
          <w:b/>
          <w:bCs/>
          <w:color w:val="000000"/>
          <w:sz w:val="22"/>
          <w:szCs w:val="22"/>
        </w:rPr>
        <w:t>37-400 Nisko</w:t>
      </w:r>
    </w:p>
    <w:p w14:paraId="20DE743C" w14:textId="77777777" w:rsidR="009D719F" w:rsidRPr="007C4825" w:rsidRDefault="009D719F" w:rsidP="007C4825">
      <w:pPr>
        <w:jc w:val="both"/>
        <w:rPr>
          <w:rFonts w:ascii="Arial" w:eastAsia="Calibri" w:hAnsi="Arial" w:cs="Arial"/>
          <w:b/>
          <w:bCs/>
          <w:color w:val="000000"/>
          <w:sz w:val="22"/>
          <w:szCs w:val="22"/>
        </w:rPr>
      </w:pPr>
      <w:r w:rsidRPr="007C4825">
        <w:rPr>
          <w:rFonts w:ascii="Arial" w:eastAsia="Calibri" w:hAnsi="Arial" w:cs="Arial"/>
          <w:b/>
          <w:bCs/>
          <w:color w:val="000000"/>
          <w:sz w:val="22"/>
          <w:szCs w:val="22"/>
        </w:rPr>
        <w:t>woj.podkarpackie</w:t>
      </w:r>
    </w:p>
    <w:p w14:paraId="111DF725" w14:textId="77777777" w:rsidR="009D719F" w:rsidRPr="007C4825" w:rsidRDefault="009D719F" w:rsidP="007C4825">
      <w:pPr>
        <w:jc w:val="both"/>
        <w:rPr>
          <w:rFonts w:ascii="Arial" w:eastAsia="Calibri" w:hAnsi="Arial" w:cs="Arial"/>
          <w:b/>
          <w:bCs/>
          <w:color w:val="000000"/>
          <w:sz w:val="22"/>
          <w:szCs w:val="22"/>
        </w:rPr>
      </w:pPr>
    </w:p>
    <w:p w14:paraId="459EF5A5" w14:textId="77777777" w:rsidR="009D719F" w:rsidRPr="007C4825" w:rsidRDefault="009D719F" w:rsidP="007C4825">
      <w:pPr>
        <w:numPr>
          <w:ilvl w:val="0"/>
          <w:numId w:val="2"/>
        </w:numPr>
        <w:rPr>
          <w:rFonts w:ascii="Arial" w:hAnsi="Arial" w:cs="Arial"/>
          <w:b/>
          <w:bCs/>
          <w:sz w:val="22"/>
          <w:szCs w:val="24"/>
        </w:rPr>
      </w:pPr>
      <w:r w:rsidRPr="007C4825">
        <w:rPr>
          <w:rFonts w:ascii="Arial" w:hAnsi="Arial" w:cs="Arial"/>
          <w:b/>
          <w:sz w:val="22"/>
          <w:szCs w:val="22"/>
        </w:rPr>
        <w:t>Mapa lokalizacyjna:</w:t>
      </w:r>
    </w:p>
    <w:p w14:paraId="5DD0B19E" w14:textId="30CEAD4F" w:rsidR="009D719F" w:rsidRPr="007C4825" w:rsidRDefault="009D719F" w:rsidP="007C4825">
      <w:pPr>
        <w:ind w:left="284"/>
        <w:rPr>
          <w:rFonts w:ascii="Arial" w:hAnsi="Arial" w:cs="Arial"/>
          <w:b/>
          <w:bCs/>
          <w:sz w:val="22"/>
          <w:szCs w:val="24"/>
        </w:rPr>
      </w:pPr>
      <w:r w:rsidRPr="007C4825">
        <w:rPr>
          <w:rFonts w:ascii="Arial" w:hAnsi="Arial" w:cs="Arial"/>
          <w:noProof/>
          <w:sz w:val="22"/>
          <w:szCs w:val="22"/>
        </w:rPr>
        <w:drawing>
          <wp:inline distT="0" distB="0" distL="0" distR="0" wp14:anchorId="4D39D972" wp14:editId="3A9CEA20">
            <wp:extent cx="5753100" cy="37719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3100" cy="3771900"/>
                    </a:xfrm>
                    <a:prstGeom prst="rect">
                      <a:avLst/>
                    </a:prstGeom>
                    <a:noFill/>
                    <a:ln>
                      <a:noFill/>
                    </a:ln>
                  </pic:spPr>
                </pic:pic>
              </a:graphicData>
            </a:graphic>
          </wp:inline>
        </w:drawing>
      </w:r>
    </w:p>
    <w:p w14:paraId="2EBBF086" w14:textId="5295CC59" w:rsidR="009D719F" w:rsidRDefault="007C4825" w:rsidP="007C4825">
      <w:pPr>
        <w:rPr>
          <w:rFonts w:ascii="Arial" w:hAnsi="Arial" w:cs="Arial"/>
          <w:bCs/>
          <w:sz w:val="22"/>
          <w:szCs w:val="22"/>
        </w:rPr>
      </w:pPr>
      <w:r>
        <w:rPr>
          <w:rFonts w:ascii="Arial" w:hAnsi="Arial" w:cs="Arial"/>
          <w:bCs/>
          <w:sz w:val="22"/>
          <w:szCs w:val="22"/>
        </w:rPr>
        <w:t xml:space="preserve">Załącznik nr 2 </w:t>
      </w:r>
    </w:p>
    <w:p w14:paraId="57CD6259" w14:textId="77777777" w:rsidR="007C4825" w:rsidRPr="007C4825" w:rsidRDefault="007C4825" w:rsidP="007C4825">
      <w:pPr>
        <w:rPr>
          <w:rFonts w:ascii="Arial" w:hAnsi="Arial" w:cs="Arial"/>
          <w:bCs/>
          <w:sz w:val="22"/>
          <w:szCs w:val="24"/>
        </w:rPr>
      </w:pPr>
    </w:p>
    <w:p w14:paraId="7B0701E5" w14:textId="77777777" w:rsidR="009D719F" w:rsidRPr="007C4825" w:rsidRDefault="009D719F" w:rsidP="007C4825">
      <w:pPr>
        <w:numPr>
          <w:ilvl w:val="0"/>
          <w:numId w:val="2"/>
        </w:numPr>
        <w:rPr>
          <w:rFonts w:ascii="Arial" w:hAnsi="Arial" w:cs="Arial"/>
          <w:b/>
          <w:bCs/>
          <w:sz w:val="22"/>
          <w:szCs w:val="24"/>
        </w:rPr>
      </w:pPr>
      <w:r w:rsidRPr="007C4825">
        <w:rPr>
          <w:rFonts w:ascii="Arial" w:hAnsi="Arial" w:cs="Arial"/>
          <w:b/>
          <w:sz w:val="22"/>
          <w:szCs w:val="22"/>
        </w:rPr>
        <w:t>Wymagania prawne</w:t>
      </w:r>
    </w:p>
    <w:p w14:paraId="56E09764" w14:textId="77777777" w:rsidR="009D719F" w:rsidRPr="007C4825" w:rsidRDefault="009D719F" w:rsidP="007C4825">
      <w:pPr>
        <w:tabs>
          <w:tab w:val="left" w:pos="284"/>
          <w:tab w:val="left" w:pos="2662"/>
        </w:tabs>
        <w:suppressAutoHyphens/>
        <w:overflowPunct w:val="0"/>
        <w:autoSpaceDE w:val="0"/>
        <w:autoSpaceDN w:val="0"/>
        <w:adjustRightInd w:val="0"/>
        <w:ind w:left="284"/>
        <w:jc w:val="both"/>
        <w:rPr>
          <w:rFonts w:ascii="Arial" w:hAnsi="Arial" w:cs="Arial"/>
          <w:sz w:val="22"/>
          <w:szCs w:val="22"/>
        </w:rPr>
      </w:pPr>
      <w:r w:rsidRPr="007C4825">
        <w:rPr>
          <w:rFonts w:ascii="Arial" w:hAnsi="Arial" w:cs="Arial"/>
          <w:sz w:val="22"/>
          <w:szCs w:val="22"/>
        </w:rPr>
        <w:t>Przedmiot zamówienia powinien być realizowany zgodnie z obowiązującymi przepisami prawa, w szczególności z:</w:t>
      </w:r>
    </w:p>
    <w:p w14:paraId="011CB212" w14:textId="283FA88C" w:rsidR="009D719F" w:rsidRPr="007C4825" w:rsidRDefault="009D719F" w:rsidP="007C4825">
      <w:pPr>
        <w:pStyle w:val="Akapitzlist"/>
        <w:numPr>
          <w:ilvl w:val="8"/>
          <w:numId w:val="1"/>
        </w:numPr>
        <w:tabs>
          <w:tab w:val="left" w:pos="284"/>
        </w:tabs>
        <w:suppressAutoHyphens/>
        <w:overflowPunct w:val="0"/>
        <w:autoSpaceDE w:val="0"/>
        <w:autoSpaceDN w:val="0"/>
        <w:adjustRightInd w:val="0"/>
        <w:ind w:left="709" w:hanging="425"/>
        <w:jc w:val="both"/>
        <w:rPr>
          <w:rFonts w:ascii="Arial" w:hAnsi="Arial" w:cs="Arial"/>
          <w:sz w:val="22"/>
          <w:szCs w:val="22"/>
        </w:rPr>
      </w:pPr>
      <w:r w:rsidRPr="007C4825">
        <w:rPr>
          <w:rFonts w:ascii="Arial" w:hAnsi="Arial" w:cs="Arial"/>
          <w:sz w:val="22"/>
          <w:szCs w:val="22"/>
        </w:rPr>
        <w:t>Ustawą z dnia 3 października 2008 r. o udostępnianiu informacji o środowisku i jego ochronie, udziale społeczeństwa w ochronie środowiska oraz o ocenach oddziaływania na środowisko (t.j.: Dz.U. z 2020 r., poz. 283 z późniejszymi zmianami) oraz Rozporządzeniem Rady Ministrów z dnia 10 września 2019 r. w sprawie przedsięwzięć mogących znacząco</w:t>
      </w:r>
      <w:r w:rsidR="00464733">
        <w:rPr>
          <w:rFonts w:ascii="Arial" w:hAnsi="Arial" w:cs="Arial"/>
          <w:sz w:val="22"/>
          <w:szCs w:val="22"/>
        </w:rPr>
        <w:t xml:space="preserve"> oddziaływać na środowisko (Dz.U. z 2019</w:t>
      </w:r>
      <w:r w:rsidRPr="007C4825">
        <w:rPr>
          <w:rFonts w:ascii="Arial" w:hAnsi="Arial" w:cs="Arial"/>
          <w:sz w:val="22"/>
          <w:szCs w:val="22"/>
        </w:rPr>
        <w:t>r., poz. 1839)</w:t>
      </w:r>
    </w:p>
    <w:p w14:paraId="44E80EBE" w14:textId="4CB3F5C8" w:rsidR="009D719F" w:rsidRPr="007C4825" w:rsidRDefault="00464733" w:rsidP="007C4825">
      <w:pPr>
        <w:pStyle w:val="Akapitzlist"/>
        <w:numPr>
          <w:ilvl w:val="8"/>
          <w:numId w:val="1"/>
        </w:numPr>
        <w:tabs>
          <w:tab w:val="left" w:pos="284"/>
        </w:tabs>
        <w:suppressAutoHyphens/>
        <w:overflowPunct w:val="0"/>
        <w:autoSpaceDE w:val="0"/>
        <w:autoSpaceDN w:val="0"/>
        <w:adjustRightInd w:val="0"/>
        <w:ind w:left="709" w:hanging="425"/>
        <w:jc w:val="both"/>
        <w:rPr>
          <w:rFonts w:ascii="Arial" w:hAnsi="Arial" w:cs="Arial"/>
          <w:sz w:val="22"/>
          <w:szCs w:val="22"/>
        </w:rPr>
      </w:pPr>
      <w:r>
        <w:rPr>
          <w:rFonts w:ascii="Arial" w:hAnsi="Arial" w:cs="Arial"/>
          <w:sz w:val="22"/>
          <w:szCs w:val="22"/>
        </w:rPr>
        <w:t>Ustawą z dnia 7 lipca 1994</w:t>
      </w:r>
      <w:r w:rsidR="009D719F" w:rsidRPr="007C4825">
        <w:rPr>
          <w:rFonts w:ascii="Arial" w:hAnsi="Arial" w:cs="Arial"/>
          <w:sz w:val="22"/>
          <w:szCs w:val="22"/>
        </w:rPr>
        <w:t xml:space="preserve">r. Prawo Budowlane (t.j.: </w:t>
      </w:r>
      <w:r>
        <w:rPr>
          <w:rFonts w:ascii="Arial" w:hAnsi="Arial" w:cs="Arial"/>
          <w:sz w:val="22"/>
          <w:szCs w:val="22"/>
        </w:rPr>
        <w:t>Dz.U.2021 poz.2351</w:t>
      </w:r>
      <w:r w:rsidR="009D719F" w:rsidRPr="007C4825">
        <w:rPr>
          <w:rFonts w:ascii="Arial" w:hAnsi="Arial" w:cs="Arial"/>
          <w:sz w:val="22"/>
          <w:szCs w:val="22"/>
        </w:rPr>
        <w:t xml:space="preserve"> z późniejszymi zmianami)</w:t>
      </w:r>
    </w:p>
    <w:p w14:paraId="158A5D54" w14:textId="77777777" w:rsidR="009D719F" w:rsidRPr="007C4825" w:rsidRDefault="009D719F" w:rsidP="007C4825">
      <w:pPr>
        <w:pStyle w:val="Akapitzlist"/>
        <w:numPr>
          <w:ilvl w:val="8"/>
          <w:numId w:val="1"/>
        </w:numPr>
        <w:tabs>
          <w:tab w:val="left" w:pos="284"/>
        </w:tabs>
        <w:suppressAutoHyphens/>
        <w:overflowPunct w:val="0"/>
        <w:autoSpaceDE w:val="0"/>
        <w:autoSpaceDN w:val="0"/>
        <w:adjustRightInd w:val="0"/>
        <w:ind w:left="709" w:hanging="425"/>
        <w:jc w:val="both"/>
        <w:rPr>
          <w:rFonts w:ascii="Arial" w:hAnsi="Arial" w:cs="Arial"/>
          <w:sz w:val="22"/>
          <w:szCs w:val="22"/>
        </w:rPr>
      </w:pPr>
      <w:r w:rsidRPr="007C4825">
        <w:rPr>
          <w:rFonts w:ascii="Arial" w:hAnsi="Arial" w:cs="Arial"/>
          <w:sz w:val="22"/>
          <w:szCs w:val="22"/>
        </w:rPr>
        <w:t>Rozporządzeniem Ministra Infrastruktury z dnia 2 września 2004 r. w sprawie szczegółowego zakresu i formy dokumentacji projektowej, specyfikacji technicznych wykonania i odbioru robót budowlanych oraz programu funkcjonalno-użytkowego (t.j. Dz.U. z 2013r., poz.1129)</w:t>
      </w:r>
    </w:p>
    <w:p w14:paraId="782B1756" w14:textId="77777777" w:rsidR="009D719F" w:rsidRPr="007C4825" w:rsidRDefault="009D719F" w:rsidP="007C4825">
      <w:pPr>
        <w:pStyle w:val="Akapitzlist"/>
        <w:numPr>
          <w:ilvl w:val="8"/>
          <w:numId w:val="1"/>
        </w:numPr>
        <w:tabs>
          <w:tab w:val="left" w:pos="284"/>
        </w:tabs>
        <w:suppressAutoHyphens/>
        <w:overflowPunct w:val="0"/>
        <w:autoSpaceDE w:val="0"/>
        <w:autoSpaceDN w:val="0"/>
        <w:adjustRightInd w:val="0"/>
        <w:ind w:left="709" w:hanging="425"/>
        <w:jc w:val="both"/>
        <w:rPr>
          <w:rFonts w:ascii="Arial" w:hAnsi="Arial" w:cs="Arial"/>
          <w:sz w:val="22"/>
          <w:szCs w:val="22"/>
        </w:rPr>
      </w:pPr>
      <w:r w:rsidRPr="007C4825">
        <w:rPr>
          <w:rFonts w:ascii="Arial" w:hAnsi="Arial" w:cs="Arial"/>
          <w:sz w:val="22"/>
          <w:szCs w:val="22"/>
        </w:rPr>
        <w:t xml:space="preserve">Rozporządzeniem Ministra Transportu, Budownictwa i Gospodarki Morskiej z dnia 25 kwietnia 2012 r. w sprawie szczegółowego zakresu i formy projektu budowlanego (t.j.: Dz.U. z 2018 r., poz. 1935), </w:t>
      </w:r>
    </w:p>
    <w:p w14:paraId="282B2472" w14:textId="6BE41C98" w:rsidR="009D719F" w:rsidRPr="007C4825" w:rsidRDefault="009D719F" w:rsidP="007C4825">
      <w:pPr>
        <w:pStyle w:val="Akapitzlist"/>
        <w:numPr>
          <w:ilvl w:val="8"/>
          <w:numId w:val="1"/>
        </w:numPr>
        <w:tabs>
          <w:tab w:val="left" w:pos="284"/>
        </w:tabs>
        <w:suppressAutoHyphens/>
        <w:overflowPunct w:val="0"/>
        <w:autoSpaceDE w:val="0"/>
        <w:autoSpaceDN w:val="0"/>
        <w:adjustRightInd w:val="0"/>
        <w:ind w:left="709" w:hanging="425"/>
        <w:jc w:val="both"/>
        <w:rPr>
          <w:rFonts w:ascii="Arial" w:hAnsi="Arial" w:cs="Arial"/>
          <w:sz w:val="22"/>
          <w:szCs w:val="22"/>
        </w:rPr>
      </w:pPr>
      <w:r w:rsidRPr="007C4825">
        <w:rPr>
          <w:rFonts w:ascii="Arial" w:hAnsi="Arial" w:cs="Arial"/>
          <w:sz w:val="22"/>
          <w:szCs w:val="22"/>
        </w:rPr>
        <w:t>Rozporządzeniem Ministra Infrastruktury z dnia 18 maja 2004 r. w sprawie określania metod i podstaw sporządzania kosztorysu inwestorskiego, obliczania planowanych kosztów prac projektowych oraz planowanych kosztów robót budowlanych określonych w programie funkcjonalno-uż</w:t>
      </w:r>
      <w:r w:rsidR="00464733">
        <w:rPr>
          <w:rFonts w:ascii="Arial" w:hAnsi="Arial" w:cs="Arial"/>
          <w:sz w:val="22"/>
          <w:szCs w:val="22"/>
        </w:rPr>
        <w:t>ytkowym (Dz.U. z 2004</w:t>
      </w:r>
      <w:bookmarkStart w:id="0" w:name="_GoBack"/>
      <w:bookmarkEnd w:id="0"/>
      <w:r w:rsidRPr="007C4825">
        <w:rPr>
          <w:rFonts w:ascii="Arial" w:hAnsi="Arial" w:cs="Arial"/>
          <w:sz w:val="22"/>
          <w:szCs w:val="22"/>
        </w:rPr>
        <w:t>r., Nr 130, poz. 1389)</w:t>
      </w:r>
    </w:p>
    <w:p w14:paraId="1A21F9F7" w14:textId="77777777" w:rsidR="009D719F" w:rsidRPr="007C4825" w:rsidRDefault="009D719F" w:rsidP="007C4825">
      <w:pPr>
        <w:pStyle w:val="Akapitzlist"/>
        <w:numPr>
          <w:ilvl w:val="8"/>
          <w:numId w:val="1"/>
        </w:numPr>
        <w:tabs>
          <w:tab w:val="left" w:pos="284"/>
        </w:tabs>
        <w:suppressAutoHyphens/>
        <w:overflowPunct w:val="0"/>
        <w:autoSpaceDE w:val="0"/>
        <w:autoSpaceDN w:val="0"/>
        <w:adjustRightInd w:val="0"/>
        <w:ind w:left="709" w:hanging="425"/>
        <w:jc w:val="both"/>
        <w:rPr>
          <w:rFonts w:ascii="Arial" w:hAnsi="Arial" w:cs="Arial"/>
          <w:sz w:val="22"/>
          <w:szCs w:val="22"/>
        </w:rPr>
      </w:pPr>
      <w:r w:rsidRPr="007C4825">
        <w:rPr>
          <w:rFonts w:ascii="Arial" w:hAnsi="Arial" w:cs="Arial"/>
          <w:sz w:val="22"/>
          <w:szCs w:val="22"/>
          <w:lang w:eastAsia="pl-PL"/>
        </w:rPr>
        <w:t>Rozporządzeniem Ministra Inwestycji i Rozwoju z dnia 29 kwietnia 2019 r. w sprawie przygotowania zawodowego do wykonywania samodzielnych funkcji technicznych w budownictwie (</w:t>
      </w:r>
      <w:r w:rsidRPr="007C4825">
        <w:rPr>
          <w:rFonts w:ascii="Arial" w:hAnsi="Arial" w:cs="Arial"/>
          <w:sz w:val="22"/>
          <w:szCs w:val="22"/>
        </w:rPr>
        <w:t xml:space="preserve">t.j. </w:t>
      </w:r>
      <w:r w:rsidRPr="007C4825">
        <w:rPr>
          <w:rFonts w:ascii="Arial" w:hAnsi="Arial" w:cs="Arial"/>
          <w:sz w:val="22"/>
          <w:szCs w:val="22"/>
          <w:lang w:eastAsia="pl-PL"/>
        </w:rPr>
        <w:t>Dz.U. z 2019 r., poz.831)</w:t>
      </w:r>
    </w:p>
    <w:p w14:paraId="247F3653" w14:textId="77777777" w:rsidR="009D719F" w:rsidRPr="007C4825" w:rsidRDefault="009D719F" w:rsidP="007C4825">
      <w:pPr>
        <w:pStyle w:val="Akapitzlist"/>
        <w:numPr>
          <w:ilvl w:val="8"/>
          <w:numId w:val="1"/>
        </w:numPr>
        <w:tabs>
          <w:tab w:val="left" w:pos="284"/>
        </w:tabs>
        <w:suppressAutoHyphens/>
        <w:overflowPunct w:val="0"/>
        <w:autoSpaceDE w:val="0"/>
        <w:autoSpaceDN w:val="0"/>
        <w:adjustRightInd w:val="0"/>
        <w:ind w:left="709" w:hanging="425"/>
        <w:jc w:val="both"/>
        <w:rPr>
          <w:rFonts w:ascii="Arial" w:hAnsi="Arial" w:cs="Arial"/>
          <w:sz w:val="22"/>
          <w:szCs w:val="22"/>
        </w:rPr>
      </w:pPr>
      <w:r w:rsidRPr="007C4825">
        <w:rPr>
          <w:rFonts w:ascii="Arial" w:hAnsi="Arial" w:cs="Arial"/>
          <w:sz w:val="22"/>
          <w:szCs w:val="22"/>
          <w:lang w:eastAsia="pl-PL"/>
        </w:rPr>
        <w:t>Ustawą z dnia 27 kwietnia 2001 r. Prawo ochrony środowiska (</w:t>
      </w:r>
      <w:r w:rsidRPr="007C4825">
        <w:rPr>
          <w:rFonts w:ascii="Arial" w:hAnsi="Arial" w:cs="Arial"/>
          <w:sz w:val="22"/>
          <w:szCs w:val="22"/>
        </w:rPr>
        <w:t xml:space="preserve">t.j.: </w:t>
      </w:r>
      <w:r w:rsidRPr="007C4825">
        <w:rPr>
          <w:rFonts w:ascii="Arial" w:hAnsi="Arial" w:cs="Arial"/>
          <w:sz w:val="22"/>
          <w:szCs w:val="22"/>
          <w:lang w:eastAsia="pl-PL"/>
        </w:rPr>
        <w:t>Dz.U. 2021 poz. 1973 z późniejszymi zmianami)</w:t>
      </w:r>
    </w:p>
    <w:p w14:paraId="3F53CD78" w14:textId="77777777" w:rsidR="009D719F" w:rsidRPr="007C4825" w:rsidRDefault="009D719F" w:rsidP="007C4825">
      <w:pPr>
        <w:pStyle w:val="Akapitzlist"/>
        <w:numPr>
          <w:ilvl w:val="8"/>
          <w:numId w:val="1"/>
        </w:numPr>
        <w:tabs>
          <w:tab w:val="left" w:pos="284"/>
        </w:tabs>
        <w:suppressAutoHyphens/>
        <w:overflowPunct w:val="0"/>
        <w:autoSpaceDE w:val="0"/>
        <w:autoSpaceDN w:val="0"/>
        <w:adjustRightInd w:val="0"/>
        <w:ind w:left="709" w:hanging="425"/>
        <w:jc w:val="both"/>
        <w:rPr>
          <w:rFonts w:ascii="Arial" w:hAnsi="Arial" w:cs="Arial"/>
          <w:sz w:val="22"/>
          <w:szCs w:val="22"/>
        </w:rPr>
      </w:pPr>
      <w:r w:rsidRPr="007C4825">
        <w:rPr>
          <w:rFonts w:ascii="Arial" w:hAnsi="Arial" w:cs="Arial"/>
          <w:sz w:val="22"/>
          <w:szCs w:val="22"/>
          <w:lang w:eastAsia="pl-PL"/>
        </w:rPr>
        <w:t>Ustawą z dnia 20 lutego 2015 r. o odnawialnych źródłach energii (</w:t>
      </w:r>
      <w:r w:rsidRPr="007C4825">
        <w:rPr>
          <w:rFonts w:ascii="Arial" w:hAnsi="Arial" w:cs="Arial"/>
          <w:sz w:val="22"/>
          <w:szCs w:val="22"/>
        </w:rPr>
        <w:t xml:space="preserve">t.j.: </w:t>
      </w:r>
      <w:r w:rsidRPr="007C4825">
        <w:rPr>
          <w:rFonts w:ascii="Arial" w:hAnsi="Arial" w:cs="Arial"/>
          <w:sz w:val="22"/>
          <w:szCs w:val="22"/>
          <w:lang w:eastAsia="pl-PL"/>
        </w:rPr>
        <w:t>Dz.U. 2022 poz. 1378 z późniejszymi zmianami)</w:t>
      </w:r>
    </w:p>
    <w:p w14:paraId="0CFE3ABB" w14:textId="77777777" w:rsidR="009D719F" w:rsidRPr="007C4825" w:rsidRDefault="009D719F" w:rsidP="007C4825">
      <w:pPr>
        <w:pStyle w:val="Akapitzlist"/>
        <w:numPr>
          <w:ilvl w:val="8"/>
          <w:numId w:val="1"/>
        </w:numPr>
        <w:tabs>
          <w:tab w:val="left" w:pos="284"/>
        </w:tabs>
        <w:suppressAutoHyphens/>
        <w:overflowPunct w:val="0"/>
        <w:autoSpaceDE w:val="0"/>
        <w:autoSpaceDN w:val="0"/>
        <w:adjustRightInd w:val="0"/>
        <w:ind w:left="709" w:hanging="425"/>
        <w:jc w:val="both"/>
        <w:rPr>
          <w:rFonts w:ascii="Arial" w:hAnsi="Arial" w:cs="Arial"/>
          <w:sz w:val="22"/>
          <w:szCs w:val="22"/>
        </w:rPr>
      </w:pPr>
      <w:r w:rsidRPr="007C4825">
        <w:rPr>
          <w:rFonts w:ascii="Arial" w:hAnsi="Arial" w:cs="Arial"/>
          <w:sz w:val="22"/>
          <w:szCs w:val="22"/>
          <w:lang w:eastAsia="pl-PL"/>
        </w:rPr>
        <w:t>Ustawą z dnia 10 kwietnia 1997 r. Prawo energetyczne (</w:t>
      </w:r>
      <w:r w:rsidRPr="007C4825">
        <w:rPr>
          <w:rFonts w:ascii="Arial" w:hAnsi="Arial" w:cs="Arial"/>
          <w:sz w:val="22"/>
          <w:szCs w:val="22"/>
        </w:rPr>
        <w:t xml:space="preserve">t.j. </w:t>
      </w:r>
      <w:r w:rsidRPr="007C4825">
        <w:rPr>
          <w:rFonts w:ascii="Arial" w:hAnsi="Arial" w:cs="Arial"/>
          <w:sz w:val="22"/>
          <w:szCs w:val="22"/>
          <w:lang w:eastAsia="pl-PL"/>
        </w:rPr>
        <w:t>Dz.U. 2022 poz. 1385 z późniejszymi zmianami)</w:t>
      </w:r>
    </w:p>
    <w:p w14:paraId="101FCC03" w14:textId="77777777" w:rsidR="009D719F" w:rsidRPr="007C4825" w:rsidRDefault="009D719F" w:rsidP="007C4825">
      <w:pPr>
        <w:pStyle w:val="Akapitzlist"/>
        <w:numPr>
          <w:ilvl w:val="8"/>
          <w:numId w:val="1"/>
        </w:numPr>
        <w:tabs>
          <w:tab w:val="left" w:pos="284"/>
        </w:tabs>
        <w:suppressAutoHyphens/>
        <w:overflowPunct w:val="0"/>
        <w:autoSpaceDE w:val="0"/>
        <w:autoSpaceDN w:val="0"/>
        <w:adjustRightInd w:val="0"/>
        <w:ind w:left="709" w:hanging="425"/>
        <w:jc w:val="both"/>
        <w:rPr>
          <w:rFonts w:ascii="Arial" w:hAnsi="Arial" w:cs="Arial"/>
          <w:sz w:val="22"/>
          <w:szCs w:val="22"/>
        </w:rPr>
      </w:pPr>
      <w:r w:rsidRPr="007C4825">
        <w:rPr>
          <w:rFonts w:ascii="Arial" w:hAnsi="Arial" w:cs="Arial"/>
          <w:sz w:val="22"/>
          <w:szCs w:val="22"/>
          <w:lang w:eastAsia="pl-PL"/>
        </w:rPr>
        <w:t>Ustawą z dnia 24 sierpnia 1991 r. o ochronie przeciwpożarowej (t.j.: Dz.U. z 2019 r., poz. 1372 z późniejszymi zmianami)</w:t>
      </w:r>
    </w:p>
    <w:p w14:paraId="2EE24BC8" w14:textId="77777777" w:rsidR="009D719F" w:rsidRPr="007C4825" w:rsidRDefault="009D719F" w:rsidP="007C4825">
      <w:pPr>
        <w:pStyle w:val="Akapitzlist"/>
        <w:numPr>
          <w:ilvl w:val="8"/>
          <w:numId w:val="1"/>
        </w:numPr>
        <w:tabs>
          <w:tab w:val="left" w:pos="284"/>
        </w:tabs>
        <w:suppressAutoHyphens/>
        <w:overflowPunct w:val="0"/>
        <w:autoSpaceDE w:val="0"/>
        <w:autoSpaceDN w:val="0"/>
        <w:adjustRightInd w:val="0"/>
        <w:ind w:left="709" w:hanging="425"/>
        <w:jc w:val="both"/>
        <w:rPr>
          <w:rFonts w:ascii="Arial" w:hAnsi="Arial" w:cs="Arial"/>
          <w:sz w:val="22"/>
          <w:szCs w:val="22"/>
        </w:rPr>
      </w:pPr>
      <w:r w:rsidRPr="007C4825">
        <w:rPr>
          <w:rFonts w:ascii="Arial" w:hAnsi="Arial" w:cs="Arial"/>
          <w:sz w:val="22"/>
          <w:szCs w:val="22"/>
          <w:lang w:eastAsia="pl-PL"/>
        </w:rPr>
        <w:t>Ustawą z dnia 16 kwietnia 2004 r. o wyrobach budowlanych (t.j.: Dz.U. z 2020 r., poz. 215 z późniejszymi zmianami)</w:t>
      </w:r>
    </w:p>
    <w:p w14:paraId="3A821671" w14:textId="77777777" w:rsidR="009D719F" w:rsidRPr="007C4825" w:rsidRDefault="009D719F" w:rsidP="007C4825">
      <w:pPr>
        <w:pStyle w:val="Akapitzlist"/>
        <w:numPr>
          <w:ilvl w:val="8"/>
          <w:numId w:val="1"/>
        </w:numPr>
        <w:tabs>
          <w:tab w:val="left" w:pos="284"/>
        </w:tabs>
        <w:suppressAutoHyphens/>
        <w:overflowPunct w:val="0"/>
        <w:autoSpaceDE w:val="0"/>
        <w:autoSpaceDN w:val="0"/>
        <w:adjustRightInd w:val="0"/>
        <w:ind w:left="709" w:hanging="425"/>
        <w:jc w:val="both"/>
        <w:rPr>
          <w:rFonts w:ascii="Arial" w:hAnsi="Arial" w:cs="Arial"/>
          <w:sz w:val="22"/>
          <w:szCs w:val="22"/>
        </w:rPr>
      </w:pPr>
      <w:r w:rsidRPr="007C4825">
        <w:rPr>
          <w:rFonts w:ascii="Arial" w:hAnsi="Arial" w:cs="Arial"/>
          <w:sz w:val="22"/>
          <w:szCs w:val="22"/>
          <w:lang w:eastAsia="pl-PL"/>
        </w:rPr>
        <w:t>Ustawą z dnia 27 marca 2003 r. o planowaniu i zagospodarowaniu przestrzennym (t.j.: Dz.U. 2022 poz. 1846 z późniejszymi zmianami)</w:t>
      </w:r>
    </w:p>
    <w:p w14:paraId="2BA3BE46" w14:textId="77777777" w:rsidR="009D719F" w:rsidRPr="007C4825" w:rsidRDefault="009D719F" w:rsidP="007C4825">
      <w:pPr>
        <w:pStyle w:val="Akapitzlist"/>
        <w:numPr>
          <w:ilvl w:val="8"/>
          <w:numId w:val="1"/>
        </w:numPr>
        <w:tabs>
          <w:tab w:val="left" w:pos="284"/>
        </w:tabs>
        <w:suppressAutoHyphens/>
        <w:overflowPunct w:val="0"/>
        <w:autoSpaceDE w:val="0"/>
        <w:autoSpaceDN w:val="0"/>
        <w:adjustRightInd w:val="0"/>
        <w:ind w:left="709" w:hanging="425"/>
        <w:jc w:val="both"/>
        <w:rPr>
          <w:rFonts w:ascii="Arial" w:hAnsi="Arial" w:cs="Arial"/>
          <w:sz w:val="22"/>
          <w:szCs w:val="22"/>
        </w:rPr>
      </w:pPr>
      <w:r w:rsidRPr="007C4825">
        <w:rPr>
          <w:rFonts w:ascii="Arial" w:hAnsi="Arial" w:cs="Arial"/>
          <w:sz w:val="22"/>
          <w:szCs w:val="22"/>
          <w:lang w:eastAsia="pl-PL"/>
        </w:rPr>
        <w:t>Ustawą z dnia 17 maja 1989 r. Prawo geodezyjne i kartograficzne (t.j.: Dz.U. 2022 poz. 1846 z późniejszymi zmianami)</w:t>
      </w:r>
    </w:p>
    <w:p w14:paraId="43C7595F" w14:textId="77777777" w:rsidR="009D719F" w:rsidRPr="007C4825" w:rsidRDefault="009D719F" w:rsidP="007C4825">
      <w:pPr>
        <w:pStyle w:val="Akapitzlist"/>
        <w:numPr>
          <w:ilvl w:val="8"/>
          <w:numId w:val="1"/>
        </w:numPr>
        <w:tabs>
          <w:tab w:val="left" w:pos="284"/>
        </w:tabs>
        <w:suppressAutoHyphens/>
        <w:overflowPunct w:val="0"/>
        <w:autoSpaceDE w:val="0"/>
        <w:autoSpaceDN w:val="0"/>
        <w:adjustRightInd w:val="0"/>
        <w:ind w:left="709" w:hanging="425"/>
        <w:jc w:val="both"/>
        <w:rPr>
          <w:rFonts w:ascii="Arial" w:hAnsi="Arial" w:cs="Arial"/>
          <w:sz w:val="22"/>
          <w:szCs w:val="22"/>
        </w:rPr>
      </w:pPr>
      <w:r w:rsidRPr="007C4825">
        <w:rPr>
          <w:rFonts w:ascii="Arial" w:hAnsi="Arial" w:cs="Arial"/>
          <w:sz w:val="22"/>
          <w:szCs w:val="22"/>
        </w:rPr>
        <w:t>Ustawą z dnia 9 czerwca 2011 r. Prawo geologiczne i górnicze (t.j.: Dz.U. 2022 poz. 1261 z późniejszymi zmianami.)</w:t>
      </w:r>
    </w:p>
    <w:p w14:paraId="51BC7876" w14:textId="77777777" w:rsidR="009D719F" w:rsidRPr="007C4825" w:rsidRDefault="009D719F" w:rsidP="007C4825">
      <w:pPr>
        <w:pStyle w:val="Akapitzlist"/>
        <w:numPr>
          <w:ilvl w:val="8"/>
          <w:numId w:val="1"/>
        </w:numPr>
        <w:tabs>
          <w:tab w:val="left" w:pos="284"/>
        </w:tabs>
        <w:suppressAutoHyphens/>
        <w:overflowPunct w:val="0"/>
        <w:autoSpaceDE w:val="0"/>
        <w:autoSpaceDN w:val="0"/>
        <w:adjustRightInd w:val="0"/>
        <w:ind w:left="709" w:hanging="425"/>
        <w:jc w:val="both"/>
        <w:rPr>
          <w:rFonts w:ascii="Arial" w:hAnsi="Arial" w:cs="Arial"/>
          <w:sz w:val="22"/>
          <w:szCs w:val="22"/>
        </w:rPr>
      </w:pPr>
      <w:r w:rsidRPr="007C4825">
        <w:rPr>
          <w:rFonts w:ascii="Arial" w:hAnsi="Arial" w:cs="Arial"/>
          <w:sz w:val="22"/>
          <w:szCs w:val="22"/>
        </w:rPr>
        <w:t>Ustawą z dnia 16 kwietnia 2004 r. o ochronie przyrody (t.j.: Dz.U. 2022 poz. 916 z późniejszymi zmianami)</w:t>
      </w:r>
    </w:p>
    <w:p w14:paraId="466636BC" w14:textId="77777777" w:rsidR="009D719F" w:rsidRPr="007C4825" w:rsidRDefault="009D719F" w:rsidP="007C4825">
      <w:pPr>
        <w:pStyle w:val="Akapitzlist"/>
        <w:numPr>
          <w:ilvl w:val="8"/>
          <w:numId w:val="1"/>
        </w:numPr>
        <w:tabs>
          <w:tab w:val="left" w:pos="284"/>
        </w:tabs>
        <w:suppressAutoHyphens/>
        <w:overflowPunct w:val="0"/>
        <w:autoSpaceDE w:val="0"/>
        <w:autoSpaceDN w:val="0"/>
        <w:adjustRightInd w:val="0"/>
        <w:ind w:left="709" w:hanging="425"/>
        <w:jc w:val="both"/>
        <w:rPr>
          <w:rFonts w:ascii="Arial" w:hAnsi="Arial" w:cs="Arial"/>
          <w:sz w:val="22"/>
          <w:szCs w:val="22"/>
        </w:rPr>
      </w:pPr>
      <w:r w:rsidRPr="007C4825">
        <w:rPr>
          <w:rFonts w:ascii="Arial" w:hAnsi="Arial" w:cs="Arial"/>
          <w:sz w:val="22"/>
          <w:szCs w:val="22"/>
        </w:rPr>
        <w:t>Rozporządzeniem Ministra i Infrastruktury z dnia 12 kwietnia 2002 r. w sprawie warunków technicznych, jakim powinny odpowiadać budynki i ich usytuowanie (t.j.: Dz.U. 2022 poz. 1225)</w:t>
      </w:r>
    </w:p>
    <w:p w14:paraId="5A4EAB67" w14:textId="3D1D3C96" w:rsidR="009D719F" w:rsidRPr="007C4825" w:rsidRDefault="009D719F" w:rsidP="007C4825">
      <w:pPr>
        <w:pStyle w:val="Akapitzlist"/>
        <w:numPr>
          <w:ilvl w:val="8"/>
          <w:numId w:val="1"/>
        </w:numPr>
        <w:tabs>
          <w:tab w:val="left" w:pos="284"/>
        </w:tabs>
        <w:suppressAutoHyphens/>
        <w:overflowPunct w:val="0"/>
        <w:autoSpaceDE w:val="0"/>
        <w:autoSpaceDN w:val="0"/>
        <w:adjustRightInd w:val="0"/>
        <w:ind w:left="709" w:hanging="425"/>
        <w:jc w:val="both"/>
        <w:rPr>
          <w:rFonts w:ascii="Arial" w:hAnsi="Arial" w:cs="Arial"/>
          <w:sz w:val="22"/>
          <w:szCs w:val="22"/>
        </w:rPr>
      </w:pPr>
      <w:r w:rsidRPr="007C4825">
        <w:rPr>
          <w:rFonts w:ascii="Arial" w:hAnsi="Arial" w:cs="Arial"/>
          <w:sz w:val="22"/>
          <w:szCs w:val="22"/>
        </w:rPr>
        <w:t>Rozporządzeniem Ministra Infrastruktury z dnia 23 czerwca 2003 r. w sprawie informacji dotyczącej bezpieczeństwa i ochrony zdrowia oraz planu bezpieczeństwa i ochrony zdrowia (Dz. U</w:t>
      </w:r>
      <w:r w:rsidR="007C4825" w:rsidRPr="007C4825">
        <w:rPr>
          <w:rFonts w:ascii="Arial" w:hAnsi="Arial" w:cs="Arial"/>
          <w:sz w:val="22"/>
          <w:szCs w:val="22"/>
        </w:rPr>
        <w:t>. z 2003 r., Nr 120, poz. 1126)</w:t>
      </w:r>
    </w:p>
    <w:p w14:paraId="171277D8" w14:textId="77777777" w:rsidR="009D719F" w:rsidRPr="007C4825" w:rsidRDefault="009D719F" w:rsidP="007C4825">
      <w:pPr>
        <w:pStyle w:val="Akapitzlist"/>
        <w:numPr>
          <w:ilvl w:val="8"/>
          <w:numId w:val="1"/>
        </w:numPr>
        <w:tabs>
          <w:tab w:val="left" w:pos="284"/>
        </w:tabs>
        <w:suppressAutoHyphens/>
        <w:overflowPunct w:val="0"/>
        <w:autoSpaceDE w:val="0"/>
        <w:autoSpaceDN w:val="0"/>
        <w:adjustRightInd w:val="0"/>
        <w:ind w:left="567"/>
        <w:jc w:val="both"/>
        <w:rPr>
          <w:rStyle w:val="bodytext"/>
          <w:rFonts w:ascii="Arial" w:hAnsi="Arial" w:cs="Arial"/>
          <w:color w:val="FF0000"/>
          <w:szCs w:val="22"/>
        </w:rPr>
      </w:pPr>
      <w:r w:rsidRPr="007C4825">
        <w:rPr>
          <w:rStyle w:val="bodytext"/>
          <w:rFonts w:ascii="Arial" w:hAnsi="Arial" w:cs="Arial"/>
        </w:rPr>
        <w:t>Rozporządzenie Ministra Energii z dnia 7 sierpnia 2018 r. w sprawie wymagań dotyczących sposobu obliczania, pomiarów i rejestracji ilości energii elektrycznej lub ciepła wytwarzanych w instalacjach odnawialnego źródła energii (Dz. U. z 2018 r., poz. 1596)</w:t>
      </w:r>
    </w:p>
    <w:p w14:paraId="3A8C62C0" w14:textId="77777777" w:rsidR="009D719F" w:rsidRPr="007C4825" w:rsidRDefault="009D719F" w:rsidP="007C4825">
      <w:pPr>
        <w:pStyle w:val="Akapitzlist"/>
        <w:tabs>
          <w:tab w:val="left" w:pos="284"/>
        </w:tabs>
        <w:suppressAutoHyphens/>
        <w:overflowPunct w:val="0"/>
        <w:autoSpaceDE w:val="0"/>
        <w:autoSpaceDN w:val="0"/>
        <w:adjustRightInd w:val="0"/>
        <w:ind w:left="567"/>
        <w:jc w:val="both"/>
        <w:rPr>
          <w:rStyle w:val="bodytext"/>
          <w:rFonts w:ascii="Arial" w:hAnsi="Arial" w:cs="Arial"/>
          <w:color w:val="FF0000"/>
          <w:szCs w:val="22"/>
        </w:rPr>
      </w:pPr>
    </w:p>
    <w:p w14:paraId="36B52BF4" w14:textId="77777777" w:rsidR="009D719F" w:rsidRDefault="009D719F" w:rsidP="007C4825">
      <w:pPr>
        <w:pStyle w:val="Akapitzlist"/>
        <w:tabs>
          <w:tab w:val="left" w:pos="284"/>
        </w:tabs>
        <w:suppressAutoHyphens/>
        <w:overflowPunct w:val="0"/>
        <w:autoSpaceDE w:val="0"/>
        <w:autoSpaceDN w:val="0"/>
        <w:adjustRightInd w:val="0"/>
        <w:ind w:left="567"/>
        <w:jc w:val="both"/>
        <w:rPr>
          <w:rStyle w:val="bodytext"/>
          <w:rFonts w:ascii="Arial" w:hAnsi="Arial" w:cs="Arial"/>
        </w:rPr>
      </w:pPr>
      <w:r w:rsidRPr="007C4825">
        <w:rPr>
          <w:rStyle w:val="bodytext"/>
          <w:rFonts w:ascii="Arial" w:hAnsi="Arial" w:cs="Arial"/>
        </w:rPr>
        <w:t>oraz innych ustaw, rozporządzeń oraz norm.</w:t>
      </w:r>
    </w:p>
    <w:p w14:paraId="2188CEA9" w14:textId="77777777" w:rsidR="007C4825" w:rsidRPr="007C4825" w:rsidRDefault="007C4825" w:rsidP="007C4825">
      <w:pPr>
        <w:pStyle w:val="Akapitzlist"/>
        <w:tabs>
          <w:tab w:val="left" w:pos="284"/>
        </w:tabs>
        <w:suppressAutoHyphens/>
        <w:overflowPunct w:val="0"/>
        <w:autoSpaceDE w:val="0"/>
        <w:autoSpaceDN w:val="0"/>
        <w:adjustRightInd w:val="0"/>
        <w:ind w:left="567"/>
        <w:jc w:val="both"/>
        <w:rPr>
          <w:rStyle w:val="bodytext"/>
          <w:rFonts w:ascii="Arial" w:hAnsi="Arial" w:cs="Arial"/>
          <w:color w:val="FF0000"/>
          <w:szCs w:val="22"/>
        </w:rPr>
      </w:pPr>
    </w:p>
    <w:p w14:paraId="5F63FF10" w14:textId="77777777" w:rsidR="009D719F" w:rsidRPr="007C4825" w:rsidRDefault="009D719F" w:rsidP="007C4825">
      <w:pPr>
        <w:tabs>
          <w:tab w:val="left" w:pos="284"/>
        </w:tabs>
        <w:suppressAutoHyphens/>
        <w:overflowPunct w:val="0"/>
        <w:autoSpaceDE w:val="0"/>
        <w:autoSpaceDN w:val="0"/>
        <w:adjustRightInd w:val="0"/>
        <w:ind w:left="284"/>
        <w:jc w:val="both"/>
        <w:rPr>
          <w:rFonts w:ascii="Arial" w:hAnsi="Arial" w:cs="Arial"/>
          <w:sz w:val="22"/>
          <w:szCs w:val="22"/>
        </w:rPr>
      </w:pPr>
      <w:r w:rsidRPr="007C4825">
        <w:rPr>
          <w:rFonts w:ascii="Arial" w:hAnsi="Arial" w:cs="Arial"/>
          <w:sz w:val="22"/>
          <w:szCs w:val="22"/>
        </w:rPr>
        <w:t>Zamówienie, w ramach wynagrodzenia, obejmowało będzie uzyskanie wszelkich decyzji, opinii, uzgodnień, pozwoleń i innych dokumentów wymaganych przepisami szczególnymi, w tym uzyskania decyzji pozwolenia na budowę, decyzji o środowiskowych uwarunkowaniach zgody na realizację inwestycji.</w:t>
      </w:r>
    </w:p>
    <w:p w14:paraId="2FE94EA6" w14:textId="5B09C99F" w:rsidR="009D719F" w:rsidRPr="007C4825" w:rsidRDefault="009D719F" w:rsidP="007C4825">
      <w:pPr>
        <w:tabs>
          <w:tab w:val="left" w:pos="284"/>
        </w:tabs>
        <w:suppressAutoHyphens/>
        <w:overflowPunct w:val="0"/>
        <w:autoSpaceDE w:val="0"/>
        <w:autoSpaceDN w:val="0"/>
        <w:adjustRightInd w:val="0"/>
        <w:ind w:left="284"/>
        <w:jc w:val="both"/>
        <w:rPr>
          <w:rFonts w:ascii="Arial" w:hAnsi="Arial" w:cs="Arial"/>
          <w:sz w:val="22"/>
          <w:szCs w:val="22"/>
        </w:rPr>
      </w:pPr>
      <w:r w:rsidRPr="007C4825">
        <w:rPr>
          <w:rFonts w:ascii="Arial" w:hAnsi="Arial" w:cs="Arial"/>
          <w:sz w:val="22"/>
          <w:szCs w:val="22"/>
        </w:rPr>
        <w:t>Przedmiot niniejszego zamówienia winien być wykonany zgodnie z najlepszą dostępną wiedzą i według najlepszej sztuki inżynierskiej.</w:t>
      </w:r>
    </w:p>
    <w:p w14:paraId="247AF6D2" w14:textId="77777777" w:rsidR="009D719F" w:rsidRPr="007C4825" w:rsidRDefault="009D719F" w:rsidP="007C4825">
      <w:pPr>
        <w:rPr>
          <w:rFonts w:ascii="Arial" w:hAnsi="Arial" w:cs="Arial"/>
          <w:b/>
          <w:bCs/>
          <w:sz w:val="22"/>
          <w:szCs w:val="22"/>
        </w:rPr>
      </w:pPr>
    </w:p>
    <w:p w14:paraId="1C5B98D4" w14:textId="77777777" w:rsidR="009D719F" w:rsidRPr="007C4825" w:rsidRDefault="009D719F" w:rsidP="007C4825">
      <w:pPr>
        <w:numPr>
          <w:ilvl w:val="0"/>
          <w:numId w:val="2"/>
        </w:numPr>
        <w:rPr>
          <w:rFonts w:ascii="Arial" w:hAnsi="Arial" w:cs="Arial"/>
          <w:b/>
          <w:bCs/>
          <w:sz w:val="22"/>
          <w:szCs w:val="24"/>
        </w:rPr>
      </w:pPr>
      <w:r w:rsidRPr="007C4825">
        <w:rPr>
          <w:rFonts w:ascii="Arial" w:hAnsi="Arial" w:cs="Arial"/>
          <w:b/>
          <w:bCs/>
          <w:sz w:val="22"/>
          <w:szCs w:val="24"/>
        </w:rPr>
        <w:t>Opis przedmiotu zamówienia</w:t>
      </w:r>
    </w:p>
    <w:p w14:paraId="0102BBE2" w14:textId="77777777" w:rsidR="009D719F" w:rsidRPr="007C4825" w:rsidRDefault="009D719F" w:rsidP="007C4825">
      <w:pPr>
        <w:pStyle w:val="nagwek"/>
        <w:spacing w:line="240" w:lineRule="auto"/>
        <w:rPr>
          <w:rStyle w:val="bodytext"/>
          <w:rFonts w:ascii="Arial" w:hAnsi="Arial" w:cs="Arial"/>
        </w:rPr>
      </w:pPr>
      <w:r w:rsidRPr="007C4825">
        <w:rPr>
          <w:rStyle w:val="bodytext"/>
          <w:rFonts w:ascii="Arial" w:hAnsi="Arial" w:cs="Arial"/>
        </w:rPr>
        <w:t>Zakres przedmiotu zamówienia obejmuje terminową i zgodną z zasadami wiedzy technicznej, prawem właściwym, obowiązującymi normami oraz standardami jakości i najlepszymi praktykami w branży fotowoltaicznej i budownictwa energetycznego, realizację wszystkich prac w zakresie zaprojektowania oraz uzgodnień dokumentacji; prac niezbędnych do prawidłowego zaprojektowania Instalacji Farmy Fotowoltaicznej wraz z Przyłączem i niezbędną infrastrukturą towarzyszącą, na potrzeby wyprowadzenia mocy do sieci elektroenergetycznej Operatora Systemu Dystrybucyjnego PGE Dystrybucja S.A., do którego podłączana będzie Instalacja Fotowoltaiczna w zgodzie z Warunkami Przyłączenia.</w:t>
      </w:r>
    </w:p>
    <w:p w14:paraId="60EE8FC9" w14:textId="77777777" w:rsidR="009D719F" w:rsidRPr="007C4825" w:rsidRDefault="009D719F" w:rsidP="007C4825">
      <w:pPr>
        <w:pStyle w:val="nagwek"/>
        <w:spacing w:line="240" w:lineRule="auto"/>
        <w:ind w:firstLine="0"/>
        <w:rPr>
          <w:rFonts w:ascii="Arial" w:hAnsi="Arial" w:cs="Arial"/>
          <w:color w:val="00B050"/>
          <w:sz w:val="22"/>
          <w:szCs w:val="22"/>
        </w:rPr>
      </w:pPr>
      <w:r w:rsidRPr="007C4825">
        <w:rPr>
          <w:rStyle w:val="TekstpodstawowyZnak1"/>
          <w:rFonts w:ascii="Arial" w:eastAsia="Calibri" w:hAnsi="Arial" w:cs="Arial"/>
          <w:sz w:val="22"/>
          <w:szCs w:val="22"/>
        </w:rPr>
        <w:t>Objęta niniejszym zamówieniem dokumentacja</w:t>
      </w:r>
      <w:r w:rsidRPr="007C4825">
        <w:rPr>
          <w:rStyle w:val="bodytext"/>
          <w:rFonts w:ascii="Arial" w:hAnsi="Arial" w:cs="Arial"/>
          <w:szCs w:val="22"/>
        </w:rPr>
        <w:t xml:space="preserve"> projektowa dotyczyć będzie instalacji produkującej energię ze słońca, położonej na terenie miejscowości Nisko, w gminie i mieście Nisko, powiecie niżańskim, w województwie</w:t>
      </w:r>
      <w:r w:rsidRPr="007C4825">
        <w:rPr>
          <w:rStyle w:val="bodytext"/>
          <w:rFonts w:ascii="Arial" w:hAnsi="Arial" w:cs="Arial"/>
        </w:rPr>
        <w:t xml:space="preserve"> podkarpackim. Obszar nieruchomości oraz lokalizacje w terenie przedstawia mapa stanowiąca </w:t>
      </w:r>
      <w:r w:rsidRPr="007C4825">
        <w:rPr>
          <w:rFonts w:ascii="Arial" w:hAnsi="Arial" w:cs="Arial"/>
          <w:sz w:val="22"/>
          <w:szCs w:val="22"/>
        </w:rPr>
        <w:t xml:space="preserve">Załącznik nr </w:t>
      </w:r>
      <w:r w:rsidRPr="007C4825">
        <w:rPr>
          <w:rFonts w:ascii="Arial" w:hAnsi="Arial" w:cs="Arial"/>
          <w:b/>
          <w:bCs/>
          <w:sz w:val="22"/>
          <w:szCs w:val="22"/>
        </w:rPr>
        <w:t>2</w:t>
      </w:r>
      <w:r w:rsidRPr="007C4825">
        <w:rPr>
          <w:rFonts w:ascii="Arial" w:hAnsi="Arial" w:cs="Arial"/>
          <w:sz w:val="22"/>
          <w:szCs w:val="22"/>
        </w:rPr>
        <w:t xml:space="preserve"> z położeniem terenu pod projekt.</w:t>
      </w:r>
    </w:p>
    <w:p w14:paraId="3B0F0530" w14:textId="77777777" w:rsidR="009D719F" w:rsidRPr="007C4825" w:rsidRDefault="009D719F" w:rsidP="007C4825">
      <w:pPr>
        <w:pStyle w:val="nagwek"/>
        <w:spacing w:line="240" w:lineRule="auto"/>
        <w:ind w:firstLine="708"/>
        <w:rPr>
          <w:rStyle w:val="bodytext"/>
          <w:rFonts w:ascii="Arial" w:hAnsi="Arial" w:cs="Arial"/>
        </w:rPr>
      </w:pPr>
      <w:r w:rsidRPr="007C4825">
        <w:rPr>
          <w:rStyle w:val="bodytext"/>
          <w:rFonts w:ascii="Arial" w:hAnsi="Arial" w:cs="Arial"/>
        </w:rPr>
        <w:t>Wstępnie wyznaczono dla projektu gruntowego (farmy PV) powierzchnię efektywną ok.</w:t>
      </w:r>
      <w:r w:rsidRPr="007C4825">
        <w:rPr>
          <w:rStyle w:val="bodytext"/>
          <w:rFonts w:ascii="Arial" w:hAnsi="Arial" w:cs="Arial"/>
          <w:b/>
          <w:bCs/>
        </w:rPr>
        <w:t xml:space="preserve"> 0,64 ha</w:t>
      </w:r>
      <w:r w:rsidRPr="007C4825">
        <w:rPr>
          <w:rStyle w:val="bodytext"/>
          <w:rFonts w:ascii="Arial" w:hAnsi="Arial" w:cs="Arial"/>
        </w:rPr>
        <w:t xml:space="preserve">. W związku z tym oszacowano wielkość instalacji na minimum </w:t>
      </w:r>
      <w:r w:rsidRPr="007C4825">
        <w:rPr>
          <w:rStyle w:val="bodytext"/>
          <w:rFonts w:ascii="Arial" w:hAnsi="Arial" w:cs="Arial"/>
          <w:b/>
          <w:bCs/>
        </w:rPr>
        <w:t>0,25 MW</w:t>
      </w:r>
      <w:r w:rsidRPr="007C4825">
        <w:rPr>
          <w:rStyle w:val="bodytext"/>
          <w:rFonts w:ascii="Arial" w:hAnsi="Arial" w:cs="Arial"/>
        </w:rPr>
        <w:t xml:space="preserve"> mocy instalowanej, która </w:t>
      </w:r>
      <w:bookmarkStart w:id="1" w:name="_Hlk31993490"/>
      <w:r w:rsidRPr="007C4825">
        <w:rPr>
          <w:rStyle w:val="bodytext"/>
          <w:rFonts w:ascii="Arial" w:hAnsi="Arial" w:cs="Arial"/>
        </w:rPr>
        <w:t xml:space="preserve">zostanie przyłączona do nowej stacji transformatorowej tuż przy terenie inwestycji, ponieważ przebiegają tutaj linie wysokiego napięcia WN, prowadzące energię do tej GPZ Nisko. </w:t>
      </w:r>
      <w:r w:rsidRPr="007C4825">
        <w:rPr>
          <w:rStyle w:val="bodytext"/>
          <w:rFonts w:ascii="Arial" w:hAnsi="Arial" w:cs="Arial"/>
          <w:u w:val="single"/>
        </w:rPr>
        <w:t>Zamawiający wymaga</w:t>
      </w:r>
      <w:r w:rsidRPr="007C4825">
        <w:rPr>
          <w:rStyle w:val="bodytext"/>
          <w:rFonts w:ascii="Arial" w:hAnsi="Arial" w:cs="Arial"/>
        </w:rPr>
        <w:t xml:space="preserve"> przedstawienia budżetu i jego elementów (kosztorys pogrupowany) </w:t>
      </w:r>
      <w:r w:rsidRPr="007C4825">
        <w:rPr>
          <w:rStyle w:val="bodytext"/>
          <w:rFonts w:ascii="Arial" w:hAnsi="Arial" w:cs="Arial"/>
          <w:u w:val="single"/>
        </w:rPr>
        <w:t>dla części wytwórczej i odbiorczej</w:t>
      </w:r>
      <w:r w:rsidRPr="007C4825">
        <w:rPr>
          <w:rStyle w:val="bodytext"/>
          <w:rFonts w:ascii="Arial" w:hAnsi="Arial" w:cs="Arial"/>
        </w:rPr>
        <w:t>. Budżety mają zostać przedstawione najpóźniej po złożeniu Wniosku o środowiskowe uwarunkowania dla przedsięwzięcia i przed złożeniem Wniosku o WZiZT. Oczekuje się od Wykonawcy profesjonalnego doradztwa technicznego w całym zakresie opracowywanych dokumentów. Instalacja Fotowoltaiczna, jej Główne Komponenty i systemy muszą być zaprojektowane na czas pracy nie krótszy niż 25 lat od momentu przekazania Instalacji do eksploatacji. Elementy te muszą być wymienne. Ponadto żaden z komponentów, punktów pomiarowych nie może być zaprojektowany tak, aby uniemożliwić, naprawę, kalibrację, bądź pomiar.</w:t>
      </w:r>
    </w:p>
    <w:p w14:paraId="4A46C858" w14:textId="77777777" w:rsidR="009D719F" w:rsidRPr="007C4825" w:rsidRDefault="009D719F" w:rsidP="007C4825">
      <w:pPr>
        <w:pStyle w:val="nagwek"/>
        <w:spacing w:line="240" w:lineRule="auto"/>
        <w:ind w:firstLine="0"/>
        <w:rPr>
          <w:rStyle w:val="bodytext"/>
          <w:rFonts w:ascii="Arial" w:hAnsi="Arial" w:cs="Arial"/>
        </w:rPr>
      </w:pPr>
      <w:bookmarkStart w:id="2" w:name="_Hlk31791996"/>
      <w:bookmarkEnd w:id="1"/>
      <w:r w:rsidRPr="007C4825">
        <w:rPr>
          <w:rStyle w:val="bodytext"/>
          <w:rFonts w:ascii="Arial" w:hAnsi="Arial" w:cs="Arial"/>
        </w:rPr>
        <w:t xml:space="preserve">Wymagane jest sporządzenie wniosku o wydanie warunków przyłączenia do sieci OSD źródła wytwórczego. Wniosek składa Zamawiający. Zaliczkę na poczet opłaty za przyłączenie do sieci wniesie Zamawiający. </w:t>
      </w:r>
    </w:p>
    <w:p w14:paraId="1880C3DE" w14:textId="00C78FF1" w:rsidR="009D719F" w:rsidRPr="007C4825" w:rsidRDefault="009D719F" w:rsidP="007C4825">
      <w:pPr>
        <w:pStyle w:val="nagwek"/>
        <w:spacing w:line="240" w:lineRule="auto"/>
        <w:ind w:firstLine="0"/>
        <w:rPr>
          <w:rFonts w:ascii="Arial" w:hAnsi="Arial" w:cs="Arial"/>
        </w:rPr>
      </w:pPr>
      <w:r w:rsidRPr="007C4825">
        <w:rPr>
          <w:rStyle w:val="bodytext"/>
          <w:rFonts w:ascii="Arial" w:hAnsi="Arial" w:cs="Arial"/>
        </w:rPr>
        <w:t>Teren stanowi obszar</w:t>
      </w:r>
      <w:r w:rsidR="007C4825">
        <w:rPr>
          <w:rStyle w:val="bodytext"/>
          <w:rFonts w:ascii="Arial" w:hAnsi="Arial" w:cs="Arial"/>
        </w:rPr>
        <w:t xml:space="preserve"> byłego śmietniska</w:t>
      </w:r>
      <w:r w:rsidRPr="007C4825">
        <w:rPr>
          <w:rStyle w:val="bodytext"/>
          <w:rFonts w:ascii="Arial" w:hAnsi="Arial" w:cs="Arial"/>
        </w:rPr>
        <w:t>, czyli rejonu na którym składowany były różne materiały. Obszar poddany rekultywacji z warst</w:t>
      </w:r>
      <w:r w:rsidR="007C4825">
        <w:rPr>
          <w:rStyle w:val="bodytext"/>
          <w:rFonts w:ascii="Arial" w:hAnsi="Arial" w:cs="Arial"/>
        </w:rPr>
        <w:t>wą</w:t>
      </w:r>
      <w:r w:rsidRPr="007C4825">
        <w:rPr>
          <w:rStyle w:val="bodytext"/>
          <w:rFonts w:ascii="Arial" w:hAnsi="Arial" w:cs="Arial"/>
        </w:rPr>
        <w:t xml:space="preserve"> okrywy ziemnej zabezpieczony folią. Zainstalowane w wyniku realizacji projektu moduły fotowoltaiczne wraz z infrastrukturą towarzyszącą będą stanowiły własność Zamawiającego, a wytworzona energia elektryczna będzie zużywana na potrzeby własne.</w:t>
      </w:r>
      <w:r w:rsidRPr="007C4825">
        <w:rPr>
          <w:rFonts w:ascii="Arial" w:hAnsi="Arial" w:cs="Arial"/>
        </w:rPr>
        <w:t xml:space="preserve"> </w:t>
      </w:r>
    </w:p>
    <w:p w14:paraId="1EE6E4B5" w14:textId="77777777" w:rsidR="009D719F" w:rsidRPr="007C4825" w:rsidRDefault="009D719F" w:rsidP="007C4825">
      <w:pPr>
        <w:pStyle w:val="nagwek"/>
        <w:numPr>
          <w:ilvl w:val="0"/>
          <w:numId w:val="3"/>
        </w:numPr>
        <w:spacing w:line="240" w:lineRule="auto"/>
        <w:rPr>
          <w:rStyle w:val="bodytext"/>
          <w:rFonts w:ascii="Arial" w:hAnsi="Arial" w:cs="Arial"/>
        </w:rPr>
      </w:pPr>
      <w:r w:rsidRPr="007C4825">
        <w:rPr>
          <w:rStyle w:val="bodytext"/>
          <w:rFonts w:ascii="Arial" w:hAnsi="Arial" w:cs="Arial"/>
        </w:rPr>
        <w:t>Zestawienie nieruchomości objętych projektem PV</w:t>
      </w:r>
      <w:bookmarkEnd w:id="2"/>
      <w:r w:rsidRPr="007C4825">
        <w:rPr>
          <w:rStyle w:val="bodytext"/>
          <w:rFonts w:ascii="Arial" w:hAnsi="Arial" w:cs="Arial"/>
        </w:rPr>
        <w:t xml:space="preserve">: Załącznik nr 1 </w:t>
      </w:r>
    </w:p>
    <w:p w14:paraId="1AE0AB0E" w14:textId="77777777" w:rsidR="009D719F" w:rsidRPr="007C4825" w:rsidRDefault="009D719F" w:rsidP="007C4825">
      <w:pPr>
        <w:pStyle w:val="nagwek"/>
        <w:numPr>
          <w:ilvl w:val="0"/>
          <w:numId w:val="3"/>
        </w:numPr>
        <w:spacing w:line="240" w:lineRule="auto"/>
        <w:rPr>
          <w:rStyle w:val="bodytext"/>
          <w:rFonts w:ascii="Arial" w:hAnsi="Arial" w:cs="Arial"/>
        </w:rPr>
      </w:pPr>
      <w:r w:rsidRPr="007C4825">
        <w:rPr>
          <w:rStyle w:val="bodytext"/>
          <w:rFonts w:ascii="Arial" w:hAnsi="Arial" w:cs="Arial"/>
        </w:rPr>
        <w:t>Mapa z położeniem terenu pod projekt: Załącznik nr  2</w:t>
      </w:r>
    </w:p>
    <w:p w14:paraId="53F07AAF" w14:textId="7D42DF5F" w:rsidR="009D719F" w:rsidRPr="007C4825" w:rsidRDefault="009D719F" w:rsidP="007C4825">
      <w:pPr>
        <w:pStyle w:val="nagwek"/>
        <w:spacing w:line="240" w:lineRule="auto"/>
        <w:ind w:left="360" w:firstLine="0"/>
        <w:rPr>
          <w:rFonts w:ascii="Arial" w:hAnsi="Arial" w:cs="Arial"/>
          <w:b/>
          <w:bCs/>
          <w:color w:val="FF0000"/>
          <w:sz w:val="22"/>
        </w:rPr>
      </w:pPr>
    </w:p>
    <w:p w14:paraId="4B9F6EDB" w14:textId="77777777" w:rsidR="009D719F" w:rsidRPr="007C4825" w:rsidRDefault="009D719F" w:rsidP="00464733">
      <w:pPr>
        <w:pStyle w:val="Akapitzlist"/>
        <w:numPr>
          <w:ilvl w:val="1"/>
          <w:numId w:val="2"/>
        </w:numPr>
        <w:ind w:left="284" w:firstLine="0"/>
        <w:rPr>
          <w:rStyle w:val="bodytext"/>
          <w:rFonts w:ascii="Arial" w:hAnsi="Arial" w:cs="Arial"/>
          <w:b/>
          <w:bCs/>
        </w:rPr>
      </w:pPr>
      <w:r w:rsidRPr="007C4825">
        <w:rPr>
          <w:rFonts w:ascii="Arial" w:hAnsi="Arial" w:cs="Arial"/>
          <w:b/>
          <w:bCs/>
          <w:sz w:val="22"/>
        </w:rPr>
        <w:t xml:space="preserve"> </w:t>
      </w:r>
      <w:r w:rsidRPr="007C4825">
        <w:rPr>
          <w:rStyle w:val="bodytext"/>
          <w:rFonts w:ascii="Arial" w:hAnsi="Arial" w:cs="Arial"/>
          <w:b/>
          <w:bCs/>
        </w:rPr>
        <w:t>Opis inwestycji</w:t>
      </w:r>
    </w:p>
    <w:p w14:paraId="05728039" w14:textId="77777777" w:rsidR="009D719F" w:rsidRPr="007C4825" w:rsidRDefault="009D719F" w:rsidP="007C4825">
      <w:pPr>
        <w:pStyle w:val="Tekstpodstawowy"/>
        <w:ind w:left="-74"/>
        <w:rPr>
          <w:rStyle w:val="bodytext"/>
          <w:rFonts w:ascii="Arial" w:hAnsi="Arial" w:cs="Arial"/>
          <w:u w:val="single"/>
        </w:rPr>
      </w:pPr>
      <w:r w:rsidRPr="007C4825">
        <w:rPr>
          <w:rStyle w:val="bodytext"/>
          <w:rFonts w:ascii="Arial" w:hAnsi="Arial" w:cs="Arial"/>
          <w:u w:val="single"/>
        </w:rPr>
        <w:t>Uwarunkowania strategiczne</w:t>
      </w:r>
    </w:p>
    <w:p w14:paraId="14ADC0BC" w14:textId="77777777" w:rsidR="009D719F" w:rsidRPr="007C4825" w:rsidRDefault="009D719F" w:rsidP="007C4825">
      <w:pPr>
        <w:pStyle w:val="Tekstpodstawowy"/>
        <w:rPr>
          <w:rStyle w:val="bodytext"/>
          <w:rFonts w:ascii="Arial" w:hAnsi="Arial" w:cs="Arial"/>
        </w:rPr>
      </w:pPr>
      <w:r w:rsidRPr="007C4825">
        <w:rPr>
          <w:rStyle w:val="bodytext"/>
          <w:rFonts w:ascii="Arial" w:hAnsi="Arial" w:cs="Arial"/>
        </w:rPr>
        <w:t xml:space="preserve">Przedsięwzięcie polegać będzie na budowie bezemisyjnego źródła energii elektrycznej: paneli PV wraz z infrastrukturą techniczną tj. konstrukcjami i elementami montażowymi, inwerterami DC/AC, okablowaniem, układami pomiarowo-zabezpieczającymi, liniami kablowymi nN/SN, instalacjami odgromowymi, słupami oświetleniowymi, ogrodzeniem, monitoringiem pracy farmy on-line wraz z  systemem kamer i alarmu, systemem kontroli bezpieczeństwa oraz pozostałego oprzyrządowania służącego do wytwarzania energii elektrycznej z energii słonecznej i jej pomiaru. W zakresie inwestycji jest również przyłączenie do sieci OSD. Energia elektryczna nie będzie magazynowana, lecz będzie wprowadzana do istniejącej sieci energetycznej. </w:t>
      </w:r>
    </w:p>
    <w:p w14:paraId="68C79E59" w14:textId="77777777" w:rsidR="009D719F" w:rsidRPr="007C4825" w:rsidRDefault="009D719F" w:rsidP="007C4825">
      <w:pPr>
        <w:pStyle w:val="Tekstpodstawowy"/>
        <w:rPr>
          <w:rStyle w:val="bodytext"/>
          <w:rFonts w:ascii="Arial" w:hAnsi="Arial" w:cs="Arial"/>
        </w:rPr>
      </w:pPr>
    </w:p>
    <w:p w14:paraId="5F065169" w14:textId="02E9B678" w:rsidR="009D719F" w:rsidRPr="007C4825" w:rsidRDefault="009D719F" w:rsidP="007C4825">
      <w:pPr>
        <w:pStyle w:val="nagwek"/>
        <w:spacing w:line="240" w:lineRule="auto"/>
        <w:rPr>
          <w:rStyle w:val="bodytext"/>
          <w:rFonts w:ascii="Arial" w:hAnsi="Arial" w:cs="Arial"/>
          <w:u w:val="single"/>
        </w:rPr>
      </w:pPr>
      <w:r w:rsidRPr="007C4825">
        <w:rPr>
          <w:rStyle w:val="bodytext"/>
          <w:rFonts w:ascii="Arial" w:hAnsi="Arial" w:cs="Arial"/>
          <w:u w:val="single"/>
        </w:rPr>
        <w:t>Uwarunkowania wynikające z terenu</w:t>
      </w:r>
    </w:p>
    <w:p w14:paraId="106E169E" w14:textId="77777777" w:rsidR="009D719F" w:rsidRPr="007C4825" w:rsidRDefault="009D719F" w:rsidP="007C4825">
      <w:pPr>
        <w:jc w:val="both"/>
        <w:rPr>
          <w:rStyle w:val="bodytext"/>
          <w:rFonts w:ascii="Arial" w:hAnsi="Arial" w:cs="Arial"/>
        </w:rPr>
      </w:pPr>
      <w:r w:rsidRPr="007C4825">
        <w:rPr>
          <w:rStyle w:val="bodytext"/>
          <w:rFonts w:ascii="Arial" w:hAnsi="Arial" w:cs="Arial"/>
          <w:szCs w:val="22"/>
        </w:rPr>
        <w:t xml:space="preserve">Nieruchomości, na których planuje się realizacje farmy, </w:t>
      </w:r>
      <w:bookmarkStart w:id="3" w:name="_Hlk24969824"/>
      <w:r w:rsidRPr="007C4825">
        <w:rPr>
          <w:rStyle w:val="bodytext"/>
          <w:rFonts w:ascii="Arial" w:hAnsi="Arial" w:cs="Arial"/>
          <w:szCs w:val="22"/>
        </w:rPr>
        <w:t>tereny zielone wokół oczyszczalni ścieków.</w:t>
      </w:r>
    </w:p>
    <w:p w14:paraId="6A666D55" w14:textId="77777777" w:rsidR="009D719F" w:rsidRPr="007C4825" w:rsidRDefault="009D719F" w:rsidP="007C4825">
      <w:pPr>
        <w:jc w:val="both"/>
        <w:rPr>
          <w:rStyle w:val="bodytext"/>
          <w:rFonts w:ascii="Arial" w:hAnsi="Arial" w:cs="Arial"/>
        </w:rPr>
      </w:pPr>
      <w:r w:rsidRPr="007C4825">
        <w:rPr>
          <w:rStyle w:val="bodytext"/>
          <w:rFonts w:ascii="Arial" w:hAnsi="Arial" w:cs="Arial"/>
          <w:szCs w:val="22"/>
        </w:rPr>
        <w:t xml:space="preserve">Powierzchnia terenu jest praktycznie płaska. Teren posiada niskie walory estetyczno-przyrodnicze. </w:t>
      </w:r>
      <w:r w:rsidRPr="007C4825">
        <w:rPr>
          <w:rStyle w:val="bodytext"/>
          <w:rFonts w:ascii="Arial" w:hAnsi="Arial" w:cs="Arial"/>
        </w:rPr>
        <w:t>Teren nie posiada wyróżniających się wzniesień. Bezpośrednie jego sąsiedztwo stanowią od południa i wschodu pola uprawne, od zachodu droga gminna. Najbliższe gospodarstwa domowe zlokalizowane ok 200 m w kierunku południowym od granicy działek.</w:t>
      </w:r>
    </w:p>
    <w:p w14:paraId="767D5015" w14:textId="77777777" w:rsidR="009D719F" w:rsidRPr="007C4825" w:rsidRDefault="009D719F" w:rsidP="007C4825">
      <w:pPr>
        <w:jc w:val="both"/>
        <w:rPr>
          <w:rStyle w:val="bodytext"/>
          <w:rFonts w:ascii="Arial" w:hAnsi="Arial" w:cs="Arial"/>
          <w:color w:val="FF0000"/>
          <w:szCs w:val="22"/>
        </w:rPr>
      </w:pPr>
      <w:r w:rsidRPr="007C4825">
        <w:rPr>
          <w:rStyle w:val="bodytext"/>
          <w:rFonts w:ascii="Arial" w:hAnsi="Arial" w:cs="Arial"/>
          <w:szCs w:val="22"/>
        </w:rPr>
        <w:t xml:space="preserve">Dobór konstrukcji oraz technologii mocowania modułów zależy od konkretnych warunków panujących na miejscu i ma być ustalona indywidualnie przez projektanta na podstawie warunków panujących na miejscu montażu, w oparciu o badania geotechniczne, nośność gruntu oraz obciążenie śniegiem i wiatrem. </w:t>
      </w:r>
    </w:p>
    <w:p w14:paraId="40763FA6" w14:textId="77777777" w:rsidR="009D719F" w:rsidRPr="007C4825" w:rsidRDefault="009D719F" w:rsidP="007C4825">
      <w:pPr>
        <w:jc w:val="both"/>
        <w:rPr>
          <w:rStyle w:val="bodytext"/>
          <w:rFonts w:ascii="Arial" w:hAnsi="Arial" w:cs="Arial"/>
          <w:szCs w:val="22"/>
        </w:rPr>
      </w:pPr>
      <w:r w:rsidRPr="007C4825">
        <w:rPr>
          <w:rStyle w:val="bodytext"/>
          <w:rFonts w:ascii="Arial" w:hAnsi="Arial" w:cs="Arial"/>
          <w:szCs w:val="22"/>
          <w:u w:val="single"/>
        </w:rPr>
        <w:t>Zamawiający wymaga tzw. „prób rwania” oraz innych badań gruntu</w:t>
      </w:r>
      <w:r w:rsidRPr="007C4825">
        <w:rPr>
          <w:rStyle w:val="bodytext"/>
          <w:rFonts w:ascii="Arial" w:hAnsi="Arial" w:cs="Arial"/>
          <w:szCs w:val="22"/>
        </w:rPr>
        <w:t xml:space="preserve"> wynikających z Prawa Budowlanego.  Finalny </w:t>
      </w:r>
      <w:r w:rsidRPr="007C4825">
        <w:rPr>
          <w:rStyle w:val="bodytext"/>
          <w:rFonts w:ascii="Arial" w:hAnsi="Arial" w:cs="Arial"/>
          <w:szCs w:val="22"/>
          <w:u w:val="single"/>
        </w:rPr>
        <w:t>wybór konstrukcji</w:t>
      </w:r>
      <w:r w:rsidRPr="007C4825">
        <w:rPr>
          <w:rStyle w:val="bodytext"/>
          <w:rFonts w:ascii="Arial" w:hAnsi="Arial" w:cs="Arial"/>
          <w:szCs w:val="22"/>
        </w:rPr>
        <w:t xml:space="preserve"> należy do Zamawiającego </w:t>
      </w:r>
      <w:r w:rsidRPr="007C4825">
        <w:rPr>
          <w:rStyle w:val="bodytext"/>
          <w:rFonts w:ascii="Arial" w:hAnsi="Arial" w:cs="Arial"/>
          <w:szCs w:val="22"/>
          <w:u w:val="single"/>
        </w:rPr>
        <w:t>na podstawie co najmniej dwóch wariantów przedstawionych przez Wykonawcę.</w:t>
      </w:r>
      <w:r w:rsidRPr="007C4825">
        <w:rPr>
          <w:rStyle w:val="bodytext"/>
          <w:rFonts w:ascii="Arial" w:hAnsi="Arial" w:cs="Arial"/>
          <w:szCs w:val="22"/>
        </w:rPr>
        <w:t xml:space="preserve"> </w:t>
      </w:r>
    </w:p>
    <w:p w14:paraId="59B38F1A" w14:textId="77777777" w:rsidR="009D719F" w:rsidRPr="007C4825" w:rsidRDefault="009D719F" w:rsidP="007C4825">
      <w:pPr>
        <w:jc w:val="both"/>
        <w:rPr>
          <w:rStyle w:val="bodytext"/>
          <w:rFonts w:ascii="Arial" w:hAnsi="Arial" w:cs="Arial"/>
          <w:szCs w:val="22"/>
          <w:u w:val="single"/>
        </w:rPr>
      </w:pPr>
    </w:p>
    <w:p w14:paraId="1FB3028D" w14:textId="186CF839" w:rsidR="009D719F" w:rsidRPr="007C4825" w:rsidRDefault="009D719F" w:rsidP="007C4825">
      <w:pPr>
        <w:jc w:val="both"/>
        <w:rPr>
          <w:rStyle w:val="bodytext"/>
          <w:rFonts w:ascii="Arial" w:hAnsi="Arial" w:cs="Arial"/>
          <w:szCs w:val="22"/>
          <w:u w:val="single"/>
        </w:rPr>
      </w:pPr>
      <w:r w:rsidRPr="007C4825">
        <w:rPr>
          <w:rStyle w:val="bodytext"/>
          <w:rFonts w:ascii="Arial" w:hAnsi="Arial" w:cs="Arial"/>
          <w:szCs w:val="22"/>
          <w:u w:val="single"/>
        </w:rPr>
        <w:t>Wymagania Zamawiającego względem dokumentacji:</w:t>
      </w:r>
    </w:p>
    <w:p w14:paraId="31759DFC" w14:textId="77777777" w:rsidR="009D719F" w:rsidRPr="007C4825" w:rsidRDefault="009D719F" w:rsidP="007C4825">
      <w:pPr>
        <w:jc w:val="both"/>
        <w:rPr>
          <w:rStyle w:val="bodytext"/>
          <w:rFonts w:ascii="Arial" w:hAnsi="Arial" w:cs="Arial"/>
          <w:szCs w:val="22"/>
        </w:rPr>
      </w:pPr>
      <w:r w:rsidRPr="007C4825">
        <w:rPr>
          <w:rStyle w:val="bodytext"/>
          <w:rFonts w:ascii="Arial" w:hAnsi="Arial" w:cs="Arial"/>
          <w:szCs w:val="22"/>
        </w:rPr>
        <w:t xml:space="preserve">Obszar ok. </w:t>
      </w:r>
      <w:r w:rsidRPr="007C4825">
        <w:rPr>
          <w:rStyle w:val="bodytext"/>
          <w:rFonts w:ascii="Arial" w:hAnsi="Arial" w:cs="Arial"/>
          <w:b/>
          <w:bCs/>
          <w:szCs w:val="22"/>
        </w:rPr>
        <w:t>0,64 ha</w:t>
      </w:r>
      <w:r w:rsidRPr="007C4825">
        <w:rPr>
          <w:rStyle w:val="bodytext"/>
          <w:rFonts w:ascii="Arial" w:hAnsi="Arial" w:cs="Arial"/>
          <w:szCs w:val="22"/>
        </w:rPr>
        <w:t xml:space="preserve"> winien zostać efektywnie wykorzystany, zgodnie z zasadami zrównoważonego rozwoju. </w:t>
      </w:r>
      <w:r w:rsidRPr="007C4825">
        <w:rPr>
          <w:rStyle w:val="bodytext"/>
          <w:rFonts w:ascii="Arial" w:hAnsi="Arial" w:cs="Arial"/>
          <w:szCs w:val="22"/>
          <w:u w:val="single"/>
        </w:rPr>
        <w:t>Zamawiający wymaga konsultacji wybieranych do analiz rozwiązań oraz kierowania się zasadą najlepszej dostępnej technologii</w:t>
      </w:r>
      <w:r w:rsidRPr="007C4825">
        <w:rPr>
          <w:rStyle w:val="bodytext"/>
          <w:rFonts w:ascii="Arial" w:hAnsi="Arial" w:cs="Arial"/>
          <w:szCs w:val="22"/>
        </w:rPr>
        <w:t>. Kluczowe elementy instalacji tj. moduły, falowniki, konstrukcje nośne, monitoring CCTV winny być przedstawione w analizie razem z kartami technicznymi oraz warunkami gwarancji jakie oferują producenci. Decyzję o wyborze technologii podejmuje Zamawiający uwzględniając doradztwo Wykonawcy.</w:t>
      </w:r>
    </w:p>
    <w:p w14:paraId="4C25201D" w14:textId="77777777" w:rsidR="009D719F" w:rsidRPr="007C4825" w:rsidRDefault="009D719F" w:rsidP="007C4825">
      <w:pPr>
        <w:pStyle w:val="Akapitzlist"/>
        <w:ind w:left="0"/>
        <w:jc w:val="both"/>
        <w:rPr>
          <w:rStyle w:val="bodytext"/>
          <w:rFonts w:ascii="Arial" w:hAnsi="Arial" w:cs="Arial"/>
          <w:u w:val="single"/>
        </w:rPr>
      </w:pPr>
    </w:p>
    <w:p w14:paraId="474DC676" w14:textId="77777777" w:rsidR="009D719F" w:rsidRPr="007C4825" w:rsidRDefault="009D719F" w:rsidP="007C4825">
      <w:pPr>
        <w:pStyle w:val="Akapitzlist"/>
        <w:ind w:left="567"/>
        <w:jc w:val="both"/>
        <w:rPr>
          <w:rStyle w:val="bodytext"/>
          <w:rFonts w:ascii="Arial" w:hAnsi="Arial" w:cs="Arial"/>
          <w:u w:val="single"/>
        </w:rPr>
      </w:pPr>
      <w:r w:rsidRPr="007C4825">
        <w:rPr>
          <w:rStyle w:val="bodytext"/>
          <w:rFonts w:ascii="Arial" w:hAnsi="Arial" w:cs="Arial"/>
          <w:u w:val="single"/>
        </w:rPr>
        <w:t>Analizy wariantów przyłączenia do sieci elektroenergetycznej</w:t>
      </w:r>
    </w:p>
    <w:bookmarkEnd w:id="3"/>
    <w:p w14:paraId="0DC3731D" w14:textId="77777777" w:rsidR="009D719F" w:rsidRPr="007C4825" w:rsidRDefault="009D719F" w:rsidP="007C4825">
      <w:pPr>
        <w:pStyle w:val="nagwek"/>
        <w:spacing w:line="240" w:lineRule="auto"/>
        <w:ind w:firstLine="0"/>
        <w:rPr>
          <w:rStyle w:val="bodytext"/>
          <w:rFonts w:ascii="Arial" w:hAnsi="Arial" w:cs="Arial"/>
        </w:rPr>
      </w:pPr>
      <w:r w:rsidRPr="007C4825">
        <w:rPr>
          <w:rStyle w:val="bodytext"/>
          <w:rFonts w:ascii="Arial" w:hAnsi="Arial" w:cs="Arial"/>
        </w:rPr>
        <w:t xml:space="preserve">Na dzień dzisiejszy Zamawiający nie wystąpił o warunki przyłączenia dla planowanej instalacji. </w:t>
      </w:r>
    </w:p>
    <w:p w14:paraId="1E23D5A3" w14:textId="77777777" w:rsidR="009D719F" w:rsidRPr="007C4825" w:rsidRDefault="009D719F" w:rsidP="007C4825">
      <w:pPr>
        <w:pStyle w:val="Tekstpodstawowy"/>
        <w:rPr>
          <w:rFonts w:ascii="Arial" w:hAnsi="Arial" w:cs="Arial"/>
          <w:color w:val="FF0000"/>
          <w:sz w:val="22"/>
          <w:szCs w:val="22"/>
        </w:rPr>
      </w:pPr>
      <w:r w:rsidRPr="007C4825">
        <w:rPr>
          <w:rFonts w:ascii="Arial" w:hAnsi="Arial" w:cs="Arial"/>
          <w:sz w:val="22"/>
          <w:szCs w:val="22"/>
          <w:u w:val="single"/>
        </w:rPr>
        <w:t>Finalne miejsce przyłączenia ma zostać wskazane przez Operatora sieci</w:t>
      </w:r>
      <w:r w:rsidRPr="007C4825">
        <w:rPr>
          <w:rFonts w:ascii="Arial" w:hAnsi="Arial" w:cs="Arial"/>
          <w:sz w:val="22"/>
          <w:szCs w:val="22"/>
        </w:rPr>
        <w:t xml:space="preserve"> za Wnioskiem o warunki przyłączenia, którego opracowanie jest jednym z zadań leżących po stronie Wykonawcy. Zamawiający wymaga aby projektowane stacje transformatorowe były typu kontenerowego, jeśli jest to możliwe. </w:t>
      </w:r>
    </w:p>
    <w:p w14:paraId="5FC7873C" w14:textId="77777777" w:rsidR="009D719F" w:rsidRPr="007C4825" w:rsidRDefault="009D719F" w:rsidP="007C4825">
      <w:pPr>
        <w:pStyle w:val="Tekstpodstawowy"/>
        <w:rPr>
          <w:rStyle w:val="bodytext"/>
          <w:rFonts w:ascii="Arial" w:hAnsi="Arial" w:cs="Arial"/>
          <w:color w:val="FF0000"/>
        </w:rPr>
      </w:pPr>
      <w:r w:rsidRPr="007C4825">
        <w:rPr>
          <w:rFonts w:ascii="Arial" w:hAnsi="Arial" w:cs="Arial"/>
          <w:sz w:val="22"/>
          <w:szCs w:val="22"/>
        </w:rPr>
        <w:t>Preferuje się ekologiczne rozwiązania dla transformatorów</w:t>
      </w:r>
      <w:r w:rsidRPr="007C4825">
        <w:rPr>
          <w:rStyle w:val="bodytext"/>
          <w:rFonts w:ascii="Arial" w:hAnsi="Arial" w:cs="Arial"/>
        </w:rPr>
        <w:t xml:space="preserve"> oraz zabezpieczania przeciw zwierzętom tj. otwory wentylacyjne stacji trafo skonstruowane w sposób uniemożliwiający przedostanie się do wnętrza ptaków i nietoperzy.</w:t>
      </w:r>
      <w:r w:rsidRPr="007C4825">
        <w:rPr>
          <w:rFonts w:ascii="Arial" w:hAnsi="Arial" w:cs="Arial"/>
          <w:sz w:val="22"/>
          <w:szCs w:val="22"/>
        </w:rPr>
        <w:t xml:space="preserve"> Wszystkie planowane w projektach urządzenia winny być zgodne z normami UE oraz z normami polskimi i posiadać stosowne dopuszczenia. </w:t>
      </w:r>
    </w:p>
    <w:p w14:paraId="37573B10" w14:textId="277B597B" w:rsidR="009D719F" w:rsidRPr="007C4825" w:rsidRDefault="009D719F" w:rsidP="007C4825">
      <w:pPr>
        <w:jc w:val="both"/>
        <w:rPr>
          <w:rStyle w:val="bodytext"/>
          <w:rFonts w:ascii="Arial" w:hAnsi="Arial" w:cs="Arial"/>
        </w:rPr>
      </w:pPr>
      <w:r w:rsidRPr="007C4825">
        <w:rPr>
          <w:rStyle w:val="bodytext"/>
          <w:rFonts w:ascii="Arial" w:hAnsi="Arial" w:cs="Arial"/>
          <w:u w:val="single"/>
        </w:rPr>
        <w:t>Wymaga się aby warianty przyłączenia obejmowały kosztorys pogrupowany. Finalny wariant zostanie wybrany przez Zamawiającego po konsultacji z Wykonawcą</w:t>
      </w:r>
      <w:r w:rsidRPr="007C4825">
        <w:rPr>
          <w:rStyle w:val="bodytext"/>
          <w:rFonts w:ascii="Arial" w:hAnsi="Arial" w:cs="Arial"/>
        </w:rPr>
        <w:t>.</w:t>
      </w:r>
    </w:p>
    <w:p w14:paraId="2881A8A9" w14:textId="77777777" w:rsidR="009D719F" w:rsidRPr="007C4825" w:rsidRDefault="009D719F" w:rsidP="007C4825">
      <w:pPr>
        <w:pStyle w:val="nagwek"/>
        <w:spacing w:line="240" w:lineRule="auto"/>
        <w:ind w:firstLine="0"/>
        <w:rPr>
          <w:rStyle w:val="bodytext"/>
          <w:rFonts w:ascii="Arial" w:hAnsi="Arial" w:cs="Arial"/>
        </w:rPr>
      </w:pPr>
    </w:p>
    <w:p w14:paraId="113018B0" w14:textId="77777777" w:rsidR="009D719F" w:rsidRPr="007C4825" w:rsidRDefault="009D719F" w:rsidP="007C4825">
      <w:pPr>
        <w:pStyle w:val="Tekstpodstawowy"/>
        <w:ind w:left="284"/>
        <w:rPr>
          <w:rStyle w:val="bodytext"/>
          <w:rFonts w:ascii="Arial" w:hAnsi="Arial" w:cs="Arial"/>
          <w:u w:val="single"/>
        </w:rPr>
      </w:pPr>
      <w:r w:rsidRPr="007C4825">
        <w:rPr>
          <w:rStyle w:val="bodytext"/>
          <w:rFonts w:ascii="Arial" w:hAnsi="Arial" w:cs="Arial"/>
          <w:u w:val="single"/>
        </w:rPr>
        <w:t>Uwarunkowania wynikające z ochrony środowiska</w:t>
      </w:r>
    </w:p>
    <w:p w14:paraId="7D2FE1BD" w14:textId="5304432A" w:rsidR="009D719F" w:rsidRPr="007C4825" w:rsidRDefault="009D719F" w:rsidP="007C4825">
      <w:pPr>
        <w:pStyle w:val="nagwek"/>
        <w:spacing w:line="240" w:lineRule="auto"/>
        <w:ind w:firstLine="0"/>
        <w:rPr>
          <w:rFonts w:ascii="Arial" w:hAnsi="Arial" w:cs="Arial"/>
        </w:rPr>
      </w:pPr>
      <w:r w:rsidRPr="007C4825">
        <w:rPr>
          <w:rStyle w:val="bodytext"/>
          <w:rFonts w:ascii="Arial" w:hAnsi="Arial" w:cs="Arial"/>
        </w:rPr>
        <w:t>Planowana inwestycja należy do</w:t>
      </w:r>
      <w:r w:rsidR="00464733">
        <w:rPr>
          <w:rStyle w:val="bodytext"/>
          <w:rFonts w:ascii="Arial" w:hAnsi="Arial" w:cs="Arial"/>
        </w:rPr>
        <w:t xml:space="preserve"> przedsięwzięć wymienionych w §</w:t>
      </w:r>
      <w:r w:rsidRPr="007C4825">
        <w:rPr>
          <w:rStyle w:val="bodytext"/>
          <w:rFonts w:ascii="Arial" w:hAnsi="Arial" w:cs="Arial"/>
        </w:rPr>
        <w:t>3</w:t>
      </w:r>
      <w:r w:rsidR="00464733">
        <w:rPr>
          <w:rStyle w:val="bodytext"/>
          <w:rFonts w:ascii="Arial" w:hAnsi="Arial" w:cs="Arial"/>
        </w:rPr>
        <w:t xml:space="preserve"> ust.</w:t>
      </w:r>
      <w:r w:rsidRPr="007C4825">
        <w:rPr>
          <w:rStyle w:val="bodytext"/>
          <w:rFonts w:ascii="Arial" w:hAnsi="Arial" w:cs="Arial"/>
        </w:rPr>
        <w:t>1 pkt 5</w:t>
      </w:r>
      <w:r w:rsidR="00464733">
        <w:rPr>
          <w:rStyle w:val="bodytext"/>
          <w:rFonts w:ascii="Arial" w:hAnsi="Arial" w:cs="Arial"/>
        </w:rPr>
        <w:t>4 lit.</w:t>
      </w:r>
      <w:r w:rsidRPr="007C4825">
        <w:rPr>
          <w:rStyle w:val="bodytext"/>
          <w:rFonts w:ascii="Arial" w:hAnsi="Arial" w:cs="Arial"/>
        </w:rPr>
        <w:t>b) rozporządzenia Rady Ministrów z dnia 10 września 2019r. w sprawie przedsięwzięć mogących znacząco oddziaływać na środowisko ( Dz.U. 2022 poz. 1071).</w:t>
      </w:r>
      <w:r w:rsidRPr="007C4825">
        <w:rPr>
          <w:rFonts w:ascii="Arial" w:hAnsi="Arial" w:cs="Arial"/>
        </w:rPr>
        <w:t xml:space="preserve"> </w:t>
      </w:r>
    </w:p>
    <w:p w14:paraId="30F40CA4" w14:textId="77777777" w:rsidR="009D719F" w:rsidRPr="007C4825" w:rsidRDefault="009D719F" w:rsidP="007C4825">
      <w:pPr>
        <w:pStyle w:val="nagwek"/>
        <w:spacing w:line="240" w:lineRule="auto"/>
        <w:ind w:firstLine="0"/>
        <w:rPr>
          <w:rFonts w:ascii="Arial" w:hAnsi="Arial" w:cs="Arial"/>
          <w:sz w:val="22"/>
          <w:szCs w:val="22"/>
        </w:rPr>
      </w:pPr>
    </w:p>
    <w:p w14:paraId="1D95C885" w14:textId="77777777" w:rsidR="009D719F" w:rsidRPr="007C4825" w:rsidRDefault="009D719F" w:rsidP="007C4825">
      <w:pPr>
        <w:pStyle w:val="nagwek"/>
        <w:spacing w:line="240" w:lineRule="auto"/>
        <w:ind w:firstLine="0"/>
        <w:rPr>
          <w:rStyle w:val="bodytext"/>
          <w:rFonts w:ascii="Arial" w:hAnsi="Arial" w:cs="Arial"/>
          <w:szCs w:val="22"/>
        </w:rPr>
      </w:pPr>
      <w:r w:rsidRPr="007C4825">
        <w:rPr>
          <w:rFonts w:ascii="Arial" w:hAnsi="Arial" w:cs="Arial"/>
          <w:sz w:val="22"/>
          <w:szCs w:val="22"/>
        </w:rPr>
        <w:t xml:space="preserve">Zakres prac obejmuje opracowanie materiałów do wniosku o uzyskanie decyzji o środowiskowych uwarunkowaniach zgody na realizację inwestycji, włącznie z opracowaniem i przygotowaniem wniosku o uzyskanie tej decyzji i złożenie go w imieniu Zamawiającego do urzędów i instytucji wg właściwości oraz otrzymanie pozytywnej decyzji, umożliwiającej realizację przedsięwzięcia. Karta informacyjna przedsięwzięcia powinna zawierać wszystkie niezbędne informacje wymagane do przeprowadzenia analizy celem wydania tej decyzji. Do zadań Wykonawcy należeć będzie </w:t>
      </w:r>
      <w:r w:rsidRPr="007C4825">
        <w:rPr>
          <w:rStyle w:val="bodytext"/>
          <w:rFonts w:ascii="Arial" w:hAnsi="Arial" w:cs="Arial"/>
          <w:szCs w:val="22"/>
        </w:rPr>
        <w:t xml:space="preserve">przygotowanie i opracowanie wymaganych operatów przed uzyskaniem decyzji o środowiskowych uwarunkowaniach zgody na realizację inwestycji, - przygotowanie i opracowanie raportu oddziaływania na środowisko, </w:t>
      </w:r>
      <w:r w:rsidRPr="007C4825">
        <w:rPr>
          <w:rStyle w:val="bodytext"/>
          <w:rFonts w:ascii="Arial" w:hAnsi="Arial" w:cs="Arial"/>
          <w:szCs w:val="22"/>
          <w:u w:val="single"/>
        </w:rPr>
        <w:t>jeśli taka konieczność pojawi się w toku prowadzonego postępowania</w:t>
      </w:r>
      <w:r w:rsidRPr="007C4825">
        <w:rPr>
          <w:rStyle w:val="bodytext"/>
          <w:rFonts w:ascii="Arial" w:hAnsi="Arial" w:cs="Arial"/>
          <w:szCs w:val="22"/>
        </w:rPr>
        <w:t>.</w:t>
      </w:r>
    </w:p>
    <w:p w14:paraId="163A6119" w14:textId="77777777" w:rsidR="009D719F" w:rsidRPr="007C4825" w:rsidRDefault="009D719F" w:rsidP="007C4825">
      <w:pPr>
        <w:pStyle w:val="Tekstpodstawowy"/>
        <w:rPr>
          <w:rStyle w:val="bodytext"/>
          <w:rFonts w:ascii="Arial" w:hAnsi="Arial" w:cs="Arial"/>
          <w:u w:val="single"/>
        </w:rPr>
      </w:pPr>
    </w:p>
    <w:p w14:paraId="58ABBA32" w14:textId="77777777" w:rsidR="009D719F" w:rsidRPr="007C4825" w:rsidRDefault="009D719F" w:rsidP="007C4825">
      <w:pPr>
        <w:pStyle w:val="Tekstpodstawowy"/>
        <w:rPr>
          <w:rFonts w:ascii="Arial" w:hAnsi="Arial" w:cs="Arial"/>
          <w:bCs/>
          <w:sz w:val="22"/>
          <w:szCs w:val="22"/>
        </w:rPr>
      </w:pPr>
      <w:r w:rsidRPr="007C4825">
        <w:rPr>
          <w:rStyle w:val="bodytext"/>
          <w:rFonts w:ascii="Arial" w:hAnsi="Arial" w:cs="Arial"/>
        </w:rPr>
        <w:t xml:space="preserve">Wskazane w projekcie budowlanych panele fotowoltaiczne winny posiadać zabezpieczenie w postaci </w:t>
      </w:r>
      <w:r w:rsidRPr="007C4825">
        <w:rPr>
          <w:rStyle w:val="bodytext"/>
          <w:rFonts w:ascii="Arial" w:hAnsi="Arial" w:cs="Arial"/>
          <w:u w:val="single"/>
        </w:rPr>
        <w:t>powłoki antyrefleksyjnej</w:t>
      </w:r>
      <w:r w:rsidRPr="007C4825">
        <w:rPr>
          <w:rStyle w:val="bodytext"/>
          <w:rFonts w:ascii="Arial" w:hAnsi="Arial" w:cs="Arial"/>
        </w:rPr>
        <w:t xml:space="preserve">. Ma to na celu złagodzenie bądź całkowite wyeliminowanie powstawania zagrożeń związanych z imitacją powierzchni lustra wody, a także powstawaniem tak zwanego efektu olśnienia. Powłoka antyrefleksyjna pokrywająca panele zwiększa absorbcję energii promieniowania słonecznego oraz zapobiega niepożądanemu efektowi odbicia światła od powierzchni paneli. W związku z powyższym panele fotowoltaiczne nie będą oślepiać ptaków, mogących przelatywać nad instalacją. Z obserwacji farm fotowoltaicznych wynika, że ptaki, jak i również inne małe zwierzęta wykorzystują często cień rzucany przez zamontowane, stojące na ziemi panele. </w:t>
      </w:r>
    </w:p>
    <w:p w14:paraId="4F130042" w14:textId="77777777" w:rsidR="009D719F" w:rsidRPr="007C4825" w:rsidRDefault="009D719F" w:rsidP="007C4825">
      <w:pPr>
        <w:pStyle w:val="Tekstpodstawowy"/>
        <w:rPr>
          <w:rStyle w:val="bodytext"/>
          <w:rFonts w:ascii="Arial" w:hAnsi="Arial" w:cs="Arial"/>
        </w:rPr>
      </w:pPr>
      <w:r w:rsidRPr="007C4825">
        <w:rPr>
          <w:rFonts w:ascii="Arial" w:hAnsi="Arial" w:cs="Arial"/>
          <w:bCs/>
          <w:sz w:val="22"/>
          <w:szCs w:val="22"/>
        </w:rPr>
        <w:t>Wymaga się aby mocowanie instalacji i urządzeń było trwałe i pewne, w zależności od warunków lokalnych i zgodnie z wytycznymi producenta i opinią geotechniczną. Zaprojektować należy prowadzenie przewodów w rurach ochronnych, zabezpieczających je przed warunkami atmosferycznymi, wzdłuż konstrukcji nośnych modułów.</w:t>
      </w:r>
    </w:p>
    <w:p w14:paraId="26FDB3A1" w14:textId="77777777" w:rsidR="009D719F" w:rsidRPr="007C4825" w:rsidRDefault="009D719F" w:rsidP="007C4825">
      <w:pPr>
        <w:pStyle w:val="Tekstpodstawowy"/>
        <w:rPr>
          <w:rStyle w:val="bodytext"/>
          <w:rFonts w:ascii="Arial" w:hAnsi="Arial" w:cs="Arial"/>
        </w:rPr>
      </w:pPr>
      <w:r w:rsidRPr="007C4825">
        <w:rPr>
          <w:rStyle w:val="bodytext"/>
          <w:rFonts w:ascii="Arial" w:hAnsi="Arial" w:cs="Arial"/>
        </w:rPr>
        <w:t xml:space="preserve">Ogrodzenie farmy PV powinno być zaprojektowane w taki sposób, aby nie stanowiło bariery dla swobodnej migracji drobnych ssaków, płazów i gadów. </w:t>
      </w:r>
    </w:p>
    <w:p w14:paraId="66B8A1D7" w14:textId="77777777" w:rsidR="009D719F" w:rsidRPr="007C4825" w:rsidRDefault="009D719F" w:rsidP="007C4825">
      <w:pPr>
        <w:pStyle w:val="Tekstpodstawowy"/>
        <w:rPr>
          <w:rStyle w:val="bodytext"/>
          <w:rFonts w:ascii="Arial" w:hAnsi="Arial" w:cs="Arial"/>
        </w:rPr>
      </w:pPr>
    </w:p>
    <w:p w14:paraId="54259D2E" w14:textId="77777777" w:rsidR="009D719F" w:rsidRPr="007C4825" w:rsidRDefault="009D719F" w:rsidP="007C4825">
      <w:pPr>
        <w:pStyle w:val="Tekstpodstawowy"/>
        <w:ind w:left="284"/>
        <w:rPr>
          <w:rStyle w:val="bodytext"/>
          <w:rFonts w:ascii="Arial" w:hAnsi="Arial" w:cs="Arial"/>
          <w:u w:val="single"/>
        </w:rPr>
      </w:pPr>
      <w:r w:rsidRPr="007C4825">
        <w:rPr>
          <w:rStyle w:val="bodytext"/>
          <w:rFonts w:ascii="Arial" w:hAnsi="Arial" w:cs="Arial"/>
          <w:u w:val="single"/>
        </w:rPr>
        <w:t>Systemy zabezpieczania i monitoringu</w:t>
      </w:r>
    </w:p>
    <w:p w14:paraId="420BD304" w14:textId="77777777" w:rsidR="009D719F" w:rsidRPr="007C4825" w:rsidRDefault="009D719F" w:rsidP="007C4825">
      <w:pPr>
        <w:jc w:val="both"/>
        <w:rPr>
          <w:rFonts w:ascii="Arial" w:hAnsi="Arial" w:cs="Arial"/>
          <w:sz w:val="24"/>
          <w:szCs w:val="24"/>
        </w:rPr>
      </w:pPr>
      <w:r w:rsidRPr="007C4825">
        <w:rPr>
          <w:rStyle w:val="bodytext"/>
          <w:rFonts w:ascii="Arial" w:hAnsi="Arial" w:cs="Arial"/>
        </w:rPr>
        <w:t>Monitorowanie i zdalna kontrola systemów fotowoltaicznych jest potrzebna przede wszystkim do uzyskania maksymalnej wydajności takiego systemu. Gmina wymaga zaprojektowania automatyzacji pracy farmy fotowoltaicznej m.in.: kamer, stacji pogodowej (lub inne równoważne rozwiązanie do monitoringu CCTV). Dla pozyskania kompletnej informacji, zaplanować należy rejestrację parametrów wejściowych i wyjściowych falownika (m.in. moce, napięcia i prądy), oraz jeśli to konieczne stosowanie zaawansowanych układów zwanych Datamanager’ami. Należy zaprojektować instalację monitorującą parametry pracy farmy po stronie DC i AC. Zakres monitorowanych parametrów ma uwzględniać: zmiany mocy, stringów modułów fotowoltaicznych i porównanie z wartością chwilową, temperaturę otoczenia, całkowite natężenie promieniowania na płaszczyznę modułów (W/m</w:t>
      </w:r>
      <w:r w:rsidRPr="007C4825">
        <w:rPr>
          <w:rStyle w:val="bodytext"/>
          <w:rFonts w:ascii="Arial" w:hAnsi="Arial" w:cs="Arial"/>
          <w:vertAlign w:val="superscript"/>
        </w:rPr>
        <w:t>2</w:t>
      </w:r>
      <w:r w:rsidRPr="007C4825">
        <w:rPr>
          <w:rStyle w:val="bodytext"/>
          <w:rFonts w:ascii="Arial" w:hAnsi="Arial" w:cs="Arial"/>
        </w:rPr>
        <w:t xml:space="preserve">) oraz napięcie, prąd, moc i częstotliwość prądu wyjściowego falowników. Dane powinny być przedstawione w ujęciu chwilowym, średnim z wybranego czasu oraz sumarycznym z wybranego czasu, koniecznie również od uruchomienia instalacji. Urządzenia monitorujące pracę systemu powinny mieć możliwość bezprzewodowej bądź przewodowej komunikacji z serwerem, na którym zmierzone dane </w:t>
      </w:r>
      <w:r w:rsidRPr="007C4825">
        <w:rPr>
          <w:rStyle w:val="bodytext"/>
          <w:rFonts w:ascii="Arial" w:hAnsi="Arial" w:cs="Arial"/>
          <w:szCs w:val="22"/>
        </w:rPr>
        <w:t xml:space="preserve">zostaną zapisane, poddane obróbce a następnie udostępnione za pośrednictwem zamkniętej sieci internetowej oraz </w:t>
      </w:r>
      <w:r w:rsidRPr="007C4825">
        <w:rPr>
          <w:rFonts w:ascii="Arial" w:hAnsi="Arial" w:cs="Arial"/>
          <w:sz w:val="22"/>
          <w:szCs w:val="22"/>
        </w:rPr>
        <w:t>ich wyświetlania na stanowisku komputerowego sterowania i wizualizacji.</w:t>
      </w:r>
    </w:p>
    <w:p w14:paraId="5AAB0A1B" w14:textId="77777777" w:rsidR="009D719F" w:rsidRPr="007C4825" w:rsidRDefault="009D719F" w:rsidP="007C4825">
      <w:pPr>
        <w:pStyle w:val="Tekstpodstawowy"/>
        <w:rPr>
          <w:rStyle w:val="bodytext"/>
          <w:rFonts w:ascii="Arial" w:hAnsi="Arial" w:cs="Arial"/>
        </w:rPr>
      </w:pPr>
      <w:r w:rsidRPr="007C4825">
        <w:rPr>
          <w:rStyle w:val="bodytext"/>
          <w:rFonts w:ascii="Arial" w:hAnsi="Arial" w:cs="Arial"/>
        </w:rPr>
        <w:t xml:space="preserve">Dane w takich układach mogą być rejestrowane, przechowywane i prezentowane przez wyspecjalizowane oprogramowanie, dostępne w formie dedykowanej strony internetowej. </w:t>
      </w:r>
    </w:p>
    <w:p w14:paraId="6EAF9CDA" w14:textId="77777777" w:rsidR="009D719F" w:rsidRPr="007C4825" w:rsidRDefault="009D719F" w:rsidP="007C4825">
      <w:pPr>
        <w:pStyle w:val="Tekstpodstawowy"/>
        <w:rPr>
          <w:rStyle w:val="bodytext"/>
          <w:rFonts w:ascii="Arial" w:hAnsi="Arial" w:cs="Arial"/>
        </w:rPr>
      </w:pPr>
      <w:r w:rsidRPr="007C4825">
        <w:rPr>
          <w:rStyle w:val="bodytext"/>
          <w:rFonts w:ascii="Arial" w:hAnsi="Arial" w:cs="Arial"/>
        </w:rPr>
        <w:t>Zamawiający wymaga aby zostały spełnione wymagania dotyczące pomiarów, rejestracji i sposobu obliczania ilości energii elektrycznej a także miejsca dokonywania pomiarów zgodnie z obowiązującym prawem.</w:t>
      </w:r>
    </w:p>
    <w:p w14:paraId="62213860" w14:textId="77777777" w:rsidR="009D719F" w:rsidRPr="007C4825" w:rsidRDefault="009D719F" w:rsidP="007C4825">
      <w:pPr>
        <w:pStyle w:val="Tekstpodstawowy"/>
        <w:rPr>
          <w:rStyle w:val="bodytext"/>
          <w:rFonts w:ascii="Arial" w:hAnsi="Arial" w:cs="Arial"/>
        </w:rPr>
      </w:pPr>
    </w:p>
    <w:p w14:paraId="2F7CAB58" w14:textId="77777777" w:rsidR="009D719F" w:rsidRPr="007C4825" w:rsidRDefault="009D719F" w:rsidP="007C4825">
      <w:pPr>
        <w:pStyle w:val="Akapitzlist"/>
        <w:numPr>
          <w:ilvl w:val="1"/>
          <w:numId w:val="2"/>
        </w:numPr>
        <w:ind w:left="709" w:hanging="425"/>
        <w:rPr>
          <w:rStyle w:val="bodytext"/>
          <w:rFonts w:ascii="Arial" w:hAnsi="Arial" w:cs="Arial"/>
        </w:rPr>
      </w:pPr>
      <w:r w:rsidRPr="007C4825">
        <w:rPr>
          <w:rFonts w:ascii="Arial" w:hAnsi="Arial" w:cs="Arial"/>
          <w:sz w:val="22"/>
        </w:rPr>
        <w:t xml:space="preserve">Zakres zamówienia: </w:t>
      </w:r>
    </w:p>
    <w:p w14:paraId="5CC61B18" w14:textId="2D3C91CA" w:rsidR="009D719F" w:rsidRPr="007C4825" w:rsidRDefault="009D719F" w:rsidP="007C4825">
      <w:pPr>
        <w:pStyle w:val="Tekstpodstawowy"/>
        <w:rPr>
          <w:rStyle w:val="bodytext"/>
          <w:rFonts w:ascii="Arial" w:hAnsi="Arial" w:cs="Arial"/>
        </w:rPr>
      </w:pPr>
      <w:r w:rsidRPr="007C4825">
        <w:rPr>
          <w:rStyle w:val="bodytext"/>
          <w:rFonts w:ascii="Arial" w:hAnsi="Arial" w:cs="Arial"/>
          <w:b/>
          <w:bCs/>
          <w:color w:val="00B050"/>
        </w:rPr>
        <w:t>ETAP I</w:t>
      </w:r>
      <w:r w:rsidRPr="007C4825">
        <w:rPr>
          <w:rStyle w:val="bodytext"/>
          <w:rFonts w:ascii="Arial" w:hAnsi="Arial" w:cs="Arial"/>
        </w:rPr>
        <w:t>: Opracowanie dokumentacji oraz uzyskanie ostatecznej decyzji OOŚ</w:t>
      </w:r>
      <w:r w:rsidR="00464733">
        <w:rPr>
          <w:rStyle w:val="bodytext"/>
          <w:rFonts w:ascii="Arial" w:hAnsi="Arial" w:cs="Arial"/>
        </w:rPr>
        <w:t xml:space="preserve"> </w:t>
      </w:r>
      <w:r w:rsidRPr="007C4825">
        <w:rPr>
          <w:rStyle w:val="bodytext"/>
          <w:rFonts w:ascii="Arial" w:hAnsi="Arial" w:cs="Arial"/>
        </w:rPr>
        <w:t xml:space="preserve">- nieprzekraczalny termin to </w:t>
      </w:r>
      <w:r w:rsidR="007C4825">
        <w:rPr>
          <w:rStyle w:val="bodytext"/>
          <w:rFonts w:ascii="Arial" w:hAnsi="Arial" w:cs="Arial"/>
          <w:b/>
          <w:bCs/>
        </w:rPr>
        <w:t>3</w:t>
      </w:r>
      <w:r w:rsidRPr="007C4825">
        <w:rPr>
          <w:rStyle w:val="bodytext"/>
          <w:rFonts w:ascii="Arial" w:hAnsi="Arial" w:cs="Arial"/>
          <w:b/>
          <w:bCs/>
        </w:rPr>
        <w:t xml:space="preserve"> miesiące od podpisania umowy</w:t>
      </w:r>
    </w:p>
    <w:p w14:paraId="370A568A" w14:textId="77777777" w:rsidR="009D719F" w:rsidRPr="007C4825" w:rsidRDefault="009D719F" w:rsidP="007C4825">
      <w:pPr>
        <w:pStyle w:val="Tekstpodstawowy"/>
        <w:numPr>
          <w:ilvl w:val="0"/>
          <w:numId w:val="4"/>
        </w:numPr>
        <w:ind w:left="284"/>
        <w:rPr>
          <w:rStyle w:val="bodytext"/>
          <w:rFonts w:ascii="Arial" w:hAnsi="Arial" w:cs="Arial"/>
        </w:rPr>
      </w:pPr>
      <w:r w:rsidRPr="007C4825">
        <w:rPr>
          <w:rStyle w:val="bodytext"/>
          <w:rFonts w:ascii="Arial" w:hAnsi="Arial" w:cs="Arial"/>
        </w:rPr>
        <w:t xml:space="preserve">Opracowanie i przedstawienie Zamawiającemu wariantów inwestycji wg opisu w pkt.4.1 </w:t>
      </w:r>
    </w:p>
    <w:p w14:paraId="22A6B869" w14:textId="77777777" w:rsidR="009D719F" w:rsidRPr="007C4825" w:rsidRDefault="009D719F" w:rsidP="007C4825">
      <w:pPr>
        <w:pStyle w:val="Tekstpodstawowy"/>
        <w:numPr>
          <w:ilvl w:val="0"/>
          <w:numId w:val="4"/>
        </w:numPr>
        <w:ind w:left="284"/>
        <w:rPr>
          <w:rStyle w:val="bodytext"/>
          <w:rFonts w:ascii="Arial" w:hAnsi="Arial" w:cs="Arial"/>
        </w:rPr>
      </w:pPr>
      <w:r w:rsidRPr="007C4825">
        <w:rPr>
          <w:rStyle w:val="bodytext"/>
          <w:rFonts w:ascii="Arial" w:hAnsi="Arial" w:cs="Arial"/>
        </w:rPr>
        <w:t xml:space="preserve">Przygotowanie Wniosku o środowiskowe uwarunkowania dla Przedsięwzięcia wraz z Kartą Informacyjną, zgodnie z Ustawą o udostępnianiu informacji o środowisku i jego ochronie, udziale społeczeństwa w ochronie środowiska oraz o ocenach oddziaływania na środowisko. </w:t>
      </w:r>
    </w:p>
    <w:p w14:paraId="70FD6A89" w14:textId="77777777" w:rsidR="009D719F" w:rsidRPr="007C4825" w:rsidRDefault="009D719F" w:rsidP="007C4825">
      <w:pPr>
        <w:pStyle w:val="Tekstpodstawowy"/>
        <w:numPr>
          <w:ilvl w:val="0"/>
          <w:numId w:val="4"/>
        </w:numPr>
        <w:ind w:left="284"/>
        <w:rPr>
          <w:rStyle w:val="bodytext"/>
          <w:rFonts w:ascii="Arial" w:hAnsi="Arial" w:cs="Arial"/>
        </w:rPr>
      </w:pPr>
      <w:r w:rsidRPr="007C4825">
        <w:rPr>
          <w:rStyle w:val="bodytext"/>
          <w:rFonts w:ascii="Arial" w:hAnsi="Arial" w:cs="Arial"/>
        </w:rPr>
        <w:t>Wykonanie Raportu oddziaływania na środowisko jeśli będzie wymagany.</w:t>
      </w:r>
    </w:p>
    <w:p w14:paraId="44ECF42B" w14:textId="77777777" w:rsidR="009D719F" w:rsidRPr="007C4825" w:rsidRDefault="009D719F" w:rsidP="007C4825">
      <w:pPr>
        <w:pStyle w:val="Tekstpodstawowy"/>
        <w:numPr>
          <w:ilvl w:val="0"/>
          <w:numId w:val="4"/>
        </w:numPr>
        <w:ind w:left="284"/>
        <w:rPr>
          <w:rStyle w:val="bodytext"/>
          <w:rFonts w:ascii="Arial" w:hAnsi="Arial" w:cs="Arial"/>
        </w:rPr>
      </w:pPr>
      <w:r w:rsidRPr="007C4825">
        <w:rPr>
          <w:rStyle w:val="bodytext"/>
          <w:rFonts w:ascii="Arial" w:hAnsi="Arial" w:cs="Arial"/>
        </w:rPr>
        <w:t>Uzyskanie ostatecznej decyzji o środowiskowych uwarunkowaniach dla przedsięwzięcia umożliwiającej realizację projektu</w:t>
      </w:r>
    </w:p>
    <w:p w14:paraId="515FECC3" w14:textId="4A8FDCE8" w:rsidR="009D719F" w:rsidRPr="007C4825" w:rsidRDefault="009D719F" w:rsidP="007C4825">
      <w:pPr>
        <w:jc w:val="both"/>
        <w:rPr>
          <w:rFonts w:ascii="Arial" w:hAnsi="Arial" w:cs="Arial"/>
          <w:sz w:val="22"/>
          <w:szCs w:val="22"/>
        </w:rPr>
      </w:pPr>
      <w:r w:rsidRPr="007C4825">
        <w:rPr>
          <w:rStyle w:val="bodytext"/>
          <w:rFonts w:ascii="Arial" w:hAnsi="Arial" w:cs="Arial"/>
          <w:b/>
          <w:bCs/>
          <w:color w:val="00B050"/>
        </w:rPr>
        <w:t>ETAP II</w:t>
      </w:r>
      <w:r w:rsidRPr="007C4825">
        <w:rPr>
          <w:rStyle w:val="bodytext"/>
          <w:rFonts w:ascii="Arial" w:hAnsi="Arial" w:cs="Arial"/>
        </w:rPr>
        <w:t xml:space="preserve">: Opracowanie dokumentacji projektowej oraz uzyskanie ostatecznej decyzji o pozwoleniu na budowę wraz z przyłączeniem do sieci OSD, nie dłużej </w:t>
      </w:r>
      <w:r w:rsidRPr="007C4825">
        <w:rPr>
          <w:rStyle w:val="bodytext"/>
          <w:rFonts w:ascii="Arial" w:hAnsi="Arial" w:cs="Arial"/>
          <w:b/>
          <w:bCs/>
        </w:rPr>
        <w:t xml:space="preserve">niż </w:t>
      </w:r>
      <w:r w:rsidR="007C4825">
        <w:rPr>
          <w:rStyle w:val="bodytext"/>
          <w:rFonts w:ascii="Arial" w:hAnsi="Arial" w:cs="Arial"/>
          <w:b/>
          <w:bCs/>
        </w:rPr>
        <w:t>3</w:t>
      </w:r>
      <w:r w:rsidRPr="007C4825">
        <w:rPr>
          <w:rStyle w:val="bodytext"/>
          <w:rFonts w:ascii="Arial" w:hAnsi="Arial" w:cs="Arial"/>
          <w:b/>
          <w:bCs/>
        </w:rPr>
        <w:t xml:space="preserve"> miesięcy</w:t>
      </w:r>
      <w:r w:rsidRPr="007C4825">
        <w:rPr>
          <w:rStyle w:val="bodytext"/>
          <w:rFonts w:ascii="Arial" w:hAnsi="Arial" w:cs="Arial"/>
        </w:rPr>
        <w:t xml:space="preserve"> </w:t>
      </w:r>
      <w:r w:rsidRPr="007C4825">
        <w:rPr>
          <w:rFonts w:ascii="Arial" w:hAnsi="Arial" w:cs="Arial"/>
          <w:sz w:val="22"/>
          <w:szCs w:val="22"/>
        </w:rPr>
        <w:t>od daty uprawomocnienia się decyz</w:t>
      </w:r>
      <w:r w:rsidR="00464733">
        <w:rPr>
          <w:rFonts w:ascii="Arial" w:hAnsi="Arial" w:cs="Arial"/>
          <w:sz w:val="22"/>
          <w:szCs w:val="22"/>
        </w:rPr>
        <w:t>ji (OOŚ) wynikającej z ETAPU I.</w:t>
      </w:r>
    </w:p>
    <w:p w14:paraId="680AD831" w14:textId="77777777" w:rsidR="009D719F" w:rsidRPr="007C4825" w:rsidRDefault="009D719F" w:rsidP="007C4825">
      <w:pPr>
        <w:pStyle w:val="Tekstpodstawowy"/>
        <w:rPr>
          <w:rStyle w:val="bodytext"/>
          <w:rFonts w:ascii="Arial" w:hAnsi="Arial" w:cs="Arial"/>
        </w:rPr>
      </w:pPr>
    </w:p>
    <w:p w14:paraId="0314CA76" w14:textId="77777777" w:rsidR="009D719F" w:rsidRPr="007C4825" w:rsidRDefault="009D719F" w:rsidP="007C4825">
      <w:pPr>
        <w:pStyle w:val="Tekstpodstawowy"/>
        <w:numPr>
          <w:ilvl w:val="0"/>
          <w:numId w:val="5"/>
        </w:numPr>
        <w:ind w:left="426"/>
        <w:rPr>
          <w:rStyle w:val="bodytext"/>
          <w:rFonts w:ascii="Arial" w:hAnsi="Arial" w:cs="Arial"/>
        </w:rPr>
      </w:pPr>
      <w:r w:rsidRPr="007C4825">
        <w:rPr>
          <w:rStyle w:val="bodytext"/>
          <w:rFonts w:ascii="Arial" w:hAnsi="Arial" w:cs="Arial"/>
        </w:rPr>
        <w:t xml:space="preserve">Przygotowanie wniosku o określenie warunków przyłączenia do sieci OSD źródeł wytwórczych energii elektrycznej </w:t>
      </w:r>
    </w:p>
    <w:p w14:paraId="4FA7D19B" w14:textId="77777777" w:rsidR="009D719F" w:rsidRPr="007C4825" w:rsidRDefault="009D719F" w:rsidP="007C4825">
      <w:pPr>
        <w:pStyle w:val="Tekstpodstawowy"/>
        <w:numPr>
          <w:ilvl w:val="0"/>
          <w:numId w:val="5"/>
        </w:numPr>
        <w:ind w:left="426"/>
        <w:rPr>
          <w:rStyle w:val="bodytext"/>
          <w:rFonts w:ascii="Arial" w:hAnsi="Arial" w:cs="Arial"/>
        </w:rPr>
      </w:pPr>
      <w:r w:rsidRPr="007C4825">
        <w:rPr>
          <w:rStyle w:val="bodytext"/>
          <w:rFonts w:ascii="Arial" w:hAnsi="Arial" w:cs="Arial"/>
        </w:rPr>
        <w:t>Uzyskanie pozwolenia na budowę dla Farmy Fotowoltaicznej</w:t>
      </w:r>
    </w:p>
    <w:p w14:paraId="7420FEC0" w14:textId="27FDBFCA" w:rsidR="009D719F" w:rsidRPr="007C4825" w:rsidRDefault="00464733" w:rsidP="007C4825">
      <w:pPr>
        <w:ind w:left="426"/>
        <w:jc w:val="both"/>
        <w:rPr>
          <w:rFonts w:ascii="Arial" w:hAnsi="Arial" w:cs="Arial"/>
          <w:bCs/>
          <w:sz w:val="22"/>
          <w:szCs w:val="22"/>
        </w:rPr>
      </w:pPr>
      <w:r>
        <w:rPr>
          <w:rStyle w:val="bodytext"/>
          <w:rFonts w:ascii="Arial" w:hAnsi="Arial" w:cs="Arial"/>
        </w:rPr>
        <w:t>2</w:t>
      </w:r>
      <w:r w:rsidR="009D719F" w:rsidRPr="007C4825">
        <w:rPr>
          <w:rStyle w:val="bodytext"/>
          <w:rFonts w:ascii="Arial" w:hAnsi="Arial" w:cs="Arial"/>
        </w:rPr>
        <w:t xml:space="preserve">.1. </w:t>
      </w:r>
      <w:r w:rsidR="009D719F" w:rsidRPr="007C4825">
        <w:rPr>
          <w:rFonts w:ascii="Arial" w:hAnsi="Arial" w:cs="Arial"/>
          <w:bCs/>
          <w:sz w:val="22"/>
          <w:szCs w:val="22"/>
        </w:rPr>
        <w:t>zamówienia lub sporządzenia niezbędnych map do celów projektowych oraz wykonania niezbędnych pomiarów geodezyjnych</w:t>
      </w:r>
    </w:p>
    <w:p w14:paraId="30D9FB9F" w14:textId="1AE5B56B" w:rsidR="009D719F" w:rsidRPr="007C4825" w:rsidRDefault="00464733" w:rsidP="007C4825">
      <w:pPr>
        <w:pStyle w:val="Tekstpodstawowy"/>
        <w:ind w:left="426"/>
        <w:rPr>
          <w:rStyle w:val="bodytext"/>
          <w:rFonts w:ascii="Arial" w:hAnsi="Arial" w:cs="Arial"/>
        </w:rPr>
      </w:pPr>
      <w:r>
        <w:rPr>
          <w:rStyle w:val="bodytext"/>
          <w:rFonts w:ascii="Arial" w:hAnsi="Arial" w:cs="Arial"/>
        </w:rPr>
        <w:t>2</w:t>
      </w:r>
      <w:r w:rsidR="009D719F" w:rsidRPr="007C4825">
        <w:rPr>
          <w:rStyle w:val="bodytext"/>
          <w:rFonts w:ascii="Arial" w:hAnsi="Arial" w:cs="Arial"/>
        </w:rPr>
        <w:t xml:space="preserve">.2. Przygotowanie wniosku o wydanie warunków zabudowy i zagospodarowania terenu </w:t>
      </w:r>
      <w:r w:rsidR="009D719F" w:rsidRPr="007C4825">
        <w:rPr>
          <w:rFonts w:ascii="Arial" w:hAnsi="Arial" w:cs="Arial"/>
          <w:sz w:val="22"/>
          <w:szCs w:val="22"/>
        </w:rPr>
        <w:t>pozwalających na realizację przedsięwzięcia</w:t>
      </w:r>
      <w:r w:rsidR="009D719F" w:rsidRPr="007C4825">
        <w:rPr>
          <w:rStyle w:val="bodytext"/>
          <w:rFonts w:ascii="Arial" w:hAnsi="Arial" w:cs="Arial"/>
        </w:rPr>
        <w:t xml:space="preserve"> oraz uzyskanie dokumentu z klauzulą ostateczności</w:t>
      </w:r>
    </w:p>
    <w:p w14:paraId="3596BD95" w14:textId="7CDB1E0C" w:rsidR="009D719F" w:rsidRPr="007C4825" w:rsidRDefault="00464733" w:rsidP="007C4825">
      <w:pPr>
        <w:pStyle w:val="Tekstpodstawowy"/>
        <w:ind w:left="426"/>
        <w:rPr>
          <w:rStyle w:val="bodytext"/>
          <w:rFonts w:ascii="Arial" w:hAnsi="Arial" w:cs="Arial"/>
        </w:rPr>
      </w:pPr>
      <w:r>
        <w:rPr>
          <w:rStyle w:val="bodytext"/>
          <w:rFonts w:ascii="Arial" w:hAnsi="Arial" w:cs="Arial"/>
        </w:rPr>
        <w:t>2</w:t>
      </w:r>
      <w:r w:rsidR="009D719F" w:rsidRPr="007C4825">
        <w:rPr>
          <w:rStyle w:val="bodytext"/>
          <w:rFonts w:ascii="Arial" w:hAnsi="Arial" w:cs="Arial"/>
        </w:rPr>
        <w:t xml:space="preserve">.3. Przygotowanie dokumentów do uzyskania decyzji o pozwoleniu na budowę tj. wielobranżowego projektu budowlanego z informacją BIOZ dla instalacji PV- zgodnie z ustawą Prawo Budowlane oraz wynikającymi Rozporządzeniami; </w:t>
      </w:r>
    </w:p>
    <w:p w14:paraId="72F3C728" w14:textId="4F0CA64D" w:rsidR="009D719F" w:rsidRPr="007C4825" w:rsidRDefault="00464733" w:rsidP="007C4825">
      <w:pPr>
        <w:pStyle w:val="Tekstpodstawowy"/>
        <w:ind w:left="426"/>
        <w:rPr>
          <w:rStyle w:val="bodytext"/>
          <w:rFonts w:ascii="Arial" w:hAnsi="Arial" w:cs="Arial"/>
        </w:rPr>
      </w:pPr>
      <w:r>
        <w:rPr>
          <w:rStyle w:val="bodytext"/>
          <w:rFonts w:ascii="Arial" w:hAnsi="Arial" w:cs="Arial"/>
        </w:rPr>
        <w:t>2</w:t>
      </w:r>
      <w:r w:rsidR="009D719F" w:rsidRPr="007C4825">
        <w:rPr>
          <w:rStyle w:val="bodytext"/>
          <w:rFonts w:ascii="Arial" w:hAnsi="Arial" w:cs="Arial"/>
        </w:rPr>
        <w:t>.4. Wykonanie uzgodnień w tym uzyskanie niezbędnych, brakujących pozwoleń, zezwoleń, decyzji, uzgodnień, postanowień, zgód, upoważnień, licencji, etc., o ile zaistnieje taka potrzeba</w:t>
      </w:r>
    </w:p>
    <w:p w14:paraId="0D2C350F" w14:textId="77777777" w:rsidR="009D719F" w:rsidRPr="007C4825" w:rsidRDefault="009D719F" w:rsidP="007C4825">
      <w:pPr>
        <w:pStyle w:val="Tekstpodstawowy"/>
        <w:numPr>
          <w:ilvl w:val="0"/>
          <w:numId w:val="5"/>
        </w:numPr>
        <w:ind w:left="426"/>
        <w:rPr>
          <w:rStyle w:val="bodytext"/>
          <w:rFonts w:ascii="Arial" w:hAnsi="Arial" w:cs="Arial"/>
        </w:rPr>
      </w:pPr>
      <w:r w:rsidRPr="007C4825">
        <w:rPr>
          <w:rStyle w:val="bodytext"/>
          <w:rFonts w:ascii="Arial" w:hAnsi="Arial" w:cs="Arial"/>
        </w:rPr>
        <w:t>Uzyskanie decyzji o pozwoleniu na budowę z klauzulą ostateczności, umożliwiającej realizację projektu farmy fotowoltaicznej</w:t>
      </w:r>
    </w:p>
    <w:p w14:paraId="73FC26BC" w14:textId="3354CAB0" w:rsidR="009D719F" w:rsidRPr="007C4825" w:rsidRDefault="009D719F" w:rsidP="007C4825">
      <w:pPr>
        <w:pStyle w:val="Tekstpodstawowy"/>
        <w:numPr>
          <w:ilvl w:val="0"/>
          <w:numId w:val="5"/>
        </w:numPr>
        <w:ind w:left="426"/>
        <w:rPr>
          <w:rStyle w:val="bodytext"/>
          <w:rFonts w:ascii="Arial" w:hAnsi="Arial" w:cs="Arial"/>
        </w:rPr>
      </w:pPr>
      <w:r w:rsidRPr="007C4825">
        <w:rPr>
          <w:rStyle w:val="bodytext"/>
          <w:rFonts w:ascii="Arial" w:hAnsi="Arial" w:cs="Arial"/>
        </w:rPr>
        <w:t>Sporządzenie kompletnej dokumentacji wykonawczej dla planowanego zakresu robót zgodnie z wymaganiami Zamawiającego, prawem właściwym, normami i zasadami wiedzy technicznej wraz z wykonaniem stosownych badań i pomiarów, itp., warunkujących rozpoczęcie oraz zgodne z przepisami prawa prowadzenie robót</w:t>
      </w:r>
    </w:p>
    <w:p w14:paraId="2B66F388" w14:textId="681C0CE2" w:rsidR="009D719F" w:rsidRPr="007C4825" w:rsidRDefault="00464733" w:rsidP="007C4825">
      <w:pPr>
        <w:pStyle w:val="Tekstpodstawowy"/>
        <w:ind w:left="426"/>
        <w:rPr>
          <w:rStyle w:val="bodytext"/>
          <w:rFonts w:ascii="Arial" w:hAnsi="Arial" w:cs="Arial"/>
        </w:rPr>
      </w:pPr>
      <w:r>
        <w:rPr>
          <w:rStyle w:val="bodytext"/>
          <w:rFonts w:ascii="Arial" w:hAnsi="Arial" w:cs="Arial"/>
        </w:rPr>
        <w:t>4</w:t>
      </w:r>
      <w:r w:rsidR="009D719F" w:rsidRPr="007C4825">
        <w:rPr>
          <w:rStyle w:val="bodytext"/>
          <w:rFonts w:ascii="Arial" w:hAnsi="Arial" w:cs="Arial"/>
        </w:rPr>
        <w:t>.1. Uzgodnienie w/w Dokumentacji Projektowej z Zamawiającym i z Operatorem Systemu Dystrybucyjnego dla instalacji PV- zgodnie z ustawą Prawo Budowlane oraz wynikającymi Rozporządzeniami</w:t>
      </w:r>
    </w:p>
    <w:p w14:paraId="27997E5A" w14:textId="569B7804" w:rsidR="009D719F" w:rsidRPr="007C4825" w:rsidRDefault="00464733" w:rsidP="007C4825">
      <w:pPr>
        <w:pStyle w:val="Tekstpodstawowy"/>
        <w:ind w:left="426"/>
        <w:rPr>
          <w:rStyle w:val="bodytext"/>
          <w:rFonts w:ascii="Arial" w:hAnsi="Arial" w:cs="Arial"/>
        </w:rPr>
      </w:pPr>
      <w:r>
        <w:rPr>
          <w:rStyle w:val="bodytext"/>
          <w:rFonts w:ascii="Arial" w:hAnsi="Arial" w:cs="Arial"/>
        </w:rPr>
        <w:t>4</w:t>
      </w:r>
      <w:r w:rsidR="009D719F" w:rsidRPr="007C4825">
        <w:rPr>
          <w:rStyle w:val="bodytext"/>
          <w:rFonts w:ascii="Arial" w:hAnsi="Arial" w:cs="Arial"/>
        </w:rPr>
        <w:t xml:space="preserve">.2. Opracowanie Przedmiaru robót oraz kosztorysu, z podziałem na branże </w:t>
      </w:r>
    </w:p>
    <w:p w14:paraId="46910349" w14:textId="3F8A98D7" w:rsidR="009D719F" w:rsidRPr="007C4825" w:rsidRDefault="00464733" w:rsidP="007C4825">
      <w:pPr>
        <w:pStyle w:val="Tekstpodstawowy"/>
        <w:ind w:left="426"/>
        <w:rPr>
          <w:rStyle w:val="bodytext"/>
          <w:rFonts w:ascii="Arial" w:hAnsi="Arial" w:cs="Arial"/>
        </w:rPr>
      </w:pPr>
      <w:r>
        <w:rPr>
          <w:rStyle w:val="bodytext"/>
          <w:rFonts w:ascii="Arial" w:hAnsi="Arial" w:cs="Arial"/>
        </w:rPr>
        <w:t>4</w:t>
      </w:r>
      <w:r w:rsidR="009D719F" w:rsidRPr="007C4825">
        <w:rPr>
          <w:rStyle w:val="bodytext"/>
          <w:rFonts w:ascii="Arial" w:hAnsi="Arial" w:cs="Arial"/>
        </w:rPr>
        <w:t>.3. Opracowanie kosztorysu inwestorskiego dla każdej branży a także specyfikacji technicznej wykonania i odbioru robót budowlanych</w:t>
      </w:r>
    </w:p>
    <w:p w14:paraId="4437D106" w14:textId="0A0BF58A" w:rsidR="009D719F" w:rsidRPr="007C4825" w:rsidRDefault="009D719F" w:rsidP="007C4825">
      <w:pPr>
        <w:pStyle w:val="Tekstpodstawowy"/>
        <w:numPr>
          <w:ilvl w:val="0"/>
          <w:numId w:val="5"/>
        </w:numPr>
        <w:ind w:left="426"/>
        <w:rPr>
          <w:rStyle w:val="bodytext"/>
          <w:rFonts w:ascii="Arial" w:hAnsi="Arial" w:cs="Arial"/>
        </w:rPr>
      </w:pPr>
      <w:r w:rsidRPr="007C4825">
        <w:rPr>
          <w:rStyle w:val="bodytext"/>
          <w:rFonts w:ascii="Arial" w:hAnsi="Arial" w:cs="Arial"/>
        </w:rPr>
        <w:t xml:space="preserve">Przygotowanie </w:t>
      </w:r>
      <w:r w:rsidRPr="007C4825">
        <w:rPr>
          <w:rFonts w:ascii="Arial" w:hAnsi="Arial" w:cs="Arial"/>
          <w:sz w:val="22"/>
          <w:szCs w:val="22"/>
        </w:rPr>
        <w:t xml:space="preserve">Wniosku o WZiZT oraz uzyskanie pozytywnej decyzji dla </w:t>
      </w:r>
      <w:r w:rsidR="007C4825" w:rsidRPr="007C4825">
        <w:rPr>
          <w:rFonts w:ascii="Arial" w:hAnsi="Arial" w:cs="Arial"/>
          <w:sz w:val="22"/>
          <w:szCs w:val="22"/>
        </w:rPr>
        <w:t xml:space="preserve">przyłączenia do sieci OSD oraz </w:t>
      </w:r>
      <w:r w:rsidRPr="007C4825">
        <w:rPr>
          <w:rFonts w:ascii="Arial" w:hAnsi="Arial" w:cs="Arial"/>
          <w:sz w:val="22"/>
          <w:szCs w:val="22"/>
        </w:rPr>
        <w:t xml:space="preserve">przygotowanie </w:t>
      </w:r>
      <w:r w:rsidRPr="007C4825">
        <w:rPr>
          <w:rStyle w:val="bodytext"/>
          <w:rFonts w:ascii="Arial" w:hAnsi="Arial" w:cs="Arial"/>
        </w:rPr>
        <w:t>projektu budowlanego i projektu wykonawczego dla przyłączania do sieci, Uzyskanie uzgodnień z Operatorem sieci elektroenergetycznej z rejonu inwestycji, Wykonanie uzgodnień związanych ze ścieżką położenia kabla</w:t>
      </w:r>
    </w:p>
    <w:p w14:paraId="2C5AB44A" w14:textId="77777777" w:rsidR="009D719F" w:rsidRPr="007C4825" w:rsidRDefault="009D719F" w:rsidP="007C4825">
      <w:pPr>
        <w:pStyle w:val="Tekstpodstawowy"/>
        <w:ind w:left="426"/>
        <w:rPr>
          <w:rStyle w:val="bodytext"/>
          <w:rFonts w:ascii="Arial" w:hAnsi="Arial" w:cs="Arial"/>
        </w:rPr>
      </w:pPr>
      <w:r w:rsidRPr="007C4825">
        <w:rPr>
          <w:rStyle w:val="bodytext"/>
          <w:rFonts w:ascii="Arial" w:hAnsi="Arial" w:cs="Arial"/>
        </w:rPr>
        <w:t>6.1. Opracowanie Przedmiaru robót oraz kosztorysu, a także specyfikacji technicznej wykonania i odbioru robót budowlanych</w:t>
      </w:r>
    </w:p>
    <w:p w14:paraId="132C3632" w14:textId="09205A07" w:rsidR="009D719F" w:rsidRPr="00464733" w:rsidRDefault="009D719F" w:rsidP="007C4825">
      <w:pPr>
        <w:pStyle w:val="Tekstpodstawowy"/>
        <w:numPr>
          <w:ilvl w:val="0"/>
          <w:numId w:val="5"/>
        </w:numPr>
        <w:ind w:left="426"/>
        <w:rPr>
          <w:rStyle w:val="bodytext"/>
          <w:rFonts w:ascii="Arial" w:hAnsi="Arial" w:cs="Arial"/>
        </w:rPr>
      </w:pPr>
      <w:r w:rsidRPr="007C4825">
        <w:rPr>
          <w:rStyle w:val="bodytext"/>
          <w:rFonts w:ascii="Arial" w:hAnsi="Arial" w:cs="Arial"/>
        </w:rPr>
        <w:t>Uzyskanie ostatecznej decyzji administracyjnej dla przyłączenia do sieci, umożliwiającej jego realizację</w:t>
      </w:r>
    </w:p>
    <w:p w14:paraId="2227E85E" w14:textId="491ED058" w:rsidR="009D719F" w:rsidRPr="007C4825" w:rsidRDefault="009D719F" w:rsidP="007C4825">
      <w:pPr>
        <w:pStyle w:val="Tekstpodstawowy"/>
        <w:rPr>
          <w:rStyle w:val="bodytext"/>
          <w:rFonts w:ascii="Arial" w:hAnsi="Arial" w:cs="Arial"/>
        </w:rPr>
      </w:pPr>
      <w:r w:rsidRPr="007C4825">
        <w:rPr>
          <w:rStyle w:val="bodytext"/>
          <w:rFonts w:ascii="Arial" w:hAnsi="Arial" w:cs="Arial"/>
        </w:rPr>
        <w:t>UWAGA: zadanie 2-</w:t>
      </w:r>
      <w:r w:rsidR="00464733">
        <w:rPr>
          <w:rStyle w:val="bodytext"/>
          <w:rFonts w:ascii="Arial" w:hAnsi="Arial" w:cs="Arial"/>
        </w:rPr>
        <w:t>6</w:t>
      </w:r>
      <w:r w:rsidRPr="007C4825">
        <w:rPr>
          <w:rStyle w:val="bodytext"/>
          <w:rFonts w:ascii="Arial" w:hAnsi="Arial" w:cs="Arial"/>
        </w:rPr>
        <w:t xml:space="preserve"> może być realizowane jako jeden całościowy projekt na budowę.</w:t>
      </w:r>
    </w:p>
    <w:p w14:paraId="700A2D92" w14:textId="77777777" w:rsidR="009D719F" w:rsidRPr="007C4825" w:rsidRDefault="009D719F" w:rsidP="007C4825">
      <w:pPr>
        <w:pStyle w:val="Tekstpodstawowy"/>
        <w:rPr>
          <w:rStyle w:val="bodytext"/>
          <w:rFonts w:ascii="Arial" w:hAnsi="Arial" w:cs="Arial"/>
        </w:rPr>
      </w:pPr>
    </w:p>
    <w:p w14:paraId="2FB7CCCB" w14:textId="2EE0112E" w:rsidR="009D719F" w:rsidRPr="007C4825" w:rsidRDefault="009D719F" w:rsidP="007C4825">
      <w:pPr>
        <w:pStyle w:val="Tekstpodstawowy"/>
        <w:rPr>
          <w:rStyle w:val="bodytext"/>
          <w:rFonts w:ascii="Arial" w:hAnsi="Arial" w:cs="Arial"/>
        </w:rPr>
      </w:pPr>
      <w:r w:rsidRPr="007C4825">
        <w:rPr>
          <w:rStyle w:val="bodytext"/>
          <w:rFonts w:ascii="Arial" w:hAnsi="Arial" w:cs="Arial"/>
          <w:b/>
          <w:bCs/>
          <w:color w:val="00B050"/>
        </w:rPr>
        <w:t>ETAP III</w:t>
      </w:r>
      <w:r w:rsidRPr="007C4825">
        <w:rPr>
          <w:rStyle w:val="bodytext"/>
          <w:rFonts w:ascii="Arial" w:hAnsi="Arial" w:cs="Arial"/>
        </w:rPr>
        <w:t xml:space="preserve">: </w:t>
      </w:r>
      <w:r w:rsidRPr="007C4825">
        <w:rPr>
          <w:rFonts w:ascii="Arial" w:hAnsi="Arial" w:cs="Arial"/>
          <w:sz w:val="22"/>
          <w:szCs w:val="22"/>
        </w:rPr>
        <w:t xml:space="preserve">Pełnienie nadzoru </w:t>
      </w:r>
      <w:r w:rsidRPr="007C4825">
        <w:rPr>
          <w:rStyle w:val="bodytext"/>
          <w:rFonts w:ascii="Arial" w:hAnsi="Arial" w:cs="Arial"/>
        </w:rPr>
        <w:t xml:space="preserve">autorskiego </w:t>
      </w:r>
    </w:p>
    <w:p w14:paraId="39384F3A" w14:textId="77777777" w:rsidR="009D719F" w:rsidRPr="007C4825" w:rsidRDefault="009D719F" w:rsidP="007C4825">
      <w:pPr>
        <w:pStyle w:val="Tekstpodstawowy"/>
        <w:rPr>
          <w:rStyle w:val="bodytext"/>
          <w:rFonts w:ascii="Arial" w:hAnsi="Arial" w:cs="Arial"/>
        </w:rPr>
      </w:pPr>
      <w:r w:rsidRPr="007C4825">
        <w:rPr>
          <w:rStyle w:val="bodytext"/>
          <w:rFonts w:ascii="Arial" w:hAnsi="Arial" w:cs="Arial"/>
        </w:rPr>
        <w:t xml:space="preserve">1. </w:t>
      </w:r>
      <w:r w:rsidRPr="007C4825">
        <w:rPr>
          <w:rFonts w:ascii="Arial" w:hAnsi="Arial" w:cs="Arial"/>
          <w:sz w:val="22"/>
          <w:szCs w:val="22"/>
        </w:rPr>
        <w:t xml:space="preserve">Pełnienie nadzoru </w:t>
      </w:r>
      <w:r w:rsidRPr="007C4825">
        <w:rPr>
          <w:rStyle w:val="bodytext"/>
          <w:rFonts w:ascii="Arial" w:hAnsi="Arial" w:cs="Arial"/>
        </w:rPr>
        <w:t>autorskiego nad wykonaniem Projektu Wykonawczego- od przekazania placu budowy do zakończenia prac budowlanych i oddania instalacji do użytkowania, przewidywany termin oddania instalacji do użytkowania to 12.2024 r.</w:t>
      </w:r>
    </w:p>
    <w:p w14:paraId="7E92C218" w14:textId="38A5EA4C" w:rsidR="009D719F" w:rsidRPr="007C4825" w:rsidRDefault="009D719F" w:rsidP="007C4825">
      <w:pPr>
        <w:pStyle w:val="Tekstpodstawowy"/>
        <w:rPr>
          <w:rStyle w:val="bodytext"/>
          <w:rFonts w:ascii="Arial" w:hAnsi="Arial" w:cs="Arial"/>
        </w:rPr>
      </w:pPr>
    </w:p>
    <w:tbl>
      <w:tblPr>
        <w:tblW w:w="3220" w:type="dxa"/>
        <w:tblInd w:w="70" w:type="dxa"/>
        <w:tblCellMar>
          <w:left w:w="70" w:type="dxa"/>
          <w:right w:w="70" w:type="dxa"/>
        </w:tblCellMar>
        <w:tblLook w:val="04A0" w:firstRow="1" w:lastRow="0" w:firstColumn="1" w:lastColumn="0" w:noHBand="0" w:noVBand="1"/>
      </w:tblPr>
      <w:tblGrid>
        <w:gridCol w:w="960"/>
        <w:gridCol w:w="385"/>
        <w:gridCol w:w="960"/>
        <w:gridCol w:w="960"/>
      </w:tblGrid>
      <w:tr w:rsidR="009D719F" w:rsidRPr="007C4825" w14:paraId="23725768" w14:textId="77777777" w:rsidTr="00775DC1">
        <w:trPr>
          <w:trHeight w:val="300"/>
        </w:trPr>
        <w:tc>
          <w:tcPr>
            <w:tcW w:w="960" w:type="dxa"/>
            <w:tcBorders>
              <w:top w:val="nil"/>
              <w:left w:val="nil"/>
              <w:bottom w:val="nil"/>
              <w:right w:val="nil"/>
            </w:tcBorders>
            <w:shd w:val="clear" w:color="auto" w:fill="auto"/>
            <w:noWrap/>
            <w:vAlign w:val="bottom"/>
            <w:hideMark/>
          </w:tcPr>
          <w:p w14:paraId="5F2D1C36" w14:textId="77777777" w:rsidR="009D719F" w:rsidRPr="007C4825" w:rsidRDefault="009D719F" w:rsidP="007C4825">
            <w:pPr>
              <w:rPr>
                <w:rFonts w:ascii="Arial" w:hAnsi="Arial" w:cs="Arial"/>
                <w:sz w:val="24"/>
                <w:szCs w:val="24"/>
              </w:rPr>
            </w:pPr>
          </w:p>
        </w:tc>
        <w:tc>
          <w:tcPr>
            <w:tcW w:w="340" w:type="dxa"/>
            <w:tcBorders>
              <w:top w:val="nil"/>
              <w:left w:val="nil"/>
              <w:bottom w:val="nil"/>
              <w:right w:val="nil"/>
            </w:tcBorders>
            <w:shd w:val="clear" w:color="auto" w:fill="auto"/>
            <w:noWrap/>
            <w:vAlign w:val="bottom"/>
            <w:hideMark/>
          </w:tcPr>
          <w:p w14:paraId="60A02971" w14:textId="77777777" w:rsidR="009D719F" w:rsidRPr="007C4825" w:rsidRDefault="009D719F" w:rsidP="007C4825">
            <w:pPr>
              <w:rPr>
                <w:rFonts w:ascii="Arial" w:hAnsi="Arial" w:cs="Arial"/>
              </w:rPr>
            </w:pPr>
          </w:p>
        </w:tc>
        <w:tc>
          <w:tcPr>
            <w:tcW w:w="960" w:type="dxa"/>
            <w:tcBorders>
              <w:top w:val="nil"/>
              <w:left w:val="nil"/>
              <w:bottom w:val="nil"/>
              <w:right w:val="nil"/>
            </w:tcBorders>
            <w:shd w:val="clear" w:color="auto" w:fill="auto"/>
            <w:noWrap/>
            <w:vAlign w:val="bottom"/>
            <w:hideMark/>
          </w:tcPr>
          <w:p w14:paraId="7B62CE7B" w14:textId="77777777" w:rsidR="009D719F" w:rsidRPr="007C4825" w:rsidRDefault="009D719F" w:rsidP="007C4825">
            <w:pPr>
              <w:rPr>
                <w:rFonts w:ascii="Arial" w:hAnsi="Arial" w:cs="Arial"/>
              </w:rPr>
            </w:pPr>
          </w:p>
        </w:tc>
        <w:tc>
          <w:tcPr>
            <w:tcW w:w="960" w:type="dxa"/>
            <w:tcBorders>
              <w:top w:val="nil"/>
              <w:left w:val="nil"/>
              <w:bottom w:val="nil"/>
              <w:right w:val="nil"/>
            </w:tcBorders>
            <w:shd w:val="clear" w:color="auto" w:fill="auto"/>
            <w:noWrap/>
            <w:vAlign w:val="bottom"/>
            <w:hideMark/>
          </w:tcPr>
          <w:p w14:paraId="18983D3F" w14:textId="77777777" w:rsidR="009D719F" w:rsidRPr="007C4825" w:rsidRDefault="009D719F" w:rsidP="007C4825">
            <w:pPr>
              <w:rPr>
                <w:rFonts w:ascii="Arial" w:hAnsi="Arial" w:cs="Arial"/>
              </w:rPr>
            </w:pPr>
          </w:p>
        </w:tc>
      </w:tr>
      <w:tr w:rsidR="009D719F" w:rsidRPr="007C4825" w14:paraId="25014F75" w14:textId="77777777" w:rsidTr="00775DC1">
        <w:trPr>
          <w:trHeight w:val="300"/>
        </w:trPr>
        <w:tc>
          <w:tcPr>
            <w:tcW w:w="960" w:type="dxa"/>
            <w:tcBorders>
              <w:top w:val="nil"/>
              <w:left w:val="nil"/>
              <w:bottom w:val="nil"/>
              <w:right w:val="nil"/>
            </w:tcBorders>
            <w:shd w:val="clear" w:color="auto" w:fill="auto"/>
            <w:noWrap/>
            <w:vAlign w:val="bottom"/>
            <w:hideMark/>
          </w:tcPr>
          <w:p w14:paraId="748FE920" w14:textId="77777777" w:rsidR="009D719F" w:rsidRPr="007C4825" w:rsidRDefault="009D719F" w:rsidP="007C4825">
            <w:pPr>
              <w:rPr>
                <w:rFonts w:ascii="Arial" w:hAnsi="Arial" w:cs="Arial"/>
              </w:rPr>
            </w:pPr>
          </w:p>
        </w:tc>
        <w:tc>
          <w:tcPr>
            <w:tcW w:w="3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EF613E" w14:textId="77777777" w:rsidR="009D719F" w:rsidRPr="007C4825" w:rsidRDefault="009D719F" w:rsidP="007C4825">
            <w:pPr>
              <w:rPr>
                <w:rFonts w:ascii="Arial" w:hAnsi="Arial" w:cs="Arial"/>
                <w:color w:val="000000"/>
                <w:sz w:val="22"/>
                <w:szCs w:val="22"/>
              </w:rPr>
            </w:pPr>
            <w:r w:rsidRPr="007C4825">
              <w:rPr>
                <w:rFonts w:ascii="Arial" w:hAnsi="Arial" w:cs="Arial"/>
                <w:color w:val="000000"/>
                <w:sz w:val="22"/>
                <w:szCs w:val="22"/>
              </w:rPr>
              <w:t>Nr</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2D7261AA" w14:textId="77777777" w:rsidR="009D719F" w:rsidRPr="007C4825" w:rsidRDefault="009D719F" w:rsidP="007C4825">
            <w:pPr>
              <w:rPr>
                <w:rFonts w:ascii="Arial" w:hAnsi="Arial" w:cs="Arial"/>
                <w:color w:val="000000"/>
                <w:sz w:val="22"/>
                <w:szCs w:val="22"/>
              </w:rPr>
            </w:pPr>
            <w:r w:rsidRPr="007C4825">
              <w:rPr>
                <w:rFonts w:ascii="Arial" w:hAnsi="Arial" w:cs="Arial"/>
                <w:color w:val="000000"/>
                <w:sz w:val="22"/>
                <w:szCs w:val="22"/>
              </w:rPr>
              <w:t>Gmina</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18197DF1" w14:textId="77777777" w:rsidR="009D719F" w:rsidRPr="007C4825" w:rsidRDefault="009D719F" w:rsidP="007C4825">
            <w:pPr>
              <w:rPr>
                <w:rFonts w:ascii="Arial" w:hAnsi="Arial" w:cs="Arial"/>
                <w:color w:val="000000"/>
                <w:sz w:val="22"/>
                <w:szCs w:val="22"/>
              </w:rPr>
            </w:pPr>
            <w:r w:rsidRPr="007C4825">
              <w:rPr>
                <w:rFonts w:ascii="Arial" w:hAnsi="Arial" w:cs="Arial"/>
                <w:color w:val="000000"/>
                <w:sz w:val="22"/>
                <w:szCs w:val="22"/>
              </w:rPr>
              <w:t>nr działki</w:t>
            </w:r>
          </w:p>
        </w:tc>
      </w:tr>
      <w:tr w:rsidR="009D719F" w:rsidRPr="007C4825" w14:paraId="20225079" w14:textId="77777777" w:rsidTr="00775DC1">
        <w:trPr>
          <w:trHeight w:val="300"/>
        </w:trPr>
        <w:tc>
          <w:tcPr>
            <w:tcW w:w="960" w:type="dxa"/>
            <w:tcBorders>
              <w:top w:val="nil"/>
              <w:left w:val="nil"/>
              <w:bottom w:val="nil"/>
              <w:right w:val="nil"/>
            </w:tcBorders>
            <w:shd w:val="clear" w:color="auto" w:fill="auto"/>
            <w:noWrap/>
            <w:vAlign w:val="bottom"/>
            <w:hideMark/>
          </w:tcPr>
          <w:p w14:paraId="3E520B3A" w14:textId="77777777" w:rsidR="009D719F" w:rsidRPr="007C4825" w:rsidRDefault="009D719F" w:rsidP="007C4825">
            <w:pPr>
              <w:rPr>
                <w:rFonts w:ascii="Arial" w:hAnsi="Arial" w:cs="Arial"/>
                <w:color w:val="000000"/>
                <w:sz w:val="22"/>
                <w:szCs w:val="22"/>
              </w:rPr>
            </w:pPr>
          </w:p>
        </w:tc>
        <w:tc>
          <w:tcPr>
            <w:tcW w:w="340" w:type="dxa"/>
            <w:tcBorders>
              <w:top w:val="nil"/>
              <w:left w:val="single" w:sz="4" w:space="0" w:color="auto"/>
              <w:bottom w:val="single" w:sz="4" w:space="0" w:color="auto"/>
              <w:right w:val="single" w:sz="4" w:space="0" w:color="auto"/>
            </w:tcBorders>
            <w:shd w:val="clear" w:color="auto" w:fill="auto"/>
            <w:noWrap/>
            <w:vAlign w:val="bottom"/>
            <w:hideMark/>
          </w:tcPr>
          <w:p w14:paraId="6C859419" w14:textId="77777777" w:rsidR="009D719F" w:rsidRPr="007C4825" w:rsidRDefault="009D719F" w:rsidP="007C4825">
            <w:pPr>
              <w:jc w:val="right"/>
              <w:rPr>
                <w:rFonts w:ascii="Arial" w:hAnsi="Arial" w:cs="Arial"/>
                <w:color w:val="000000"/>
                <w:sz w:val="22"/>
                <w:szCs w:val="22"/>
              </w:rPr>
            </w:pPr>
            <w:r w:rsidRPr="007C4825">
              <w:rPr>
                <w:rFonts w:ascii="Arial" w:hAnsi="Arial" w:cs="Arial"/>
                <w:color w:val="000000"/>
                <w:sz w:val="22"/>
                <w:szCs w:val="22"/>
              </w:rPr>
              <w:t>1</w:t>
            </w:r>
          </w:p>
        </w:tc>
        <w:tc>
          <w:tcPr>
            <w:tcW w:w="960" w:type="dxa"/>
            <w:vMerge w:val="restart"/>
            <w:tcBorders>
              <w:top w:val="nil"/>
              <w:left w:val="single" w:sz="4" w:space="0" w:color="auto"/>
              <w:bottom w:val="single" w:sz="4" w:space="0" w:color="auto"/>
              <w:right w:val="single" w:sz="4" w:space="0" w:color="auto"/>
            </w:tcBorders>
            <w:shd w:val="clear" w:color="auto" w:fill="auto"/>
            <w:vAlign w:val="center"/>
            <w:hideMark/>
          </w:tcPr>
          <w:p w14:paraId="5B8F6FBA" w14:textId="77777777" w:rsidR="009D719F" w:rsidRPr="007C4825" w:rsidRDefault="009D719F" w:rsidP="007C4825">
            <w:pPr>
              <w:jc w:val="center"/>
              <w:rPr>
                <w:rFonts w:ascii="Arial" w:hAnsi="Arial" w:cs="Arial"/>
                <w:color w:val="000000"/>
                <w:sz w:val="22"/>
                <w:szCs w:val="22"/>
              </w:rPr>
            </w:pPr>
            <w:r w:rsidRPr="007C4825">
              <w:rPr>
                <w:rFonts w:ascii="Arial" w:hAnsi="Arial" w:cs="Arial"/>
                <w:color w:val="000000"/>
                <w:sz w:val="22"/>
                <w:szCs w:val="22"/>
              </w:rPr>
              <w:t>Gmina Nisko</w:t>
            </w:r>
          </w:p>
        </w:tc>
        <w:tc>
          <w:tcPr>
            <w:tcW w:w="960" w:type="dxa"/>
            <w:tcBorders>
              <w:top w:val="nil"/>
              <w:left w:val="nil"/>
              <w:bottom w:val="single" w:sz="4" w:space="0" w:color="auto"/>
              <w:right w:val="single" w:sz="4" w:space="0" w:color="auto"/>
            </w:tcBorders>
            <w:shd w:val="clear" w:color="auto" w:fill="auto"/>
            <w:noWrap/>
            <w:vAlign w:val="center"/>
            <w:hideMark/>
          </w:tcPr>
          <w:p w14:paraId="28BE1B19" w14:textId="77777777" w:rsidR="009D719F" w:rsidRPr="007C4825" w:rsidRDefault="009D719F" w:rsidP="007C4825">
            <w:pPr>
              <w:jc w:val="center"/>
              <w:rPr>
                <w:rFonts w:ascii="Arial" w:hAnsi="Arial" w:cs="Arial"/>
                <w:color w:val="000000"/>
                <w:sz w:val="22"/>
                <w:szCs w:val="22"/>
              </w:rPr>
            </w:pPr>
            <w:r w:rsidRPr="007C4825">
              <w:rPr>
                <w:rFonts w:ascii="Arial" w:hAnsi="Arial" w:cs="Arial"/>
                <w:color w:val="000000"/>
                <w:sz w:val="22"/>
                <w:szCs w:val="22"/>
              </w:rPr>
              <w:t>2137</w:t>
            </w:r>
          </w:p>
        </w:tc>
      </w:tr>
      <w:tr w:rsidR="009D719F" w:rsidRPr="007C4825" w14:paraId="6AE7ACC5" w14:textId="77777777" w:rsidTr="00775DC1">
        <w:trPr>
          <w:trHeight w:val="300"/>
        </w:trPr>
        <w:tc>
          <w:tcPr>
            <w:tcW w:w="960" w:type="dxa"/>
            <w:tcBorders>
              <w:top w:val="nil"/>
              <w:left w:val="nil"/>
              <w:bottom w:val="nil"/>
              <w:right w:val="nil"/>
            </w:tcBorders>
            <w:shd w:val="clear" w:color="auto" w:fill="auto"/>
            <w:noWrap/>
            <w:vAlign w:val="bottom"/>
            <w:hideMark/>
          </w:tcPr>
          <w:p w14:paraId="5F75E2E2" w14:textId="77777777" w:rsidR="009D719F" w:rsidRPr="007C4825" w:rsidRDefault="009D719F" w:rsidP="007C4825">
            <w:pPr>
              <w:jc w:val="center"/>
              <w:rPr>
                <w:rFonts w:ascii="Arial" w:hAnsi="Arial" w:cs="Arial"/>
                <w:color w:val="000000"/>
                <w:sz w:val="22"/>
                <w:szCs w:val="22"/>
              </w:rPr>
            </w:pPr>
          </w:p>
        </w:tc>
        <w:tc>
          <w:tcPr>
            <w:tcW w:w="340" w:type="dxa"/>
            <w:tcBorders>
              <w:top w:val="nil"/>
              <w:left w:val="single" w:sz="4" w:space="0" w:color="auto"/>
              <w:bottom w:val="single" w:sz="4" w:space="0" w:color="auto"/>
              <w:right w:val="single" w:sz="4" w:space="0" w:color="auto"/>
            </w:tcBorders>
            <w:shd w:val="clear" w:color="auto" w:fill="auto"/>
            <w:noWrap/>
            <w:vAlign w:val="bottom"/>
            <w:hideMark/>
          </w:tcPr>
          <w:p w14:paraId="488DE965" w14:textId="77777777" w:rsidR="009D719F" w:rsidRPr="007C4825" w:rsidRDefault="009D719F" w:rsidP="007C4825">
            <w:pPr>
              <w:jc w:val="right"/>
              <w:rPr>
                <w:rFonts w:ascii="Arial" w:hAnsi="Arial" w:cs="Arial"/>
                <w:color w:val="000000"/>
                <w:sz w:val="22"/>
                <w:szCs w:val="22"/>
              </w:rPr>
            </w:pPr>
            <w:r w:rsidRPr="007C4825">
              <w:rPr>
                <w:rFonts w:ascii="Arial" w:hAnsi="Arial" w:cs="Arial"/>
                <w:color w:val="000000"/>
                <w:sz w:val="22"/>
                <w:szCs w:val="22"/>
              </w:rPr>
              <w:t>2</w:t>
            </w:r>
          </w:p>
        </w:tc>
        <w:tc>
          <w:tcPr>
            <w:tcW w:w="960" w:type="dxa"/>
            <w:vMerge/>
            <w:tcBorders>
              <w:top w:val="nil"/>
              <w:left w:val="single" w:sz="4" w:space="0" w:color="auto"/>
              <w:bottom w:val="single" w:sz="4" w:space="0" w:color="auto"/>
              <w:right w:val="single" w:sz="4" w:space="0" w:color="auto"/>
            </w:tcBorders>
            <w:vAlign w:val="center"/>
            <w:hideMark/>
          </w:tcPr>
          <w:p w14:paraId="073F93BF" w14:textId="77777777" w:rsidR="009D719F" w:rsidRPr="007C4825" w:rsidRDefault="009D719F" w:rsidP="007C4825">
            <w:pPr>
              <w:rPr>
                <w:rFonts w:ascii="Arial" w:hAnsi="Arial" w:cs="Arial"/>
                <w:color w:val="000000"/>
                <w:sz w:val="22"/>
                <w:szCs w:val="22"/>
              </w:rPr>
            </w:pPr>
          </w:p>
        </w:tc>
        <w:tc>
          <w:tcPr>
            <w:tcW w:w="960" w:type="dxa"/>
            <w:tcBorders>
              <w:top w:val="nil"/>
              <w:left w:val="nil"/>
              <w:bottom w:val="single" w:sz="4" w:space="0" w:color="auto"/>
              <w:right w:val="single" w:sz="4" w:space="0" w:color="auto"/>
            </w:tcBorders>
            <w:shd w:val="clear" w:color="auto" w:fill="auto"/>
            <w:noWrap/>
            <w:vAlign w:val="center"/>
            <w:hideMark/>
          </w:tcPr>
          <w:p w14:paraId="2D13C7E0" w14:textId="77777777" w:rsidR="009D719F" w:rsidRPr="007C4825" w:rsidRDefault="009D719F" w:rsidP="007C4825">
            <w:pPr>
              <w:jc w:val="center"/>
              <w:rPr>
                <w:rFonts w:ascii="Arial" w:hAnsi="Arial" w:cs="Arial"/>
                <w:color w:val="000000"/>
                <w:sz w:val="22"/>
                <w:szCs w:val="22"/>
              </w:rPr>
            </w:pPr>
            <w:r w:rsidRPr="007C4825">
              <w:rPr>
                <w:rFonts w:ascii="Arial" w:hAnsi="Arial" w:cs="Arial"/>
                <w:color w:val="000000"/>
                <w:sz w:val="22"/>
                <w:szCs w:val="22"/>
              </w:rPr>
              <w:t>2136</w:t>
            </w:r>
          </w:p>
        </w:tc>
      </w:tr>
      <w:tr w:rsidR="009D719F" w:rsidRPr="007C4825" w14:paraId="2DBD1BB6" w14:textId="77777777" w:rsidTr="00775DC1">
        <w:trPr>
          <w:trHeight w:val="300"/>
        </w:trPr>
        <w:tc>
          <w:tcPr>
            <w:tcW w:w="960" w:type="dxa"/>
            <w:tcBorders>
              <w:top w:val="nil"/>
              <w:left w:val="nil"/>
              <w:bottom w:val="nil"/>
              <w:right w:val="nil"/>
            </w:tcBorders>
            <w:shd w:val="clear" w:color="auto" w:fill="auto"/>
            <w:noWrap/>
            <w:vAlign w:val="bottom"/>
            <w:hideMark/>
          </w:tcPr>
          <w:p w14:paraId="54DBFDF2" w14:textId="77777777" w:rsidR="009D719F" w:rsidRPr="007C4825" w:rsidRDefault="009D719F" w:rsidP="007C4825">
            <w:pPr>
              <w:jc w:val="center"/>
              <w:rPr>
                <w:rFonts w:ascii="Arial" w:hAnsi="Arial" w:cs="Arial"/>
                <w:color w:val="000000"/>
                <w:sz w:val="22"/>
                <w:szCs w:val="22"/>
              </w:rPr>
            </w:pPr>
          </w:p>
        </w:tc>
        <w:tc>
          <w:tcPr>
            <w:tcW w:w="340" w:type="dxa"/>
            <w:tcBorders>
              <w:top w:val="nil"/>
              <w:left w:val="single" w:sz="4" w:space="0" w:color="auto"/>
              <w:bottom w:val="single" w:sz="4" w:space="0" w:color="auto"/>
              <w:right w:val="single" w:sz="4" w:space="0" w:color="auto"/>
            </w:tcBorders>
            <w:shd w:val="clear" w:color="auto" w:fill="auto"/>
            <w:noWrap/>
            <w:vAlign w:val="bottom"/>
            <w:hideMark/>
          </w:tcPr>
          <w:p w14:paraId="16AA1AD6" w14:textId="77777777" w:rsidR="009D719F" w:rsidRPr="007C4825" w:rsidRDefault="009D719F" w:rsidP="007C4825">
            <w:pPr>
              <w:jc w:val="right"/>
              <w:rPr>
                <w:rFonts w:ascii="Arial" w:hAnsi="Arial" w:cs="Arial"/>
                <w:color w:val="000000"/>
                <w:sz w:val="22"/>
                <w:szCs w:val="22"/>
              </w:rPr>
            </w:pPr>
            <w:r w:rsidRPr="007C4825">
              <w:rPr>
                <w:rFonts w:ascii="Arial" w:hAnsi="Arial" w:cs="Arial"/>
                <w:color w:val="000000"/>
                <w:sz w:val="22"/>
                <w:szCs w:val="22"/>
              </w:rPr>
              <w:t>3</w:t>
            </w:r>
          </w:p>
        </w:tc>
        <w:tc>
          <w:tcPr>
            <w:tcW w:w="960" w:type="dxa"/>
            <w:vMerge/>
            <w:tcBorders>
              <w:top w:val="nil"/>
              <w:left w:val="single" w:sz="4" w:space="0" w:color="auto"/>
              <w:bottom w:val="single" w:sz="4" w:space="0" w:color="auto"/>
              <w:right w:val="single" w:sz="4" w:space="0" w:color="auto"/>
            </w:tcBorders>
            <w:vAlign w:val="center"/>
            <w:hideMark/>
          </w:tcPr>
          <w:p w14:paraId="16D44921" w14:textId="77777777" w:rsidR="009D719F" w:rsidRPr="007C4825" w:rsidRDefault="009D719F" w:rsidP="007C4825">
            <w:pPr>
              <w:rPr>
                <w:rFonts w:ascii="Arial" w:hAnsi="Arial" w:cs="Arial"/>
                <w:color w:val="000000"/>
                <w:sz w:val="22"/>
                <w:szCs w:val="22"/>
              </w:rPr>
            </w:pPr>
          </w:p>
        </w:tc>
        <w:tc>
          <w:tcPr>
            <w:tcW w:w="960" w:type="dxa"/>
            <w:tcBorders>
              <w:top w:val="nil"/>
              <w:left w:val="nil"/>
              <w:bottom w:val="single" w:sz="4" w:space="0" w:color="auto"/>
              <w:right w:val="single" w:sz="4" w:space="0" w:color="auto"/>
            </w:tcBorders>
            <w:shd w:val="clear" w:color="auto" w:fill="auto"/>
            <w:noWrap/>
            <w:vAlign w:val="center"/>
            <w:hideMark/>
          </w:tcPr>
          <w:p w14:paraId="6906321B" w14:textId="77777777" w:rsidR="009D719F" w:rsidRPr="007C4825" w:rsidRDefault="009D719F" w:rsidP="007C4825">
            <w:pPr>
              <w:jc w:val="center"/>
              <w:rPr>
                <w:rFonts w:ascii="Arial" w:hAnsi="Arial" w:cs="Arial"/>
                <w:color w:val="000000"/>
                <w:sz w:val="22"/>
                <w:szCs w:val="22"/>
              </w:rPr>
            </w:pPr>
            <w:r w:rsidRPr="007C4825">
              <w:rPr>
                <w:rFonts w:ascii="Arial" w:hAnsi="Arial" w:cs="Arial"/>
                <w:color w:val="000000"/>
                <w:sz w:val="22"/>
                <w:szCs w:val="22"/>
              </w:rPr>
              <w:t>2135</w:t>
            </w:r>
          </w:p>
        </w:tc>
      </w:tr>
      <w:tr w:rsidR="009D719F" w:rsidRPr="007C4825" w14:paraId="5E056D9F" w14:textId="77777777" w:rsidTr="00775DC1">
        <w:trPr>
          <w:trHeight w:val="300"/>
        </w:trPr>
        <w:tc>
          <w:tcPr>
            <w:tcW w:w="960" w:type="dxa"/>
            <w:tcBorders>
              <w:top w:val="nil"/>
              <w:left w:val="nil"/>
              <w:bottom w:val="nil"/>
              <w:right w:val="nil"/>
            </w:tcBorders>
            <w:shd w:val="clear" w:color="auto" w:fill="auto"/>
            <w:noWrap/>
            <w:vAlign w:val="bottom"/>
            <w:hideMark/>
          </w:tcPr>
          <w:p w14:paraId="4ADCF028" w14:textId="77777777" w:rsidR="009D719F" w:rsidRPr="007C4825" w:rsidRDefault="009D719F" w:rsidP="007C4825">
            <w:pPr>
              <w:jc w:val="center"/>
              <w:rPr>
                <w:rFonts w:ascii="Arial" w:hAnsi="Arial" w:cs="Arial"/>
                <w:color w:val="000000"/>
                <w:sz w:val="22"/>
                <w:szCs w:val="22"/>
              </w:rPr>
            </w:pPr>
          </w:p>
        </w:tc>
        <w:tc>
          <w:tcPr>
            <w:tcW w:w="340" w:type="dxa"/>
            <w:tcBorders>
              <w:top w:val="nil"/>
              <w:left w:val="single" w:sz="4" w:space="0" w:color="auto"/>
              <w:bottom w:val="single" w:sz="4" w:space="0" w:color="auto"/>
              <w:right w:val="single" w:sz="4" w:space="0" w:color="auto"/>
            </w:tcBorders>
            <w:shd w:val="clear" w:color="auto" w:fill="auto"/>
            <w:noWrap/>
            <w:vAlign w:val="bottom"/>
            <w:hideMark/>
          </w:tcPr>
          <w:p w14:paraId="18F5FC9C" w14:textId="77777777" w:rsidR="009D719F" w:rsidRPr="007C4825" w:rsidRDefault="009D719F" w:rsidP="007C4825">
            <w:pPr>
              <w:jc w:val="right"/>
              <w:rPr>
                <w:rFonts w:ascii="Arial" w:hAnsi="Arial" w:cs="Arial"/>
                <w:color w:val="000000"/>
                <w:sz w:val="22"/>
                <w:szCs w:val="22"/>
              </w:rPr>
            </w:pPr>
            <w:r w:rsidRPr="007C4825">
              <w:rPr>
                <w:rFonts w:ascii="Arial" w:hAnsi="Arial" w:cs="Arial"/>
                <w:color w:val="000000"/>
                <w:sz w:val="22"/>
                <w:szCs w:val="22"/>
              </w:rPr>
              <w:t>4</w:t>
            </w:r>
          </w:p>
        </w:tc>
        <w:tc>
          <w:tcPr>
            <w:tcW w:w="960" w:type="dxa"/>
            <w:vMerge/>
            <w:tcBorders>
              <w:top w:val="nil"/>
              <w:left w:val="single" w:sz="4" w:space="0" w:color="auto"/>
              <w:bottom w:val="single" w:sz="4" w:space="0" w:color="auto"/>
              <w:right w:val="single" w:sz="4" w:space="0" w:color="auto"/>
            </w:tcBorders>
            <w:vAlign w:val="center"/>
            <w:hideMark/>
          </w:tcPr>
          <w:p w14:paraId="2FE8AA7D" w14:textId="77777777" w:rsidR="009D719F" w:rsidRPr="007C4825" w:rsidRDefault="009D719F" w:rsidP="007C4825">
            <w:pPr>
              <w:rPr>
                <w:rFonts w:ascii="Arial" w:hAnsi="Arial" w:cs="Arial"/>
                <w:color w:val="000000"/>
                <w:sz w:val="22"/>
                <w:szCs w:val="22"/>
              </w:rPr>
            </w:pPr>
          </w:p>
        </w:tc>
        <w:tc>
          <w:tcPr>
            <w:tcW w:w="960" w:type="dxa"/>
            <w:tcBorders>
              <w:top w:val="nil"/>
              <w:left w:val="nil"/>
              <w:bottom w:val="single" w:sz="4" w:space="0" w:color="auto"/>
              <w:right w:val="single" w:sz="4" w:space="0" w:color="auto"/>
            </w:tcBorders>
            <w:shd w:val="clear" w:color="auto" w:fill="auto"/>
            <w:noWrap/>
            <w:vAlign w:val="center"/>
            <w:hideMark/>
          </w:tcPr>
          <w:p w14:paraId="0BE151A2" w14:textId="77777777" w:rsidR="009D719F" w:rsidRPr="007C4825" w:rsidRDefault="009D719F" w:rsidP="007C4825">
            <w:pPr>
              <w:jc w:val="center"/>
              <w:rPr>
                <w:rFonts w:ascii="Arial" w:hAnsi="Arial" w:cs="Arial"/>
                <w:color w:val="000000"/>
                <w:sz w:val="22"/>
                <w:szCs w:val="22"/>
              </w:rPr>
            </w:pPr>
            <w:r w:rsidRPr="007C4825">
              <w:rPr>
                <w:rFonts w:ascii="Arial" w:hAnsi="Arial" w:cs="Arial"/>
                <w:color w:val="000000"/>
                <w:sz w:val="22"/>
                <w:szCs w:val="22"/>
              </w:rPr>
              <w:t>2165/3</w:t>
            </w:r>
          </w:p>
        </w:tc>
      </w:tr>
      <w:tr w:rsidR="009D719F" w:rsidRPr="007C4825" w14:paraId="30E441EA" w14:textId="77777777" w:rsidTr="00775DC1">
        <w:trPr>
          <w:trHeight w:val="300"/>
        </w:trPr>
        <w:tc>
          <w:tcPr>
            <w:tcW w:w="960" w:type="dxa"/>
            <w:tcBorders>
              <w:top w:val="nil"/>
              <w:left w:val="nil"/>
              <w:bottom w:val="nil"/>
              <w:right w:val="nil"/>
            </w:tcBorders>
            <w:shd w:val="clear" w:color="auto" w:fill="auto"/>
            <w:noWrap/>
            <w:vAlign w:val="bottom"/>
            <w:hideMark/>
          </w:tcPr>
          <w:p w14:paraId="114B4854" w14:textId="77777777" w:rsidR="009D719F" w:rsidRPr="007C4825" w:rsidRDefault="009D719F" w:rsidP="007C4825">
            <w:pPr>
              <w:jc w:val="center"/>
              <w:rPr>
                <w:rFonts w:ascii="Arial" w:hAnsi="Arial" w:cs="Arial"/>
                <w:color w:val="000000"/>
                <w:sz w:val="22"/>
                <w:szCs w:val="22"/>
              </w:rPr>
            </w:pPr>
          </w:p>
        </w:tc>
        <w:tc>
          <w:tcPr>
            <w:tcW w:w="340" w:type="dxa"/>
            <w:tcBorders>
              <w:top w:val="nil"/>
              <w:left w:val="single" w:sz="4" w:space="0" w:color="auto"/>
              <w:bottom w:val="single" w:sz="4" w:space="0" w:color="auto"/>
              <w:right w:val="single" w:sz="4" w:space="0" w:color="auto"/>
            </w:tcBorders>
            <w:shd w:val="clear" w:color="auto" w:fill="auto"/>
            <w:noWrap/>
            <w:vAlign w:val="bottom"/>
            <w:hideMark/>
          </w:tcPr>
          <w:p w14:paraId="102270A5" w14:textId="77777777" w:rsidR="009D719F" w:rsidRPr="007C4825" w:rsidRDefault="009D719F" w:rsidP="007C4825">
            <w:pPr>
              <w:jc w:val="right"/>
              <w:rPr>
                <w:rFonts w:ascii="Arial" w:hAnsi="Arial" w:cs="Arial"/>
                <w:color w:val="000000"/>
                <w:sz w:val="22"/>
                <w:szCs w:val="22"/>
              </w:rPr>
            </w:pPr>
            <w:r w:rsidRPr="007C4825">
              <w:rPr>
                <w:rFonts w:ascii="Arial" w:hAnsi="Arial" w:cs="Arial"/>
                <w:color w:val="000000"/>
                <w:sz w:val="22"/>
                <w:szCs w:val="22"/>
              </w:rPr>
              <w:t>5</w:t>
            </w:r>
          </w:p>
        </w:tc>
        <w:tc>
          <w:tcPr>
            <w:tcW w:w="960" w:type="dxa"/>
            <w:vMerge/>
            <w:tcBorders>
              <w:top w:val="nil"/>
              <w:left w:val="single" w:sz="4" w:space="0" w:color="auto"/>
              <w:bottom w:val="single" w:sz="4" w:space="0" w:color="auto"/>
              <w:right w:val="single" w:sz="4" w:space="0" w:color="auto"/>
            </w:tcBorders>
            <w:vAlign w:val="center"/>
            <w:hideMark/>
          </w:tcPr>
          <w:p w14:paraId="14483147" w14:textId="77777777" w:rsidR="009D719F" w:rsidRPr="007C4825" w:rsidRDefault="009D719F" w:rsidP="007C4825">
            <w:pPr>
              <w:rPr>
                <w:rFonts w:ascii="Arial" w:hAnsi="Arial" w:cs="Arial"/>
                <w:color w:val="000000"/>
                <w:sz w:val="22"/>
                <w:szCs w:val="22"/>
              </w:rPr>
            </w:pPr>
          </w:p>
        </w:tc>
        <w:tc>
          <w:tcPr>
            <w:tcW w:w="960" w:type="dxa"/>
            <w:tcBorders>
              <w:top w:val="nil"/>
              <w:left w:val="nil"/>
              <w:bottom w:val="single" w:sz="4" w:space="0" w:color="auto"/>
              <w:right w:val="single" w:sz="4" w:space="0" w:color="auto"/>
            </w:tcBorders>
            <w:shd w:val="clear" w:color="auto" w:fill="auto"/>
            <w:noWrap/>
            <w:vAlign w:val="center"/>
            <w:hideMark/>
          </w:tcPr>
          <w:p w14:paraId="30972146" w14:textId="77777777" w:rsidR="009D719F" w:rsidRPr="007C4825" w:rsidRDefault="009D719F" w:rsidP="007C4825">
            <w:pPr>
              <w:jc w:val="center"/>
              <w:rPr>
                <w:rFonts w:ascii="Arial" w:hAnsi="Arial" w:cs="Arial"/>
                <w:color w:val="000000"/>
                <w:sz w:val="22"/>
                <w:szCs w:val="22"/>
              </w:rPr>
            </w:pPr>
            <w:r w:rsidRPr="007C4825">
              <w:rPr>
                <w:rFonts w:ascii="Arial" w:hAnsi="Arial" w:cs="Arial"/>
                <w:color w:val="000000"/>
                <w:sz w:val="22"/>
                <w:szCs w:val="22"/>
              </w:rPr>
              <w:t>2116</w:t>
            </w:r>
          </w:p>
        </w:tc>
      </w:tr>
      <w:tr w:rsidR="009D719F" w:rsidRPr="007C4825" w14:paraId="50AB7CAD" w14:textId="77777777" w:rsidTr="00775DC1">
        <w:trPr>
          <w:trHeight w:val="300"/>
        </w:trPr>
        <w:tc>
          <w:tcPr>
            <w:tcW w:w="960" w:type="dxa"/>
            <w:tcBorders>
              <w:top w:val="nil"/>
              <w:left w:val="nil"/>
              <w:bottom w:val="nil"/>
              <w:right w:val="nil"/>
            </w:tcBorders>
            <w:shd w:val="clear" w:color="auto" w:fill="auto"/>
            <w:noWrap/>
            <w:vAlign w:val="bottom"/>
            <w:hideMark/>
          </w:tcPr>
          <w:p w14:paraId="3FC16C6C" w14:textId="77777777" w:rsidR="009D719F" w:rsidRPr="007C4825" w:rsidRDefault="009D719F" w:rsidP="007C4825">
            <w:pPr>
              <w:jc w:val="center"/>
              <w:rPr>
                <w:rFonts w:ascii="Arial" w:hAnsi="Arial" w:cs="Arial"/>
                <w:color w:val="000000"/>
                <w:sz w:val="22"/>
                <w:szCs w:val="22"/>
              </w:rPr>
            </w:pPr>
          </w:p>
        </w:tc>
        <w:tc>
          <w:tcPr>
            <w:tcW w:w="340" w:type="dxa"/>
            <w:tcBorders>
              <w:top w:val="nil"/>
              <w:left w:val="single" w:sz="4" w:space="0" w:color="auto"/>
              <w:bottom w:val="single" w:sz="4" w:space="0" w:color="auto"/>
              <w:right w:val="single" w:sz="4" w:space="0" w:color="auto"/>
            </w:tcBorders>
            <w:shd w:val="clear" w:color="auto" w:fill="auto"/>
            <w:noWrap/>
            <w:vAlign w:val="bottom"/>
            <w:hideMark/>
          </w:tcPr>
          <w:p w14:paraId="7A6950D5" w14:textId="77777777" w:rsidR="009D719F" w:rsidRPr="007C4825" w:rsidRDefault="009D719F" w:rsidP="007C4825">
            <w:pPr>
              <w:jc w:val="right"/>
              <w:rPr>
                <w:rFonts w:ascii="Arial" w:hAnsi="Arial" w:cs="Arial"/>
                <w:color w:val="000000"/>
                <w:sz w:val="22"/>
                <w:szCs w:val="22"/>
              </w:rPr>
            </w:pPr>
            <w:r w:rsidRPr="007C4825">
              <w:rPr>
                <w:rFonts w:ascii="Arial" w:hAnsi="Arial" w:cs="Arial"/>
                <w:color w:val="000000"/>
                <w:sz w:val="22"/>
                <w:szCs w:val="22"/>
              </w:rPr>
              <w:t>6</w:t>
            </w:r>
          </w:p>
        </w:tc>
        <w:tc>
          <w:tcPr>
            <w:tcW w:w="960" w:type="dxa"/>
            <w:vMerge/>
            <w:tcBorders>
              <w:top w:val="nil"/>
              <w:left w:val="single" w:sz="4" w:space="0" w:color="auto"/>
              <w:bottom w:val="single" w:sz="4" w:space="0" w:color="auto"/>
              <w:right w:val="single" w:sz="4" w:space="0" w:color="auto"/>
            </w:tcBorders>
            <w:vAlign w:val="center"/>
            <w:hideMark/>
          </w:tcPr>
          <w:p w14:paraId="354F0745" w14:textId="77777777" w:rsidR="009D719F" w:rsidRPr="007C4825" w:rsidRDefault="009D719F" w:rsidP="007C4825">
            <w:pPr>
              <w:rPr>
                <w:rFonts w:ascii="Arial" w:hAnsi="Arial" w:cs="Arial"/>
                <w:color w:val="000000"/>
                <w:sz w:val="22"/>
                <w:szCs w:val="22"/>
              </w:rPr>
            </w:pPr>
          </w:p>
        </w:tc>
        <w:tc>
          <w:tcPr>
            <w:tcW w:w="960" w:type="dxa"/>
            <w:tcBorders>
              <w:top w:val="nil"/>
              <w:left w:val="nil"/>
              <w:bottom w:val="single" w:sz="4" w:space="0" w:color="auto"/>
              <w:right w:val="single" w:sz="4" w:space="0" w:color="auto"/>
            </w:tcBorders>
            <w:shd w:val="clear" w:color="auto" w:fill="auto"/>
            <w:noWrap/>
            <w:vAlign w:val="center"/>
            <w:hideMark/>
          </w:tcPr>
          <w:p w14:paraId="33D6C0B4" w14:textId="77777777" w:rsidR="009D719F" w:rsidRPr="007C4825" w:rsidRDefault="009D719F" w:rsidP="007C4825">
            <w:pPr>
              <w:jc w:val="center"/>
              <w:rPr>
                <w:rFonts w:ascii="Arial" w:hAnsi="Arial" w:cs="Arial"/>
                <w:color w:val="000000"/>
                <w:sz w:val="22"/>
                <w:szCs w:val="22"/>
              </w:rPr>
            </w:pPr>
            <w:r w:rsidRPr="007C4825">
              <w:rPr>
                <w:rFonts w:ascii="Arial" w:hAnsi="Arial" w:cs="Arial"/>
                <w:color w:val="000000"/>
                <w:sz w:val="22"/>
                <w:szCs w:val="22"/>
              </w:rPr>
              <w:t>2115</w:t>
            </w:r>
          </w:p>
        </w:tc>
      </w:tr>
      <w:tr w:rsidR="009D719F" w:rsidRPr="007C4825" w14:paraId="792FEBC9" w14:textId="77777777" w:rsidTr="00775DC1">
        <w:trPr>
          <w:trHeight w:val="300"/>
        </w:trPr>
        <w:tc>
          <w:tcPr>
            <w:tcW w:w="960" w:type="dxa"/>
            <w:tcBorders>
              <w:top w:val="nil"/>
              <w:left w:val="nil"/>
              <w:bottom w:val="nil"/>
              <w:right w:val="nil"/>
            </w:tcBorders>
            <w:shd w:val="clear" w:color="auto" w:fill="auto"/>
            <w:noWrap/>
            <w:vAlign w:val="bottom"/>
            <w:hideMark/>
          </w:tcPr>
          <w:p w14:paraId="5DDAD708" w14:textId="77777777" w:rsidR="009D719F" w:rsidRPr="007C4825" w:rsidRDefault="009D719F" w:rsidP="007C4825">
            <w:pPr>
              <w:jc w:val="center"/>
              <w:rPr>
                <w:rFonts w:ascii="Arial" w:hAnsi="Arial" w:cs="Arial"/>
                <w:color w:val="000000"/>
                <w:sz w:val="22"/>
                <w:szCs w:val="22"/>
              </w:rPr>
            </w:pPr>
          </w:p>
        </w:tc>
        <w:tc>
          <w:tcPr>
            <w:tcW w:w="340" w:type="dxa"/>
            <w:tcBorders>
              <w:top w:val="nil"/>
              <w:left w:val="single" w:sz="4" w:space="0" w:color="auto"/>
              <w:bottom w:val="single" w:sz="4" w:space="0" w:color="auto"/>
              <w:right w:val="single" w:sz="4" w:space="0" w:color="auto"/>
            </w:tcBorders>
            <w:shd w:val="clear" w:color="auto" w:fill="auto"/>
            <w:noWrap/>
            <w:vAlign w:val="bottom"/>
            <w:hideMark/>
          </w:tcPr>
          <w:p w14:paraId="2F78341C" w14:textId="77777777" w:rsidR="009D719F" w:rsidRPr="007C4825" w:rsidRDefault="009D719F" w:rsidP="007C4825">
            <w:pPr>
              <w:jc w:val="right"/>
              <w:rPr>
                <w:rFonts w:ascii="Arial" w:hAnsi="Arial" w:cs="Arial"/>
                <w:color w:val="000000"/>
                <w:sz w:val="22"/>
                <w:szCs w:val="22"/>
              </w:rPr>
            </w:pPr>
            <w:r w:rsidRPr="007C4825">
              <w:rPr>
                <w:rFonts w:ascii="Arial" w:hAnsi="Arial" w:cs="Arial"/>
                <w:color w:val="000000"/>
                <w:sz w:val="22"/>
                <w:szCs w:val="22"/>
              </w:rPr>
              <w:t>7</w:t>
            </w:r>
          </w:p>
        </w:tc>
        <w:tc>
          <w:tcPr>
            <w:tcW w:w="960" w:type="dxa"/>
            <w:vMerge/>
            <w:tcBorders>
              <w:top w:val="nil"/>
              <w:left w:val="single" w:sz="4" w:space="0" w:color="auto"/>
              <w:bottom w:val="single" w:sz="4" w:space="0" w:color="auto"/>
              <w:right w:val="single" w:sz="4" w:space="0" w:color="auto"/>
            </w:tcBorders>
            <w:vAlign w:val="center"/>
            <w:hideMark/>
          </w:tcPr>
          <w:p w14:paraId="3173E6B9" w14:textId="77777777" w:rsidR="009D719F" w:rsidRPr="007C4825" w:rsidRDefault="009D719F" w:rsidP="007C4825">
            <w:pPr>
              <w:rPr>
                <w:rFonts w:ascii="Arial" w:hAnsi="Arial" w:cs="Arial"/>
                <w:color w:val="000000"/>
                <w:sz w:val="22"/>
                <w:szCs w:val="22"/>
              </w:rPr>
            </w:pPr>
          </w:p>
        </w:tc>
        <w:tc>
          <w:tcPr>
            <w:tcW w:w="960" w:type="dxa"/>
            <w:tcBorders>
              <w:top w:val="nil"/>
              <w:left w:val="nil"/>
              <w:bottom w:val="single" w:sz="4" w:space="0" w:color="auto"/>
              <w:right w:val="single" w:sz="4" w:space="0" w:color="auto"/>
            </w:tcBorders>
            <w:shd w:val="clear" w:color="auto" w:fill="auto"/>
            <w:noWrap/>
            <w:vAlign w:val="center"/>
            <w:hideMark/>
          </w:tcPr>
          <w:p w14:paraId="466704CC" w14:textId="77777777" w:rsidR="009D719F" w:rsidRPr="007C4825" w:rsidRDefault="009D719F" w:rsidP="007C4825">
            <w:pPr>
              <w:jc w:val="center"/>
              <w:rPr>
                <w:rFonts w:ascii="Arial" w:hAnsi="Arial" w:cs="Arial"/>
                <w:color w:val="000000"/>
                <w:sz w:val="22"/>
                <w:szCs w:val="22"/>
              </w:rPr>
            </w:pPr>
            <w:r w:rsidRPr="007C4825">
              <w:rPr>
                <w:rFonts w:ascii="Arial" w:hAnsi="Arial" w:cs="Arial"/>
                <w:color w:val="000000"/>
                <w:sz w:val="22"/>
                <w:szCs w:val="22"/>
              </w:rPr>
              <w:t>2114</w:t>
            </w:r>
          </w:p>
        </w:tc>
      </w:tr>
      <w:tr w:rsidR="009D719F" w:rsidRPr="007C4825" w14:paraId="506C0830" w14:textId="77777777" w:rsidTr="00775DC1">
        <w:trPr>
          <w:trHeight w:val="300"/>
        </w:trPr>
        <w:tc>
          <w:tcPr>
            <w:tcW w:w="960" w:type="dxa"/>
            <w:tcBorders>
              <w:top w:val="nil"/>
              <w:left w:val="nil"/>
              <w:bottom w:val="nil"/>
              <w:right w:val="nil"/>
            </w:tcBorders>
            <w:shd w:val="clear" w:color="auto" w:fill="auto"/>
            <w:noWrap/>
            <w:vAlign w:val="bottom"/>
            <w:hideMark/>
          </w:tcPr>
          <w:p w14:paraId="3E756A84" w14:textId="77777777" w:rsidR="009D719F" w:rsidRPr="007C4825" w:rsidRDefault="009D719F" w:rsidP="007C4825">
            <w:pPr>
              <w:jc w:val="center"/>
              <w:rPr>
                <w:rFonts w:ascii="Arial" w:hAnsi="Arial" w:cs="Arial"/>
                <w:color w:val="000000"/>
                <w:sz w:val="22"/>
                <w:szCs w:val="22"/>
              </w:rPr>
            </w:pPr>
          </w:p>
        </w:tc>
        <w:tc>
          <w:tcPr>
            <w:tcW w:w="340" w:type="dxa"/>
            <w:tcBorders>
              <w:top w:val="nil"/>
              <w:left w:val="single" w:sz="4" w:space="0" w:color="auto"/>
              <w:bottom w:val="single" w:sz="4" w:space="0" w:color="auto"/>
              <w:right w:val="single" w:sz="4" w:space="0" w:color="auto"/>
            </w:tcBorders>
            <w:shd w:val="clear" w:color="auto" w:fill="auto"/>
            <w:noWrap/>
            <w:vAlign w:val="bottom"/>
            <w:hideMark/>
          </w:tcPr>
          <w:p w14:paraId="39842464" w14:textId="77777777" w:rsidR="009D719F" w:rsidRPr="007C4825" w:rsidRDefault="009D719F" w:rsidP="007C4825">
            <w:pPr>
              <w:jc w:val="right"/>
              <w:rPr>
                <w:rFonts w:ascii="Arial" w:hAnsi="Arial" w:cs="Arial"/>
                <w:color w:val="000000"/>
                <w:sz w:val="22"/>
                <w:szCs w:val="22"/>
              </w:rPr>
            </w:pPr>
            <w:r w:rsidRPr="007C4825">
              <w:rPr>
                <w:rFonts w:ascii="Arial" w:hAnsi="Arial" w:cs="Arial"/>
                <w:color w:val="000000"/>
                <w:sz w:val="22"/>
                <w:szCs w:val="22"/>
              </w:rPr>
              <w:t>8</w:t>
            </w:r>
          </w:p>
        </w:tc>
        <w:tc>
          <w:tcPr>
            <w:tcW w:w="960" w:type="dxa"/>
            <w:vMerge/>
            <w:tcBorders>
              <w:top w:val="nil"/>
              <w:left w:val="single" w:sz="4" w:space="0" w:color="auto"/>
              <w:bottom w:val="single" w:sz="4" w:space="0" w:color="auto"/>
              <w:right w:val="single" w:sz="4" w:space="0" w:color="auto"/>
            </w:tcBorders>
            <w:vAlign w:val="center"/>
            <w:hideMark/>
          </w:tcPr>
          <w:p w14:paraId="1D74F363" w14:textId="77777777" w:rsidR="009D719F" w:rsidRPr="007C4825" w:rsidRDefault="009D719F" w:rsidP="007C4825">
            <w:pPr>
              <w:rPr>
                <w:rFonts w:ascii="Arial" w:hAnsi="Arial" w:cs="Arial"/>
                <w:color w:val="000000"/>
                <w:sz w:val="22"/>
                <w:szCs w:val="22"/>
              </w:rPr>
            </w:pPr>
          </w:p>
        </w:tc>
        <w:tc>
          <w:tcPr>
            <w:tcW w:w="960" w:type="dxa"/>
            <w:tcBorders>
              <w:top w:val="nil"/>
              <w:left w:val="nil"/>
              <w:bottom w:val="single" w:sz="4" w:space="0" w:color="auto"/>
              <w:right w:val="single" w:sz="4" w:space="0" w:color="auto"/>
            </w:tcBorders>
            <w:shd w:val="clear" w:color="auto" w:fill="auto"/>
            <w:noWrap/>
            <w:vAlign w:val="center"/>
            <w:hideMark/>
          </w:tcPr>
          <w:p w14:paraId="2AA9D563" w14:textId="77777777" w:rsidR="009D719F" w:rsidRPr="007C4825" w:rsidRDefault="009D719F" w:rsidP="007C4825">
            <w:pPr>
              <w:jc w:val="center"/>
              <w:rPr>
                <w:rFonts w:ascii="Arial" w:hAnsi="Arial" w:cs="Arial"/>
                <w:color w:val="000000"/>
                <w:sz w:val="22"/>
                <w:szCs w:val="22"/>
              </w:rPr>
            </w:pPr>
            <w:r w:rsidRPr="007C4825">
              <w:rPr>
                <w:rFonts w:ascii="Arial" w:hAnsi="Arial" w:cs="Arial"/>
                <w:color w:val="000000"/>
                <w:sz w:val="22"/>
                <w:szCs w:val="22"/>
              </w:rPr>
              <w:t>2110</w:t>
            </w:r>
          </w:p>
        </w:tc>
      </w:tr>
      <w:tr w:rsidR="009D719F" w:rsidRPr="007C4825" w14:paraId="61D2BD79" w14:textId="77777777" w:rsidTr="00775DC1">
        <w:trPr>
          <w:trHeight w:val="300"/>
        </w:trPr>
        <w:tc>
          <w:tcPr>
            <w:tcW w:w="960" w:type="dxa"/>
            <w:tcBorders>
              <w:top w:val="nil"/>
              <w:left w:val="nil"/>
              <w:bottom w:val="nil"/>
              <w:right w:val="nil"/>
            </w:tcBorders>
            <w:shd w:val="clear" w:color="auto" w:fill="auto"/>
            <w:noWrap/>
            <w:vAlign w:val="bottom"/>
            <w:hideMark/>
          </w:tcPr>
          <w:p w14:paraId="5B82EF61" w14:textId="77777777" w:rsidR="009D719F" w:rsidRPr="007C4825" w:rsidRDefault="009D719F" w:rsidP="007C4825">
            <w:pPr>
              <w:jc w:val="center"/>
              <w:rPr>
                <w:rFonts w:ascii="Arial" w:hAnsi="Arial" w:cs="Arial"/>
                <w:color w:val="000000"/>
                <w:sz w:val="22"/>
                <w:szCs w:val="22"/>
              </w:rPr>
            </w:pPr>
          </w:p>
        </w:tc>
        <w:tc>
          <w:tcPr>
            <w:tcW w:w="340" w:type="dxa"/>
            <w:tcBorders>
              <w:top w:val="nil"/>
              <w:left w:val="single" w:sz="4" w:space="0" w:color="auto"/>
              <w:bottom w:val="single" w:sz="4" w:space="0" w:color="auto"/>
              <w:right w:val="single" w:sz="4" w:space="0" w:color="auto"/>
            </w:tcBorders>
            <w:shd w:val="clear" w:color="auto" w:fill="auto"/>
            <w:noWrap/>
            <w:vAlign w:val="bottom"/>
            <w:hideMark/>
          </w:tcPr>
          <w:p w14:paraId="49264331" w14:textId="77777777" w:rsidR="009D719F" w:rsidRPr="007C4825" w:rsidRDefault="009D719F" w:rsidP="007C4825">
            <w:pPr>
              <w:jc w:val="right"/>
              <w:rPr>
                <w:rFonts w:ascii="Arial" w:hAnsi="Arial" w:cs="Arial"/>
                <w:color w:val="000000"/>
                <w:sz w:val="22"/>
                <w:szCs w:val="22"/>
              </w:rPr>
            </w:pPr>
            <w:r w:rsidRPr="007C4825">
              <w:rPr>
                <w:rFonts w:ascii="Arial" w:hAnsi="Arial" w:cs="Arial"/>
                <w:color w:val="000000"/>
                <w:sz w:val="22"/>
                <w:szCs w:val="22"/>
              </w:rPr>
              <w:t>9</w:t>
            </w:r>
          </w:p>
        </w:tc>
        <w:tc>
          <w:tcPr>
            <w:tcW w:w="960" w:type="dxa"/>
            <w:vMerge/>
            <w:tcBorders>
              <w:top w:val="nil"/>
              <w:left w:val="single" w:sz="4" w:space="0" w:color="auto"/>
              <w:bottom w:val="single" w:sz="4" w:space="0" w:color="auto"/>
              <w:right w:val="single" w:sz="4" w:space="0" w:color="auto"/>
            </w:tcBorders>
            <w:vAlign w:val="center"/>
            <w:hideMark/>
          </w:tcPr>
          <w:p w14:paraId="5BEC784E" w14:textId="77777777" w:rsidR="009D719F" w:rsidRPr="007C4825" w:rsidRDefault="009D719F" w:rsidP="007C4825">
            <w:pPr>
              <w:rPr>
                <w:rFonts w:ascii="Arial" w:hAnsi="Arial" w:cs="Arial"/>
                <w:color w:val="000000"/>
                <w:sz w:val="22"/>
                <w:szCs w:val="22"/>
              </w:rPr>
            </w:pPr>
          </w:p>
        </w:tc>
        <w:tc>
          <w:tcPr>
            <w:tcW w:w="960" w:type="dxa"/>
            <w:tcBorders>
              <w:top w:val="nil"/>
              <w:left w:val="nil"/>
              <w:bottom w:val="single" w:sz="4" w:space="0" w:color="auto"/>
              <w:right w:val="single" w:sz="4" w:space="0" w:color="auto"/>
            </w:tcBorders>
            <w:shd w:val="clear" w:color="auto" w:fill="auto"/>
            <w:noWrap/>
            <w:vAlign w:val="center"/>
            <w:hideMark/>
          </w:tcPr>
          <w:p w14:paraId="19D02972" w14:textId="77777777" w:rsidR="009D719F" w:rsidRPr="007C4825" w:rsidRDefault="009D719F" w:rsidP="007C4825">
            <w:pPr>
              <w:jc w:val="center"/>
              <w:rPr>
                <w:rFonts w:ascii="Arial" w:hAnsi="Arial" w:cs="Arial"/>
                <w:color w:val="000000"/>
                <w:sz w:val="22"/>
                <w:szCs w:val="22"/>
              </w:rPr>
            </w:pPr>
            <w:r w:rsidRPr="007C4825">
              <w:rPr>
                <w:rFonts w:ascii="Arial" w:hAnsi="Arial" w:cs="Arial"/>
                <w:color w:val="000000"/>
                <w:sz w:val="22"/>
                <w:szCs w:val="22"/>
              </w:rPr>
              <w:t>2111</w:t>
            </w:r>
          </w:p>
        </w:tc>
      </w:tr>
      <w:tr w:rsidR="009D719F" w:rsidRPr="007C4825" w14:paraId="7B720761" w14:textId="77777777" w:rsidTr="00775DC1">
        <w:trPr>
          <w:trHeight w:val="300"/>
        </w:trPr>
        <w:tc>
          <w:tcPr>
            <w:tcW w:w="960" w:type="dxa"/>
            <w:tcBorders>
              <w:top w:val="nil"/>
              <w:left w:val="nil"/>
              <w:bottom w:val="nil"/>
              <w:right w:val="nil"/>
            </w:tcBorders>
            <w:shd w:val="clear" w:color="auto" w:fill="auto"/>
            <w:noWrap/>
            <w:vAlign w:val="bottom"/>
            <w:hideMark/>
          </w:tcPr>
          <w:p w14:paraId="6CBBBA99" w14:textId="77777777" w:rsidR="009D719F" w:rsidRPr="007C4825" w:rsidRDefault="009D719F" w:rsidP="007C4825">
            <w:pPr>
              <w:jc w:val="center"/>
              <w:rPr>
                <w:rFonts w:ascii="Arial" w:hAnsi="Arial" w:cs="Arial"/>
                <w:color w:val="000000"/>
                <w:sz w:val="22"/>
                <w:szCs w:val="22"/>
              </w:rPr>
            </w:pPr>
          </w:p>
        </w:tc>
        <w:tc>
          <w:tcPr>
            <w:tcW w:w="340" w:type="dxa"/>
            <w:tcBorders>
              <w:top w:val="nil"/>
              <w:left w:val="single" w:sz="4" w:space="0" w:color="auto"/>
              <w:bottom w:val="single" w:sz="4" w:space="0" w:color="auto"/>
              <w:right w:val="single" w:sz="4" w:space="0" w:color="auto"/>
            </w:tcBorders>
            <w:shd w:val="clear" w:color="auto" w:fill="auto"/>
            <w:noWrap/>
            <w:vAlign w:val="bottom"/>
            <w:hideMark/>
          </w:tcPr>
          <w:p w14:paraId="78F27225" w14:textId="77777777" w:rsidR="009D719F" w:rsidRPr="007C4825" w:rsidRDefault="009D719F" w:rsidP="007C4825">
            <w:pPr>
              <w:jc w:val="right"/>
              <w:rPr>
                <w:rFonts w:ascii="Arial" w:hAnsi="Arial" w:cs="Arial"/>
                <w:color w:val="000000"/>
                <w:sz w:val="22"/>
                <w:szCs w:val="22"/>
              </w:rPr>
            </w:pPr>
            <w:r w:rsidRPr="007C4825">
              <w:rPr>
                <w:rFonts w:ascii="Arial" w:hAnsi="Arial" w:cs="Arial"/>
                <w:color w:val="000000"/>
                <w:sz w:val="22"/>
                <w:szCs w:val="22"/>
              </w:rPr>
              <w:t>10</w:t>
            </w:r>
          </w:p>
        </w:tc>
        <w:tc>
          <w:tcPr>
            <w:tcW w:w="960" w:type="dxa"/>
            <w:vMerge/>
            <w:tcBorders>
              <w:top w:val="nil"/>
              <w:left w:val="single" w:sz="4" w:space="0" w:color="auto"/>
              <w:bottom w:val="single" w:sz="4" w:space="0" w:color="auto"/>
              <w:right w:val="single" w:sz="4" w:space="0" w:color="auto"/>
            </w:tcBorders>
            <w:vAlign w:val="center"/>
            <w:hideMark/>
          </w:tcPr>
          <w:p w14:paraId="0811EB4F" w14:textId="77777777" w:rsidR="009D719F" w:rsidRPr="007C4825" w:rsidRDefault="009D719F" w:rsidP="007C4825">
            <w:pPr>
              <w:rPr>
                <w:rFonts w:ascii="Arial" w:hAnsi="Arial" w:cs="Arial"/>
                <w:color w:val="000000"/>
                <w:sz w:val="22"/>
                <w:szCs w:val="22"/>
              </w:rPr>
            </w:pPr>
          </w:p>
        </w:tc>
        <w:tc>
          <w:tcPr>
            <w:tcW w:w="960" w:type="dxa"/>
            <w:tcBorders>
              <w:top w:val="nil"/>
              <w:left w:val="nil"/>
              <w:bottom w:val="single" w:sz="4" w:space="0" w:color="auto"/>
              <w:right w:val="single" w:sz="4" w:space="0" w:color="auto"/>
            </w:tcBorders>
            <w:shd w:val="clear" w:color="auto" w:fill="auto"/>
            <w:noWrap/>
            <w:vAlign w:val="center"/>
            <w:hideMark/>
          </w:tcPr>
          <w:p w14:paraId="327CDE89" w14:textId="77777777" w:rsidR="009D719F" w:rsidRPr="007C4825" w:rsidRDefault="009D719F" w:rsidP="007C4825">
            <w:pPr>
              <w:jc w:val="center"/>
              <w:rPr>
                <w:rFonts w:ascii="Arial" w:hAnsi="Arial" w:cs="Arial"/>
                <w:color w:val="000000"/>
                <w:sz w:val="22"/>
                <w:szCs w:val="22"/>
              </w:rPr>
            </w:pPr>
            <w:r w:rsidRPr="007C4825">
              <w:rPr>
                <w:rFonts w:ascii="Arial" w:hAnsi="Arial" w:cs="Arial"/>
                <w:color w:val="000000"/>
                <w:sz w:val="22"/>
                <w:szCs w:val="22"/>
              </w:rPr>
              <w:t>2109</w:t>
            </w:r>
          </w:p>
        </w:tc>
      </w:tr>
      <w:tr w:rsidR="009D719F" w:rsidRPr="007C4825" w14:paraId="55A517E9" w14:textId="77777777" w:rsidTr="00775DC1">
        <w:trPr>
          <w:trHeight w:val="300"/>
        </w:trPr>
        <w:tc>
          <w:tcPr>
            <w:tcW w:w="960" w:type="dxa"/>
            <w:tcBorders>
              <w:top w:val="nil"/>
              <w:left w:val="nil"/>
              <w:bottom w:val="nil"/>
              <w:right w:val="nil"/>
            </w:tcBorders>
            <w:shd w:val="clear" w:color="auto" w:fill="auto"/>
            <w:noWrap/>
            <w:vAlign w:val="bottom"/>
            <w:hideMark/>
          </w:tcPr>
          <w:p w14:paraId="60921DBB" w14:textId="77777777" w:rsidR="009D719F" w:rsidRPr="007C4825" w:rsidRDefault="009D719F" w:rsidP="007C4825">
            <w:pPr>
              <w:jc w:val="center"/>
              <w:rPr>
                <w:rFonts w:ascii="Arial" w:hAnsi="Arial" w:cs="Arial"/>
                <w:color w:val="000000"/>
                <w:sz w:val="22"/>
                <w:szCs w:val="22"/>
              </w:rPr>
            </w:pPr>
          </w:p>
        </w:tc>
        <w:tc>
          <w:tcPr>
            <w:tcW w:w="340" w:type="dxa"/>
            <w:tcBorders>
              <w:top w:val="nil"/>
              <w:left w:val="single" w:sz="4" w:space="0" w:color="auto"/>
              <w:bottom w:val="single" w:sz="4" w:space="0" w:color="auto"/>
              <w:right w:val="single" w:sz="4" w:space="0" w:color="auto"/>
            </w:tcBorders>
            <w:shd w:val="clear" w:color="auto" w:fill="auto"/>
            <w:noWrap/>
            <w:vAlign w:val="bottom"/>
            <w:hideMark/>
          </w:tcPr>
          <w:p w14:paraId="608B74C2" w14:textId="77777777" w:rsidR="009D719F" w:rsidRPr="007C4825" w:rsidRDefault="009D719F" w:rsidP="007C4825">
            <w:pPr>
              <w:jc w:val="right"/>
              <w:rPr>
                <w:rFonts w:ascii="Arial" w:hAnsi="Arial" w:cs="Arial"/>
                <w:color w:val="000000"/>
                <w:sz w:val="22"/>
                <w:szCs w:val="22"/>
              </w:rPr>
            </w:pPr>
            <w:r w:rsidRPr="007C4825">
              <w:rPr>
                <w:rFonts w:ascii="Arial" w:hAnsi="Arial" w:cs="Arial"/>
                <w:color w:val="000000"/>
                <w:sz w:val="22"/>
                <w:szCs w:val="22"/>
              </w:rPr>
              <w:t>11</w:t>
            </w:r>
          </w:p>
        </w:tc>
        <w:tc>
          <w:tcPr>
            <w:tcW w:w="960" w:type="dxa"/>
            <w:vMerge/>
            <w:tcBorders>
              <w:top w:val="nil"/>
              <w:left w:val="single" w:sz="4" w:space="0" w:color="auto"/>
              <w:bottom w:val="single" w:sz="4" w:space="0" w:color="auto"/>
              <w:right w:val="single" w:sz="4" w:space="0" w:color="auto"/>
            </w:tcBorders>
            <w:vAlign w:val="center"/>
            <w:hideMark/>
          </w:tcPr>
          <w:p w14:paraId="610B30E8" w14:textId="77777777" w:rsidR="009D719F" w:rsidRPr="007C4825" w:rsidRDefault="009D719F" w:rsidP="007C4825">
            <w:pPr>
              <w:rPr>
                <w:rFonts w:ascii="Arial" w:hAnsi="Arial" w:cs="Arial"/>
                <w:color w:val="000000"/>
                <w:sz w:val="22"/>
                <w:szCs w:val="22"/>
              </w:rPr>
            </w:pPr>
          </w:p>
        </w:tc>
        <w:tc>
          <w:tcPr>
            <w:tcW w:w="960" w:type="dxa"/>
            <w:tcBorders>
              <w:top w:val="nil"/>
              <w:left w:val="nil"/>
              <w:bottom w:val="single" w:sz="4" w:space="0" w:color="auto"/>
              <w:right w:val="single" w:sz="4" w:space="0" w:color="auto"/>
            </w:tcBorders>
            <w:shd w:val="clear" w:color="auto" w:fill="auto"/>
            <w:noWrap/>
            <w:vAlign w:val="center"/>
            <w:hideMark/>
          </w:tcPr>
          <w:p w14:paraId="05602CD8" w14:textId="77777777" w:rsidR="009D719F" w:rsidRPr="007C4825" w:rsidRDefault="009D719F" w:rsidP="007C4825">
            <w:pPr>
              <w:jc w:val="center"/>
              <w:rPr>
                <w:rFonts w:ascii="Arial" w:hAnsi="Arial" w:cs="Arial"/>
                <w:color w:val="000000"/>
                <w:sz w:val="22"/>
                <w:szCs w:val="22"/>
              </w:rPr>
            </w:pPr>
            <w:r w:rsidRPr="007C4825">
              <w:rPr>
                <w:rFonts w:ascii="Arial" w:hAnsi="Arial" w:cs="Arial"/>
                <w:color w:val="000000"/>
                <w:sz w:val="22"/>
                <w:szCs w:val="22"/>
              </w:rPr>
              <w:t>2108/2</w:t>
            </w:r>
          </w:p>
        </w:tc>
      </w:tr>
      <w:tr w:rsidR="009D719F" w:rsidRPr="007C4825" w14:paraId="6704589A" w14:textId="77777777" w:rsidTr="00775DC1">
        <w:trPr>
          <w:trHeight w:val="300"/>
        </w:trPr>
        <w:tc>
          <w:tcPr>
            <w:tcW w:w="960" w:type="dxa"/>
            <w:tcBorders>
              <w:top w:val="nil"/>
              <w:left w:val="nil"/>
              <w:bottom w:val="nil"/>
              <w:right w:val="nil"/>
            </w:tcBorders>
            <w:shd w:val="clear" w:color="auto" w:fill="auto"/>
            <w:noWrap/>
            <w:vAlign w:val="bottom"/>
            <w:hideMark/>
          </w:tcPr>
          <w:p w14:paraId="39931D63" w14:textId="77777777" w:rsidR="009D719F" w:rsidRPr="007C4825" w:rsidRDefault="009D719F" w:rsidP="007C4825">
            <w:pPr>
              <w:jc w:val="center"/>
              <w:rPr>
                <w:rFonts w:ascii="Arial" w:hAnsi="Arial" w:cs="Arial"/>
                <w:color w:val="000000"/>
                <w:sz w:val="22"/>
                <w:szCs w:val="22"/>
              </w:rPr>
            </w:pPr>
          </w:p>
        </w:tc>
        <w:tc>
          <w:tcPr>
            <w:tcW w:w="340" w:type="dxa"/>
            <w:tcBorders>
              <w:top w:val="nil"/>
              <w:left w:val="single" w:sz="4" w:space="0" w:color="auto"/>
              <w:bottom w:val="single" w:sz="4" w:space="0" w:color="auto"/>
              <w:right w:val="single" w:sz="4" w:space="0" w:color="auto"/>
            </w:tcBorders>
            <w:shd w:val="clear" w:color="auto" w:fill="auto"/>
            <w:noWrap/>
            <w:vAlign w:val="bottom"/>
            <w:hideMark/>
          </w:tcPr>
          <w:p w14:paraId="5BDB2D57" w14:textId="77777777" w:rsidR="009D719F" w:rsidRPr="007C4825" w:rsidRDefault="009D719F" w:rsidP="007C4825">
            <w:pPr>
              <w:jc w:val="right"/>
              <w:rPr>
                <w:rFonts w:ascii="Arial" w:hAnsi="Arial" w:cs="Arial"/>
                <w:color w:val="000000"/>
                <w:sz w:val="22"/>
                <w:szCs w:val="22"/>
              </w:rPr>
            </w:pPr>
            <w:r w:rsidRPr="007C4825">
              <w:rPr>
                <w:rFonts w:ascii="Arial" w:hAnsi="Arial" w:cs="Arial"/>
                <w:color w:val="000000"/>
                <w:sz w:val="22"/>
                <w:szCs w:val="22"/>
              </w:rPr>
              <w:t>12</w:t>
            </w:r>
          </w:p>
        </w:tc>
        <w:tc>
          <w:tcPr>
            <w:tcW w:w="960" w:type="dxa"/>
            <w:vMerge/>
            <w:tcBorders>
              <w:top w:val="nil"/>
              <w:left w:val="single" w:sz="4" w:space="0" w:color="auto"/>
              <w:bottom w:val="single" w:sz="4" w:space="0" w:color="auto"/>
              <w:right w:val="single" w:sz="4" w:space="0" w:color="auto"/>
            </w:tcBorders>
            <w:vAlign w:val="center"/>
            <w:hideMark/>
          </w:tcPr>
          <w:p w14:paraId="02673C4C" w14:textId="77777777" w:rsidR="009D719F" w:rsidRPr="007C4825" w:rsidRDefault="009D719F" w:rsidP="007C4825">
            <w:pPr>
              <w:rPr>
                <w:rFonts w:ascii="Arial" w:hAnsi="Arial" w:cs="Arial"/>
                <w:color w:val="000000"/>
                <w:sz w:val="22"/>
                <w:szCs w:val="22"/>
              </w:rPr>
            </w:pPr>
          </w:p>
        </w:tc>
        <w:tc>
          <w:tcPr>
            <w:tcW w:w="960" w:type="dxa"/>
            <w:tcBorders>
              <w:top w:val="nil"/>
              <w:left w:val="nil"/>
              <w:bottom w:val="single" w:sz="4" w:space="0" w:color="auto"/>
              <w:right w:val="single" w:sz="4" w:space="0" w:color="auto"/>
            </w:tcBorders>
            <w:shd w:val="clear" w:color="auto" w:fill="auto"/>
            <w:noWrap/>
            <w:vAlign w:val="center"/>
            <w:hideMark/>
          </w:tcPr>
          <w:p w14:paraId="4D80F358" w14:textId="77777777" w:rsidR="009D719F" w:rsidRPr="007C4825" w:rsidRDefault="009D719F" w:rsidP="007C4825">
            <w:pPr>
              <w:jc w:val="center"/>
              <w:rPr>
                <w:rFonts w:ascii="Arial" w:hAnsi="Arial" w:cs="Arial"/>
                <w:color w:val="000000"/>
                <w:sz w:val="22"/>
                <w:szCs w:val="22"/>
              </w:rPr>
            </w:pPr>
            <w:r w:rsidRPr="007C4825">
              <w:rPr>
                <w:rFonts w:ascii="Arial" w:hAnsi="Arial" w:cs="Arial"/>
                <w:color w:val="000000"/>
                <w:sz w:val="22"/>
                <w:szCs w:val="22"/>
              </w:rPr>
              <w:t>2107</w:t>
            </w:r>
          </w:p>
        </w:tc>
      </w:tr>
    </w:tbl>
    <w:p w14:paraId="28251A2D" w14:textId="77777777" w:rsidR="00330228" w:rsidRPr="007C4825" w:rsidRDefault="00330228" w:rsidP="00464733">
      <w:pPr>
        <w:rPr>
          <w:rFonts w:ascii="Arial" w:hAnsi="Arial" w:cs="Arial"/>
        </w:rPr>
      </w:pPr>
    </w:p>
    <w:sectPr w:rsidR="00330228" w:rsidRPr="007C4825">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BB4082" w14:textId="77777777" w:rsidR="00D803A4" w:rsidRDefault="00D803A4" w:rsidP="009D719F">
      <w:r>
        <w:separator/>
      </w:r>
    </w:p>
  </w:endnote>
  <w:endnote w:type="continuationSeparator" w:id="0">
    <w:p w14:paraId="23A31F7F" w14:textId="77777777" w:rsidR="00D803A4" w:rsidRDefault="00D803A4" w:rsidP="009D71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53163702"/>
      <w:docPartObj>
        <w:docPartGallery w:val="Page Numbers (Bottom of Page)"/>
        <w:docPartUnique/>
      </w:docPartObj>
    </w:sdtPr>
    <w:sdtEndPr/>
    <w:sdtContent>
      <w:sdt>
        <w:sdtPr>
          <w:id w:val="1728636285"/>
          <w:docPartObj>
            <w:docPartGallery w:val="Page Numbers (Top of Page)"/>
            <w:docPartUnique/>
          </w:docPartObj>
        </w:sdtPr>
        <w:sdtEndPr/>
        <w:sdtContent>
          <w:p w14:paraId="5CD2B8CC" w14:textId="316B39B4" w:rsidR="009D719F" w:rsidRDefault="009D719F">
            <w:pPr>
              <w:pStyle w:val="Stopka"/>
              <w:jc w:val="center"/>
            </w:pPr>
            <w:r>
              <w:t xml:space="preserve">                                                                                                                                                                                                                  Strona </w:t>
            </w:r>
            <w:r>
              <w:rPr>
                <w:b/>
                <w:bCs/>
                <w:sz w:val="24"/>
                <w:szCs w:val="24"/>
              </w:rPr>
              <w:fldChar w:fldCharType="begin"/>
            </w:r>
            <w:r>
              <w:rPr>
                <w:b/>
                <w:bCs/>
              </w:rPr>
              <w:instrText>PAGE</w:instrText>
            </w:r>
            <w:r>
              <w:rPr>
                <w:b/>
                <w:bCs/>
                <w:sz w:val="24"/>
                <w:szCs w:val="24"/>
              </w:rPr>
              <w:fldChar w:fldCharType="separate"/>
            </w:r>
            <w:r w:rsidR="00D803A4">
              <w:rPr>
                <w:b/>
                <w:bCs/>
                <w:noProof/>
              </w:rPr>
              <w:t>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D803A4">
              <w:rPr>
                <w:b/>
                <w:bCs/>
                <w:noProof/>
              </w:rPr>
              <w:t>1</w:t>
            </w:r>
            <w:r>
              <w:rPr>
                <w:b/>
                <w:bCs/>
                <w:sz w:val="24"/>
                <w:szCs w:val="24"/>
              </w:rPr>
              <w:fldChar w:fldCharType="end"/>
            </w:r>
          </w:p>
        </w:sdtContent>
      </w:sdt>
    </w:sdtContent>
  </w:sdt>
  <w:p w14:paraId="71A0F442" w14:textId="1D19D0C1" w:rsidR="009D719F" w:rsidRDefault="009D719F">
    <w:pPr>
      <w:pStyle w:val="Stopka"/>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22B065" w14:textId="77777777" w:rsidR="00D803A4" w:rsidRDefault="00D803A4" w:rsidP="009D719F">
      <w:r>
        <w:separator/>
      </w:r>
    </w:p>
  </w:footnote>
  <w:footnote w:type="continuationSeparator" w:id="0">
    <w:p w14:paraId="751940FB" w14:textId="77777777" w:rsidR="00D803A4" w:rsidRDefault="00D803A4" w:rsidP="009D71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090862" w14:textId="77777777" w:rsidR="00464733" w:rsidRPr="00464733" w:rsidRDefault="00464733" w:rsidP="00464733">
    <w:pPr>
      <w:ind w:left="5664"/>
      <w:jc w:val="right"/>
      <w:rPr>
        <w:rFonts w:ascii="Arial" w:hAnsi="Arial" w:cs="Arial"/>
        <w:b/>
        <w:sz w:val="24"/>
        <w:szCs w:val="24"/>
      </w:rPr>
    </w:pPr>
    <w:r w:rsidRPr="00464733">
      <w:rPr>
        <w:rFonts w:ascii="Arial" w:hAnsi="Arial" w:cs="Arial"/>
        <w:b/>
        <w:sz w:val="24"/>
        <w:szCs w:val="24"/>
      </w:rPr>
      <w:t xml:space="preserve">Załącznik </w:t>
    </w:r>
    <w:r w:rsidRPr="00464733">
      <w:rPr>
        <w:rFonts w:ascii="Arial" w:hAnsi="Arial" w:cs="Arial"/>
        <w:b/>
        <w:bCs/>
        <w:sz w:val="24"/>
        <w:szCs w:val="24"/>
      </w:rPr>
      <w:t>nr 9</w:t>
    </w:r>
    <w:r w:rsidRPr="00464733">
      <w:rPr>
        <w:rFonts w:ascii="Arial" w:hAnsi="Arial" w:cs="Arial"/>
        <w:b/>
        <w:sz w:val="24"/>
        <w:szCs w:val="24"/>
      </w:rPr>
      <w:t xml:space="preserve"> do SWZ</w:t>
    </w:r>
  </w:p>
  <w:p w14:paraId="51BFD001" w14:textId="14DFA6C6" w:rsidR="009D719F" w:rsidRDefault="009D719F">
    <w:pPr>
      <w:pStyle w:val="Nagwek0"/>
      <w:jc w:val="right"/>
    </w:pPr>
    <w:r>
      <w:rPr>
        <w:noProof/>
      </w:rPr>
      <mc:AlternateContent>
        <mc:Choice Requires="wps">
          <w:drawing>
            <wp:anchor distT="0" distB="0" distL="114300" distR="114300" simplePos="0" relativeHeight="251659264" behindDoc="0" locked="0" layoutInCell="1" allowOverlap="1" wp14:anchorId="630DC5AE" wp14:editId="7CAFC3EA">
              <wp:simplePos x="0" y="0"/>
              <wp:positionH relativeFrom="column">
                <wp:posOffset>-585470</wp:posOffset>
              </wp:positionH>
              <wp:positionV relativeFrom="paragraph">
                <wp:posOffset>131445</wp:posOffset>
              </wp:positionV>
              <wp:extent cx="6610350" cy="0"/>
              <wp:effectExtent l="0" t="0" r="0" b="0"/>
              <wp:wrapNone/>
              <wp:docPr id="3" name="Łącznik prosty 3"/>
              <wp:cNvGraphicFramePr/>
              <a:graphic xmlns:a="http://schemas.openxmlformats.org/drawingml/2006/main">
                <a:graphicData uri="http://schemas.microsoft.com/office/word/2010/wordprocessingShape">
                  <wps:wsp>
                    <wps:cNvCnPr/>
                    <wps:spPr>
                      <a:xfrm>
                        <a:off x="0" y="0"/>
                        <a:ext cx="66103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4605C64" id="Łącznik prosty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46.1pt,10.35pt" to="474.4pt,1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" strokecolor="black [3200]" strokeweight=".5pt">
              <v:stroke joinstyle="miter"/>
            </v:line>
          </w:pict>
        </mc:Fallback>
      </mc:AlternateContent>
    </w:r>
  </w:p>
  <w:p w14:paraId="126FCC87" w14:textId="77777777" w:rsidR="009D719F" w:rsidRDefault="009D719F">
    <w:pPr>
      <w:pStyle w:val="Nagwek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48775B"/>
    <w:multiLevelType w:val="multilevel"/>
    <w:tmpl w:val="7F2E7ED4"/>
    <w:lvl w:ilvl="0">
      <w:start w:val="1"/>
      <w:numFmt w:val="decimal"/>
      <w:lvlText w:val="%1."/>
      <w:lvlJc w:val="left"/>
      <w:pPr>
        <w:ind w:left="284" w:hanging="284"/>
      </w:pPr>
      <w:rPr>
        <w:rFonts w:cs="Times New Roman" w:hint="default"/>
        <w:b/>
        <w:color w:val="auto"/>
      </w:rPr>
    </w:lvl>
    <w:lvl w:ilvl="1">
      <w:start w:val="1"/>
      <w:numFmt w:val="decimal"/>
      <w:lvlText w:val="%2)"/>
      <w:lvlJc w:val="left"/>
      <w:pPr>
        <w:ind w:left="644" w:hanging="360"/>
      </w:pPr>
      <w:rPr>
        <w:rFonts w:cs="Times New Roman" w:hint="default"/>
        <w:color w:val="auto"/>
      </w:rPr>
    </w:lvl>
    <w:lvl w:ilvl="2">
      <w:start w:val="1"/>
      <w:numFmt w:val="lowerRoman"/>
      <w:lvlText w:val="%3."/>
      <w:lvlJc w:val="left"/>
      <w:pPr>
        <w:ind w:left="824" w:hanging="180"/>
      </w:pPr>
      <w:rPr>
        <w:rFonts w:cs="Times New Roman" w:hint="default"/>
      </w:rPr>
    </w:lvl>
    <w:lvl w:ilvl="3">
      <w:start w:val="1"/>
      <w:numFmt w:val="lowerLetter"/>
      <w:lvlText w:val="%4)"/>
      <w:lvlJc w:val="left"/>
      <w:pPr>
        <w:ind w:left="1184" w:hanging="360"/>
      </w:pPr>
      <w:rPr>
        <w:rFonts w:cs="Times New Roman" w:hint="default"/>
      </w:rPr>
    </w:lvl>
    <w:lvl w:ilvl="4">
      <w:start w:val="1"/>
      <w:numFmt w:val="lowerLetter"/>
      <w:lvlText w:val="%5."/>
      <w:lvlJc w:val="left"/>
      <w:pPr>
        <w:ind w:left="1544" w:hanging="360"/>
      </w:pPr>
      <w:rPr>
        <w:rFonts w:cs="Times New Roman" w:hint="default"/>
      </w:rPr>
    </w:lvl>
    <w:lvl w:ilvl="5">
      <w:start w:val="1"/>
      <w:numFmt w:val="lowerRoman"/>
      <w:lvlText w:val="%6."/>
      <w:lvlJc w:val="left"/>
      <w:pPr>
        <w:ind w:left="1724" w:hanging="180"/>
      </w:pPr>
      <w:rPr>
        <w:rFonts w:cs="Times New Roman" w:hint="default"/>
      </w:rPr>
    </w:lvl>
    <w:lvl w:ilvl="6">
      <w:start w:val="1"/>
      <w:numFmt w:val="decimal"/>
      <w:lvlText w:val="%7."/>
      <w:lvlJc w:val="left"/>
      <w:pPr>
        <w:ind w:left="2084" w:hanging="360"/>
      </w:pPr>
      <w:rPr>
        <w:rFonts w:cs="Times New Roman" w:hint="default"/>
      </w:rPr>
    </w:lvl>
    <w:lvl w:ilvl="7">
      <w:start w:val="1"/>
      <w:numFmt w:val="lowerLetter"/>
      <w:lvlText w:val="%8."/>
      <w:lvlJc w:val="left"/>
      <w:pPr>
        <w:ind w:left="2444" w:hanging="360"/>
      </w:pPr>
      <w:rPr>
        <w:rFonts w:cs="Times New Roman" w:hint="default"/>
      </w:rPr>
    </w:lvl>
    <w:lvl w:ilvl="8">
      <w:start w:val="1"/>
      <w:numFmt w:val="lowerRoman"/>
      <w:lvlText w:val="%9."/>
      <w:lvlJc w:val="left"/>
      <w:pPr>
        <w:ind w:left="2624" w:hanging="180"/>
      </w:pPr>
      <w:rPr>
        <w:rFonts w:cs="Times New Roman" w:hint="default"/>
      </w:rPr>
    </w:lvl>
  </w:abstractNum>
  <w:abstractNum w:abstractNumId="1">
    <w:nsid w:val="39540515"/>
    <w:multiLevelType w:val="hybridMultilevel"/>
    <w:tmpl w:val="5F0E19C2"/>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475D030E"/>
    <w:multiLevelType w:val="multilevel"/>
    <w:tmpl w:val="A77822A6"/>
    <w:lvl w:ilvl="0">
      <w:start w:val="1"/>
      <w:numFmt w:val="decimal"/>
      <w:lvlText w:val="%1."/>
      <w:lvlJc w:val="left"/>
      <w:pPr>
        <w:ind w:left="284" w:hanging="284"/>
      </w:pPr>
      <w:rPr>
        <w:rFonts w:cs="Times New Roman" w:hint="default"/>
        <w:b/>
        <w:color w:val="auto"/>
        <w:sz w:val="24"/>
        <w:szCs w:val="24"/>
      </w:rPr>
    </w:lvl>
    <w:lvl w:ilvl="1">
      <w:start w:val="1"/>
      <w:numFmt w:val="decimal"/>
      <w:lvlText w:val="4.%2"/>
      <w:lvlJc w:val="left"/>
      <w:pPr>
        <w:ind w:left="644" w:hanging="360"/>
      </w:pPr>
      <w:rPr>
        <w:rFonts w:hint="default"/>
        <w:b/>
        <w:bCs/>
        <w:color w:val="auto"/>
      </w:rPr>
    </w:lvl>
    <w:lvl w:ilvl="2">
      <w:start w:val="1"/>
      <w:numFmt w:val="lowerRoman"/>
      <w:lvlText w:val="%3."/>
      <w:lvlJc w:val="left"/>
      <w:pPr>
        <w:ind w:left="824" w:hanging="180"/>
      </w:pPr>
      <w:rPr>
        <w:rFonts w:cs="Times New Roman" w:hint="default"/>
      </w:rPr>
    </w:lvl>
    <w:lvl w:ilvl="3">
      <w:start w:val="1"/>
      <w:numFmt w:val="lowerLetter"/>
      <w:lvlText w:val="%4)"/>
      <w:lvlJc w:val="left"/>
      <w:pPr>
        <w:ind w:left="1184" w:hanging="360"/>
      </w:pPr>
      <w:rPr>
        <w:rFonts w:cs="Times New Roman" w:hint="default"/>
      </w:rPr>
    </w:lvl>
    <w:lvl w:ilvl="4">
      <w:start w:val="1"/>
      <w:numFmt w:val="lowerLetter"/>
      <w:lvlText w:val="%5."/>
      <w:lvlJc w:val="left"/>
      <w:pPr>
        <w:ind w:left="1544" w:hanging="360"/>
      </w:pPr>
      <w:rPr>
        <w:rFonts w:cs="Times New Roman" w:hint="default"/>
      </w:rPr>
    </w:lvl>
    <w:lvl w:ilvl="5">
      <w:start w:val="1"/>
      <w:numFmt w:val="lowerRoman"/>
      <w:lvlText w:val="%6."/>
      <w:lvlJc w:val="left"/>
      <w:pPr>
        <w:ind w:left="1724" w:hanging="180"/>
      </w:pPr>
      <w:rPr>
        <w:rFonts w:cs="Times New Roman" w:hint="default"/>
      </w:rPr>
    </w:lvl>
    <w:lvl w:ilvl="6">
      <w:start w:val="1"/>
      <w:numFmt w:val="decimal"/>
      <w:lvlText w:val="%7."/>
      <w:lvlJc w:val="left"/>
      <w:pPr>
        <w:ind w:left="2084" w:hanging="360"/>
      </w:pPr>
      <w:rPr>
        <w:rFonts w:cs="Times New Roman" w:hint="default"/>
      </w:rPr>
    </w:lvl>
    <w:lvl w:ilvl="7">
      <w:start w:val="1"/>
      <w:numFmt w:val="lowerLetter"/>
      <w:lvlText w:val="%8."/>
      <w:lvlJc w:val="left"/>
      <w:pPr>
        <w:ind w:left="2444" w:hanging="360"/>
      </w:pPr>
      <w:rPr>
        <w:rFonts w:cs="Times New Roman" w:hint="default"/>
      </w:rPr>
    </w:lvl>
    <w:lvl w:ilvl="8">
      <w:start w:val="1"/>
      <w:numFmt w:val="lowerRoman"/>
      <w:lvlText w:val="%9."/>
      <w:lvlJc w:val="left"/>
      <w:pPr>
        <w:ind w:left="2624" w:hanging="180"/>
      </w:pPr>
      <w:rPr>
        <w:rFonts w:cs="Times New Roman" w:hint="default"/>
      </w:rPr>
    </w:lvl>
  </w:abstractNum>
  <w:abstractNum w:abstractNumId="3">
    <w:nsid w:val="68530C74"/>
    <w:multiLevelType w:val="hybridMultilevel"/>
    <w:tmpl w:val="05A0353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6B4873A9"/>
    <w:multiLevelType w:val="hybridMultilevel"/>
    <w:tmpl w:val="B516BCC6"/>
    <w:lvl w:ilvl="0" w:tplc="0415000F">
      <w:start w:val="1"/>
      <w:numFmt w:val="decimal"/>
      <w:lvlText w:val="%1."/>
      <w:lvlJc w:val="left"/>
      <w:pPr>
        <w:ind w:left="720" w:hanging="360"/>
      </w:pPr>
    </w:lvl>
    <w:lvl w:ilvl="1" w:tplc="9782EB4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7757180D"/>
    <w:multiLevelType w:val="multilevel"/>
    <w:tmpl w:val="92CAECBA"/>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cs="Times New Roman" w:hint="default"/>
        <w:b w:val="0"/>
        <w:bCs w:val="0"/>
        <w:i w:val="0"/>
        <w:iCs w:val="0"/>
        <w:color w:val="000000"/>
        <w:sz w:val="24"/>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cs="Times New Roman" w:hint="default"/>
      </w:rPr>
    </w:lvl>
    <w:lvl w:ilvl="7">
      <w:start w:val="1"/>
      <w:numFmt w:val="decimal"/>
      <w:lvlText w:val="%8."/>
      <w:lvlJc w:val="left"/>
      <w:pPr>
        <w:ind w:left="5760" w:hanging="360"/>
      </w:pPr>
      <w:rPr>
        <w:rFonts w:cs="Times New Roman" w:hint="default"/>
        <w:b w:val="0"/>
        <w:i w:val="0"/>
        <w:color w:val="auto"/>
      </w:rPr>
    </w:lvl>
    <w:lvl w:ilvl="8">
      <w:start w:val="1"/>
      <w:numFmt w:val="decimal"/>
      <w:lvlText w:val="%9)"/>
      <w:lvlJc w:val="left"/>
      <w:pPr>
        <w:ind w:left="6660" w:hanging="360"/>
      </w:pPr>
      <w:rPr>
        <w:rFonts w:cs="Times New Roman" w:hint="default"/>
        <w:b w:val="0"/>
        <w:i w:val="0"/>
        <w:color w:val="auto"/>
      </w:rPr>
    </w:lvl>
  </w:abstractNum>
  <w:num w:numId="1">
    <w:abstractNumId w:val="5"/>
  </w:num>
  <w:num w:numId="2">
    <w:abstractNumId w:val="2"/>
  </w:num>
  <w:num w:numId="3">
    <w:abstractNumId w:val="3"/>
  </w:num>
  <w:num w:numId="4">
    <w:abstractNumId w:val="4"/>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719F"/>
    <w:rsid w:val="00041816"/>
    <w:rsid w:val="0011690D"/>
    <w:rsid w:val="00330228"/>
    <w:rsid w:val="00464733"/>
    <w:rsid w:val="005B6D13"/>
    <w:rsid w:val="00773ECB"/>
    <w:rsid w:val="007C4825"/>
    <w:rsid w:val="009D719F"/>
    <w:rsid w:val="00D803A4"/>
    <w:rsid w:val="00F7333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A943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D719F"/>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ist Paragraph2,List Paragraph"/>
    <w:basedOn w:val="Normalny"/>
    <w:link w:val="AkapitzlistZnak"/>
    <w:uiPriority w:val="34"/>
    <w:qFormat/>
    <w:rsid w:val="009D719F"/>
    <w:pPr>
      <w:ind w:left="720"/>
      <w:contextualSpacing/>
    </w:pPr>
    <w:rPr>
      <w:sz w:val="24"/>
      <w:szCs w:val="24"/>
      <w:lang w:eastAsia="zh-CN"/>
    </w:rPr>
  </w:style>
  <w:style w:type="character" w:customStyle="1" w:styleId="AkapitzlistZnak">
    <w:name w:val="Akapit z listą Znak"/>
    <w:aliases w:val="List Paragraph2 Znak,List Paragraph Znak"/>
    <w:link w:val="Akapitzlist"/>
    <w:uiPriority w:val="34"/>
    <w:qFormat/>
    <w:rsid w:val="009D719F"/>
    <w:rPr>
      <w:rFonts w:ascii="Times New Roman" w:eastAsia="Times New Roman" w:hAnsi="Times New Roman" w:cs="Times New Roman"/>
      <w:sz w:val="24"/>
      <w:szCs w:val="24"/>
      <w:lang w:eastAsia="zh-CN"/>
    </w:rPr>
  </w:style>
  <w:style w:type="character" w:customStyle="1" w:styleId="bodytext">
    <w:name w:val="bodytext"/>
    <w:uiPriority w:val="1"/>
    <w:qFormat/>
    <w:rsid w:val="009D719F"/>
    <w:rPr>
      <w:rFonts w:ascii="Tahoma" w:hAnsi="Tahoma" w:cs="Tahoma"/>
      <w:sz w:val="22"/>
    </w:rPr>
  </w:style>
  <w:style w:type="paragraph" w:customStyle="1" w:styleId="nagwek">
    <w:name w:val="nagłówek"/>
    <w:basedOn w:val="Normalny"/>
    <w:uiPriority w:val="99"/>
    <w:qFormat/>
    <w:rsid w:val="009D719F"/>
    <w:pPr>
      <w:widowControl w:val="0"/>
      <w:autoSpaceDE w:val="0"/>
      <w:autoSpaceDN w:val="0"/>
      <w:adjustRightInd w:val="0"/>
      <w:spacing w:line="300" w:lineRule="auto"/>
      <w:ind w:firstLine="567"/>
      <w:jc w:val="both"/>
      <w:textAlignment w:val="center"/>
    </w:pPr>
    <w:rPr>
      <w:rFonts w:ascii="Calibri" w:eastAsia="Calibri" w:hAnsi="Calibri" w:cs="MinionPro-Regular"/>
      <w:sz w:val="24"/>
      <w:szCs w:val="36"/>
      <w:lang w:eastAsia="en-US"/>
    </w:rPr>
  </w:style>
  <w:style w:type="paragraph" w:styleId="Tekstpodstawowy">
    <w:name w:val="Body Text"/>
    <w:aliases w:val="Znak Znak Znak,Znak,Znak Znak Znak Znak Znak Znak,Znak Znak Znak Znak Znak,Znak Znak Znak Znak Znak Znak Znak Znak,Tekst podstawowy Znak Znak Znak"/>
    <w:basedOn w:val="Normalny"/>
    <w:link w:val="TekstpodstawowyZnak1"/>
    <w:uiPriority w:val="99"/>
    <w:rsid w:val="009D719F"/>
    <w:pPr>
      <w:jc w:val="both"/>
    </w:pPr>
    <w:rPr>
      <w:sz w:val="24"/>
      <w:szCs w:val="24"/>
      <w:lang w:eastAsia="zh-CN"/>
    </w:rPr>
  </w:style>
  <w:style w:type="character" w:customStyle="1" w:styleId="TekstpodstawowyZnak">
    <w:name w:val="Tekst podstawowy Znak"/>
    <w:basedOn w:val="Domylnaczcionkaakapitu"/>
    <w:uiPriority w:val="99"/>
    <w:semiHidden/>
    <w:rsid w:val="009D719F"/>
    <w:rPr>
      <w:rFonts w:ascii="Times New Roman" w:eastAsia="Times New Roman" w:hAnsi="Times New Roman" w:cs="Times New Roman"/>
      <w:sz w:val="20"/>
      <w:szCs w:val="20"/>
      <w:lang w:eastAsia="pl-PL"/>
    </w:rPr>
  </w:style>
  <w:style w:type="character" w:customStyle="1" w:styleId="TekstpodstawowyZnak1">
    <w:name w:val="Tekst podstawowy Znak1"/>
    <w:aliases w:val="Znak Znak Znak Znak,Znak Znak,Znak Znak Znak Znak Znak Znak Znak,Znak Znak Znak Znak Znak Znak1,Znak Znak Znak Znak Znak Znak Znak Znak Znak,Tekst podstawowy Znak Znak Znak Znak"/>
    <w:link w:val="Tekstpodstawowy"/>
    <w:uiPriority w:val="99"/>
    <w:rsid w:val="009D719F"/>
    <w:rPr>
      <w:rFonts w:ascii="Times New Roman" w:eastAsia="Times New Roman" w:hAnsi="Times New Roman" w:cs="Times New Roman"/>
      <w:sz w:val="24"/>
      <w:szCs w:val="24"/>
      <w:lang w:eastAsia="zh-CN"/>
    </w:rPr>
  </w:style>
  <w:style w:type="paragraph" w:styleId="Nagwek0">
    <w:name w:val="header"/>
    <w:basedOn w:val="Normalny"/>
    <w:link w:val="NagwekZnak"/>
    <w:uiPriority w:val="99"/>
    <w:unhideWhenUsed/>
    <w:rsid w:val="009D719F"/>
    <w:pPr>
      <w:tabs>
        <w:tab w:val="center" w:pos="4536"/>
        <w:tab w:val="right" w:pos="9072"/>
      </w:tabs>
    </w:pPr>
  </w:style>
  <w:style w:type="character" w:customStyle="1" w:styleId="NagwekZnak">
    <w:name w:val="Nagłówek Znak"/>
    <w:basedOn w:val="Domylnaczcionkaakapitu"/>
    <w:link w:val="Nagwek0"/>
    <w:uiPriority w:val="99"/>
    <w:rsid w:val="009D719F"/>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9D719F"/>
    <w:pPr>
      <w:tabs>
        <w:tab w:val="center" w:pos="4536"/>
        <w:tab w:val="right" w:pos="9072"/>
      </w:tabs>
    </w:pPr>
  </w:style>
  <w:style w:type="character" w:customStyle="1" w:styleId="StopkaZnak">
    <w:name w:val="Stopka Znak"/>
    <w:basedOn w:val="Domylnaczcionkaakapitu"/>
    <w:link w:val="Stopka"/>
    <w:uiPriority w:val="99"/>
    <w:rsid w:val="009D719F"/>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7C4825"/>
    <w:rPr>
      <w:rFonts w:ascii="Tahoma" w:hAnsi="Tahoma" w:cs="Tahoma"/>
      <w:sz w:val="16"/>
      <w:szCs w:val="16"/>
    </w:rPr>
  </w:style>
  <w:style w:type="character" w:customStyle="1" w:styleId="TekstdymkaZnak">
    <w:name w:val="Tekst dymka Znak"/>
    <w:basedOn w:val="Domylnaczcionkaakapitu"/>
    <w:link w:val="Tekstdymka"/>
    <w:uiPriority w:val="99"/>
    <w:semiHidden/>
    <w:rsid w:val="007C4825"/>
    <w:rPr>
      <w:rFonts w:ascii="Tahoma" w:eastAsia="Times New Roman" w:hAnsi="Tahoma" w:cs="Tahoma"/>
      <w:sz w:val="16"/>
      <w:szCs w:val="16"/>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D719F"/>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ist Paragraph2,List Paragraph"/>
    <w:basedOn w:val="Normalny"/>
    <w:link w:val="AkapitzlistZnak"/>
    <w:uiPriority w:val="34"/>
    <w:qFormat/>
    <w:rsid w:val="009D719F"/>
    <w:pPr>
      <w:ind w:left="720"/>
      <w:contextualSpacing/>
    </w:pPr>
    <w:rPr>
      <w:sz w:val="24"/>
      <w:szCs w:val="24"/>
      <w:lang w:eastAsia="zh-CN"/>
    </w:rPr>
  </w:style>
  <w:style w:type="character" w:customStyle="1" w:styleId="AkapitzlistZnak">
    <w:name w:val="Akapit z listą Znak"/>
    <w:aliases w:val="List Paragraph2 Znak,List Paragraph Znak"/>
    <w:link w:val="Akapitzlist"/>
    <w:uiPriority w:val="34"/>
    <w:qFormat/>
    <w:rsid w:val="009D719F"/>
    <w:rPr>
      <w:rFonts w:ascii="Times New Roman" w:eastAsia="Times New Roman" w:hAnsi="Times New Roman" w:cs="Times New Roman"/>
      <w:sz w:val="24"/>
      <w:szCs w:val="24"/>
      <w:lang w:eastAsia="zh-CN"/>
    </w:rPr>
  </w:style>
  <w:style w:type="character" w:customStyle="1" w:styleId="bodytext">
    <w:name w:val="bodytext"/>
    <w:uiPriority w:val="1"/>
    <w:qFormat/>
    <w:rsid w:val="009D719F"/>
    <w:rPr>
      <w:rFonts w:ascii="Tahoma" w:hAnsi="Tahoma" w:cs="Tahoma"/>
      <w:sz w:val="22"/>
    </w:rPr>
  </w:style>
  <w:style w:type="paragraph" w:customStyle="1" w:styleId="nagwek">
    <w:name w:val="nagłówek"/>
    <w:basedOn w:val="Normalny"/>
    <w:uiPriority w:val="99"/>
    <w:qFormat/>
    <w:rsid w:val="009D719F"/>
    <w:pPr>
      <w:widowControl w:val="0"/>
      <w:autoSpaceDE w:val="0"/>
      <w:autoSpaceDN w:val="0"/>
      <w:adjustRightInd w:val="0"/>
      <w:spacing w:line="300" w:lineRule="auto"/>
      <w:ind w:firstLine="567"/>
      <w:jc w:val="both"/>
      <w:textAlignment w:val="center"/>
    </w:pPr>
    <w:rPr>
      <w:rFonts w:ascii="Calibri" w:eastAsia="Calibri" w:hAnsi="Calibri" w:cs="MinionPro-Regular"/>
      <w:sz w:val="24"/>
      <w:szCs w:val="36"/>
      <w:lang w:eastAsia="en-US"/>
    </w:rPr>
  </w:style>
  <w:style w:type="paragraph" w:styleId="Tekstpodstawowy">
    <w:name w:val="Body Text"/>
    <w:aliases w:val="Znak Znak Znak,Znak,Znak Znak Znak Znak Znak Znak,Znak Znak Znak Znak Znak,Znak Znak Znak Znak Znak Znak Znak Znak,Tekst podstawowy Znak Znak Znak"/>
    <w:basedOn w:val="Normalny"/>
    <w:link w:val="TekstpodstawowyZnak1"/>
    <w:uiPriority w:val="99"/>
    <w:rsid w:val="009D719F"/>
    <w:pPr>
      <w:jc w:val="both"/>
    </w:pPr>
    <w:rPr>
      <w:sz w:val="24"/>
      <w:szCs w:val="24"/>
      <w:lang w:eastAsia="zh-CN"/>
    </w:rPr>
  </w:style>
  <w:style w:type="character" w:customStyle="1" w:styleId="TekstpodstawowyZnak">
    <w:name w:val="Tekst podstawowy Znak"/>
    <w:basedOn w:val="Domylnaczcionkaakapitu"/>
    <w:uiPriority w:val="99"/>
    <w:semiHidden/>
    <w:rsid w:val="009D719F"/>
    <w:rPr>
      <w:rFonts w:ascii="Times New Roman" w:eastAsia="Times New Roman" w:hAnsi="Times New Roman" w:cs="Times New Roman"/>
      <w:sz w:val="20"/>
      <w:szCs w:val="20"/>
      <w:lang w:eastAsia="pl-PL"/>
    </w:rPr>
  </w:style>
  <w:style w:type="character" w:customStyle="1" w:styleId="TekstpodstawowyZnak1">
    <w:name w:val="Tekst podstawowy Znak1"/>
    <w:aliases w:val="Znak Znak Znak Znak,Znak Znak,Znak Znak Znak Znak Znak Znak Znak,Znak Znak Znak Znak Znak Znak1,Znak Znak Znak Znak Znak Znak Znak Znak Znak,Tekst podstawowy Znak Znak Znak Znak"/>
    <w:link w:val="Tekstpodstawowy"/>
    <w:uiPriority w:val="99"/>
    <w:rsid w:val="009D719F"/>
    <w:rPr>
      <w:rFonts w:ascii="Times New Roman" w:eastAsia="Times New Roman" w:hAnsi="Times New Roman" w:cs="Times New Roman"/>
      <w:sz w:val="24"/>
      <w:szCs w:val="24"/>
      <w:lang w:eastAsia="zh-CN"/>
    </w:rPr>
  </w:style>
  <w:style w:type="paragraph" w:styleId="Nagwek0">
    <w:name w:val="header"/>
    <w:basedOn w:val="Normalny"/>
    <w:link w:val="NagwekZnak"/>
    <w:uiPriority w:val="99"/>
    <w:unhideWhenUsed/>
    <w:rsid w:val="009D719F"/>
    <w:pPr>
      <w:tabs>
        <w:tab w:val="center" w:pos="4536"/>
        <w:tab w:val="right" w:pos="9072"/>
      </w:tabs>
    </w:pPr>
  </w:style>
  <w:style w:type="character" w:customStyle="1" w:styleId="NagwekZnak">
    <w:name w:val="Nagłówek Znak"/>
    <w:basedOn w:val="Domylnaczcionkaakapitu"/>
    <w:link w:val="Nagwek0"/>
    <w:uiPriority w:val="99"/>
    <w:rsid w:val="009D719F"/>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9D719F"/>
    <w:pPr>
      <w:tabs>
        <w:tab w:val="center" w:pos="4536"/>
        <w:tab w:val="right" w:pos="9072"/>
      </w:tabs>
    </w:pPr>
  </w:style>
  <w:style w:type="character" w:customStyle="1" w:styleId="StopkaZnak">
    <w:name w:val="Stopka Znak"/>
    <w:basedOn w:val="Domylnaczcionkaakapitu"/>
    <w:link w:val="Stopka"/>
    <w:uiPriority w:val="99"/>
    <w:rsid w:val="009D719F"/>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7C4825"/>
    <w:rPr>
      <w:rFonts w:ascii="Tahoma" w:hAnsi="Tahoma" w:cs="Tahoma"/>
      <w:sz w:val="16"/>
      <w:szCs w:val="16"/>
    </w:rPr>
  </w:style>
  <w:style w:type="character" w:customStyle="1" w:styleId="TekstdymkaZnak">
    <w:name w:val="Tekst dymka Znak"/>
    <w:basedOn w:val="Domylnaczcionkaakapitu"/>
    <w:link w:val="Tekstdymka"/>
    <w:uiPriority w:val="99"/>
    <w:semiHidden/>
    <w:rsid w:val="007C4825"/>
    <w:rPr>
      <w:rFonts w:ascii="Tahoma" w:eastAsia="Times New Roman" w:hAnsi="Tahoma" w:cs="Tahoma"/>
      <w:sz w:val="1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7</Pages>
  <Words>2598</Words>
  <Characters>15593</Characters>
  <Application>Microsoft Office Word</Application>
  <DocSecurity>0</DocSecurity>
  <Lines>129</Lines>
  <Paragraphs>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RG-JaniecK</dc:creator>
  <cp:lastModifiedBy>Michał_ZP</cp:lastModifiedBy>
  <cp:revision>2</cp:revision>
  <cp:lastPrinted>2022-11-09T09:36:00Z</cp:lastPrinted>
  <dcterms:created xsi:type="dcterms:W3CDTF">2022-11-09T10:10:00Z</dcterms:created>
  <dcterms:modified xsi:type="dcterms:W3CDTF">2022-11-09T10:10:00Z</dcterms:modified>
</cp:coreProperties>
</file>