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F62" w:rsidRPr="00FE5F62" w:rsidRDefault="00FE5F62" w:rsidP="00FE5F62">
      <w:pPr>
        <w:widowControl w:val="0"/>
        <w:spacing w:after="0" w:line="240" w:lineRule="auto"/>
        <w:jc w:val="center"/>
        <w:outlineLvl w:val="0"/>
        <w:rPr>
          <w:rFonts w:ascii="Arial" w:eastAsia="Arial" w:hAnsi="Arial" w:cs="Arial"/>
          <w:b/>
          <w:bCs/>
          <w:color w:val="000000"/>
          <w:sz w:val="24"/>
          <w:szCs w:val="24"/>
          <w:lang w:eastAsia="pl-PL" w:bidi="pl-PL"/>
        </w:rPr>
      </w:pPr>
      <w:bookmarkStart w:id="0" w:name="bookmark0"/>
      <w:bookmarkStart w:id="1" w:name="bookmark1"/>
      <w:r w:rsidRPr="00FE5F62">
        <w:rPr>
          <w:rFonts w:ascii="Arial" w:eastAsia="Arial" w:hAnsi="Arial" w:cs="Arial"/>
          <w:b/>
          <w:bCs/>
          <w:color w:val="000000"/>
          <w:sz w:val="24"/>
          <w:szCs w:val="24"/>
          <w:lang w:eastAsia="pl-PL" w:bidi="pl-PL"/>
        </w:rPr>
        <w:t>SPECYFIKACJA TECHNICZNA WYKONANIA i</w:t>
      </w:r>
      <w:r>
        <w:rPr>
          <w:rFonts w:ascii="Arial" w:eastAsia="Arial" w:hAnsi="Arial" w:cs="Arial"/>
          <w:b/>
          <w:bCs/>
          <w:color w:val="000000"/>
          <w:sz w:val="24"/>
          <w:szCs w:val="24"/>
          <w:lang w:eastAsia="pl-PL" w:bidi="pl-PL"/>
        </w:rPr>
        <w:t xml:space="preserve"> </w:t>
      </w:r>
      <w:r w:rsidRPr="00FE5F62">
        <w:rPr>
          <w:rFonts w:ascii="Arial" w:eastAsia="Arial" w:hAnsi="Arial" w:cs="Arial"/>
          <w:b/>
          <w:bCs/>
          <w:color w:val="000000"/>
          <w:sz w:val="24"/>
          <w:szCs w:val="24"/>
          <w:lang w:eastAsia="pl-PL" w:bidi="pl-PL"/>
        </w:rPr>
        <w:t>ODBIORU ROBÓT BUDOWLANYCH</w:t>
      </w:r>
      <w:r>
        <w:rPr>
          <w:rFonts w:ascii="Arial" w:eastAsia="Arial" w:hAnsi="Arial" w:cs="Arial"/>
          <w:b/>
          <w:bCs/>
          <w:color w:val="000000"/>
          <w:sz w:val="24"/>
          <w:szCs w:val="24"/>
          <w:lang w:eastAsia="pl-PL" w:bidi="pl-PL"/>
        </w:rPr>
        <w:t xml:space="preserve"> </w:t>
      </w:r>
      <w:r w:rsidRPr="00FE5F62">
        <w:rPr>
          <w:rFonts w:ascii="Arial" w:eastAsia="Arial" w:hAnsi="Arial" w:cs="Arial"/>
          <w:b/>
          <w:bCs/>
          <w:color w:val="000000"/>
          <w:sz w:val="24"/>
          <w:szCs w:val="24"/>
          <w:lang w:eastAsia="pl-PL" w:bidi="pl-PL"/>
        </w:rPr>
        <w:t>BRANŻY ELEKTRYCZNEJ</w:t>
      </w:r>
      <w:bookmarkEnd w:id="0"/>
      <w:bookmarkEnd w:id="1"/>
    </w:p>
    <w:p w:rsidR="00FE5F62" w:rsidRPr="00FE5F62" w:rsidRDefault="00FE5F62" w:rsidP="00FE5F62">
      <w:pPr>
        <w:widowControl w:val="0"/>
        <w:spacing w:after="0" w:line="240" w:lineRule="auto"/>
        <w:jc w:val="both"/>
        <w:outlineLvl w:val="1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bookmarkStart w:id="2" w:name="bookmark2"/>
      <w:bookmarkStart w:id="3" w:name="bookmark3"/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Temat:</w:t>
      </w:r>
      <w:bookmarkEnd w:id="2"/>
      <w:bookmarkEnd w:id="3"/>
    </w:p>
    <w:p w:rsidR="00FE5F62" w:rsidRPr="00FE5F62" w:rsidRDefault="00FE5F62" w:rsidP="00FE5F62">
      <w:pPr>
        <w:widowControl w:val="0"/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Arial" w:hAnsi="Arial" w:cs="Arial"/>
          <w:color w:val="000000"/>
          <w:sz w:val="24"/>
          <w:szCs w:val="24"/>
          <w:lang w:eastAsia="pl-PL" w:bidi="pl-PL"/>
        </w:rPr>
        <w:t xml:space="preserve">„Wymiana istniejących opraw oświetleniowych na energooszczędne LED na terenie Gminy i Miasta Nisko” </w:t>
      </w:r>
    </w:p>
    <w:p w:rsidR="00FE5F62" w:rsidRPr="00FE5F62" w:rsidRDefault="00FE5F62" w:rsidP="00FE5F62">
      <w:pPr>
        <w:widowControl w:val="0"/>
        <w:spacing w:after="0" w:line="240" w:lineRule="auto"/>
        <w:ind w:firstLine="460"/>
        <w:jc w:val="both"/>
        <w:rPr>
          <w:rFonts w:ascii="Arial" w:eastAsia="Arial" w:hAnsi="Arial" w:cs="Arial"/>
          <w:color w:val="000000"/>
          <w:sz w:val="24"/>
          <w:szCs w:val="24"/>
          <w:lang w:eastAsia="pl-PL" w:bidi="pl-PL"/>
        </w:rPr>
      </w:pPr>
    </w:p>
    <w:p w:rsidR="00FE5F62" w:rsidRPr="00FE5F62" w:rsidRDefault="00FE5F62" w:rsidP="00FE5F62">
      <w:pPr>
        <w:widowControl w:val="0"/>
        <w:spacing w:after="0" w:line="240" w:lineRule="auto"/>
        <w:ind w:firstLine="460"/>
        <w:jc w:val="both"/>
        <w:rPr>
          <w:rFonts w:ascii="Arial" w:eastAsia="Arial" w:hAnsi="Arial" w:cs="Arial"/>
          <w:b/>
          <w:bCs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Arial" w:hAnsi="Arial" w:cs="Arial"/>
          <w:color w:val="000000"/>
          <w:sz w:val="24"/>
          <w:szCs w:val="24"/>
          <w:lang w:eastAsia="pl-PL" w:bidi="pl-PL"/>
        </w:rPr>
        <w:t>Lokalizacja inwestycji:</w:t>
      </w:r>
    </w:p>
    <w:p w:rsidR="00FE5F62" w:rsidRPr="00FE5F62" w:rsidRDefault="00FE5F62" w:rsidP="00FE5F62">
      <w:pPr>
        <w:widowControl w:val="0"/>
        <w:spacing w:after="0" w:line="240" w:lineRule="auto"/>
        <w:ind w:left="1200"/>
        <w:jc w:val="both"/>
        <w:rPr>
          <w:rFonts w:ascii="Arial" w:eastAsia="Arial" w:hAnsi="Arial" w:cs="Arial"/>
          <w:b/>
          <w:bCs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Arial" w:hAnsi="Arial" w:cs="Arial"/>
          <w:color w:val="000000"/>
          <w:sz w:val="24"/>
          <w:szCs w:val="24"/>
          <w:lang w:eastAsia="pl-PL" w:bidi="pl-PL"/>
        </w:rPr>
        <w:t xml:space="preserve">Województwo: </w:t>
      </w:r>
      <w:r w:rsidRPr="00FE5F62">
        <w:rPr>
          <w:rFonts w:ascii="Arial" w:eastAsia="Arial" w:hAnsi="Arial" w:cs="Arial"/>
          <w:b/>
          <w:bCs/>
          <w:color w:val="000000"/>
          <w:sz w:val="24"/>
          <w:szCs w:val="24"/>
          <w:lang w:eastAsia="pl-PL" w:bidi="pl-PL"/>
        </w:rPr>
        <w:t>Podkarpackie,</w:t>
      </w:r>
    </w:p>
    <w:p w:rsidR="00FE5F62" w:rsidRPr="00FE5F62" w:rsidRDefault="00FE5F62" w:rsidP="00FE5F62">
      <w:pPr>
        <w:widowControl w:val="0"/>
        <w:spacing w:after="0" w:line="240" w:lineRule="auto"/>
        <w:ind w:left="1200"/>
        <w:rPr>
          <w:rFonts w:ascii="Arial" w:eastAsia="Arial" w:hAnsi="Arial" w:cs="Arial"/>
          <w:b/>
          <w:bCs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Arial" w:hAnsi="Arial" w:cs="Arial"/>
          <w:color w:val="000000"/>
          <w:sz w:val="24"/>
          <w:szCs w:val="24"/>
          <w:lang w:eastAsia="pl-PL" w:bidi="pl-PL"/>
        </w:rPr>
        <w:t xml:space="preserve">Powiat: </w:t>
      </w:r>
      <w:r w:rsidRPr="00FE5F62">
        <w:rPr>
          <w:rFonts w:ascii="Arial" w:eastAsia="Arial" w:hAnsi="Arial" w:cs="Arial"/>
          <w:b/>
          <w:bCs/>
          <w:color w:val="000000"/>
          <w:sz w:val="24"/>
          <w:szCs w:val="24"/>
          <w:lang w:eastAsia="pl-PL" w:bidi="pl-PL"/>
        </w:rPr>
        <w:t>niżański</w:t>
      </w:r>
    </w:p>
    <w:p w:rsidR="00FE5F62" w:rsidRPr="00FE5F62" w:rsidRDefault="00FE5F62" w:rsidP="00FE5F62">
      <w:pPr>
        <w:widowControl w:val="0"/>
        <w:spacing w:after="0" w:line="240" w:lineRule="auto"/>
        <w:ind w:left="1200"/>
        <w:jc w:val="both"/>
        <w:rPr>
          <w:rFonts w:ascii="Arial" w:eastAsia="Arial" w:hAnsi="Arial" w:cs="Arial"/>
          <w:b/>
          <w:bCs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Arial" w:hAnsi="Arial" w:cs="Arial"/>
          <w:color w:val="000000"/>
          <w:sz w:val="24"/>
          <w:szCs w:val="24"/>
          <w:lang w:eastAsia="pl-PL" w:bidi="pl-PL"/>
        </w:rPr>
        <w:t xml:space="preserve">Gmina: </w:t>
      </w:r>
      <w:r w:rsidRPr="00FE5F62">
        <w:rPr>
          <w:rFonts w:ascii="Arial" w:eastAsia="Arial" w:hAnsi="Arial" w:cs="Arial"/>
          <w:b/>
          <w:bCs/>
          <w:color w:val="000000"/>
          <w:sz w:val="24"/>
          <w:szCs w:val="24"/>
          <w:lang w:eastAsia="pl-PL" w:bidi="pl-PL"/>
        </w:rPr>
        <w:t>Gmina i Miasto Nisko</w:t>
      </w:r>
    </w:p>
    <w:p w:rsidR="00FE5F62" w:rsidRPr="00FE5F62" w:rsidRDefault="00FE5F62" w:rsidP="00FE5F62">
      <w:pPr>
        <w:widowControl w:val="0"/>
        <w:spacing w:after="0" w:line="240" w:lineRule="auto"/>
        <w:ind w:left="1200"/>
        <w:jc w:val="both"/>
        <w:rPr>
          <w:rFonts w:ascii="Arial" w:eastAsia="Arial" w:hAnsi="Arial" w:cs="Arial"/>
          <w:b/>
          <w:bCs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Arial" w:hAnsi="Arial" w:cs="Arial"/>
          <w:color w:val="000000"/>
          <w:sz w:val="24"/>
          <w:szCs w:val="24"/>
          <w:lang w:eastAsia="pl-PL" w:bidi="pl-PL"/>
        </w:rPr>
        <w:t xml:space="preserve">Miejscowość: </w:t>
      </w:r>
      <w:r w:rsidRPr="00FE5F62">
        <w:rPr>
          <w:rFonts w:ascii="Arial" w:eastAsia="Arial" w:hAnsi="Arial" w:cs="Arial"/>
          <w:b/>
          <w:bCs/>
          <w:color w:val="000000"/>
          <w:sz w:val="24"/>
          <w:szCs w:val="24"/>
          <w:lang w:eastAsia="pl-PL" w:bidi="pl-PL"/>
        </w:rPr>
        <w:t>Nisko, Racławice, Zarzecze</w:t>
      </w:r>
    </w:p>
    <w:p w:rsidR="000A29AD" w:rsidRPr="00FE5F62" w:rsidRDefault="000A29AD" w:rsidP="00FE5F6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5F62" w:rsidRPr="00FE5F62" w:rsidRDefault="00FE5F62" w:rsidP="00FE5F6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5F62" w:rsidRPr="00FE5F62" w:rsidRDefault="00FE5F62" w:rsidP="00FE5F62">
      <w:pPr>
        <w:widowControl w:val="0"/>
        <w:numPr>
          <w:ilvl w:val="0"/>
          <w:numId w:val="1"/>
        </w:numPr>
        <w:tabs>
          <w:tab w:val="left" w:pos="836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b/>
          <w:bCs/>
          <w:color w:val="000000"/>
          <w:sz w:val="24"/>
          <w:szCs w:val="24"/>
          <w:lang w:eastAsia="pl-PL" w:bidi="pl-PL"/>
        </w:rPr>
        <w:t>WSTĘP</w:t>
      </w:r>
    </w:p>
    <w:p w:rsidR="00FE5F62" w:rsidRPr="00FE5F62" w:rsidRDefault="00FE5F62" w:rsidP="00FE5F62">
      <w:pPr>
        <w:widowControl w:val="0"/>
        <w:numPr>
          <w:ilvl w:val="1"/>
          <w:numId w:val="1"/>
        </w:numPr>
        <w:tabs>
          <w:tab w:val="left" w:pos="954"/>
        </w:tabs>
        <w:spacing w:after="0" w:line="240" w:lineRule="auto"/>
        <w:jc w:val="both"/>
        <w:outlineLvl w:val="3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</w:pPr>
      <w:bookmarkStart w:id="4" w:name="bookmark8"/>
      <w:bookmarkStart w:id="5" w:name="bookmark9"/>
      <w:r w:rsidRPr="00FE5F62"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  <w:t xml:space="preserve">Przedmiot </w:t>
      </w:r>
      <w:proofErr w:type="spellStart"/>
      <w:r w:rsidRPr="00FE5F62"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  <w:t>STWiORB</w:t>
      </w:r>
      <w:bookmarkEnd w:id="4"/>
      <w:bookmarkEnd w:id="5"/>
      <w:proofErr w:type="spellEnd"/>
    </w:p>
    <w:p w:rsidR="00FE5F62" w:rsidRPr="00FE5F62" w:rsidRDefault="00FE5F62" w:rsidP="00FE5F62">
      <w:pPr>
        <w:widowControl w:val="0"/>
        <w:spacing w:after="0" w:line="240" w:lineRule="auto"/>
        <w:ind w:left="480" w:firstLine="380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Przedmiotem niniejsze specyfikacji technicznej </w:t>
      </w:r>
      <w:proofErr w:type="spellStart"/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STWiORB</w:t>
      </w:r>
      <w:proofErr w:type="spellEnd"/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 są wymagania dotyczące wykonania i odbioru robót budowlanych branży elektrycznej związanych z budową oświetlenia ulicznego dla inwestycji pn.: </w:t>
      </w:r>
      <w:r w:rsidRPr="00FE5F62">
        <w:rPr>
          <w:rFonts w:ascii="Arial" w:eastAsia="Calibri" w:hAnsi="Arial" w:cs="Arial"/>
          <w:b/>
          <w:bCs/>
          <w:color w:val="000000"/>
          <w:sz w:val="24"/>
          <w:szCs w:val="24"/>
          <w:lang w:eastAsia="pl-PL" w:bidi="pl-PL"/>
        </w:rPr>
        <w:t>"</w:t>
      </w: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 </w:t>
      </w:r>
      <w:r w:rsidRPr="00FE5F62">
        <w:rPr>
          <w:rFonts w:ascii="Arial" w:eastAsia="Calibri" w:hAnsi="Arial" w:cs="Arial"/>
          <w:b/>
          <w:bCs/>
          <w:color w:val="000000"/>
          <w:sz w:val="24"/>
          <w:szCs w:val="24"/>
          <w:lang w:eastAsia="pl-PL" w:bidi="pl-PL"/>
        </w:rPr>
        <w:t>Wymiana istniejących opraw oświetleniowych na energooszczędne LED na terenie Gminy i Miasta Nisko".</w:t>
      </w:r>
    </w:p>
    <w:p w:rsidR="00FE5F62" w:rsidRPr="00FE5F62" w:rsidRDefault="00FE5F62" w:rsidP="00FE5F62">
      <w:pPr>
        <w:widowControl w:val="0"/>
        <w:numPr>
          <w:ilvl w:val="1"/>
          <w:numId w:val="1"/>
        </w:numPr>
        <w:tabs>
          <w:tab w:val="left" w:pos="954"/>
        </w:tabs>
        <w:spacing w:after="0" w:line="240" w:lineRule="auto"/>
        <w:jc w:val="both"/>
        <w:outlineLvl w:val="3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</w:pPr>
      <w:bookmarkStart w:id="6" w:name="bookmark10"/>
      <w:bookmarkStart w:id="7" w:name="bookmark11"/>
      <w:r w:rsidRPr="00FE5F62"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  <w:t xml:space="preserve">Zakres stosowania </w:t>
      </w:r>
      <w:proofErr w:type="spellStart"/>
      <w:r w:rsidRPr="00FE5F62"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  <w:t>STWiORB</w:t>
      </w:r>
      <w:bookmarkEnd w:id="6"/>
      <w:bookmarkEnd w:id="7"/>
      <w:proofErr w:type="spellEnd"/>
    </w:p>
    <w:p w:rsidR="00FE5F62" w:rsidRPr="00FE5F62" w:rsidRDefault="00FE5F62" w:rsidP="00FE5F62">
      <w:pPr>
        <w:widowControl w:val="0"/>
        <w:spacing w:after="0" w:line="240" w:lineRule="auto"/>
        <w:ind w:left="480" w:firstLine="380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Specyfikacja techniczna wykonania i odbioru robót budowlanych (</w:t>
      </w:r>
      <w:proofErr w:type="spellStart"/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STWiORB</w:t>
      </w:r>
      <w:proofErr w:type="spellEnd"/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) stanowi dokument przetargowy i kontraktowy przy zleceniu i realizacji robót budowlanych określonych w pkt. 1.1..</w:t>
      </w:r>
    </w:p>
    <w:p w:rsidR="00FE5F62" w:rsidRPr="00FE5F62" w:rsidRDefault="00FE5F62" w:rsidP="00FE5F62">
      <w:pPr>
        <w:widowControl w:val="0"/>
        <w:numPr>
          <w:ilvl w:val="1"/>
          <w:numId w:val="1"/>
        </w:numPr>
        <w:tabs>
          <w:tab w:val="left" w:pos="954"/>
        </w:tabs>
        <w:spacing w:after="0" w:line="240" w:lineRule="auto"/>
        <w:jc w:val="both"/>
        <w:outlineLvl w:val="3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</w:pPr>
      <w:bookmarkStart w:id="8" w:name="bookmark12"/>
      <w:bookmarkStart w:id="9" w:name="bookmark13"/>
      <w:r w:rsidRPr="00FE5F62"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  <w:t xml:space="preserve">Zakres robót objętych </w:t>
      </w:r>
      <w:proofErr w:type="spellStart"/>
      <w:r w:rsidRPr="00FE5F62"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  <w:t>STWiORB</w:t>
      </w:r>
      <w:bookmarkEnd w:id="8"/>
      <w:bookmarkEnd w:id="9"/>
      <w:proofErr w:type="spellEnd"/>
    </w:p>
    <w:p w:rsidR="00FE5F62" w:rsidRPr="00FE5F62" w:rsidRDefault="00FE5F62" w:rsidP="00FE5F62">
      <w:pPr>
        <w:widowControl w:val="0"/>
        <w:spacing w:after="0" w:line="240" w:lineRule="auto"/>
        <w:ind w:left="480" w:firstLine="380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Ustalenia zawarte w niniejszej specyfikacji dotyczą zasad prowadzenia robót związanych z budową oświetlenia ulicznego w ramach zadania opisanego w pkt. 1.1..</w:t>
      </w:r>
    </w:p>
    <w:p w:rsidR="00FE5F62" w:rsidRPr="00FE5F62" w:rsidRDefault="00FE5F62" w:rsidP="00FE5F62">
      <w:pPr>
        <w:widowControl w:val="0"/>
        <w:numPr>
          <w:ilvl w:val="1"/>
          <w:numId w:val="1"/>
        </w:numPr>
        <w:tabs>
          <w:tab w:val="left" w:pos="954"/>
        </w:tabs>
        <w:spacing w:after="0" w:line="240" w:lineRule="auto"/>
        <w:jc w:val="both"/>
        <w:outlineLvl w:val="3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</w:pPr>
      <w:bookmarkStart w:id="10" w:name="bookmark14"/>
      <w:bookmarkStart w:id="11" w:name="bookmark15"/>
      <w:r w:rsidRPr="00FE5F62"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  <w:t>Określenia podstawowe.</w:t>
      </w:r>
      <w:bookmarkEnd w:id="10"/>
      <w:bookmarkEnd w:id="11"/>
    </w:p>
    <w:p w:rsidR="00FE5F62" w:rsidRPr="00FE5F62" w:rsidRDefault="00FE5F62" w:rsidP="00FE5F62">
      <w:pPr>
        <w:widowControl w:val="0"/>
        <w:numPr>
          <w:ilvl w:val="2"/>
          <w:numId w:val="1"/>
        </w:numPr>
        <w:tabs>
          <w:tab w:val="left" w:pos="1574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Oświetlenie uliczne (drogowe) - zespół urządzeń, których zadaniem jest oświetlenie ulicy wraz z chodnikami i składa się z konstrukcji wsporczych, opraw oświetleniowych i linii kablowych lub napowietrznych </w:t>
      </w:r>
      <w:proofErr w:type="spellStart"/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nN</w:t>
      </w:r>
      <w:proofErr w:type="spellEnd"/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 .</w:t>
      </w:r>
    </w:p>
    <w:p w:rsidR="00FE5F62" w:rsidRPr="00FE5F62" w:rsidRDefault="00FE5F62" w:rsidP="00FE5F62">
      <w:pPr>
        <w:widowControl w:val="0"/>
        <w:numPr>
          <w:ilvl w:val="2"/>
          <w:numId w:val="1"/>
        </w:numPr>
        <w:tabs>
          <w:tab w:val="left" w:pos="1574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Linia kablowa - kabel wielożyłowy lub wiązka kabli jednożyłowych w układzie wielofazowym albo kilka kabli jedno - lub wielożyłowych połączonych równolegle, łącznie z osprzętem, ułożone na wspólnej trasie.</w:t>
      </w:r>
    </w:p>
    <w:p w:rsidR="00FE5F62" w:rsidRPr="00FE5F62" w:rsidRDefault="00FE5F62" w:rsidP="00FE5F62">
      <w:pPr>
        <w:widowControl w:val="0"/>
        <w:numPr>
          <w:ilvl w:val="2"/>
          <w:numId w:val="1"/>
        </w:numPr>
        <w:tabs>
          <w:tab w:val="left" w:pos="1574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Kabel - przewód jedno lub wielożyłowy izolowany, przystosowany do przewodzenia prądu elektrycznego o określonym napięciu, mogący pracować pod i nad ziemią.</w:t>
      </w:r>
    </w:p>
    <w:p w:rsidR="00FE5F62" w:rsidRPr="00FE5F62" w:rsidRDefault="00FE5F62" w:rsidP="00FE5F62">
      <w:pPr>
        <w:widowControl w:val="0"/>
        <w:numPr>
          <w:ilvl w:val="2"/>
          <w:numId w:val="1"/>
        </w:numPr>
        <w:tabs>
          <w:tab w:val="left" w:pos="1574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Trasa kablowa - pas terenu, w którym ułożone są jedna lub więcej linii kablowych.</w:t>
      </w:r>
    </w:p>
    <w:p w:rsidR="00FE5F62" w:rsidRPr="00FE5F62" w:rsidRDefault="00FE5F62" w:rsidP="00FE5F62">
      <w:pPr>
        <w:widowControl w:val="0"/>
        <w:numPr>
          <w:ilvl w:val="2"/>
          <w:numId w:val="1"/>
        </w:numPr>
        <w:tabs>
          <w:tab w:val="left" w:pos="1574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Napięcie znamionowe linii - napięcie między przewodowe, na które linia została zbudowana.</w:t>
      </w:r>
    </w:p>
    <w:p w:rsidR="00FE5F62" w:rsidRPr="00FE5F62" w:rsidRDefault="00FE5F62" w:rsidP="00FE5F62">
      <w:pPr>
        <w:widowControl w:val="0"/>
        <w:numPr>
          <w:ilvl w:val="2"/>
          <w:numId w:val="1"/>
        </w:numPr>
        <w:tabs>
          <w:tab w:val="left" w:pos="1574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Linia niskiego napięcia - napięcie między fazowe tej linii wynosi 400V</w:t>
      </w:r>
    </w:p>
    <w:p w:rsidR="00FE5F62" w:rsidRPr="00FE5F62" w:rsidRDefault="00FE5F62" w:rsidP="00FE5F62">
      <w:pPr>
        <w:widowControl w:val="0"/>
        <w:spacing w:after="0" w:line="240" w:lineRule="auto"/>
        <w:ind w:left="4000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- napięcie fazowe w tej linii wynosi 230V</w:t>
      </w:r>
    </w:p>
    <w:p w:rsidR="00FE5F62" w:rsidRPr="00FE5F62" w:rsidRDefault="00FE5F62" w:rsidP="00FE5F62">
      <w:pPr>
        <w:widowControl w:val="0"/>
        <w:numPr>
          <w:ilvl w:val="2"/>
          <w:numId w:val="1"/>
        </w:numPr>
        <w:tabs>
          <w:tab w:val="left" w:pos="1574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Osprzęt linii kablowej - zbiór elementów przeznaczonych do łączenia, rozgałęziania lub zakończenia kabli.</w:t>
      </w:r>
    </w:p>
    <w:p w:rsidR="00FE5F62" w:rsidRPr="00FE5F62" w:rsidRDefault="00FE5F62" w:rsidP="00FE5F62">
      <w:pPr>
        <w:widowControl w:val="0"/>
        <w:numPr>
          <w:ilvl w:val="2"/>
          <w:numId w:val="1"/>
        </w:numPr>
        <w:tabs>
          <w:tab w:val="left" w:pos="1574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Słup oświetleniowy- konstrukcja wsporcza osadzona bezpośrednio w gruncie lub przymocowana do fundamentu, służąca do zamocowania opraw oświetleniowych na wysokości nie większej niż 14m.</w:t>
      </w:r>
    </w:p>
    <w:p w:rsidR="00FE5F62" w:rsidRPr="00FE5F62" w:rsidRDefault="00FE5F62" w:rsidP="00FE5F62">
      <w:pPr>
        <w:widowControl w:val="0"/>
        <w:numPr>
          <w:ilvl w:val="2"/>
          <w:numId w:val="1"/>
        </w:numPr>
        <w:tabs>
          <w:tab w:val="left" w:pos="1574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Słup z wysięgnikiem- Słup do podtrzymywania jednej lub kilku opraw </w:t>
      </w: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lastRenderedPageBreak/>
        <w:t>za pośrednictwem wysięgników (ramion) połączonych na stałe lub rozłącznie ze słupem.</w:t>
      </w:r>
    </w:p>
    <w:p w:rsidR="00FE5F62" w:rsidRPr="00FE5F62" w:rsidRDefault="00FE5F62" w:rsidP="00FE5F62">
      <w:pPr>
        <w:widowControl w:val="0"/>
        <w:numPr>
          <w:ilvl w:val="2"/>
          <w:numId w:val="1"/>
        </w:numPr>
        <w:tabs>
          <w:tab w:val="left" w:pos="1611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Fundament- konstrukcja żelbetowa zagłębiona w ziemi, służąca do utrzymania słupa oświetleniowego w pozycji pracy.</w:t>
      </w:r>
    </w:p>
    <w:p w:rsidR="00FE5F62" w:rsidRPr="00FE5F62" w:rsidRDefault="00FE5F62" w:rsidP="00FE5F62">
      <w:pPr>
        <w:widowControl w:val="0"/>
        <w:numPr>
          <w:ilvl w:val="2"/>
          <w:numId w:val="1"/>
        </w:numPr>
        <w:tabs>
          <w:tab w:val="left" w:pos="1611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Wysięgnik- element konstrukcyjny służący do zamocowania oprawy w określonej odległości od osi pionowej słupa, może być pojedynczy-jednoramienny, podwójny- dwuramienny lub wieloramienny.</w:t>
      </w:r>
    </w:p>
    <w:p w:rsidR="00FE5F62" w:rsidRPr="00FE5F62" w:rsidRDefault="00FE5F62" w:rsidP="00FE5F62">
      <w:pPr>
        <w:widowControl w:val="0"/>
        <w:numPr>
          <w:ilvl w:val="2"/>
          <w:numId w:val="1"/>
        </w:numPr>
        <w:tabs>
          <w:tab w:val="left" w:pos="1615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Zasięg wysięgnika- Pozioma odległość pomiędzy osią środkową słupa a końcem wysięgnika.</w:t>
      </w:r>
    </w:p>
    <w:p w:rsidR="00FE5F62" w:rsidRPr="00FE5F62" w:rsidRDefault="00FE5F62" w:rsidP="00FE5F62">
      <w:pPr>
        <w:widowControl w:val="0"/>
        <w:numPr>
          <w:ilvl w:val="2"/>
          <w:numId w:val="1"/>
        </w:numPr>
        <w:tabs>
          <w:tab w:val="left" w:pos="1615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Oprawa oświetleniowa- urządzenie służące do rozdziału, filtracji, i przekształcania strumienia świetlnego wysyłanego przez źródło światła, zawierające wszystkie niezbędne elementy niezbędne do przymocowania i połączenia z instalacją elektryczną.</w:t>
      </w:r>
    </w:p>
    <w:p w:rsidR="00FE5F62" w:rsidRPr="00FE5F62" w:rsidRDefault="00FE5F62" w:rsidP="00FE5F62">
      <w:pPr>
        <w:widowControl w:val="0"/>
        <w:numPr>
          <w:ilvl w:val="2"/>
          <w:numId w:val="1"/>
        </w:numPr>
        <w:tabs>
          <w:tab w:val="left" w:pos="1615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Oprawa oświetleniowa asymetryczna - jest to oprawa oświetleniowa wyposażona w odpowiedni osprzęt zapewniający asymetryczny rozsyła strumienia świetlnego.</w:t>
      </w:r>
    </w:p>
    <w:p w:rsidR="00FE5F62" w:rsidRPr="00FE5F62" w:rsidRDefault="00FE5F62" w:rsidP="00FE5F62">
      <w:pPr>
        <w:widowControl w:val="0"/>
        <w:numPr>
          <w:ilvl w:val="2"/>
          <w:numId w:val="1"/>
        </w:numPr>
        <w:tabs>
          <w:tab w:val="left" w:pos="1615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Szafa oświetlenia ulicznego- urządzenie rozdzielczo-sterownicze bezpośrednio zasilające instalacje oświetleniowe.</w:t>
      </w:r>
    </w:p>
    <w:p w:rsidR="00FE5F62" w:rsidRPr="00FE5F62" w:rsidRDefault="00FE5F62" w:rsidP="00FE5F62">
      <w:pPr>
        <w:widowControl w:val="0"/>
        <w:numPr>
          <w:ilvl w:val="2"/>
          <w:numId w:val="1"/>
        </w:numPr>
        <w:spacing w:after="0" w:line="240" w:lineRule="auto"/>
        <w:ind w:firstLine="40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Podstawowa ochrona od porażeń elektrycznych- ochrona przed dotykiem bezpośrednim. Pełni funkcję ochrony od porażeń w warunkach normalnej pracy instalacji elektrycznej</w:t>
      </w: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 </w:t>
      </w: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przez uniemożliwienie dotknięcia części czynnych urządzeń elektrycznych, których napięcie robocze mogłoby wywołać zagrożenie porażeniowe. Niniejsza ochrona realizowana jest przez izolację podstawową.</w:t>
      </w:r>
    </w:p>
    <w:p w:rsidR="00FE5F62" w:rsidRPr="00FE5F62" w:rsidRDefault="00FE5F62" w:rsidP="00FE5F62">
      <w:pPr>
        <w:widowControl w:val="0"/>
        <w:numPr>
          <w:ilvl w:val="2"/>
          <w:numId w:val="1"/>
        </w:numPr>
        <w:tabs>
          <w:tab w:val="left" w:pos="1668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Dodatkowa ochrona przeciwporażeniowa - ochrona części przewodzących dostępnych w wypadku pojawienia się na nich napięcia w warunkach zakłóceniowych. Niniejsza ochrona realizowana jest za pomocą odpowiednich aparatów elektryczny, przegród izolacyjnych itp..</w:t>
      </w:r>
    </w:p>
    <w:p w:rsidR="00FE5F62" w:rsidRPr="00FE5F62" w:rsidRDefault="00FE5F62" w:rsidP="00FE5F62">
      <w:pPr>
        <w:widowControl w:val="0"/>
        <w:numPr>
          <w:ilvl w:val="2"/>
          <w:numId w:val="1"/>
        </w:numPr>
        <w:tabs>
          <w:tab w:val="left" w:pos="1668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Certyfikat zgodności - działanie trzeciej strony wykazujące, że zapewniono odpowiedni stopień zaufania, iż należycie zidentyfikowany wyrób, proces lub usługa są zgodne z określoną normą lub z właściwymi przepisami prawnymi.</w:t>
      </w:r>
    </w:p>
    <w:p w:rsidR="00FE5F62" w:rsidRPr="00FE5F62" w:rsidRDefault="00FE5F62" w:rsidP="00FE5F62">
      <w:pPr>
        <w:widowControl w:val="0"/>
        <w:numPr>
          <w:ilvl w:val="2"/>
          <w:numId w:val="1"/>
        </w:numPr>
        <w:tabs>
          <w:tab w:val="left" w:pos="1668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Deklaracja zgodności - oświadczenie dostawcy stwierdzające na jego wyłączną odpowiedzialność, że wyrób, proces lub usługa są zgodne z normą lub aprobatą techniczną.</w:t>
      </w:r>
    </w:p>
    <w:p w:rsidR="00FE5F62" w:rsidRPr="00FE5F62" w:rsidRDefault="00FE5F62" w:rsidP="00FE5F62">
      <w:pPr>
        <w:widowControl w:val="0"/>
        <w:numPr>
          <w:ilvl w:val="2"/>
          <w:numId w:val="1"/>
        </w:numPr>
        <w:tabs>
          <w:tab w:val="left" w:pos="1668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Dokumentacja powykonawcza - dokumentacja techniczna wraz z naniesionymi zmianami i uzupełnieniami w trakcie realizacji robót (budowy).</w:t>
      </w:r>
    </w:p>
    <w:p w:rsidR="00FE5F62" w:rsidRPr="00FE5F62" w:rsidRDefault="00FE5F62" w:rsidP="00FE5F62">
      <w:pPr>
        <w:widowControl w:val="0"/>
        <w:numPr>
          <w:ilvl w:val="2"/>
          <w:numId w:val="1"/>
        </w:numPr>
        <w:tabs>
          <w:tab w:val="left" w:pos="1648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Inżynier - Inspektor Nadzoru wyznaczony przez Inwestora.</w:t>
      </w:r>
    </w:p>
    <w:p w:rsidR="00FE5F62" w:rsidRPr="00FE5F62" w:rsidRDefault="00FE5F62" w:rsidP="00FE5F62">
      <w:pPr>
        <w:widowControl w:val="0"/>
        <w:numPr>
          <w:ilvl w:val="2"/>
          <w:numId w:val="1"/>
        </w:numPr>
        <w:tabs>
          <w:tab w:val="left" w:pos="1648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u w:val="single"/>
          <w:lang w:eastAsia="pl-PL" w:bidi="pl-PL"/>
        </w:rPr>
        <w:t>Skróty</w:t>
      </w: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 - symbole utworzone najczęściej z pierwszych liter wyrazów.</w:t>
      </w:r>
    </w:p>
    <w:p w:rsidR="00FE5F62" w:rsidRPr="00FE5F62" w:rsidRDefault="00FE5F62" w:rsidP="00FE5F62">
      <w:pPr>
        <w:widowControl w:val="0"/>
        <w:spacing w:after="0" w:line="240" w:lineRule="auto"/>
        <w:ind w:left="1560"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Skróty użyte w opracowaniu:</w:t>
      </w:r>
    </w:p>
    <w:p w:rsidR="00FE5F62" w:rsidRPr="00FE5F62" w:rsidRDefault="00FE5F62" w:rsidP="00FE5F62">
      <w:pPr>
        <w:widowControl w:val="0"/>
        <w:numPr>
          <w:ilvl w:val="0"/>
          <w:numId w:val="2"/>
        </w:numPr>
        <w:tabs>
          <w:tab w:val="left" w:pos="1914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proofErr w:type="spellStart"/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STWiORB</w:t>
      </w:r>
      <w:proofErr w:type="spellEnd"/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 - Specyfikacja Techniczna Wykonania i Odbioru Robót Budowlanych</w:t>
      </w:r>
    </w:p>
    <w:p w:rsidR="00FE5F62" w:rsidRPr="00FE5F62" w:rsidRDefault="00FE5F62" w:rsidP="00FE5F62">
      <w:pPr>
        <w:widowControl w:val="0"/>
        <w:numPr>
          <w:ilvl w:val="0"/>
          <w:numId w:val="2"/>
        </w:numPr>
        <w:tabs>
          <w:tab w:val="left" w:pos="1914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PZJ - Program Zapewnienia Jakości</w:t>
      </w:r>
    </w:p>
    <w:p w:rsidR="00FE5F62" w:rsidRPr="00FE5F62" w:rsidRDefault="00FE5F62" w:rsidP="00FE5F62">
      <w:pPr>
        <w:widowControl w:val="0"/>
        <w:numPr>
          <w:ilvl w:val="0"/>
          <w:numId w:val="2"/>
        </w:numPr>
        <w:tabs>
          <w:tab w:val="left" w:pos="1914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PE - Polietylen</w:t>
      </w:r>
    </w:p>
    <w:p w:rsidR="00FE5F62" w:rsidRPr="00FE5F62" w:rsidRDefault="00FE5F62" w:rsidP="00FE5F62">
      <w:pPr>
        <w:widowControl w:val="0"/>
        <w:numPr>
          <w:ilvl w:val="0"/>
          <w:numId w:val="2"/>
        </w:numPr>
        <w:tabs>
          <w:tab w:val="left" w:pos="1914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PCW, PCV- Polichlorek winylu</w:t>
      </w:r>
    </w:p>
    <w:p w:rsidR="00FE5F62" w:rsidRPr="00FE5F62" w:rsidRDefault="00FE5F62" w:rsidP="00FE5F62">
      <w:pPr>
        <w:widowControl w:val="0"/>
        <w:numPr>
          <w:ilvl w:val="0"/>
          <w:numId w:val="2"/>
        </w:numPr>
        <w:tabs>
          <w:tab w:val="left" w:pos="1914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PN - Polska Norma</w:t>
      </w:r>
    </w:p>
    <w:p w:rsidR="00FE5F62" w:rsidRPr="00FE5F62" w:rsidRDefault="00FE5F62" w:rsidP="00FE5F62">
      <w:pPr>
        <w:widowControl w:val="0"/>
        <w:numPr>
          <w:ilvl w:val="0"/>
          <w:numId w:val="2"/>
        </w:numPr>
        <w:tabs>
          <w:tab w:val="left" w:pos="1914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EN - Europejska Norma</w:t>
      </w:r>
    </w:p>
    <w:p w:rsidR="00FE5F62" w:rsidRPr="00FE5F62" w:rsidRDefault="00FE5F62" w:rsidP="00FE5F62">
      <w:pPr>
        <w:widowControl w:val="0"/>
        <w:numPr>
          <w:ilvl w:val="0"/>
          <w:numId w:val="2"/>
        </w:numPr>
        <w:tabs>
          <w:tab w:val="left" w:pos="1914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BN - Branżowa Norma</w:t>
      </w:r>
    </w:p>
    <w:p w:rsidR="00FE5F62" w:rsidRPr="00FE5F62" w:rsidRDefault="00FE5F62" w:rsidP="00FE5F62">
      <w:pPr>
        <w:widowControl w:val="0"/>
        <w:numPr>
          <w:ilvl w:val="0"/>
          <w:numId w:val="2"/>
        </w:numPr>
        <w:tabs>
          <w:tab w:val="left" w:pos="1914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ZN - Zakładowa Norma</w:t>
      </w:r>
    </w:p>
    <w:p w:rsidR="00FE5F62" w:rsidRPr="00FE5F62" w:rsidRDefault="00FE5F62" w:rsidP="00FE5F62">
      <w:pPr>
        <w:widowControl w:val="0"/>
        <w:numPr>
          <w:ilvl w:val="0"/>
          <w:numId w:val="2"/>
        </w:numPr>
        <w:tabs>
          <w:tab w:val="left" w:pos="1914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proofErr w:type="spellStart"/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nN</w:t>
      </w:r>
      <w:proofErr w:type="spellEnd"/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 - Niskie napięcie</w:t>
      </w:r>
    </w:p>
    <w:p w:rsidR="00FE5F62" w:rsidRDefault="00FE5F62" w:rsidP="00FE5F62">
      <w:pPr>
        <w:widowControl w:val="0"/>
        <w:numPr>
          <w:ilvl w:val="0"/>
          <w:numId w:val="2"/>
        </w:numPr>
        <w:tabs>
          <w:tab w:val="left" w:pos="1914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ITB - Instytut Techniki Budowlanej</w:t>
      </w:r>
    </w:p>
    <w:p w:rsidR="00FE5F62" w:rsidRPr="00FE5F62" w:rsidRDefault="00FE5F62" w:rsidP="00FE5F62">
      <w:pPr>
        <w:widowControl w:val="0"/>
        <w:numPr>
          <w:ilvl w:val="0"/>
          <w:numId w:val="2"/>
        </w:numPr>
        <w:tabs>
          <w:tab w:val="left" w:pos="1914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</w:p>
    <w:p w:rsidR="00FE5F62" w:rsidRPr="00FE5F62" w:rsidRDefault="00FE5F62" w:rsidP="00FE5F62">
      <w:pPr>
        <w:widowControl w:val="0"/>
        <w:spacing w:after="0" w:line="240" w:lineRule="auto"/>
        <w:ind w:firstLine="460"/>
        <w:jc w:val="both"/>
        <w:outlineLvl w:val="3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</w:pPr>
      <w:bookmarkStart w:id="12" w:name="bookmark16"/>
      <w:bookmarkStart w:id="13" w:name="bookmark17"/>
      <w:r w:rsidRPr="00FE5F62">
        <w:rPr>
          <w:rFonts w:ascii="Arial" w:eastAsia="Calibri" w:hAnsi="Arial" w:cs="Arial"/>
          <w:b/>
          <w:bCs/>
          <w:color w:val="000000"/>
          <w:sz w:val="24"/>
          <w:szCs w:val="24"/>
          <w:lang w:eastAsia="pl-PL" w:bidi="pl-PL"/>
        </w:rPr>
        <w:t xml:space="preserve">1.5. </w:t>
      </w:r>
      <w:r w:rsidRPr="00FE5F62"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  <w:t>Ogólne wymagania dotyczące robót</w:t>
      </w:r>
      <w:bookmarkEnd w:id="12"/>
      <w:bookmarkEnd w:id="13"/>
    </w:p>
    <w:p w:rsidR="00FE5F62" w:rsidRPr="00FE5F62" w:rsidRDefault="00FE5F62" w:rsidP="00FE5F62">
      <w:pPr>
        <w:widowControl w:val="0"/>
        <w:spacing w:after="0" w:line="240" w:lineRule="auto"/>
        <w:ind w:left="460" w:firstLine="360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Wykonawca przed przystąpieniem do wykonania robót, powinien przedstawić do akceptacji Inspektora Nadzoru (lub zamawiającemu jeśli inspektor nie zostanie powołany) karty z proponowanymi materiałami do zabudowy.</w:t>
      </w:r>
    </w:p>
    <w:p w:rsidR="00FE5F62" w:rsidRDefault="00FE5F62" w:rsidP="00FE5F62">
      <w:pPr>
        <w:widowControl w:val="0"/>
        <w:spacing w:after="0" w:line="240" w:lineRule="auto"/>
        <w:ind w:left="460" w:firstLine="360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Wykonawca robót jest odpowiedzialny za jakość wykonania robót oraz za zgodność z dokumentacją projektową i </w:t>
      </w:r>
      <w:proofErr w:type="spellStart"/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STWiORB</w:t>
      </w:r>
      <w:proofErr w:type="spellEnd"/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.</w:t>
      </w:r>
    </w:p>
    <w:p w:rsidR="00FE5F62" w:rsidRPr="00FE5F62" w:rsidRDefault="00FE5F62" w:rsidP="00FE5F62">
      <w:pPr>
        <w:widowControl w:val="0"/>
        <w:spacing w:after="0" w:line="240" w:lineRule="auto"/>
        <w:ind w:left="460" w:firstLine="360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</w:p>
    <w:p w:rsidR="00FE5F62" w:rsidRPr="00FE5F62" w:rsidRDefault="00FE5F62" w:rsidP="00FE5F62">
      <w:pPr>
        <w:widowControl w:val="0"/>
        <w:numPr>
          <w:ilvl w:val="0"/>
          <w:numId w:val="1"/>
        </w:numPr>
        <w:tabs>
          <w:tab w:val="left" w:pos="849"/>
        </w:tabs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b/>
          <w:bCs/>
          <w:color w:val="000000"/>
          <w:sz w:val="24"/>
          <w:szCs w:val="24"/>
          <w:lang w:eastAsia="pl-PL" w:bidi="pl-PL"/>
        </w:rPr>
        <w:t>MATERIAŁY</w:t>
      </w:r>
    </w:p>
    <w:p w:rsidR="00FE5F62" w:rsidRPr="00FE5F62" w:rsidRDefault="00FE5F62" w:rsidP="00FE5F62">
      <w:pPr>
        <w:widowControl w:val="0"/>
        <w:numPr>
          <w:ilvl w:val="1"/>
          <w:numId w:val="1"/>
        </w:numPr>
        <w:tabs>
          <w:tab w:val="left" w:pos="964"/>
        </w:tabs>
        <w:spacing w:after="0" w:line="240" w:lineRule="auto"/>
        <w:jc w:val="both"/>
        <w:outlineLvl w:val="3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</w:pPr>
      <w:bookmarkStart w:id="14" w:name="bookmark18"/>
      <w:bookmarkStart w:id="15" w:name="bookmark19"/>
      <w:r w:rsidRPr="00FE5F62"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  <w:t>Uwagi ogólne</w:t>
      </w:r>
      <w:bookmarkEnd w:id="14"/>
      <w:bookmarkEnd w:id="15"/>
    </w:p>
    <w:p w:rsidR="00FE5F62" w:rsidRPr="00FE5F62" w:rsidRDefault="00FE5F62" w:rsidP="00FE5F62">
      <w:pPr>
        <w:widowControl w:val="0"/>
        <w:spacing w:after="0" w:line="240" w:lineRule="auto"/>
        <w:ind w:left="460" w:firstLine="360"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Wszystkie zastosowane materiały do wykonania robót budowlanych powinny być nowe i posiadać odpowiednie atesty, certyfikaty i deklaracje dopuszczające do stosowania ich w kraju.</w:t>
      </w:r>
    </w:p>
    <w:p w:rsidR="00FE5F62" w:rsidRPr="00FE5F62" w:rsidRDefault="00FE5F62" w:rsidP="00FE5F62">
      <w:pPr>
        <w:widowControl w:val="0"/>
        <w:spacing w:after="0" w:line="240" w:lineRule="auto"/>
        <w:ind w:firstLine="460"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b/>
          <w:bCs/>
          <w:color w:val="000000"/>
          <w:sz w:val="24"/>
          <w:szCs w:val="24"/>
          <w:lang w:eastAsia="pl-PL" w:bidi="pl-PL"/>
        </w:rPr>
        <w:t>2.2.</w:t>
      </w:r>
      <w:r w:rsidRPr="00FE5F62"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  <w:t>Stosowane materiały</w:t>
      </w:r>
    </w:p>
    <w:p w:rsidR="00FE5F62" w:rsidRPr="00FE5F62" w:rsidRDefault="00FE5F62" w:rsidP="00FE5F62">
      <w:pPr>
        <w:widowControl w:val="0"/>
        <w:numPr>
          <w:ilvl w:val="0"/>
          <w:numId w:val="3"/>
        </w:numPr>
        <w:tabs>
          <w:tab w:val="left" w:pos="1599"/>
        </w:tabs>
        <w:spacing w:after="0" w:line="240" w:lineRule="auto"/>
        <w:jc w:val="both"/>
        <w:outlineLvl w:val="3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</w:pPr>
      <w:bookmarkStart w:id="16" w:name="bookmark20"/>
      <w:bookmarkStart w:id="17" w:name="bookmark21"/>
      <w:r w:rsidRPr="00FE5F62"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  <w:t>Kable</w:t>
      </w:r>
      <w:bookmarkEnd w:id="16"/>
      <w:bookmarkEnd w:id="17"/>
    </w:p>
    <w:p w:rsidR="00FE5F62" w:rsidRPr="00FE5F62" w:rsidRDefault="00FE5F62" w:rsidP="00FE5F62">
      <w:pPr>
        <w:widowControl w:val="0"/>
        <w:spacing w:after="0" w:line="240" w:lineRule="auto"/>
        <w:ind w:left="860" w:firstLine="320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Do wykonania wewnętrznych linii zasilających WLZ ( zasilanie opraw na słupach) należy stosować kable trzy żyłowe, z żyłami miedzianymi o przekroju l,5mm</w:t>
      </w:r>
      <w:r w:rsidRPr="00FE5F62">
        <w:rPr>
          <w:rFonts w:ascii="Arial" w:eastAsia="Calibri" w:hAnsi="Arial" w:cs="Arial"/>
          <w:color w:val="000000"/>
          <w:sz w:val="24"/>
          <w:szCs w:val="24"/>
          <w:vertAlign w:val="superscript"/>
          <w:lang w:eastAsia="pl-PL" w:bidi="pl-PL"/>
        </w:rPr>
        <w:t>2</w:t>
      </w: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 w izolacji oraz powłoce z PVC. Napięcie znamionowe kabli 0,6/</w:t>
      </w:r>
      <w:proofErr w:type="spellStart"/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lkV</w:t>
      </w:r>
      <w:proofErr w:type="spellEnd"/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.</w:t>
      </w:r>
    </w:p>
    <w:p w:rsidR="00FE5F62" w:rsidRPr="00FE5F62" w:rsidRDefault="00FE5F62" w:rsidP="00FE5F62">
      <w:pPr>
        <w:widowControl w:val="0"/>
        <w:spacing w:after="0" w:line="240" w:lineRule="auto"/>
        <w:ind w:left="860" w:firstLine="320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Bębny z kablami należy przechowywać w miejscach pokrytych dachem, zabezpieczonych przed opadami atmosferycznymi i bezpośrednim działaniem promieni słonecznych.</w:t>
      </w:r>
    </w:p>
    <w:p w:rsidR="00FE5F62" w:rsidRPr="00FE5F62" w:rsidRDefault="00FE5F62" w:rsidP="00FE5F62">
      <w:pPr>
        <w:widowControl w:val="0"/>
        <w:numPr>
          <w:ilvl w:val="0"/>
          <w:numId w:val="3"/>
        </w:numPr>
        <w:tabs>
          <w:tab w:val="left" w:pos="1530"/>
        </w:tabs>
        <w:spacing w:after="0" w:line="240" w:lineRule="auto"/>
        <w:outlineLvl w:val="3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</w:pPr>
      <w:bookmarkStart w:id="18" w:name="bookmark22"/>
      <w:bookmarkStart w:id="19" w:name="bookmark23"/>
      <w:r w:rsidRPr="00FE5F62"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  <w:t>Wysięgniki</w:t>
      </w:r>
      <w:bookmarkEnd w:id="18"/>
      <w:bookmarkEnd w:id="19"/>
    </w:p>
    <w:p w:rsidR="00FE5F62" w:rsidRPr="00FE5F62" w:rsidRDefault="00FE5F62" w:rsidP="00FE5F62">
      <w:pPr>
        <w:widowControl w:val="0"/>
        <w:spacing w:after="0" w:line="240" w:lineRule="auto"/>
        <w:ind w:left="840" w:firstLine="360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Do montażu opraw na słupach należy stosować wysięgniki rurowe, stalowe ocynkowane o następujących parametrach:</w:t>
      </w:r>
    </w:p>
    <w:p w:rsidR="00FE5F62" w:rsidRPr="00FE5F62" w:rsidRDefault="00FE5F62" w:rsidP="00FE5F62">
      <w:pPr>
        <w:widowControl w:val="0"/>
        <w:numPr>
          <w:ilvl w:val="0"/>
          <w:numId w:val="2"/>
        </w:numPr>
        <w:tabs>
          <w:tab w:val="left" w:pos="1529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Wymiar wysięgnika 0,5m x lm</w:t>
      </w:r>
    </w:p>
    <w:p w:rsidR="00FE5F62" w:rsidRPr="00FE5F62" w:rsidRDefault="00FE5F62" w:rsidP="00FE5F62">
      <w:pPr>
        <w:widowControl w:val="0"/>
        <w:numPr>
          <w:ilvl w:val="0"/>
          <w:numId w:val="2"/>
        </w:numPr>
        <w:tabs>
          <w:tab w:val="left" w:pos="1529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Kąt uniesienia </w:t>
      </w:r>
      <w:proofErr w:type="spellStart"/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ct</w:t>
      </w:r>
      <w:proofErr w:type="spellEnd"/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=105°</w:t>
      </w:r>
    </w:p>
    <w:p w:rsidR="00FE5F62" w:rsidRPr="00FE5F62" w:rsidRDefault="00FE5F62" w:rsidP="00FE5F62">
      <w:pPr>
        <w:widowControl w:val="0"/>
        <w:numPr>
          <w:ilvl w:val="0"/>
          <w:numId w:val="2"/>
        </w:numPr>
        <w:tabs>
          <w:tab w:val="left" w:pos="1529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Wysięgnik przystosowany do montażu opraw na słupach typu ŻN oraz E.</w:t>
      </w:r>
    </w:p>
    <w:p w:rsidR="00FE5F62" w:rsidRPr="00FE5F62" w:rsidRDefault="00FE5F62" w:rsidP="00FE5F62">
      <w:pPr>
        <w:widowControl w:val="0"/>
        <w:numPr>
          <w:ilvl w:val="0"/>
          <w:numId w:val="3"/>
        </w:numPr>
        <w:tabs>
          <w:tab w:val="left" w:pos="1530"/>
        </w:tabs>
        <w:spacing w:after="0" w:line="240" w:lineRule="auto"/>
        <w:outlineLvl w:val="3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</w:pPr>
      <w:bookmarkStart w:id="20" w:name="bookmark24"/>
      <w:bookmarkStart w:id="21" w:name="bookmark25"/>
      <w:r w:rsidRPr="00FE5F62"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  <w:t>Uchwyt wysięgnika</w:t>
      </w:r>
      <w:bookmarkEnd w:id="20"/>
      <w:bookmarkEnd w:id="21"/>
    </w:p>
    <w:p w:rsidR="00FE5F62" w:rsidRPr="00FE5F62" w:rsidRDefault="00FE5F62" w:rsidP="00FE5F62">
      <w:pPr>
        <w:widowControl w:val="0"/>
        <w:spacing w:after="0" w:line="240" w:lineRule="auto"/>
        <w:ind w:left="840" w:firstLine="360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Do montażu wysięgników na słupach linii napowietrznych należy stosować standardowe uchwyty przeznaczone do montażu wysięgników. Należy stosować uchwyty stalowe ocynkowane ogniowo.</w:t>
      </w:r>
    </w:p>
    <w:p w:rsidR="00FE5F62" w:rsidRPr="00FE5F62" w:rsidRDefault="00FE5F62" w:rsidP="00FE5F62">
      <w:pPr>
        <w:widowControl w:val="0"/>
        <w:spacing w:after="0" w:line="240" w:lineRule="auto"/>
        <w:ind w:left="840" w:firstLine="360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Dla słupów ŻN należy stosować uchwyty o długości dobranej dla grubości żerdzi- w zależności od sposobu montażu.</w:t>
      </w:r>
    </w:p>
    <w:p w:rsidR="00FE5F62" w:rsidRDefault="00FE5F62" w:rsidP="00FE5F62">
      <w:pPr>
        <w:widowControl w:val="0"/>
        <w:spacing w:after="0" w:line="240" w:lineRule="auto"/>
        <w:ind w:left="840" w:firstLine="360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Dla słupów wirowanych „E" należy stosować uchwyty montowane na podwójną taśmę stalową.</w:t>
      </w:r>
    </w:p>
    <w:p w:rsidR="00FE5F62" w:rsidRPr="00FE5F62" w:rsidRDefault="00FE5F62" w:rsidP="00FE5F62">
      <w:pPr>
        <w:widowControl w:val="0"/>
        <w:spacing w:after="0" w:line="240" w:lineRule="auto"/>
        <w:ind w:left="840" w:firstLine="360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</w:p>
    <w:p w:rsidR="00FE5F62" w:rsidRPr="00FE5F62" w:rsidRDefault="00FE5F62" w:rsidP="00FE5F62">
      <w:pPr>
        <w:widowControl w:val="0"/>
        <w:numPr>
          <w:ilvl w:val="0"/>
          <w:numId w:val="3"/>
        </w:numPr>
        <w:tabs>
          <w:tab w:val="left" w:pos="1530"/>
        </w:tabs>
        <w:spacing w:after="0" w:line="240" w:lineRule="auto"/>
        <w:outlineLvl w:val="3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</w:pPr>
      <w:bookmarkStart w:id="22" w:name="bookmark26"/>
      <w:bookmarkStart w:id="23" w:name="bookmark27"/>
      <w:r w:rsidRPr="00FE5F62"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  <w:t>Zacisk prądowy</w:t>
      </w:r>
      <w:bookmarkEnd w:id="22"/>
      <w:bookmarkEnd w:id="23"/>
    </w:p>
    <w:p w:rsidR="00FE5F62" w:rsidRPr="00FE5F62" w:rsidRDefault="00FE5F62" w:rsidP="00FE5F62">
      <w:pPr>
        <w:widowControl w:val="0"/>
        <w:spacing w:after="0" w:line="240" w:lineRule="auto"/>
        <w:ind w:left="840" w:firstLine="360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Należy stosować zaciski prądowe izolowane przeznaczone do podłączania zarówno przewodów aluminiowych jak i miedzianych ( AL.-CU). Obudowa zacisków wykonana z tworzywa sztucznego odpornego na promieniowanie UV</w:t>
      </w:r>
    </w:p>
    <w:p w:rsidR="00FE5F62" w:rsidRPr="00FE5F62" w:rsidRDefault="00FE5F62" w:rsidP="00FE5F62">
      <w:pPr>
        <w:widowControl w:val="0"/>
        <w:spacing w:after="0" w:line="240" w:lineRule="auto"/>
        <w:ind w:left="840" w:firstLine="360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Dla gołych linii napowietrznych należy stosować zaciski jednostronnie przebijające izolację, natomiast dla linii izolowanych dwustronnie przebijające izolację.</w:t>
      </w:r>
    </w:p>
    <w:p w:rsidR="00FE5F62" w:rsidRPr="00FE5F62" w:rsidRDefault="00FE5F62" w:rsidP="00FE5F62">
      <w:pPr>
        <w:widowControl w:val="0"/>
        <w:numPr>
          <w:ilvl w:val="0"/>
          <w:numId w:val="3"/>
        </w:numPr>
        <w:tabs>
          <w:tab w:val="left" w:pos="1530"/>
        </w:tabs>
        <w:spacing w:after="0" w:line="240" w:lineRule="auto"/>
        <w:outlineLvl w:val="3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</w:pPr>
      <w:bookmarkStart w:id="24" w:name="bookmark28"/>
      <w:bookmarkStart w:id="25" w:name="bookmark29"/>
      <w:r w:rsidRPr="00FE5F62"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  <w:t>Bezpiecznik napowietrzny</w:t>
      </w:r>
      <w:bookmarkEnd w:id="24"/>
      <w:bookmarkEnd w:id="25"/>
    </w:p>
    <w:p w:rsidR="00FE5F62" w:rsidRPr="00FE5F62" w:rsidRDefault="00FE5F62" w:rsidP="00FE5F62">
      <w:pPr>
        <w:widowControl w:val="0"/>
        <w:spacing w:after="0" w:line="240" w:lineRule="auto"/>
        <w:ind w:left="840" w:firstLine="360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Do zabezpieczenia opraw oświetleniowych należy stosować bezpieczniki napowietrzne ( oprawy bezpiecznikowe) o następujących parametrach:</w:t>
      </w:r>
    </w:p>
    <w:p w:rsidR="00FE5F62" w:rsidRPr="00FE5F62" w:rsidRDefault="00FE5F62" w:rsidP="00FE5F62">
      <w:pPr>
        <w:widowControl w:val="0"/>
        <w:numPr>
          <w:ilvl w:val="0"/>
          <w:numId w:val="2"/>
        </w:numPr>
        <w:tabs>
          <w:tab w:val="left" w:pos="1529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Oprawy wykonane z tworzywa sztucznego</w:t>
      </w:r>
    </w:p>
    <w:p w:rsidR="00FE5F62" w:rsidRPr="00FE5F62" w:rsidRDefault="00FE5F62" w:rsidP="00FE5F62">
      <w:pPr>
        <w:widowControl w:val="0"/>
        <w:numPr>
          <w:ilvl w:val="0"/>
          <w:numId w:val="2"/>
        </w:numPr>
        <w:tabs>
          <w:tab w:val="left" w:pos="1529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Napięcie znamionowe 500V</w:t>
      </w:r>
    </w:p>
    <w:p w:rsidR="00FE5F62" w:rsidRPr="00FE5F62" w:rsidRDefault="00FE5F62" w:rsidP="00FE5F62">
      <w:pPr>
        <w:widowControl w:val="0"/>
        <w:numPr>
          <w:ilvl w:val="0"/>
          <w:numId w:val="2"/>
        </w:numPr>
        <w:tabs>
          <w:tab w:val="left" w:pos="1529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Prąd znamionowy 25A</w:t>
      </w:r>
    </w:p>
    <w:p w:rsidR="00FE5F62" w:rsidRPr="00FE5F62" w:rsidRDefault="00FE5F62" w:rsidP="00FE5F62">
      <w:pPr>
        <w:widowControl w:val="0"/>
        <w:numPr>
          <w:ilvl w:val="0"/>
          <w:numId w:val="2"/>
        </w:numPr>
        <w:tabs>
          <w:tab w:val="left" w:pos="1529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Gwint styku górnego E27</w:t>
      </w:r>
    </w:p>
    <w:p w:rsidR="00FE5F62" w:rsidRPr="00FE5F62" w:rsidRDefault="00FE5F62" w:rsidP="00FE5F62">
      <w:pPr>
        <w:widowControl w:val="0"/>
        <w:numPr>
          <w:ilvl w:val="0"/>
          <w:numId w:val="2"/>
        </w:numPr>
        <w:tabs>
          <w:tab w:val="left" w:pos="1529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Oprawy przystosowane do montażu na zaciskach izolowanych.</w:t>
      </w:r>
    </w:p>
    <w:p w:rsidR="00FE5F62" w:rsidRPr="00FE5F62" w:rsidRDefault="00FE5F62" w:rsidP="00FE5F62">
      <w:pPr>
        <w:widowControl w:val="0"/>
        <w:numPr>
          <w:ilvl w:val="0"/>
          <w:numId w:val="3"/>
        </w:numPr>
        <w:tabs>
          <w:tab w:val="left" w:pos="1530"/>
        </w:tabs>
        <w:spacing w:after="0" w:line="240" w:lineRule="auto"/>
        <w:outlineLvl w:val="3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</w:pPr>
      <w:bookmarkStart w:id="26" w:name="bookmark30"/>
      <w:bookmarkStart w:id="27" w:name="bookmark31"/>
      <w:r w:rsidRPr="00FE5F62"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  <w:t>Wkładki bezpiecznikowe</w:t>
      </w:r>
      <w:bookmarkEnd w:id="26"/>
      <w:bookmarkEnd w:id="27"/>
    </w:p>
    <w:p w:rsidR="00FE5F62" w:rsidRPr="00FE5F62" w:rsidRDefault="00FE5F62" w:rsidP="00FE5F62">
      <w:pPr>
        <w:widowControl w:val="0"/>
        <w:spacing w:after="0" w:line="240" w:lineRule="auto"/>
        <w:ind w:left="1160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Należy stosować wkładki bezpiecznikowe szybkie o następujących parametrach:</w:t>
      </w:r>
    </w:p>
    <w:p w:rsidR="00FE5F62" w:rsidRPr="00FE5F62" w:rsidRDefault="00FE5F62" w:rsidP="00FE5F62">
      <w:pPr>
        <w:widowControl w:val="0"/>
        <w:numPr>
          <w:ilvl w:val="0"/>
          <w:numId w:val="2"/>
        </w:numPr>
        <w:tabs>
          <w:tab w:val="left" w:pos="1529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Prąd znamionowy 4A</w:t>
      </w:r>
    </w:p>
    <w:p w:rsidR="00FE5F62" w:rsidRPr="00FE5F62" w:rsidRDefault="00FE5F62" w:rsidP="00FE5F62">
      <w:pPr>
        <w:widowControl w:val="0"/>
        <w:numPr>
          <w:ilvl w:val="0"/>
          <w:numId w:val="2"/>
        </w:numPr>
        <w:tabs>
          <w:tab w:val="left" w:pos="1529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Napięcie znamionowe 500V</w:t>
      </w:r>
    </w:p>
    <w:p w:rsidR="00FE5F62" w:rsidRPr="00FE5F62" w:rsidRDefault="00FE5F62" w:rsidP="00FE5F62">
      <w:pPr>
        <w:widowControl w:val="0"/>
        <w:numPr>
          <w:ilvl w:val="0"/>
          <w:numId w:val="2"/>
        </w:numPr>
        <w:tabs>
          <w:tab w:val="left" w:pos="1529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Charakterystyka </w:t>
      </w:r>
      <w:proofErr w:type="spellStart"/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gF</w:t>
      </w:r>
      <w:proofErr w:type="spellEnd"/>
    </w:p>
    <w:p w:rsidR="00FE5F62" w:rsidRPr="00FE5F62" w:rsidRDefault="00FE5F62" w:rsidP="00FE5F62">
      <w:pPr>
        <w:widowControl w:val="0"/>
        <w:numPr>
          <w:ilvl w:val="0"/>
          <w:numId w:val="3"/>
        </w:numPr>
        <w:tabs>
          <w:tab w:val="left" w:pos="1530"/>
        </w:tabs>
        <w:spacing w:after="0" w:line="240" w:lineRule="auto"/>
        <w:outlineLvl w:val="3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</w:pPr>
      <w:bookmarkStart w:id="28" w:name="bookmark32"/>
      <w:bookmarkStart w:id="29" w:name="bookmark33"/>
      <w:r w:rsidRPr="00FE5F62"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  <w:t>Oprawy oświetleniowe</w:t>
      </w:r>
      <w:bookmarkEnd w:id="28"/>
      <w:bookmarkEnd w:id="29"/>
    </w:p>
    <w:p w:rsidR="00FE5F62" w:rsidRPr="00FE5F62" w:rsidRDefault="00FE5F62" w:rsidP="00FE5F62">
      <w:pPr>
        <w:widowControl w:val="0"/>
        <w:spacing w:after="0" w:line="240" w:lineRule="auto"/>
        <w:ind w:left="840" w:firstLine="360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Należy stosować oprawy oświetleniowe drogowe ze źródłami światła typu LED . Zastosowane oprawy powinny posiadać parametry nie gorsze jak w załączniku </w:t>
      </w:r>
      <w:r w:rsidRPr="00FE5F62">
        <w:rPr>
          <w:rFonts w:ascii="Arial" w:eastAsia="Calibri" w:hAnsi="Arial" w:cs="Arial"/>
          <w:color w:val="000000"/>
          <w:sz w:val="24"/>
          <w:szCs w:val="24"/>
          <w:highlight w:val="yellow"/>
          <w:lang w:eastAsia="pl-PL" w:bidi="pl-PL"/>
        </w:rPr>
        <w:t>nr 5 SWIZ.</w:t>
      </w:r>
    </w:p>
    <w:p w:rsidR="00FE5F62" w:rsidRDefault="00FE5F62" w:rsidP="00FE5F62">
      <w:pPr>
        <w:widowControl w:val="0"/>
        <w:spacing w:after="0" w:line="240" w:lineRule="auto"/>
        <w:ind w:firstLine="860"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Oprawy należy przechowywać w pomieszczeniu suchym i niezapylonym.</w:t>
      </w:r>
    </w:p>
    <w:p w:rsidR="00FE5F62" w:rsidRPr="00FE5F62" w:rsidRDefault="00FE5F62" w:rsidP="00FE5F62">
      <w:pPr>
        <w:widowControl w:val="0"/>
        <w:spacing w:after="0" w:line="240" w:lineRule="auto"/>
        <w:ind w:firstLine="860"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</w:p>
    <w:p w:rsidR="00FE5F62" w:rsidRPr="00FE5F62" w:rsidRDefault="00FE5F62" w:rsidP="00FE5F62">
      <w:pPr>
        <w:widowControl w:val="0"/>
        <w:numPr>
          <w:ilvl w:val="0"/>
          <w:numId w:val="1"/>
        </w:numPr>
        <w:tabs>
          <w:tab w:val="left" w:pos="820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b/>
          <w:bCs/>
          <w:color w:val="000000"/>
          <w:sz w:val="24"/>
          <w:szCs w:val="24"/>
          <w:lang w:eastAsia="pl-PL" w:bidi="pl-PL"/>
        </w:rPr>
        <w:t>SPRZĘT</w:t>
      </w:r>
    </w:p>
    <w:p w:rsidR="00FE5F62" w:rsidRPr="00FE5F62" w:rsidRDefault="00FE5F62" w:rsidP="00FE5F62">
      <w:pPr>
        <w:widowControl w:val="0"/>
        <w:numPr>
          <w:ilvl w:val="1"/>
          <w:numId w:val="1"/>
        </w:numPr>
        <w:tabs>
          <w:tab w:val="left" w:pos="1377"/>
        </w:tabs>
        <w:spacing w:after="0" w:line="240" w:lineRule="auto"/>
        <w:jc w:val="both"/>
        <w:outlineLvl w:val="3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</w:pPr>
      <w:bookmarkStart w:id="30" w:name="bookmark34"/>
      <w:bookmarkStart w:id="31" w:name="bookmark35"/>
      <w:r w:rsidRPr="00FE5F62"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  <w:t>Wymagania ogólne</w:t>
      </w:r>
      <w:bookmarkEnd w:id="30"/>
      <w:bookmarkEnd w:id="31"/>
    </w:p>
    <w:p w:rsidR="00FE5F62" w:rsidRPr="00FE5F62" w:rsidRDefault="00FE5F62" w:rsidP="00FE5F62">
      <w:pPr>
        <w:widowControl w:val="0"/>
        <w:spacing w:after="0" w:line="240" w:lineRule="auto"/>
        <w:ind w:left="860" w:firstLine="340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Wykonawca jest zobowiązany do używania takiego sprzętu, który nie spowoduje niekorzystnego wpływu na jakość wykonywanych robót, zarówno w miejscach tych robót, jak też przy wykonywaniu czynności pomocniczych oraz w czasie transportu, załadunku i wyładunku materiałów, sprzętu itp. Liczba i wydajność sprzętu powinna gwarantować wykonanie robót zgodnie z zasadami określonymi w dokumentacji projektowej, </w:t>
      </w:r>
      <w:proofErr w:type="spellStart"/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STWiORB</w:t>
      </w:r>
      <w:proofErr w:type="spellEnd"/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 i wskazaniami Inżyniera w terminie przewidzianym Kontraktem.</w:t>
      </w:r>
    </w:p>
    <w:p w:rsidR="00FE5F62" w:rsidRPr="00FE5F62" w:rsidRDefault="00FE5F62" w:rsidP="00FE5F62">
      <w:pPr>
        <w:widowControl w:val="0"/>
        <w:spacing w:after="0" w:line="240" w:lineRule="auto"/>
        <w:ind w:firstLine="860"/>
        <w:jc w:val="both"/>
        <w:outlineLvl w:val="3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</w:pPr>
      <w:bookmarkStart w:id="32" w:name="bookmark36"/>
      <w:bookmarkStart w:id="33" w:name="bookmark37"/>
      <w:r w:rsidRPr="00FE5F62">
        <w:rPr>
          <w:rFonts w:ascii="Arial" w:eastAsia="Calibri" w:hAnsi="Arial" w:cs="Arial"/>
          <w:b/>
          <w:bCs/>
          <w:color w:val="000000"/>
          <w:sz w:val="24"/>
          <w:szCs w:val="24"/>
          <w:lang w:eastAsia="pl-PL" w:bidi="pl-PL"/>
        </w:rPr>
        <w:t>3.2.</w:t>
      </w:r>
      <w:r w:rsidRPr="00FE5F62"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  <w:t>Sprzęt do wykonania robót budowlanych</w:t>
      </w:r>
      <w:bookmarkEnd w:id="32"/>
      <w:bookmarkEnd w:id="33"/>
    </w:p>
    <w:p w:rsidR="00FE5F62" w:rsidRPr="00FE5F62" w:rsidRDefault="00FE5F62" w:rsidP="00FE5F62">
      <w:pPr>
        <w:widowControl w:val="0"/>
        <w:spacing w:after="0" w:line="240" w:lineRule="auto"/>
        <w:ind w:left="860" w:firstLine="340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Do wykonania robót budowlanych objętych niniejszą dokumentacją, konieczne będzie wykorzystanie następujących maszyn i sprzętu, gwarantującego właściwą jakość robót:</w:t>
      </w:r>
    </w:p>
    <w:p w:rsidR="00FE5F62" w:rsidRDefault="00FE5F62" w:rsidP="00FE5F62">
      <w:pPr>
        <w:widowControl w:val="0"/>
        <w:numPr>
          <w:ilvl w:val="0"/>
          <w:numId w:val="2"/>
        </w:numPr>
        <w:tabs>
          <w:tab w:val="left" w:pos="1198"/>
        </w:tabs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podnośnik montażowy,</w:t>
      </w:r>
    </w:p>
    <w:p w:rsidR="00FE5F62" w:rsidRPr="00FE5F62" w:rsidRDefault="00FE5F62" w:rsidP="00FE5F62">
      <w:pPr>
        <w:widowControl w:val="0"/>
        <w:tabs>
          <w:tab w:val="left" w:pos="1198"/>
        </w:tabs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</w:p>
    <w:p w:rsidR="00FE5F62" w:rsidRPr="00FE5F62" w:rsidRDefault="00FE5F62" w:rsidP="00FE5F62">
      <w:pPr>
        <w:widowControl w:val="0"/>
        <w:numPr>
          <w:ilvl w:val="0"/>
          <w:numId w:val="1"/>
        </w:numPr>
        <w:tabs>
          <w:tab w:val="left" w:pos="820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b/>
          <w:bCs/>
          <w:color w:val="000000"/>
          <w:sz w:val="24"/>
          <w:szCs w:val="24"/>
          <w:lang w:eastAsia="pl-PL" w:bidi="pl-PL"/>
        </w:rPr>
        <w:t>TRANSPORT</w:t>
      </w:r>
    </w:p>
    <w:p w:rsidR="00FE5F62" w:rsidRPr="00FE5F62" w:rsidRDefault="00FE5F62" w:rsidP="00FE5F62">
      <w:pPr>
        <w:widowControl w:val="0"/>
        <w:numPr>
          <w:ilvl w:val="1"/>
          <w:numId w:val="1"/>
        </w:numPr>
        <w:tabs>
          <w:tab w:val="left" w:pos="1380"/>
        </w:tabs>
        <w:spacing w:after="0" w:line="240" w:lineRule="auto"/>
        <w:jc w:val="both"/>
        <w:outlineLvl w:val="3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</w:pPr>
      <w:bookmarkStart w:id="34" w:name="bookmark38"/>
      <w:bookmarkStart w:id="35" w:name="bookmark39"/>
      <w:r w:rsidRPr="00FE5F62"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  <w:t>Wymagania ogólne</w:t>
      </w:r>
      <w:bookmarkEnd w:id="34"/>
      <w:bookmarkEnd w:id="35"/>
    </w:p>
    <w:p w:rsidR="00FE5F62" w:rsidRPr="00FE5F62" w:rsidRDefault="00FE5F62" w:rsidP="00FE5F62">
      <w:pPr>
        <w:widowControl w:val="0"/>
        <w:spacing w:after="0" w:line="240" w:lineRule="auto"/>
        <w:ind w:left="860" w:firstLine="340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Wykonawca jest zobowiązany do stosowania jedynie takich środków transportu, które nie wpływają niekorzystnie na jakość wykonywanych robót. Liczba środków transportu powinna gwarantować prowadzenie robót zgodnie z zasadami określonymi w dokumentacji projektowej, </w:t>
      </w:r>
      <w:proofErr w:type="spellStart"/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STWiORB</w:t>
      </w:r>
      <w:proofErr w:type="spellEnd"/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 i wskazaniem Inżyniera w terminie przewidzianym Kontraktem.</w:t>
      </w:r>
    </w:p>
    <w:p w:rsidR="00FE5F62" w:rsidRPr="00FE5F62" w:rsidRDefault="00FE5F62" w:rsidP="00FE5F62">
      <w:pPr>
        <w:widowControl w:val="0"/>
        <w:numPr>
          <w:ilvl w:val="1"/>
          <w:numId w:val="1"/>
        </w:numPr>
        <w:tabs>
          <w:tab w:val="left" w:pos="1380"/>
        </w:tabs>
        <w:spacing w:after="0" w:line="240" w:lineRule="auto"/>
        <w:outlineLvl w:val="3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</w:pPr>
      <w:bookmarkStart w:id="36" w:name="bookmark40"/>
      <w:bookmarkStart w:id="37" w:name="bookmark41"/>
      <w:r w:rsidRPr="00FE5F62"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  <w:t>Transport materiałów i elementów oświetleniowych</w:t>
      </w:r>
      <w:bookmarkEnd w:id="36"/>
      <w:bookmarkEnd w:id="37"/>
    </w:p>
    <w:p w:rsidR="00FE5F62" w:rsidRPr="00FE5F62" w:rsidRDefault="00FE5F62" w:rsidP="00FE5F62">
      <w:pPr>
        <w:widowControl w:val="0"/>
        <w:spacing w:after="0" w:line="240" w:lineRule="auto"/>
        <w:ind w:left="860" w:firstLine="400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Wykonawca przystępujący do wykonania robót budowlanych powinien wykazać się możliwością korzystania z następujących środków transportu:</w:t>
      </w:r>
    </w:p>
    <w:p w:rsidR="00FE5F62" w:rsidRPr="00FE5F62" w:rsidRDefault="00FE5F62" w:rsidP="00FE5F62">
      <w:pPr>
        <w:widowControl w:val="0"/>
        <w:numPr>
          <w:ilvl w:val="0"/>
          <w:numId w:val="2"/>
        </w:numPr>
        <w:tabs>
          <w:tab w:val="left" w:pos="1198"/>
        </w:tabs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samochodu dostawczego</w:t>
      </w:r>
    </w:p>
    <w:p w:rsidR="00FE5F62" w:rsidRPr="00FE5F62" w:rsidRDefault="00FE5F62" w:rsidP="00FE5F62">
      <w:pPr>
        <w:widowControl w:val="0"/>
        <w:spacing w:after="0" w:line="240" w:lineRule="auto"/>
        <w:ind w:left="860" w:firstLine="400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Na środkach transportu przewożone materiały i elementy powinny być zabezpieczone przed ich przemieszczaniem i układane zgodnie z warunkami transportu wydanymi przez wytwórcę.</w:t>
      </w:r>
    </w:p>
    <w:p w:rsidR="00FE5F62" w:rsidRPr="00FE5F62" w:rsidRDefault="00FE5F62" w:rsidP="00FE5F62">
      <w:pPr>
        <w:widowControl w:val="0"/>
        <w:spacing w:after="0" w:line="240" w:lineRule="auto"/>
        <w:ind w:left="860" w:firstLine="400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</w:p>
    <w:p w:rsidR="00FE5F62" w:rsidRPr="00FE5F62" w:rsidRDefault="00FE5F62" w:rsidP="00FE5F62">
      <w:pPr>
        <w:widowControl w:val="0"/>
        <w:numPr>
          <w:ilvl w:val="0"/>
          <w:numId w:val="1"/>
        </w:numPr>
        <w:tabs>
          <w:tab w:val="left" w:pos="839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b/>
          <w:bCs/>
          <w:color w:val="000000"/>
          <w:sz w:val="24"/>
          <w:szCs w:val="24"/>
          <w:lang w:eastAsia="pl-PL" w:bidi="pl-PL"/>
        </w:rPr>
        <w:t>WYKONANIE ROBÓT</w:t>
      </w:r>
    </w:p>
    <w:p w:rsidR="00FE5F62" w:rsidRPr="00FE5F62" w:rsidRDefault="00FE5F62" w:rsidP="00FE5F62">
      <w:pPr>
        <w:widowControl w:val="0"/>
        <w:numPr>
          <w:ilvl w:val="1"/>
          <w:numId w:val="1"/>
        </w:numPr>
        <w:tabs>
          <w:tab w:val="left" w:pos="1000"/>
        </w:tabs>
        <w:spacing w:after="0" w:line="240" w:lineRule="auto"/>
        <w:outlineLvl w:val="3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</w:pPr>
      <w:bookmarkStart w:id="38" w:name="bookmark42"/>
      <w:bookmarkStart w:id="39" w:name="bookmark43"/>
      <w:r w:rsidRPr="00FE5F62"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  <w:t>Wymagania ogólne</w:t>
      </w:r>
      <w:bookmarkEnd w:id="38"/>
      <w:bookmarkEnd w:id="39"/>
    </w:p>
    <w:p w:rsidR="00FE5F62" w:rsidRPr="00FE5F62" w:rsidRDefault="00FE5F62" w:rsidP="00FE5F62">
      <w:pPr>
        <w:widowControl w:val="0"/>
        <w:spacing w:after="0" w:line="240" w:lineRule="auto"/>
        <w:ind w:firstLine="480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Wykonawca powinien opracować i przedstawić do akceptacji Inżyniera, harmonogram robót.</w:t>
      </w:r>
    </w:p>
    <w:p w:rsidR="00FE5F62" w:rsidRPr="00FE5F62" w:rsidRDefault="00FE5F62" w:rsidP="00FE5F62">
      <w:pPr>
        <w:widowControl w:val="0"/>
        <w:spacing w:after="0" w:line="240" w:lineRule="auto"/>
        <w:ind w:firstLine="480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Roboty budowlane należy wykonać zgodnie z PN, przepisami BHP i sztuką budowlaną.</w:t>
      </w:r>
    </w:p>
    <w:p w:rsidR="00FE5F62" w:rsidRPr="00FE5F62" w:rsidRDefault="00FE5F62" w:rsidP="00FE5F62">
      <w:pPr>
        <w:widowControl w:val="0"/>
        <w:numPr>
          <w:ilvl w:val="1"/>
          <w:numId w:val="1"/>
        </w:numPr>
        <w:tabs>
          <w:tab w:val="left" w:pos="1004"/>
        </w:tabs>
        <w:spacing w:after="0" w:line="240" w:lineRule="auto"/>
        <w:outlineLvl w:val="3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</w:pPr>
      <w:bookmarkStart w:id="40" w:name="bookmark44"/>
      <w:bookmarkStart w:id="41" w:name="bookmark45"/>
      <w:r w:rsidRPr="00FE5F62"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  <w:t>Montaż wysięgników</w:t>
      </w:r>
      <w:bookmarkEnd w:id="40"/>
      <w:bookmarkEnd w:id="41"/>
    </w:p>
    <w:p w:rsidR="00FE5F62" w:rsidRPr="00FE5F62" w:rsidRDefault="00FE5F62" w:rsidP="00FE5F62">
      <w:pPr>
        <w:widowControl w:val="0"/>
        <w:spacing w:after="0" w:line="240" w:lineRule="auto"/>
        <w:ind w:left="480" w:firstLine="380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Wysięgniki należy montować na słupach stojących przy pomocy samochodu z balkonem ( podnośnika koszowego).</w:t>
      </w:r>
    </w:p>
    <w:p w:rsidR="00FE5F62" w:rsidRPr="00FE5F62" w:rsidRDefault="00FE5F62" w:rsidP="00FE5F62">
      <w:pPr>
        <w:widowControl w:val="0"/>
        <w:spacing w:after="0" w:line="240" w:lineRule="auto"/>
        <w:ind w:left="480" w:firstLine="380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Wysięgniki należy ustawiać pod kątem 90° z dokładnością ±2° do osi jezdni lub stycznej do osi w przypadku, gdy jezdnia jest w łuku.</w:t>
      </w:r>
    </w:p>
    <w:p w:rsidR="00FE5F62" w:rsidRPr="00FE5F62" w:rsidRDefault="00FE5F62" w:rsidP="00FE5F62">
      <w:pPr>
        <w:widowControl w:val="0"/>
        <w:spacing w:after="0" w:line="240" w:lineRule="auto"/>
        <w:ind w:left="480" w:firstLine="380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Wysięgniki należy mocować w sposób trwały, aby nie zmieniały swojego położenia pod wpływem warunków atmosferycznych i parcia wiatru dla I strefy wiatrowej.</w:t>
      </w:r>
    </w:p>
    <w:p w:rsidR="00FE5F62" w:rsidRPr="00FE5F62" w:rsidRDefault="00FE5F62" w:rsidP="00FE5F62">
      <w:pPr>
        <w:widowControl w:val="0"/>
        <w:numPr>
          <w:ilvl w:val="1"/>
          <w:numId w:val="1"/>
        </w:numPr>
        <w:tabs>
          <w:tab w:val="left" w:pos="1004"/>
        </w:tabs>
        <w:spacing w:after="0" w:line="240" w:lineRule="auto"/>
        <w:outlineLvl w:val="3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</w:pPr>
      <w:bookmarkStart w:id="42" w:name="bookmark46"/>
      <w:bookmarkStart w:id="43" w:name="bookmark47"/>
      <w:r w:rsidRPr="00FE5F62"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  <w:t>Montaż opraw</w:t>
      </w:r>
      <w:bookmarkEnd w:id="42"/>
      <w:bookmarkEnd w:id="43"/>
    </w:p>
    <w:p w:rsidR="00FE5F62" w:rsidRPr="00FE5F62" w:rsidRDefault="00FE5F62" w:rsidP="00FE5F62">
      <w:pPr>
        <w:widowControl w:val="0"/>
        <w:spacing w:after="0" w:line="240" w:lineRule="auto"/>
        <w:ind w:left="480" w:firstLine="380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Montaż opraw na wysięgnikach należy wykonać przy pomocy samochodu z balkonem (podnośnika koszowego).</w:t>
      </w:r>
    </w:p>
    <w:p w:rsidR="00FE5F62" w:rsidRPr="00FE5F62" w:rsidRDefault="00FE5F62" w:rsidP="00FE5F62">
      <w:pPr>
        <w:widowControl w:val="0"/>
        <w:spacing w:after="0" w:line="240" w:lineRule="auto"/>
        <w:ind w:left="480" w:firstLine="380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Każdą oprawę przed zamontowaniem należy podłączyć do sieci i sprawdzić jej działanie (sprawdzenie uruchomienia się lampy, zaświecenia).</w:t>
      </w:r>
    </w:p>
    <w:p w:rsidR="00FE5F62" w:rsidRPr="00FE5F62" w:rsidRDefault="00FE5F62" w:rsidP="00FE5F62">
      <w:pPr>
        <w:widowControl w:val="0"/>
        <w:spacing w:after="0" w:line="240" w:lineRule="auto"/>
        <w:ind w:left="480" w:firstLine="380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Oprawy należy montować po uprzednim wciągnięciu kabli zasilających do wysięgników. Jako WLZ-y należy stosować kabel YKY 3x1,5.</w:t>
      </w:r>
    </w:p>
    <w:p w:rsidR="00FE5F62" w:rsidRPr="00FE5F62" w:rsidRDefault="00FE5F62" w:rsidP="00FE5F62">
      <w:pPr>
        <w:widowControl w:val="0"/>
        <w:spacing w:after="0" w:line="240" w:lineRule="auto"/>
        <w:ind w:left="480" w:firstLine="380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Oprawy oświetleniowe należy montować w sposób wskazany przez producenta, po wprowadzeniu do nich kabli zasilających i ustawieniu ich w pozycji pracy.</w:t>
      </w:r>
    </w:p>
    <w:p w:rsidR="00FE5F62" w:rsidRPr="00FE5F62" w:rsidRDefault="00FE5F62" w:rsidP="00FE5F62">
      <w:pPr>
        <w:widowControl w:val="0"/>
        <w:spacing w:after="0" w:line="240" w:lineRule="auto"/>
        <w:ind w:left="480" w:firstLine="380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Oprawy należy mocować w sposób trwały, aby nie zmieniały swojego położenia pod wpływem warunków atmosferycznych i parcia wiatru.</w:t>
      </w:r>
    </w:p>
    <w:p w:rsidR="00FE5F62" w:rsidRPr="00FE5F62" w:rsidRDefault="00FE5F62" w:rsidP="00FE5F62">
      <w:pPr>
        <w:widowControl w:val="0"/>
        <w:numPr>
          <w:ilvl w:val="1"/>
          <w:numId w:val="1"/>
        </w:numPr>
        <w:tabs>
          <w:tab w:val="left" w:pos="1004"/>
        </w:tabs>
        <w:spacing w:after="0" w:line="240" w:lineRule="auto"/>
        <w:outlineLvl w:val="3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</w:pPr>
      <w:bookmarkStart w:id="44" w:name="bookmark48"/>
      <w:bookmarkStart w:id="45" w:name="bookmark49"/>
      <w:r w:rsidRPr="00FE5F62"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  <w:t>Podłączenie opraw oświetleniowych do linii napowietrznej</w:t>
      </w:r>
      <w:bookmarkEnd w:id="44"/>
      <w:bookmarkEnd w:id="45"/>
    </w:p>
    <w:p w:rsidR="00FE5F62" w:rsidRDefault="00FE5F62" w:rsidP="00FE5F62">
      <w:pPr>
        <w:widowControl w:val="0"/>
        <w:spacing w:after="0" w:line="240" w:lineRule="auto"/>
        <w:ind w:left="480" w:firstLine="380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Zamontowane oprawy należy podłączyć do istniejącej linii napowietrznej oświetlenia ulicznego stosując zaciski izolowane dobrane do typu istniejącej linii.</w:t>
      </w:r>
    </w:p>
    <w:p w:rsidR="00FE5F62" w:rsidRPr="00FE5F62" w:rsidRDefault="00FE5F62" w:rsidP="00FE5F62">
      <w:pPr>
        <w:widowControl w:val="0"/>
        <w:spacing w:after="0" w:line="240" w:lineRule="auto"/>
        <w:ind w:left="480" w:firstLine="380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</w:p>
    <w:p w:rsidR="00FE5F62" w:rsidRPr="00FE5F62" w:rsidRDefault="00FE5F62" w:rsidP="00FE5F62">
      <w:pPr>
        <w:widowControl w:val="0"/>
        <w:numPr>
          <w:ilvl w:val="0"/>
          <w:numId w:val="1"/>
        </w:numPr>
        <w:tabs>
          <w:tab w:val="left" w:pos="839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b/>
          <w:bCs/>
          <w:color w:val="000000"/>
          <w:sz w:val="24"/>
          <w:szCs w:val="24"/>
          <w:lang w:eastAsia="pl-PL" w:bidi="pl-PL"/>
        </w:rPr>
        <w:t>KONTROLA JAKOŚCI</w:t>
      </w:r>
    </w:p>
    <w:p w:rsidR="00FE5F62" w:rsidRPr="00FE5F62" w:rsidRDefault="00FE5F62" w:rsidP="00FE5F62">
      <w:pPr>
        <w:widowControl w:val="0"/>
        <w:numPr>
          <w:ilvl w:val="1"/>
          <w:numId w:val="1"/>
        </w:numPr>
        <w:tabs>
          <w:tab w:val="left" w:pos="1000"/>
        </w:tabs>
        <w:spacing w:after="0" w:line="240" w:lineRule="auto"/>
        <w:outlineLvl w:val="3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</w:pPr>
      <w:bookmarkStart w:id="46" w:name="bookmark50"/>
      <w:bookmarkStart w:id="47" w:name="bookmark51"/>
      <w:r w:rsidRPr="00FE5F62"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  <w:t>Ogólne zasady kontroli jakości</w:t>
      </w:r>
      <w:bookmarkEnd w:id="46"/>
      <w:bookmarkEnd w:id="47"/>
    </w:p>
    <w:p w:rsidR="00FE5F62" w:rsidRPr="00FE5F62" w:rsidRDefault="00FE5F62" w:rsidP="00FE5F62">
      <w:pPr>
        <w:widowControl w:val="0"/>
        <w:spacing w:after="0" w:line="240" w:lineRule="auto"/>
        <w:ind w:left="480" w:firstLine="380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Celem kontroli jest stwierdzenie osiągnięcia założonej jakości wykonywanych robót przy robotach budowlanych objętych niniejszą dokumentacją.</w:t>
      </w:r>
    </w:p>
    <w:p w:rsidR="00FE5F62" w:rsidRPr="00FE5F62" w:rsidRDefault="00FE5F62" w:rsidP="00FE5F62">
      <w:pPr>
        <w:widowControl w:val="0"/>
        <w:spacing w:after="0" w:line="240" w:lineRule="auto"/>
        <w:ind w:left="480" w:firstLine="380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Materiały posiadające atest producenta, stwierdzający ich pełną zgodność z warunkami podanymi w specyfikacjach, mogą być przez Inspektora Nadzoru dopuszczone do użycia bez badań.</w:t>
      </w:r>
    </w:p>
    <w:p w:rsidR="00FE5F62" w:rsidRPr="00FE5F62" w:rsidRDefault="00FE5F62" w:rsidP="00FE5F62">
      <w:pPr>
        <w:widowControl w:val="0"/>
        <w:numPr>
          <w:ilvl w:val="1"/>
          <w:numId w:val="1"/>
        </w:numPr>
        <w:tabs>
          <w:tab w:val="left" w:pos="1000"/>
        </w:tabs>
        <w:spacing w:after="0" w:line="240" w:lineRule="auto"/>
        <w:outlineLvl w:val="3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</w:pPr>
      <w:bookmarkStart w:id="48" w:name="bookmark52"/>
      <w:bookmarkStart w:id="49" w:name="bookmark53"/>
      <w:r w:rsidRPr="00FE5F62"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  <w:t>Wysięgniki i oprawy oświetleniowe</w:t>
      </w:r>
      <w:bookmarkEnd w:id="48"/>
      <w:bookmarkEnd w:id="49"/>
    </w:p>
    <w:p w:rsidR="00FE5F62" w:rsidRPr="00FE5F62" w:rsidRDefault="00FE5F62" w:rsidP="00FE5F62">
      <w:pPr>
        <w:widowControl w:val="0"/>
        <w:spacing w:after="0" w:line="240" w:lineRule="auto"/>
        <w:ind w:firstLine="480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Wysięgniki oświetleniowe wraz z oprawami, po ich montażu należy sprawdzić pod względem:</w:t>
      </w:r>
    </w:p>
    <w:p w:rsidR="00FE5F62" w:rsidRPr="00FE5F62" w:rsidRDefault="00FE5F62" w:rsidP="00FE5F62">
      <w:pPr>
        <w:widowControl w:val="0"/>
        <w:numPr>
          <w:ilvl w:val="0"/>
          <w:numId w:val="2"/>
        </w:numPr>
        <w:tabs>
          <w:tab w:val="left" w:pos="839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prawidłowości ustawienia wysięgników i opraw względem osi oświetlanej jezdni</w:t>
      </w:r>
    </w:p>
    <w:p w:rsidR="00FE5F62" w:rsidRPr="00FE5F62" w:rsidRDefault="00FE5F62" w:rsidP="00FE5F62">
      <w:pPr>
        <w:widowControl w:val="0"/>
        <w:numPr>
          <w:ilvl w:val="0"/>
          <w:numId w:val="2"/>
        </w:numPr>
        <w:tabs>
          <w:tab w:val="left" w:pos="839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jakość połączeń kabli i przewodów</w:t>
      </w:r>
    </w:p>
    <w:p w:rsidR="00FE5F62" w:rsidRPr="00FE5F62" w:rsidRDefault="00FE5F62" w:rsidP="00FE5F62">
      <w:pPr>
        <w:widowControl w:val="0"/>
        <w:numPr>
          <w:ilvl w:val="0"/>
          <w:numId w:val="2"/>
        </w:numPr>
        <w:tabs>
          <w:tab w:val="left" w:pos="839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jakość połączeń śrubowych słupów, wysięgników i opraw</w:t>
      </w:r>
    </w:p>
    <w:p w:rsidR="00FE5F62" w:rsidRPr="00FE5F62" w:rsidRDefault="00FE5F62" w:rsidP="00FE5F62">
      <w:pPr>
        <w:widowControl w:val="0"/>
        <w:numPr>
          <w:ilvl w:val="0"/>
          <w:numId w:val="2"/>
        </w:numPr>
        <w:tabs>
          <w:tab w:val="left" w:pos="839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stan antykorozyjny powłoki ochronnej wszystkich elementów.</w:t>
      </w:r>
      <w:bookmarkStart w:id="50" w:name="bookmark54"/>
      <w:bookmarkStart w:id="51" w:name="bookmark55"/>
    </w:p>
    <w:p w:rsidR="00FE5F62" w:rsidRPr="00FE5F62" w:rsidRDefault="00FE5F62" w:rsidP="00FE5F62">
      <w:pPr>
        <w:widowControl w:val="0"/>
        <w:numPr>
          <w:ilvl w:val="1"/>
          <w:numId w:val="1"/>
        </w:numPr>
        <w:spacing w:after="0" w:line="240" w:lineRule="auto"/>
        <w:outlineLvl w:val="3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</w:pPr>
      <w:r w:rsidRPr="00FE5F62"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  <w:t>Zasady postępowania z wadliwie wykonanymi elementami robót</w:t>
      </w:r>
      <w:bookmarkEnd w:id="50"/>
      <w:bookmarkEnd w:id="51"/>
    </w:p>
    <w:p w:rsidR="00FE5F62" w:rsidRPr="00FE5F62" w:rsidRDefault="00FE5F62" w:rsidP="00FE5F62">
      <w:pPr>
        <w:widowControl w:val="0"/>
        <w:spacing w:after="0" w:line="240" w:lineRule="auto"/>
        <w:ind w:left="460" w:firstLine="400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Wszystkie materiały nie spełniające wymagań określonych w dokumentacji projektowej oraz specyfikacji technicznej zostaną przez Inspektora Nadzoru odrzucone.</w:t>
      </w:r>
    </w:p>
    <w:p w:rsidR="00FE5F62" w:rsidRDefault="00FE5F62" w:rsidP="00FE5F62">
      <w:pPr>
        <w:widowControl w:val="0"/>
        <w:spacing w:after="0" w:line="240" w:lineRule="auto"/>
        <w:ind w:left="460" w:firstLine="400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Wszystkie elementy robót, które wykazują odstępstwa od dokumentacji projektowej i postanowień </w:t>
      </w:r>
      <w:proofErr w:type="spellStart"/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STWiORB</w:t>
      </w:r>
      <w:proofErr w:type="spellEnd"/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 zostaną rozebrane i ponownie wykonane na koszt Wykonawcy.</w:t>
      </w:r>
    </w:p>
    <w:p w:rsidR="00FE5F62" w:rsidRPr="00FE5F62" w:rsidRDefault="00FE5F62" w:rsidP="00FE5F62">
      <w:pPr>
        <w:widowControl w:val="0"/>
        <w:spacing w:after="0" w:line="240" w:lineRule="auto"/>
        <w:ind w:left="460" w:firstLine="400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</w:p>
    <w:p w:rsidR="00FE5F62" w:rsidRPr="00FE5F62" w:rsidRDefault="00FE5F62" w:rsidP="00FE5F62">
      <w:pPr>
        <w:widowControl w:val="0"/>
        <w:numPr>
          <w:ilvl w:val="0"/>
          <w:numId w:val="1"/>
        </w:numPr>
        <w:tabs>
          <w:tab w:val="left" w:pos="818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b/>
          <w:bCs/>
          <w:color w:val="000000"/>
          <w:sz w:val="24"/>
          <w:szCs w:val="24"/>
          <w:lang w:eastAsia="pl-PL" w:bidi="pl-PL"/>
        </w:rPr>
        <w:t>OBMIAR ROBÓT</w:t>
      </w:r>
    </w:p>
    <w:p w:rsidR="00FE5F62" w:rsidRPr="00FE5F62" w:rsidRDefault="00FE5F62" w:rsidP="00FE5F62">
      <w:pPr>
        <w:widowControl w:val="0"/>
        <w:numPr>
          <w:ilvl w:val="1"/>
          <w:numId w:val="1"/>
        </w:numPr>
        <w:tabs>
          <w:tab w:val="left" w:pos="973"/>
        </w:tabs>
        <w:spacing w:after="0" w:line="240" w:lineRule="auto"/>
        <w:outlineLvl w:val="3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</w:pPr>
      <w:bookmarkStart w:id="52" w:name="bookmark56"/>
      <w:bookmarkStart w:id="53" w:name="bookmark57"/>
      <w:r w:rsidRPr="00FE5F62"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  <w:t>Jednostka obmiarowa</w:t>
      </w:r>
      <w:bookmarkEnd w:id="52"/>
      <w:bookmarkEnd w:id="53"/>
    </w:p>
    <w:p w:rsidR="00FE5F62" w:rsidRPr="00FE5F62" w:rsidRDefault="00FE5F62" w:rsidP="00FE5F62">
      <w:pPr>
        <w:widowControl w:val="0"/>
        <w:spacing w:after="0" w:line="240" w:lineRule="auto"/>
        <w:ind w:firstLine="460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Jednostką obmiarową dla montażu opraw oświetleniowych wraz z osprzętem jest sztuka.</w:t>
      </w:r>
    </w:p>
    <w:p w:rsidR="00FE5F62" w:rsidRPr="00FE5F62" w:rsidRDefault="00FE5F62" w:rsidP="00FE5F62">
      <w:pPr>
        <w:widowControl w:val="0"/>
        <w:spacing w:after="0" w:line="240" w:lineRule="auto"/>
        <w:ind w:firstLine="460"/>
        <w:outlineLvl w:val="3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</w:pPr>
      <w:bookmarkStart w:id="54" w:name="bookmark58"/>
      <w:bookmarkStart w:id="55" w:name="bookmark59"/>
      <w:r w:rsidRPr="00FE5F62">
        <w:rPr>
          <w:rFonts w:ascii="Arial" w:eastAsia="Calibri" w:hAnsi="Arial" w:cs="Arial"/>
          <w:b/>
          <w:bCs/>
          <w:color w:val="000000"/>
          <w:sz w:val="24"/>
          <w:szCs w:val="24"/>
          <w:lang w:eastAsia="pl-PL" w:bidi="pl-PL"/>
        </w:rPr>
        <w:t>7.2.</w:t>
      </w:r>
      <w:r w:rsidRPr="00FE5F62"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  <w:t>Ogólne zasady odbioru robót</w:t>
      </w:r>
      <w:bookmarkEnd w:id="54"/>
      <w:bookmarkEnd w:id="55"/>
    </w:p>
    <w:p w:rsidR="00FE5F62" w:rsidRPr="00FE5F62" w:rsidRDefault="00FE5F62" w:rsidP="00FE5F62">
      <w:pPr>
        <w:widowControl w:val="0"/>
        <w:spacing w:after="0" w:line="240" w:lineRule="auto"/>
        <w:ind w:left="460" w:firstLine="400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Roboty uznaje się za wykonane zgodnie z dokumentacją projektową, </w:t>
      </w:r>
      <w:proofErr w:type="spellStart"/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STWiORB</w:t>
      </w:r>
      <w:proofErr w:type="spellEnd"/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 i wymaganiami Inspektora Nadzoru, jeżeli wszystkie pomiary i badania dały wynik pozytywny.</w:t>
      </w:r>
    </w:p>
    <w:p w:rsidR="00FE5F62" w:rsidRPr="00FE5F62" w:rsidRDefault="00FE5F62" w:rsidP="00FE5F62">
      <w:pPr>
        <w:widowControl w:val="0"/>
        <w:numPr>
          <w:ilvl w:val="0"/>
          <w:numId w:val="4"/>
        </w:numPr>
        <w:tabs>
          <w:tab w:val="left" w:pos="980"/>
        </w:tabs>
        <w:spacing w:after="0" w:line="240" w:lineRule="auto"/>
        <w:outlineLvl w:val="3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</w:pPr>
      <w:bookmarkStart w:id="56" w:name="bookmark60"/>
      <w:bookmarkStart w:id="57" w:name="bookmark61"/>
      <w:r w:rsidRPr="00FE5F62"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  <w:t>Dokumenty do odbioru końcowego</w:t>
      </w:r>
      <w:bookmarkEnd w:id="56"/>
      <w:bookmarkEnd w:id="57"/>
    </w:p>
    <w:p w:rsidR="00FE5F62" w:rsidRPr="00FE5F62" w:rsidRDefault="00FE5F62" w:rsidP="00FE5F62">
      <w:pPr>
        <w:widowControl w:val="0"/>
        <w:spacing w:after="0" w:line="240" w:lineRule="auto"/>
        <w:ind w:firstLine="460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Do odbioru końcowego Wykonawca jest zobowiązany przygotować:</w:t>
      </w:r>
    </w:p>
    <w:p w:rsidR="00FE5F62" w:rsidRPr="00FE5F62" w:rsidRDefault="00FE5F62" w:rsidP="00FE5F62">
      <w:pPr>
        <w:widowControl w:val="0"/>
        <w:numPr>
          <w:ilvl w:val="0"/>
          <w:numId w:val="2"/>
        </w:numPr>
        <w:tabs>
          <w:tab w:val="left" w:pos="818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dokumentację powykonawczą z naniesionymi ewentualnymi zmianami,</w:t>
      </w:r>
    </w:p>
    <w:p w:rsidR="00FE5F62" w:rsidRDefault="00FE5F62" w:rsidP="00FE5F62">
      <w:pPr>
        <w:widowControl w:val="0"/>
        <w:numPr>
          <w:ilvl w:val="0"/>
          <w:numId w:val="2"/>
        </w:numPr>
        <w:tabs>
          <w:tab w:val="left" w:pos="818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deklaracji i certyfikaty zastosowanych materiałów,</w:t>
      </w:r>
    </w:p>
    <w:p w:rsidR="00FE5F62" w:rsidRPr="00FE5F62" w:rsidRDefault="00FE5F62" w:rsidP="00FE5F62">
      <w:pPr>
        <w:widowControl w:val="0"/>
        <w:tabs>
          <w:tab w:val="left" w:pos="818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</w:p>
    <w:p w:rsidR="00FE5F62" w:rsidRPr="00FE5F62" w:rsidRDefault="00FE5F62" w:rsidP="00FE5F62">
      <w:pPr>
        <w:widowControl w:val="0"/>
        <w:numPr>
          <w:ilvl w:val="0"/>
          <w:numId w:val="1"/>
        </w:numPr>
        <w:tabs>
          <w:tab w:val="left" w:pos="818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b/>
          <w:bCs/>
          <w:color w:val="000000"/>
          <w:sz w:val="24"/>
          <w:szCs w:val="24"/>
          <w:lang w:eastAsia="pl-PL" w:bidi="pl-PL"/>
        </w:rPr>
        <w:t>PODSTAWA PŁATNOŚCI</w:t>
      </w:r>
    </w:p>
    <w:p w:rsidR="00FE5F62" w:rsidRPr="00FE5F62" w:rsidRDefault="00FE5F62" w:rsidP="00FE5F62">
      <w:pPr>
        <w:widowControl w:val="0"/>
        <w:numPr>
          <w:ilvl w:val="1"/>
          <w:numId w:val="1"/>
        </w:numPr>
        <w:tabs>
          <w:tab w:val="left" w:pos="977"/>
        </w:tabs>
        <w:spacing w:after="0" w:line="240" w:lineRule="auto"/>
        <w:outlineLvl w:val="3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</w:pPr>
      <w:bookmarkStart w:id="58" w:name="bookmark62"/>
      <w:bookmarkStart w:id="59" w:name="bookmark63"/>
      <w:r w:rsidRPr="00FE5F62"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  <w:t>Cena jednostki obmiarowej</w:t>
      </w:r>
      <w:bookmarkEnd w:id="58"/>
      <w:bookmarkEnd w:id="59"/>
    </w:p>
    <w:p w:rsidR="00FE5F62" w:rsidRPr="00FE5F62" w:rsidRDefault="00FE5F62" w:rsidP="00FE5F62">
      <w:pPr>
        <w:widowControl w:val="0"/>
        <w:spacing w:after="0" w:line="240" w:lineRule="auto"/>
        <w:ind w:firstLine="460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Cena 1 szt. oprawy obejmuje</w:t>
      </w:r>
    </w:p>
    <w:p w:rsidR="00FE5F62" w:rsidRPr="00FE5F62" w:rsidRDefault="00FE5F62" w:rsidP="00FE5F62">
      <w:pPr>
        <w:widowControl w:val="0"/>
        <w:numPr>
          <w:ilvl w:val="0"/>
          <w:numId w:val="2"/>
        </w:numPr>
        <w:tabs>
          <w:tab w:val="left" w:pos="818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Wymiana istniejącej oprawy lub montaż nowej</w:t>
      </w:r>
    </w:p>
    <w:p w:rsidR="00FE5F62" w:rsidRPr="00FE5F62" w:rsidRDefault="00FE5F62" w:rsidP="00FE5F62">
      <w:pPr>
        <w:widowControl w:val="0"/>
        <w:numPr>
          <w:ilvl w:val="0"/>
          <w:numId w:val="2"/>
        </w:numPr>
        <w:tabs>
          <w:tab w:val="left" w:pos="818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Wymiana przewodu zasilającego lub montaż nowego</w:t>
      </w:r>
    </w:p>
    <w:p w:rsidR="00FE5F62" w:rsidRPr="00FE5F62" w:rsidRDefault="00FE5F62" w:rsidP="00FE5F62">
      <w:pPr>
        <w:widowControl w:val="0"/>
        <w:numPr>
          <w:ilvl w:val="0"/>
          <w:numId w:val="2"/>
        </w:numPr>
        <w:tabs>
          <w:tab w:val="left" w:pos="818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Wymiana bezpiecznika napowietrznego lub montaż nowego wraz z wkładką topikową</w:t>
      </w:r>
    </w:p>
    <w:p w:rsidR="00FE5F62" w:rsidRPr="00FE5F62" w:rsidRDefault="00FE5F62" w:rsidP="00FE5F62">
      <w:pPr>
        <w:widowControl w:val="0"/>
        <w:numPr>
          <w:ilvl w:val="0"/>
          <w:numId w:val="2"/>
        </w:numPr>
        <w:tabs>
          <w:tab w:val="left" w:pos="818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Montaż wysięgnika wraz z uchwytami ( dla nowo projektowanych opraw)</w:t>
      </w:r>
    </w:p>
    <w:p w:rsidR="00FE5F62" w:rsidRPr="00FE5F62" w:rsidRDefault="00FE5F62" w:rsidP="00FE5F62">
      <w:pPr>
        <w:widowControl w:val="0"/>
        <w:numPr>
          <w:ilvl w:val="0"/>
          <w:numId w:val="2"/>
        </w:numPr>
        <w:tabs>
          <w:tab w:val="left" w:pos="818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Transport, zdanie na magazyn zdemontowanych opraw,</w:t>
      </w:r>
    </w:p>
    <w:p w:rsidR="00FE5F62" w:rsidRPr="00FE5F62" w:rsidRDefault="00FE5F62" w:rsidP="00FE5F62">
      <w:pPr>
        <w:widowControl w:val="0"/>
        <w:numPr>
          <w:ilvl w:val="0"/>
          <w:numId w:val="2"/>
        </w:numPr>
        <w:tabs>
          <w:tab w:val="left" w:pos="818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Utylizacja pozostałych zdemontowanych materiałów.</w:t>
      </w:r>
    </w:p>
    <w:p w:rsidR="00FE5F62" w:rsidRPr="00FE5F62" w:rsidRDefault="00FE5F62" w:rsidP="00FE5F6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5F62" w:rsidRPr="00FE5F62" w:rsidRDefault="00FE5F62" w:rsidP="00FE5F62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bidi="pl-PL"/>
        </w:rPr>
      </w:pPr>
      <w:r w:rsidRPr="00FE5F62">
        <w:rPr>
          <w:rFonts w:ascii="Arial" w:hAnsi="Arial" w:cs="Arial"/>
          <w:b/>
          <w:bCs/>
          <w:sz w:val="24"/>
          <w:szCs w:val="24"/>
          <w:lang w:bidi="pl-PL"/>
        </w:rPr>
        <w:t>PRZEPISY ZWIĄZANE</w:t>
      </w:r>
    </w:p>
    <w:p w:rsidR="00FE5F62" w:rsidRPr="00FE5F62" w:rsidRDefault="00FE5F62" w:rsidP="00FE5F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E5F62">
        <w:rPr>
          <w:rFonts w:ascii="Arial" w:hAnsi="Arial" w:cs="Arial"/>
          <w:sz w:val="24"/>
          <w:szCs w:val="24"/>
        </w:rPr>
        <w:t>9.1. Normy</w:t>
      </w:r>
    </w:p>
    <w:p w:rsidR="00FE5F62" w:rsidRPr="00FE5F62" w:rsidRDefault="00FE5F62" w:rsidP="00FE5F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E5F62">
        <w:rPr>
          <w:rFonts w:ascii="Arial" w:hAnsi="Arial" w:cs="Arial"/>
          <w:sz w:val="24"/>
          <w:szCs w:val="24"/>
        </w:rPr>
        <w:t>&gt;</w:t>
      </w:r>
      <w:r w:rsidRPr="00FE5F62">
        <w:rPr>
          <w:rFonts w:ascii="Arial" w:hAnsi="Arial" w:cs="Arial"/>
          <w:sz w:val="24"/>
          <w:szCs w:val="24"/>
        </w:rPr>
        <w:tab/>
        <w:t>PN-61/E-01002</w:t>
      </w:r>
    </w:p>
    <w:p w:rsidR="00FE5F62" w:rsidRPr="00FE5F62" w:rsidRDefault="00FE5F62" w:rsidP="00FE5F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E5F62">
        <w:rPr>
          <w:rFonts w:ascii="Arial" w:hAnsi="Arial" w:cs="Arial"/>
          <w:sz w:val="24"/>
          <w:szCs w:val="24"/>
        </w:rPr>
        <w:t>&gt;</w:t>
      </w:r>
      <w:r w:rsidRPr="00FE5F62">
        <w:rPr>
          <w:rFonts w:ascii="Arial" w:hAnsi="Arial" w:cs="Arial"/>
          <w:sz w:val="24"/>
          <w:szCs w:val="24"/>
        </w:rPr>
        <w:tab/>
        <w:t>PN-76/E-90300</w:t>
      </w:r>
    </w:p>
    <w:p w:rsidR="00FE5F62" w:rsidRPr="00FE5F62" w:rsidRDefault="00FE5F62" w:rsidP="00FE5F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E5F62">
        <w:rPr>
          <w:rFonts w:ascii="Arial" w:hAnsi="Arial" w:cs="Arial"/>
          <w:sz w:val="24"/>
          <w:szCs w:val="24"/>
        </w:rPr>
        <w:t>&gt; PN-76/E-90301</w:t>
      </w:r>
    </w:p>
    <w:p w:rsidR="00FE5F62" w:rsidRPr="00FE5F62" w:rsidRDefault="00FE5F62" w:rsidP="00FE5F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E5F62">
        <w:rPr>
          <w:rFonts w:ascii="Arial" w:hAnsi="Arial" w:cs="Arial"/>
          <w:sz w:val="24"/>
          <w:szCs w:val="24"/>
        </w:rPr>
        <w:t>&gt;</w:t>
      </w:r>
      <w:r w:rsidRPr="00FE5F62">
        <w:rPr>
          <w:rFonts w:ascii="Arial" w:hAnsi="Arial" w:cs="Arial"/>
          <w:sz w:val="24"/>
          <w:szCs w:val="24"/>
        </w:rPr>
        <w:tab/>
        <w:t>PN-75/E-05100</w:t>
      </w:r>
    </w:p>
    <w:p w:rsidR="00FE5F62" w:rsidRPr="00FE5F62" w:rsidRDefault="00FE5F62" w:rsidP="00FE5F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E5F62">
        <w:rPr>
          <w:rFonts w:ascii="Arial" w:hAnsi="Arial" w:cs="Arial"/>
          <w:sz w:val="24"/>
          <w:szCs w:val="24"/>
        </w:rPr>
        <w:t>&gt;</w:t>
      </w:r>
      <w:r w:rsidRPr="00FE5F62">
        <w:rPr>
          <w:rFonts w:ascii="Arial" w:hAnsi="Arial" w:cs="Arial"/>
          <w:sz w:val="24"/>
          <w:szCs w:val="24"/>
        </w:rPr>
        <w:tab/>
        <w:t>PN-80/B-03322</w:t>
      </w:r>
    </w:p>
    <w:p w:rsidR="00FE5F62" w:rsidRPr="00FE5F62" w:rsidRDefault="00FE5F62" w:rsidP="00FE5F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E5F62">
        <w:rPr>
          <w:rFonts w:ascii="Arial" w:hAnsi="Arial" w:cs="Arial"/>
          <w:sz w:val="24"/>
          <w:szCs w:val="24"/>
        </w:rPr>
        <w:t>&gt;</w:t>
      </w:r>
      <w:r w:rsidRPr="00FE5F62">
        <w:rPr>
          <w:rFonts w:ascii="Arial" w:hAnsi="Arial" w:cs="Arial"/>
          <w:sz w:val="24"/>
          <w:szCs w:val="24"/>
        </w:rPr>
        <w:tab/>
        <w:t>PN-83/E-O63O5</w:t>
      </w:r>
    </w:p>
    <w:p w:rsidR="00FE5F62" w:rsidRPr="00FE5F62" w:rsidRDefault="00FE5F62" w:rsidP="00FE5F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E5F62">
        <w:rPr>
          <w:rFonts w:ascii="Arial" w:hAnsi="Arial" w:cs="Arial"/>
          <w:sz w:val="24"/>
          <w:szCs w:val="24"/>
        </w:rPr>
        <w:t>&gt;</w:t>
      </w:r>
      <w:r w:rsidRPr="00FE5F62">
        <w:rPr>
          <w:rFonts w:ascii="Arial" w:hAnsi="Arial" w:cs="Arial"/>
          <w:sz w:val="24"/>
          <w:szCs w:val="24"/>
        </w:rPr>
        <w:tab/>
        <w:t>PN-81/E-O85O3</w:t>
      </w:r>
    </w:p>
    <w:p w:rsidR="00FE5F62" w:rsidRPr="00FE5F62" w:rsidRDefault="00FE5F62" w:rsidP="00FE5F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E5F62">
        <w:rPr>
          <w:rFonts w:ascii="Arial" w:hAnsi="Arial" w:cs="Arial"/>
          <w:sz w:val="24"/>
          <w:szCs w:val="24"/>
        </w:rPr>
        <w:t>&gt;</w:t>
      </w:r>
      <w:r w:rsidRPr="00FE5F62">
        <w:rPr>
          <w:rFonts w:ascii="Arial" w:hAnsi="Arial" w:cs="Arial"/>
          <w:sz w:val="24"/>
          <w:szCs w:val="24"/>
        </w:rPr>
        <w:tab/>
        <w:t>BN-73/3725-16</w:t>
      </w:r>
    </w:p>
    <w:p w:rsidR="00FE5F62" w:rsidRPr="00FE5F62" w:rsidRDefault="00FE5F62" w:rsidP="00FE5F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E5F62">
        <w:rPr>
          <w:rFonts w:ascii="Arial" w:hAnsi="Arial" w:cs="Arial"/>
          <w:sz w:val="24"/>
          <w:szCs w:val="24"/>
        </w:rPr>
        <w:t>Przewody elektryczne. Nazwy i określenia.</w:t>
      </w:r>
    </w:p>
    <w:p w:rsidR="00FE5F62" w:rsidRPr="00FE5F62" w:rsidRDefault="00FE5F62" w:rsidP="00FE5F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E5F62">
        <w:rPr>
          <w:rFonts w:ascii="Arial" w:hAnsi="Arial" w:cs="Arial"/>
          <w:sz w:val="24"/>
          <w:szCs w:val="24"/>
        </w:rPr>
        <w:t xml:space="preserve">Kable elektroenergetyczne i sygnalizacyjne o izolacji z tworzyw termoplastycznych, na napięcie znamionowe nie przekraczające 18/30 </w:t>
      </w:r>
      <w:proofErr w:type="spellStart"/>
      <w:r w:rsidRPr="00FE5F62">
        <w:rPr>
          <w:rFonts w:ascii="Arial" w:hAnsi="Arial" w:cs="Arial"/>
          <w:sz w:val="24"/>
          <w:szCs w:val="24"/>
        </w:rPr>
        <w:t>kV</w:t>
      </w:r>
      <w:proofErr w:type="spellEnd"/>
      <w:r w:rsidRPr="00FE5F62">
        <w:rPr>
          <w:rFonts w:ascii="Arial" w:hAnsi="Arial" w:cs="Arial"/>
          <w:sz w:val="24"/>
          <w:szCs w:val="24"/>
        </w:rPr>
        <w:t>. Ogólne wymagania i badania.</w:t>
      </w:r>
    </w:p>
    <w:p w:rsidR="00FE5F62" w:rsidRPr="00FE5F62" w:rsidRDefault="00FE5F62" w:rsidP="00FE5F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E5F62">
        <w:rPr>
          <w:rFonts w:ascii="Arial" w:hAnsi="Arial" w:cs="Arial"/>
          <w:sz w:val="24"/>
          <w:szCs w:val="24"/>
        </w:rPr>
        <w:t xml:space="preserve">Kable elektroenergetyczne o izolacji z tworzyw sztucznych termoplastycznych i o powłoce </w:t>
      </w:r>
      <w:proofErr w:type="spellStart"/>
      <w:r w:rsidRPr="00FE5F62">
        <w:rPr>
          <w:rFonts w:ascii="Arial" w:hAnsi="Arial" w:cs="Arial"/>
          <w:sz w:val="24"/>
          <w:szCs w:val="24"/>
        </w:rPr>
        <w:t>polwinitowej</w:t>
      </w:r>
      <w:proofErr w:type="spellEnd"/>
      <w:r w:rsidRPr="00FE5F62">
        <w:rPr>
          <w:rFonts w:ascii="Arial" w:hAnsi="Arial" w:cs="Arial"/>
          <w:sz w:val="24"/>
          <w:szCs w:val="24"/>
        </w:rPr>
        <w:t xml:space="preserve"> na napięcie znamionowe 0,6/1 </w:t>
      </w:r>
      <w:proofErr w:type="spellStart"/>
      <w:r w:rsidRPr="00FE5F62">
        <w:rPr>
          <w:rFonts w:ascii="Arial" w:hAnsi="Arial" w:cs="Arial"/>
          <w:sz w:val="24"/>
          <w:szCs w:val="24"/>
        </w:rPr>
        <w:t>kV</w:t>
      </w:r>
      <w:proofErr w:type="spellEnd"/>
      <w:r w:rsidRPr="00FE5F62">
        <w:rPr>
          <w:rFonts w:ascii="Arial" w:hAnsi="Arial" w:cs="Arial"/>
          <w:sz w:val="24"/>
          <w:szCs w:val="24"/>
        </w:rPr>
        <w:t>.</w:t>
      </w:r>
    </w:p>
    <w:p w:rsidR="00FE5F62" w:rsidRPr="00FE5F62" w:rsidRDefault="00FE5F62" w:rsidP="00FE5F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E5F62">
        <w:rPr>
          <w:rFonts w:ascii="Arial" w:hAnsi="Arial" w:cs="Arial"/>
          <w:sz w:val="24"/>
          <w:szCs w:val="24"/>
        </w:rPr>
        <w:t>Elektroenergetyczne linie napowietrzne. Projektowanie i budowa.</w:t>
      </w:r>
    </w:p>
    <w:p w:rsidR="00FE5F62" w:rsidRPr="00FE5F62" w:rsidRDefault="00FE5F62" w:rsidP="00FE5F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E5F62">
        <w:rPr>
          <w:rFonts w:ascii="Arial" w:hAnsi="Arial" w:cs="Arial"/>
          <w:sz w:val="24"/>
          <w:szCs w:val="24"/>
        </w:rPr>
        <w:t>Elektroenergetyczne linie napowietrzne. Fundamenty konstrukcji wsporczej.</w:t>
      </w:r>
    </w:p>
    <w:p w:rsidR="00FE5F62" w:rsidRPr="00FE5F62" w:rsidRDefault="00FE5F62" w:rsidP="00FE5F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E5F62">
        <w:rPr>
          <w:rFonts w:ascii="Arial" w:hAnsi="Arial" w:cs="Arial"/>
          <w:sz w:val="24"/>
          <w:szCs w:val="24"/>
        </w:rPr>
        <w:t>Elektryczne oprawy oświetleniowe.</w:t>
      </w:r>
    </w:p>
    <w:p w:rsidR="00FE5F62" w:rsidRPr="00FE5F62" w:rsidRDefault="00FE5F62" w:rsidP="00FE5F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E5F62">
        <w:rPr>
          <w:rFonts w:ascii="Arial" w:hAnsi="Arial" w:cs="Arial"/>
          <w:sz w:val="24"/>
          <w:szCs w:val="24"/>
        </w:rPr>
        <w:t>Elektroenergetyczny sprzęt ochronny.</w:t>
      </w:r>
    </w:p>
    <w:p w:rsidR="00FE5F62" w:rsidRPr="00FE5F62" w:rsidRDefault="00FE5F62" w:rsidP="00FE5F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E5F62">
        <w:rPr>
          <w:rFonts w:ascii="Arial" w:hAnsi="Arial" w:cs="Arial"/>
          <w:sz w:val="24"/>
          <w:szCs w:val="24"/>
        </w:rPr>
        <w:t>Znakowanie kabli, przewodów i żył (analogia).</w:t>
      </w:r>
    </w:p>
    <w:p w:rsidR="00FE5F62" w:rsidRPr="00FE5F62" w:rsidRDefault="00FE5F62" w:rsidP="00FE5F6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5F62" w:rsidRPr="00FE5F62" w:rsidRDefault="00FE5F62" w:rsidP="00FE5F62">
      <w:pPr>
        <w:widowControl w:val="0"/>
        <w:numPr>
          <w:ilvl w:val="0"/>
          <w:numId w:val="5"/>
        </w:numPr>
        <w:tabs>
          <w:tab w:val="left" w:pos="367"/>
        </w:tabs>
        <w:spacing w:after="0" w:line="240" w:lineRule="auto"/>
        <w:outlineLvl w:val="3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</w:pPr>
      <w:bookmarkStart w:id="60" w:name="bookmark66"/>
      <w:bookmarkStart w:id="61" w:name="bookmark67"/>
      <w:r w:rsidRPr="00FE5F62"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 w:bidi="pl-PL"/>
        </w:rPr>
        <w:t>Inne dokumenty</w:t>
      </w:r>
      <w:bookmarkEnd w:id="60"/>
      <w:bookmarkEnd w:id="61"/>
    </w:p>
    <w:p w:rsidR="00FE5F62" w:rsidRPr="00FE5F62" w:rsidRDefault="00FE5F62" w:rsidP="00FE5F62">
      <w:pPr>
        <w:widowControl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&gt; Przepisy budowy urządzeń elektrycznych. PBUE wyd. 1980 r.</w:t>
      </w:r>
      <w:bookmarkStart w:id="62" w:name="_GoBack"/>
      <w:bookmarkEnd w:id="62"/>
    </w:p>
    <w:p w:rsidR="00FE5F62" w:rsidRPr="00FE5F62" w:rsidRDefault="00FE5F62" w:rsidP="00FE5F62">
      <w:pPr>
        <w:widowControl w:val="0"/>
        <w:numPr>
          <w:ilvl w:val="0"/>
          <w:numId w:val="2"/>
        </w:numPr>
        <w:tabs>
          <w:tab w:val="left" w:pos="363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Rozporządzenie Ministra Budownictwa i Przemysłu Materiałów Budowlanych w sprawie bezpieczeństwa i higieny pracy przy wykonywaniu robót budowlano montażowych i rozbiórkowych. Dz. Ustaw nr 13 z dn. 10.04.1972 r.</w:t>
      </w:r>
    </w:p>
    <w:p w:rsidR="00FE5F62" w:rsidRPr="00FE5F62" w:rsidRDefault="00FE5F62" w:rsidP="00FE5F62">
      <w:pPr>
        <w:widowControl w:val="0"/>
        <w:numPr>
          <w:ilvl w:val="0"/>
          <w:numId w:val="2"/>
        </w:numPr>
        <w:tabs>
          <w:tab w:val="left" w:pos="363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Rozporządzenie Ministra Przemysłu z dn. 26.11.1990 w sprawie warunków technicznych, jakim powinny odpowiadać urządzenia elektroenergetyczne w zakresie ochrony przeciwporażeniowej. Dz. Ustaw nr81 z dn. 26.11.1990 r.</w:t>
      </w:r>
    </w:p>
    <w:p w:rsidR="00FE5F62" w:rsidRPr="00FE5F62" w:rsidRDefault="00FE5F62" w:rsidP="00FE5F62">
      <w:pPr>
        <w:widowControl w:val="0"/>
        <w:numPr>
          <w:ilvl w:val="0"/>
          <w:numId w:val="2"/>
        </w:numPr>
        <w:tabs>
          <w:tab w:val="left" w:pos="363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Zarządzenie nr 29 Ministra Górnictwa i Energetyki z dnia 17.07.1974 r. w sprawie doboru przewodów i kabli elektroenergetycznych do obciążeń prądem elektrycznym.</w:t>
      </w:r>
    </w:p>
    <w:p w:rsidR="00FE5F62" w:rsidRPr="00FE5F62" w:rsidRDefault="00FE5F62" w:rsidP="00FE5F62">
      <w:pPr>
        <w:widowControl w:val="0"/>
        <w:numPr>
          <w:ilvl w:val="0"/>
          <w:numId w:val="2"/>
        </w:numPr>
        <w:tabs>
          <w:tab w:val="left" w:pos="363"/>
        </w:tabs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E5F62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Instrukcja zabezpieczeń przed korozją konstrukcji betonowych, nr 240, ITB 1982r.</w:t>
      </w:r>
    </w:p>
    <w:p w:rsidR="00FE5F62" w:rsidRPr="00FE5F62" w:rsidRDefault="00FE5F62" w:rsidP="00FE5F62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FE5F62" w:rsidRPr="00FE5F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F2032"/>
    <w:multiLevelType w:val="multilevel"/>
    <w:tmpl w:val="8850FAC6"/>
    <w:lvl w:ilvl="0">
      <w:start w:val="3"/>
      <w:numFmt w:val="decimal"/>
      <w:lvlText w:val="7.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A7075C"/>
    <w:multiLevelType w:val="multilevel"/>
    <w:tmpl w:val="148242E8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492C82"/>
    <w:multiLevelType w:val="multilevel"/>
    <w:tmpl w:val="81C4E29A"/>
    <w:lvl w:ilvl="0">
      <w:start w:val="1"/>
      <w:numFmt w:val="decimal"/>
      <w:lvlText w:val="2.2.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931B54"/>
    <w:multiLevelType w:val="multilevel"/>
    <w:tmpl w:val="204ECEBE"/>
    <w:lvl w:ilvl="0">
      <w:start w:val="2"/>
      <w:numFmt w:val="decimal"/>
      <w:lvlText w:val="9.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1536D4F"/>
    <w:multiLevelType w:val="multilevel"/>
    <w:tmpl w:val="7608AD8E"/>
    <w:lvl w:ilvl="0">
      <w:start w:val="1"/>
      <w:numFmt w:val="bullet"/>
      <w:lvlText w:val="&gt;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comment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F62"/>
    <w:rsid w:val="000A29AD"/>
    <w:rsid w:val="001701F7"/>
    <w:rsid w:val="002F370E"/>
    <w:rsid w:val="009D1D23"/>
    <w:rsid w:val="00F1406C"/>
    <w:rsid w:val="00FE5F62"/>
    <w:rsid w:val="00FF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2009</Words>
  <Characters>12058</Characters>
  <Application>Microsoft Office Word</Application>
  <DocSecurity>0</DocSecurity>
  <Lines>100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SPECYFIKACJA TECHNICZNA WYKONANIA i ODBIORU ROBÓT BUDOWLANYCH BRANŻY ELEKTRYCZNE</vt:lpstr>
      <vt:lpstr>    Temat:</vt:lpstr>
    </vt:vector>
  </TitlesOfParts>
  <Company/>
  <LinksUpToDate>false</LinksUpToDate>
  <CharactersWithSpaces>14039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1</cp:revision>
  <dcterms:created xsi:type="dcterms:W3CDTF">2022-08-22T08:22:00Z</dcterms:created>
  <dcterms:modified xsi:type="dcterms:W3CDTF">2022-08-22T08:30:00Z</dcterms:modified>
</cp:coreProperties>
</file>