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D0" w:rsidRDefault="00225ED0" w:rsidP="00225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914FA" w:rsidRPr="008914FA" w:rsidRDefault="008914FA" w:rsidP="008914FA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</w:rPr>
      </w:pPr>
      <w:r w:rsidRPr="008914FA">
        <w:rPr>
          <w:rFonts w:ascii="Arial" w:eastAsia="Calibri" w:hAnsi="Arial" w:cs="Arial"/>
          <w:b/>
          <w:sz w:val="26"/>
          <w:szCs w:val="26"/>
        </w:rPr>
        <w:t>Opis przedmiotu zamówienia</w:t>
      </w:r>
    </w:p>
    <w:p w:rsidR="008914FA" w:rsidRPr="008914FA" w:rsidRDefault="008914FA" w:rsidP="008914FA">
      <w:pPr>
        <w:spacing w:after="0" w:line="240" w:lineRule="auto"/>
        <w:jc w:val="center"/>
        <w:rPr>
          <w:rFonts w:ascii="Arial" w:eastAsia="Calibri" w:hAnsi="Arial" w:cs="Arial"/>
          <w:b/>
          <w:i/>
          <w:sz w:val="24"/>
          <w:szCs w:val="24"/>
        </w:rPr>
      </w:pPr>
      <w:r w:rsidRPr="008914FA">
        <w:rPr>
          <w:rFonts w:ascii="Arial" w:eastAsia="Calibri" w:hAnsi="Arial" w:cs="Arial"/>
          <w:b/>
          <w:i/>
          <w:sz w:val="24"/>
          <w:szCs w:val="24"/>
        </w:rPr>
        <w:t>„Czujny pomiar – montaż czujników pomiaru emisji pyłów w mieście wraz z aplikacją informacyjną dla mieszkańców”</w:t>
      </w:r>
    </w:p>
    <w:p w:rsidR="008914FA" w:rsidRPr="008914FA" w:rsidRDefault="008914FA" w:rsidP="008914F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14FA" w:rsidRPr="008914FA" w:rsidRDefault="008914FA" w:rsidP="008914FA">
      <w:pPr>
        <w:spacing w:after="0" w:line="240" w:lineRule="auto"/>
        <w:ind w:left="426" w:hanging="426"/>
        <w:rPr>
          <w:rFonts w:ascii="Arial" w:eastAsia="Calibri" w:hAnsi="Arial" w:cs="Arial"/>
          <w:b/>
          <w:bCs/>
          <w:sz w:val="24"/>
          <w:szCs w:val="24"/>
        </w:rPr>
      </w:pPr>
      <w:r w:rsidRPr="008914FA">
        <w:rPr>
          <w:rFonts w:ascii="Arial" w:eastAsia="Calibri" w:hAnsi="Arial" w:cs="Arial"/>
          <w:b/>
          <w:bCs/>
          <w:sz w:val="24"/>
          <w:szCs w:val="24"/>
        </w:rPr>
        <w:t xml:space="preserve">I. </w:t>
      </w:r>
      <w:r>
        <w:rPr>
          <w:rFonts w:ascii="Arial" w:eastAsia="Calibri" w:hAnsi="Arial" w:cs="Arial"/>
          <w:b/>
          <w:bCs/>
          <w:sz w:val="24"/>
          <w:szCs w:val="24"/>
        </w:rPr>
        <w:tab/>
      </w:r>
      <w:r w:rsidRPr="008914FA">
        <w:rPr>
          <w:rFonts w:ascii="Arial" w:eastAsia="Calibri" w:hAnsi="Arial" w:cs="Arial"/>
          <w:b/>
          <w:bCs/>
          <w:sz w:val="24"/>
          <w:szCs w:val="24"/>
        </w:rPr>
        <w:t>Przedmiotem projektu jest montaż 10 czujników z oprogramowaniem na 10 obiektach na terenie Gminy i Miasta Nisko: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Publiczna Szkoła Podstawowa Nr 6 , Nisko, ul. Sandomierska 114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Zespół Szkolno – Przedszkolny nr 2 w Nisku, ul. Tysiąclecia 12A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Publiczna Szkoła Podstawowa Nr 1 w Nisku, ul. Słowackiego 10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Budynek dawnego gimnazjum, Nisko, ul. Szopena 31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Publiczna Szkoła Podstawowa Nr 3 w Nisku, ul. Piaskowa 15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Zespół Szkolno- Przedszkolny Nr 1 w Nisku, ul. Dąbrowskiego 8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Zespół Szkolno- Przedszkolny Nowosielec 134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Zespół Szkolno- Przedszkolny Zarzecze, Mickiewicza 45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Niepubliczne Przedszkole Słoneczko w Racławicach, ul. Rudnicka 81</w:t>
      </w:r>
    </w:p>
    <w:p w:rsidR="008914FA" w:rsidRPr="008914FA" w:rsidRDefault="008914FA" w:rsidP="008914FA">
      <w:pPr>
        <w:pStyle w:val="Akapitzlist"/>
        <w:numPr>
          <w:ilvl w:val="0"/>
          <w:numId w:val="6"/>
        </w:numPr>
        <w:spacing w:after="0" w:line="240" w:lineRule="auto"/>
        <w:ind w:left="851" w:hanging="425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Dom Kultury na Wolinie, ul. Sienkiewicza 22a</w:t>
      </w: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914FA" w:rsidRPr="008914FA" w:rsidRDefault="008914FA" w:rsidP="008914F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Na w/w obiektach należy ponadto zamontować na ścianach równoległych do ulicy </w:t>
      </w:r>
      <w:r w:rsidRPr="00C9513C">
        <w:rPr>
          <w:rFonts w:ascii="Arial" w:eastAsia="Calibri" w:hAnsi="Arial" w:cs="Arial"/>
          <w:b/>
          <w:sz w:val="24"/>
          <w:szCs w:val="24"/>
        </w:rPr>
        <w:t>10 szt</w:t>
      </w:r>
      <w:r w:rsidRPr="008914FA">
        <w:rPr>
          <w:rFonts w:ascii="Arial" w:eastAsia="Calibri" w:hAnsi="Arial" w:cs="Arial"/>
          <w:sz w:val="24"/>
          <w:szCs w:val="24"/>
        </w:rPr>
        <w:t xml:space="preserve"> </w:t>
      </w:r>
      <w:r w:rsidRPr="008914FA">
        <w:rPr>
          <w:rFonts w:ascii="Arial" w:eastAsia="Calibri" w:hAnsi="Arial" w:cs="Arial"/>
          <w:b/>
          <w:sz w:val="24"/>
          <w:szCs w:val="24"/>
        </w:rPr>
        <w:t>tablic LED Multicolor min. 128x32</w:t>
      </w:r>
      <w:r w:rsidRPr="008914FA">
        <w:rPr>
          <w:rFonts w:ascii="Arial" w:eastAsia="Calibri" w:hAnsi="Arial" w:cs="Arial"/>
          <w:sz w:val="24"/>
          <w:szCs w:val="24"/>
        </w:rPr>
        <w:t xml:space="preserve"> na których będą wyświetlane wyniki pomiarów.</w:t>
      </w:r>
    </w:p>
    <w:p w:rsidR="008914FA" w:rsidRPr="008914FA" w:rsidRDefault="008914FA" w:rsidP="008914F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Dodatkowo należy zamontować </w:t>
      </w:r>
      <w:r w:rsidRPr="008914FA">
        <w:rPr>
          <w:rFonts w:ascii="Arial" w:eastAsia="Calibri" w:hAnsi="Arial" w:cs="Arial"/>
          <w:b/>
          <w:sz w:val="24"/>
          <w:szCs w:val="24"/>
        </w:rPr>
        <w:t>1 szt. tablicy LED Multicolor min. 160x48</w:t>
      </w:r>
      <w:r w:rsidRPr="008914FA">
        <w:rPr>
          <w:rFonts w:ascii="Arial" w:eastAsia="Calibri" w:hAnsi="Arial" w:cs="Arial"/>
          <w:sz w:val="24"/>
          <w:szCs w:val="24"/>
        </w:rPr>
        <w:t xml:space="preserve"> (jedenasta tablica w ramach zamówienia) na budynku UGIM Nisko, na której naprzemiennie będą wyświetlane wyniki pomiarów dokonane z wszystkich czujników zainstalowanych na terenie gminy i miasta Nisko.</w:t>
      </w:r>
    </w:p>
    <w:p w:rsidR="008914FA" w:rsidRPr="008914FA" w:rsidRDefault="008914FA" w:rsidP="008914F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Wykonawca zobowiązany jest do zaprojektowania oraz wykonania systemu czujników zanieczyszczeń powietrza oraz oprogramowania obsługującego sygnały z czujników, analizującego oraz prezentującego zebrane dane o stanie powietrza, prezentującego powiadomienia oraz prezentującego zebrane dane o stanie powietrza, prezentującego powiadomienia o stanach alarmowych z możliwością rozsyłania powiadomień do podmiotów o osiągnięciu stanu alarmowego oraz informacjach o ich odwołaniu. </w:t>
      </w:r>
    </w:p>
    <w:p w:rsidR="008914FA" w:rsidRPr="008914FA" w:rsidRDefault="008914FA" w:rsidP="008914F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Program obsługujący wyniki pomiarów musi zapewnić dostęp do wyników pomiarów na serwerze w każdym z punktów oraz na tablicach LED oraz musi być przesłany do budynku UGiM Nisko celem prezentacji wyników na jedenastej tablicy zamontowanej na budynku Urzędu Gminy i Miasta Nisko oraz na stanowisko pracy w Referacie Ochrony Środowiska i Gospodarki Komunalnej UGiM Nisko. Na w/w stanowisku musi być zapewniony dostęp do wyników pomiarów z wszystkich punktów, możliwość drukowania raportów o całodobowych zapisów dokonanych pomiarów. </w:t>
      </w:r>
    </w:p>
    <w:p w:rsidR="008914FA" w:rsidRPr="008914FA" w:rsidRDefault="008914FA" w:rsidP="008914F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Program obsługujący wyniki pomiarów musi zapewnić prezentację wyników pomiarów przez całą dobę na stronie internetowej Gminy i Miasta Nisko, jak również musi zapewnić powstanie aplikacji do pobrania na smartfony, za pomocą której możliwa będzie prezentacja dokonanych pomiarów. Aplikacja musi posiadać funkcjonalność umożliwiającą monitorowanie liczby osób korzystających z raportów, wyników pomiarów w ramach niniejszego systemu.</w:t>
      </w: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914FA">
        <w:rPr>
          <w:rFonts w:ascii="Arial" w:eastAsia="Calibri" w:hAnsi="Arial" w:cs="Arial"/>
          <w:b/>
          <w:bCs/>
          <w:sz w:val="24"/>
          <w:szCs w:val="24"/>
        </w:rPr>
        <w:t>II.W ramach zamówienia Wykonawca jest zobowiązany do wykonania:</w:t>
      </w:r>
    </w:p>
    <w:p w:rsidR="008914FA" w:rsidRPr="008914FA" w:rsidRDefault="008914FA" w:rsidP="008914FA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Dokumentacji, składającej się z:</w:t>
      </w:r>
    </w:p>
    <w:p w:rsidR="008914FA" w:rsidRPr="008914FA" w:rsidRDefault="008914FA" w:rsidP="008914FA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lastRenderedPageBreak/>
        <w:t xml:space="preserve">dokumentacji powykonawczej technicznej oprogramowania głównego i strony internetowej (w zakresie umieszczenia linku, odnośnika na stronie Urzędu Gminy i Miasta Nisko </w:t>
      </w:r>
      <w:hyperlink r:id="rId8" w:history="1">
        <w:r w:rsidRPr="008914FA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www.nisko.pl</w:t>
        </w:r>
      </w:hyperlink>
      <w:r w:rsidRPr="008914FA">
        <w:rPr>
          <w:rFonts w:ascii="Arial" w:eastAsia="Calibri" w:hAnsi="Arial" w:cs="Arial"/>
          <w:sz w:val="24"/>
          <w:szCs w:val="24"/>
        </w:rPr>
        <w:t xml:space="preserve"> do ogólnodostępnej strony internetowej Wykonawcy, na której prezentowane będą wyniki pomiarów zgodnie z zakresem zamówienia,</w:t>
      </w:r>
    </w:p>
    <w:p w:rsidR="008914FA" w:rsidRPr="008914FA" w:rsidRDefault="008914FA" w:rsidP="008914FA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minimalny zakres dokumentacji: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aktualizacja powykonawcza specyfikacji funkcjonalnej;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struktura danych, architektura integracji ze specyfikacją komunikatów;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architektura systemowa, (dotyczy zakresu przedstawianego na stronie internetowej Zamawiającego, link, dostęp do strony zewnętrznej),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- protokołów odbioru dla poszczególnych zrealizowanych etapów; </w:t>
      </w:r>
    </w:p>
    <w:p w:rsidR="008914FA" w:rsidRPr="008914FA" w:rsidRDefault="008914FA" w:rsidP="008914F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dokumentacji powykonawczych instalacji technicznych dla każdej lokalizacji zawierających co najmniej:</w:t>
      </w:r>
    </w:p>
    <w:p w:rsidR="008914FA" w:rsidRPr="008914FA" w:rsidRDefault="008914FA" w:rsidP="008914FA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 - karty katalogowe zainstalowanych urządzeń;</w:t>
      </w:r>
    </w:p>
    <w:p w:rsidR="008914FA" w:rsidRPr="008914FA" w:rsidRDefault="008914FA" w:rsidP="008914FA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deklaracje zgodności;</w:t>
      </w:r>
    </w:p>
    <w:p w:rsidR="008914FA" w:rsidRPr="008914FA" w:rsidRDefault="008914FA" w:rsidP="008914FA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karty katalogowe użytych materiałów, kabli i urządzeń wykorzystanych do podłączenia czujników i monitorów;</w:t>
      </w:r>
    </w:p>
    <w:p w:rsidR="008914FA" w:rsidRPr="008914FA" w:rsidRDefault="008914FA" w:rsidP="008914FA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-instrukcji eksploatacyjnej dostarczonego oprogramowania i urządzeń oraz wykonanych instalacji;</w:t>
      </w:r>
    </w:p>
    <w:p w:rsidR="008914FA" w:rsidRPr="008914FA" w:rsidRDefault="008914FA" w:rsidP="008914FA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listy osób przeszkolonych w zakresie użytkowania o konserwacji zainstalowanych urządzeń;</w:t>
      </w: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2. Dostaw oraz prac składających się z :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dostawy oraz  montażu czujników zanieczyszczeń powietrza, z możliwością pomiaru PM10, PM2.5, SO2, NO2, wilgotności, temperatury i ciśnienia,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dostawy oraz montażu ekranów multimedialnych, zewnętrznych do wizualizacji pomiarów i wyświetlania innych informacji związanych z zanieczyszczeniem powietrza;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wykonania oraz wdrożenia oprogramowania głównego obsługującego sygnały z czujników, analizującego, prezentującego zebrane dane o stanie powietrza;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wykonania niezbędnych prac montażowych, elektrycznych, telekomunikacyjnych i innych robót towarzyszących w danych lokalizacjach w zakresie montażu czujników jakości powietrza oraz ekranów multimedialnych jak również wykonanie wszelkich przejść, przewierceń przez ściany lub przegrody celem dokonania połączenia zamontowanych urządzeń z istniejącymi sieciami elektrycznymi i internetowymi;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zapewnienia dostępu do ogólnodostępnej strony internetowej w wersji dla przeglądarek stacjonarnych i mobilnych z bieżącą wizualizacją pomiarów wraz z aplikacją na smartfony w minimum 3 systemach (Android (Google Play), IOS (App Store) i HMS (AppGallery);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wykonania nadzoru autorskiego wykonania przedmiotu zamówienia według projektów;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uzyskania odpowiednich pozwoleń, zgód, odbiorów i wszystkich uzgodnień oraz innych dokumentów potrzebnych do kompletnego zadania;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wykonania i uruchomienia komunikacji pomiędzy dostarczanymi urządzeniami i oprogramowaniem;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przetestowania i uruchomienia kompletnego systemu (urządzeń i oprogramowania) wraz z szkoleniem pracowników;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wykonania oraz wdrożenia oprogramowania głównego obsługującego sygnały z czujników, dane z WIOŚ, analizującego oraz prezentującego zebrane dane o stanach alarmowych, informacje o ich odwołaniu oraz inne informacje  środowiskowe z uwzględnieniem zadań wynikających z obowiązującego „Programu ochrony powietrza dla województwa podkarpackiego”;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serwisu naprawczego kompletnego systemu (urządzeń oraz oprogramowania) zainstalowanego w ramach umowy- w ramach gwarancji;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zapewnienia oprogramowania niezbędnego do sporządzania i drukowania raportów,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zapewnienia bezpłatnej obsługi systemu w ramach zadeklarowanej oferty przez 5 lat od daty montażu;</w:t>
      </w:r>
    </w:p>
    <w:p w:rsidR="008914FA" w:rsidRPr="008914FA" w:rsidRDefault="008914FA" w:rsidP="008914FA">
      <w:pPr>
        <w:numPr>
          <w:ilvl w:val="1"/>
          <w:numId w:val="4"/>
        </w:numPr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zapewnienia serwisu technicznego i gwarancyjnego oraz licencji na korzystanie z oprogramowania i aplikacji na okres 5 lat od odbioru końcowego (Wykonawca gwarantuje dostęp do systemu po okresie 5 lat od odbioru końcowego w sposób nieodpłatny na zasadzie dostępu do minimalnych funkcji – pomiar w czasie rzeczywistym bez raportowania). </w:t>
      </w: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8914FA" w:rsidRPr="008914FA" w:rsidRDefault="008914FA" w:rsidP="008914FA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914FA">
        <w:rPr>
          <w:rFonts w:ascii="Arial" w:eastAsia="Calibri" w:hAnsi="Arial" w:cs="Arial"/>
          <w:b/>
          <w:bCs/>
          <w:sz w:val="24"/>
          <w:szCs w:val="24"/>
        </w:rPr>
        <w:t>III. Charakterystyka systemu do pomiaru jakości powietrza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Przekazywanie wyników pomiarów do tablic LED ma odbywać się w czasie rzeczywistym,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System ma umożliwiać logowanie do panelu operatora z poziomu umożliwiającego generowanie następujących raportów: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tabelarycznego w formacie tabelarycznym (co najmniej csv, xls) za okres od/do wskazanej przez operatora daty i godziny dla wszystkich/ wskazanych przez operatora czujników i mierzonych parametrów,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 postaci wykresów za okres od/do wskazanej przez operatora daty i godziny dla wszystkich/wskazanych przez operatora czujników i mierzonych parametrów, na oddzielnych lub na jednym wykresie, z możliwością skopiowania/zapisania wykresów do plików graficznych (jpg) oraz pdf;</w:t>
      </w:r>
    </w:p>
    <w:p w:rsidR="008914FA" w:rsidRPr="008914FA" w:rsidRDefault="008914FA" w:rsidP="008914F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 postaci kompletnej informacji o wszystkich zmierzonych parametrach dla konkretnej daty i godziny z jednego konkretnego pomiaru,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Generowane raporty muszą zawierać następujące dane: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identyfikator stacji pomiarowej;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datę i czas pomiaru,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Wartość PM2.5,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wartość PM10,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wartość SO2,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wartość NO2,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wilgotność,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 xml:space="preserve">- ciśnienie, 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temperaturę,</w:t>
      </w:r>
    </w:p>
    <w:p w:rsidR="008914FA" w:rsidRPr="008914FA" w:rsidRDefault="008914FA" w:rsidP="008914FA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- prezentowanie danych pomiarowych z każdego urządzenia pomiarowego za pomocą koloru zgodnie z indeksem jakości powietrza do publikacji na mapie;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system ma umożliwić generowanie raportów historycznych ze wszystkich zebranych danych w okresie trwania umowy,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wszystkie raporty, niezależnie od ich typu muszą mieć możliwość zapisania do formatu pdf i xls;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system ma zapewnić przekazywanie informacji o komplecie zebranych danych w postaci informacji możliwej do wyświetlenia na tablicy LED przeznaczonej do pracy na zewnątrz;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system musi dawać dostęp do pomiarów dostarczonych ze wszystkich urządzeń pomiarowych wchodzących w skład systemu oraz z stacji WIOŚ przy ul. Szklarniowej w Nisku.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czujniki muszą zostać poddane, przed ich montażem oraz w czasie ich eksploatacji kalibrowaniu z urządzeniem posiadającym wykazaną równowartość do metody referencyjnej badań pyłu zawieszonego w powietrzu,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Urządzenia muszą posiadać zasilanie z sieci energetycznej 230 V i posiadać kable zasilające o długości min 3 m wyposażone w wtyczki USB, wtyczkę sieciową do włączenia się w sieć energetyczną, informatyczną obiektu na którym będą montowane, wpięcie w/w kabli w istniejące sieci należy do zadań Wykonawcy,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urządzenia powinny być zamontowane w sposób powodujący minimalną inwazyjność w elewację lub inne elementy budynku,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urządzenia muszą posiadać możliwość przeniesienia do innej lokalizacji,</w:t>
      </w:r>
    </w:p>
    <w:p w:rsidR="008914FA" w:rsidRPr="00C9513C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C9513C">
        <w:rPr>
          <w:rFonts w:ascii="Arial" w:eastAsia="Calibri" w:hAnsi="Arial" w:cs="Arial"/>
          <w:b/>
          <w:sz w:val="24"/>
          <w:szCs w:val="24"/>
        </w:rPr>
        <w:t>urządzenia muszą posiadać min 60 miesięczną gwarancję na całość urządzeń pomiarowych,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urządzenia muszą posiadać wbudowany system powiadamiania kolorem diody w zależności od stanu jakości powietrza. Kolory wyświetlane na diodach czujnika  muszą być kompatybilne z tymi wyświetlanymi na tablicach LED i w aplikach mobilnych,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urządzenia muszą posiadać system podgrzewania powietrza przed pomiarem w celu wyeliminowania wpływu wilgotności na pomiary stężenia pyłów w powietrzu. W konstrukcji urządzenia musi zostać przewidziany element kondycjonujący próbkę powietrza przed pomiarem w celu podgrzania jej powyżej punktu rosy,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Maksymalny pobór mocy czujnika to max.2.5 W, rocznie max. 11 kWh,</w:t>
      </w:r>
    </w:p>
    <w:p w:rsidR="008914FA" w:rsidRPr="008914FA" w:rsidRDefault="008914FA" w:rsidP="008914FA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14FA">
        <w:rPr>
          <w:rFonts w:ascii="Arial" w:eastAsia="Calibri" w:hAnsi="Arial" w:cs="Arial"/>
          <w:sz w:val="24"/>
          <w:szCs w:val="24"/>
        </w:rPr>
        <w:t>Urządzenie powinno być przeznaczone do montowania na wysokości od 2.5 do 8 m nad poziomem ziemi.</w:t>
      </w:r>
    </w:p>
    <w:p w:rsidR="008914FA" w:rsidRPr="008914FA" w:rsidRDefault="008914FA" w:rsidP="008914FA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914FA" w:rsidRPr="008914FA" w:rsidRDefault="008914FA" w:rsidP="008914FA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914FA">
        <w:rPr>
          <w:rFonts w:ascii="Arial" w:eastAsia="Calibri" w:hAnsi="Arial" w:cs="Arial"/>
          <w:b/>
          <w:bCs/>
          <w:sz w:val="24"/>
          <w:szCs w:val="24"/>
        </w:rPr>
        <w:t>IV. System monitorowania jakości powietrza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zapewni bezpłatny dostęp do ogólnodostępnej platformy informacyjnej wizualizującej wyniki pomiarów w czasie rzeczywistym. Platforma internetowa musi być obsługiwana w polskiej i angielskiej wersji językowej.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zapewni darmową aplikację mobilną, prezentującą wyniki pomiarów w czasie rzeczywistym dostępne dla minimum 3 systemów operacyjnych  Android (Google Play), IOS (App Store) i HMS (AppGallery) z zasięgiem przynajmniej ogólnopolskim. Aplikacja mobilna musi być obsługiwana w polskiej i angielskiej wersji językowej.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– minimalna funkcjonalność: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interaktywną mapę, obejmującą swoim zakresem min. terytorium Polski;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informacje i powiadomienia względem bieżącej lokalizacji (autolokalizacja);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powiadomienia o zmianie zanieczyszczenia jakości powietrza dla czujników oznaczonych, jako ulubione;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szczegółowe bieżące wykresy dla pyłów, PM2.5, PM10, NO2, SO2 oraz temperatury, wilgotności i ciśnienia;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szczegółowe wykresy z min. ostatnich 24h dla pyłów, PM2.5, PM10, NO2, SO2 oraz temperatury, wilgotności i ciśnienia;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szczegółowe wykresy w oparciu o dostarczaną prognozę zanieczyszczeń powietrza dla min. następnych 24h dla pyłów PM1, PM2.5, PM10;oraz NO2 i SO2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widgety dla bieżącej lokalizacji;</w:t>
      </w:r>
    </w:p>
    <w:p w:rsidR="008914FA" w:rsidRPr="008914FA" w:rsidRDefault="008914FA" w:rsidP="008914FA">
      <w:pPr>
        <w:numPr>
          <w:ilvl w:val="3"/>
          <w:numId w:val="3"/>
        </w:numPr>
        <w:suppressAutoHyphens/>
        <w:spacing w:after="0" w:line="240" w:lineRule="auto"/>
        <w:ind w:left="851" w:hanging="425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Aplikacja mobilna ma zapewnić widgety dla ulubionego sensora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Ogólnodostępna platforma internetowa musi być dostosowana dla osób niepełnosprawnych (słabowidzących, osób z dysfunkcją wzrokową)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Dane pomiarowe (PM2.5, PM10, NO2, SO2, temperatura, wilgotność, ciśnienie) muszą być aktualizowane na ogólnodostępnej platformie internetowej i w aplikacji mobilnej minimum co 5 minut. 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Ogólnodostępna platforma internetowa oraz aplikacja mobilna musi zapewnić dane pomiarowe dotyczące pyłów PM2.5, PM10, NO2, SO2 oraz dane pogodowe: temperatura, wilgotność, ciśnienie.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bookmarkStart w:id="1" w:name="_Hlk68268359"/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Dane z czujników (dane pomiarowe) muszą być zgodne z europejskim wskaźnikiem jakości powietrza CAQI (Common Air Quality Index). Prezentacja tych danych w skali CAQI musi być wizualizowana na ogólnodostępnej platformie informacyjnej oraz w aplikacjach mobilnych.</w:t>
      </w:r>
    </w:p>
    <w:bookmarkEnd w:id="1"/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 xml:space="preserve">Na </w:t>
      </w:r>
      <w:bookmarkStart w:id="2" w:name="_Hlk68268964"/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ogólnodostępnej platformie oraz w aplikacjach mobilnych musi zostać zapewniony dostęp do danych historycznych z ostatnich 24 godzin (PM2.5, PM10, NO2, SO2, temperatura, wilgotność, ciśnienie).</w:t>
      </w:r>
      <w:bookmarkEnd w:id="2"/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 xml:space="preserve">Na </w:t>
      </w:r>
      <w:bookmarkStart w:id="3" w:name="_Hlk68269390"/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 xml:space="preserve">ogólnodostępnej platformie internetowej oraz w aplikacjach mobilnych mają być prezentowane prognozy zanieczyszczenia powietrza na kolejne 24 godziny ze sprawdzalnością na poziomie minimum 80%. Prognozowana wartość zanieczyszczenia powietrza ma być prezentowana w skali CAQI (forma liczbowa oraz graficzna) w odniesieniu do skali kolorystycznej stosowanej do wizualizacji wyników pomiarów. </w:t>
      </w:r>
      <w:bookmarkStart w:id="4" w:name="_Hlk68269566"/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Zamawiający zapewnia sobie możliwość zweryfikowania sprawdzalności prognozy zanieczyszczeń powietrza.</w:t>
      </w:r>
      <w:bookmarkEnd w:id="3"/>
      <w:bookmarkEnd w:id="4"/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na ogólnodostępnej platformie internetow</w:t>
      </w:r>
      <w:r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ej oraz w aplikacjach mobilnych</w:t>
      </w: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 xml:space="preserve"> musi zapewnić interaktywny link umożliwiający przekierowanie na wskazaną przez Zamawiającego stronę internetową (stronę internetową sponsora czujnika).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zapewni dostęp do widget-u pozwalającego na publikację danych (danych pomiarowych dostarczanych z czujników) na wskazanych przez Zamawiającego stronach www.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zapewni możliwość generowania raportów, zawierających dane dotyczące stężeń pyłów (PM2.5, PM10) NO2, SO2 oraz dane pogodowe (temperatura, wilgotność, ciśnienie) w cenie abonamentu dostępne w wersji online w indywidualnym panelu klienta. System musi posiadać możliwość generowania wyników pomiarów w formie tabel i wykresów dla poszczególnych parametrów i określonych ram czasowych tj. min. raporty godzinowe, dobowe, tygodniowe, miesięczne, roczne.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System monitorowania jakości powietrza musi zapewnić dostęp do API z danymi pomiarowymi.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System monitoringu musi zapewnić możliwość wizualizacji danych dostarczanych za pomocą czujników na tablicach LED. Na tablicach LED w sposób bieżący nie rzadziej niż co 15 minut będą wyświetlane i aktualizowane wyniki pomiarów zbieranych przez czujniki monitorujące jakość powietrza.</w:t>
      </w:r>
    </w:p>
    <w:p w:rsidR="008914FA" w:rsidRPr="008914FA" w:rsidRDefault="008914FA" w:rsidP="008914FA">
      <w:pPr>
        <w:numPr>
          <w:ilvl w:val="1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 w:rsidRPr="008914FA"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  <w:t>Wykonawca zapewni help desk telefoniczny i e-mailowy.</w:t>
      </w:r>
    </w:p>
    <w:p w:rsidR="008914FA" w:rsidRDefault="008914FA" w:rsidP="00225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6B1" w:rsidRPr="00225ED0" w:rsidRDefault="00225ED0" w:rsidP="00225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ED0">
        <w:rPr>
          <w:rFonts w:ascii="Arial" w:hAnsi="Arial" w:cs="Arial"/>
          <w:b/>
          <w:sz w:val="24"/>
          <w:szCs w:val="24"/>
        </w:rPr>
        <w:t>Minimalne wymagania dla czujników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5"/>
        <w:gridCol w:w="4677"/>
        <w:gridCol w:w="4254"/>
      </w:tblGrid>
      <w:tr w:rsidR="00225ED0" w:rsidRPr="00225ED0" w:rsidTr="00225ED0">
        <w:tc>
          <w:tcPr>
            <w:tcW w:w="675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4254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sz w:val="24"/>
                <w:szCs w:val="24"/>
              </w:rPr>
              <w:t>Parametr bezwzględnie wymagany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Czujnik laserowy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Wentylator zasysający powietrze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Pomiar indeksu PM10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Pomiar indeksu PM 2.5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SO2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rPr>
          <w:trHeight w:val="226"/>
        </w:trPr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NO2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Temperatura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Wilgotność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Ciśnienie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Zakres pomiarów (pył): µg/m3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0-999.9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Zakres pomiarów SO2 i NO2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0-5000 ppb ( dokładność + - 15 ppb)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 xml:space="preserve">Żywotność lasera 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8000 rh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Dokładność pomiaru dla 0.3 µm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70 %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Dokładność pomiaru dla 0.5 µm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95 %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Certyfikacja CE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Certyfikacja RoHS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:rsidR="00225ED0" w:rsidRPr="00225ED0" w:rsidRDefault="00D07A86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Kondycjonowanie </w:t>
            </w:r>
            <w:r w:rsidR="00225ED0" w:rsidRPr="00225ED0">
              <w:rPr>
                <w:rFonts w:ascii="Arial" w:hAnsi="Arial" w:cs="Arial"/>
                <w:sz w:val="24"/>
                <w:szCs w:val="24"/>
              </w:rPr>
              <w:t>powietrza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Zakres prac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ciągły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Zakres prac - temperatura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- 30 C do+ 40 C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Zakres prac - wilgotność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Od 0 % do 99 %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Modularna konstrukcja urządzenia</w:t>
            </w:r>
            <w:r w:rsidR="00D07A86">
              <w:rPr>
                <w:rFonts w:ascii="Arial" w:hAnsi="Arial" w:cs="Arial"/>
                <w:sz w:val="24"/>
                <w:szCs w:val="24"/>
              </w:rPr>
              <w:t xml:space="preserve"> (pozwalająca na przyszłą </w:t>
            </w:r>
            <w:r w:rsidRPr="00225ED0">
              <w:rPr>
                <w:rFonts w:ascii="Arial" w:hAnsi="Arial" w:cs="Arial"/>
                <w:sz w:val="24"/>
                <w:szCs w:val="24"/>
              </w:rPr>
              <w:t>rozbudowę o nowe moduły pomiarowe i komunikacyjne, bez konieczności wymiany zewnętrznej obudowy urządzenia na inną)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Protokół komunikacyjny WIFI (2,4 GHz)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5ED0">
              <w:rPr>
                <w:rFonts w:ascii="Arial" w:hAnsi="Arial" w:cs="Arial"/>
                <w:sz w:val="24"/>
                <w:szCs w:val="24"/>
              </w:rPr>
              <w:t xml:space="preserve">Protokół komunikacyjny GSM/GPRS 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Stopień ochrony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Min. IP34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Obudowa wykonana z stali nierdzewnej lub z ASA+ PC+FR(UL 94 V-0)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Protokół wymiany danych metodą HTTP GET lub POST w formacie JSON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Protokół wymiany danych metodą HTTP GET lub POST w formacie XML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Protokół wymiany danych metodą TCP Websocket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225ED0" w:rsidRPr="00225ED0" w:rsidTr="00225ED0">
        <w:tc>
          <w:tcPr>
            <w:tcW w:w="675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Atestowany lub </w:t>
            </w:r>
            <w:r w:rsidRPr="00225ED0">
              <w:rPr>
                <w:rFonts w:ascii="Arial" w:hAnsi="Arial" w:cs="Arial"/>
                <w:sz w:val="24"/>
                <w:szCs w:val="24"/>
              </w:rPr>
              <w:t>dostarczany przez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5ED0">
              <w:rPr>
                <w:rFonts w:ascii="Arial" w:hAnsi="Arial" w:cs="Arial"/>
                <w:sz w:val="24"/>
                <w:szCs w:val="24"/>
              </w:rPr>
              <w:t>producenta urządzenia uchwyt montażowy do zamocowania na ścianie</w:t>
            </w:r>
          </w:p>
        </w:tc>
        <w:tc>
          <w:tcPr>
            <w:tcW w:w="4254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</w:tbl>
    <w:p w:rsidR="00AD123C" w:rsidRPr="00225ED0" w:rsidRDefault="00AD123C" w:rsidP="00225E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142" w:rsidRPr="00225ED0" w:rsidRDefault="00257142" w:rsidP="00225E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25ED0">
        <w:rPr>
          <w:rFonts w:ascii="Arial" w:hAnsi="Arial" w:cs="Arial"/>
          <w:b/>
          <w:bCs/>
          <w:sz w:val="24"/>
          <w:szCs w:val="24"/>
        </w:rPr>
        <w:t>Minimalne wymagania dla ekranów multimedialnych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402"/>
      </w:tblGrid>
      <w:tr w:rsidR="00225ED0" w:rsidRPr="00225ED0" w:rsidTr="00D07A86">
        <w:tc>
          <w:tcPr>
            <w:tcW w:w="959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bCs/>
                <w:sz w:val="24"/>
                <w:szCs w:val="24"/>
              </w:rPr>
              <w:t>Minimalna wartość parametru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sz w:val="24"/>
                <w:szCs w:val="24"/>
              </w:rPr>
              <w:t>Tablica LED Multicolor 10 szt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128x32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Tablica LED Multicolor 1 szt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160x48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Rozmiar piksela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10 mm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Matryca LED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Częstotliwość odświeżania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200 Hz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jasność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Min 5000 CD/m2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Możliwość pracy ciągłej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Odporna na warunki atmosferyczne zewnętrzne- deszcz, śnieg, wiatr, grad , promienie UV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Stopień ochrony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Min IP54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Zasilanie 230V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Funkcja sieciowa WiFi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Ilość złącz HDMI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Ilość złącz USB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Ethernet (LAN)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Przeglądarka internetowa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Atestowany lub dostarczony przez producenta urządzenia uchwyt montażowy do zamocowania na ścianie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</w:tbl>
    <w:p w:rsidR="00257142" w:rsidRPr="00225ED0" w:rsidRDefault="00257142" w:rsidP="00225E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D287A" w:rsidRPr="00225ED0" w:rsidRDefault="00FD287A" w:rsidP="00990E3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25ED0">
        <w:rPr>
          <w:rFonts w:ascii="Arial" w:hAnsi="Arial" w:cs="Arial"/>
          <w:b/>
          <w:bCs/>
          <w:sz w:val="24"/>
          <w:szCs w:val="24"/>
        </w:rPr>
        <w:t>Minimalne wymagania dla systemu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402"/>
      </w:tblGrid>
      <w:tr w:rsidR="00225ED0" w:rsidRPr="00225ED0" w:rsidTr="00D07A86">
        <w:tc>
          <w:tcPr>
            <w:tcW w:w="959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225ED0" w:rsidRPr="00225ED0" w:rsidRDefault="00225ED0" w:rsidP="00225E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/>
                <w:bCs/>
                <w:sz w:val="24"/>
                <w:szCs w:val="24"/>
              </w:rPr>
              <w:t>Minimalna wartość parametru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Interfejs API REST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Dane archiwalne (1 rok) przechowywane na serwerze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Dane zbierane 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z interwałem 1h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C9513C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www stacjonarna- kompatybilność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  <w:lang w:val="en-GB"/>
              </w:rPr>
              <w:t>Google Chrome, Mozila FIREFOX,Opera, Safari, Microsoft Edge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www mobilna dla iOS- kompatybilność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9.0 i nowsze, Swift 4 i nowsze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www mobilna dla Android- kompatybilność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4.1 i nowsze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Widok mapy z zaznaczonymi czujnikami i prezentacja jakości powietrza (strona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Wykres prezentujący zmiany wszystkich parametrów 24h wstecz ( strona stacjonarna o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Dostęp do danych z WIOŚ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Funkcja listy ulubionych stacji pomiarowych (strona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 xml:space="preserve">Lokalizowanie użytkownika oraz wyszukiwanie 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>najbliższej stacji pomiarowej (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 xml:space="preserve">Prezentacja pomiarów PM 2.5, PM10, SO2, NO2, 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446F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Porady dla uż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 xml:space="preserve">ytkowników odnośnie aktywności 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fizycznej na powietrzu (strona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Prezentacja danych zgodnie z obowiązującymi normami zanieczyszczeń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Prezentacja po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>rad  dotyczących ochrony przed zanieczyszczeniem powietrza (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mobilna i stacjonarna)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Prezentacja wyjaśnień dotyczących prezentowanych parametrów jakości powietrz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 xml:space="preserve"> (strona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Zapamiętywanie w aplikacji ostatnich pomiarów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Graficzne reprezentowanie w interfejsie aplikacji stopn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>ia zanieczyszczenia powietrza (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strona stacjonarna i mobilna)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Obliczanie i prezentacja danych zgodnie z Polskim Indeksem Jakości Powietrza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Zbiorcze prezentowanie (na przemian) wyników z wszystkich czujników pomiarowych plus wyniki z czujnika WIOŚ na 11 tablicy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 xml:space="preserve">Prezentacja wyników pomiarów, w trybie modelowym wszystkich 10 czujników plus wyniki z czujnika WIOŚ </w:t>
            </w:r>
            <w:r w:rsidR="00D07A86">
              <w:rPr>
                <w:rFonts w:ascii="Arial" w:hAnsi="Arial" w:cs="Arial"/>
                <w:bCs/>
                <w:sz w:val="24"/>
                <w:szCs w:val="24"/>
              </w:rPr>
              <w:t xml:space="preserve">na </w:t>
            </w:r>
            <w:r w:rsidRPr="00225ED0">
              <w:rPr>
                <w:rFonts w:ascii="Arial" w:hAnsi="Arial" w:cs="Arial"/>
                <w:bCs/>
                <w:sz w:val="24"/>
                <w:szCs w:val="24"/>
              </w:rPr>
              <w:t>mapie Gminy i Miasta Nisko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225ED0" w:rsidRPr="00225ED0" w:rsidTr="00D07A86">
        <w:tc>
          <w:tcPr>
            <w:tcW w:w="95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Prezentacja wyników pomiarów z czujnika pomiarowego na tablicy umieszczonej w tym punkcie</w:t>
            </w:r>
          </w:p>
        </w:tc>
        <w:tc>
          <w:tcPr>
            <w:tcW w:w="3402" w:type="dxa"/>
          </w:tcPr>
          <w:p w:rsidR="00225ED0" w:rsidRPr="00225ED0" w:rsidRDefault="00225ED0" w:rsidP="00225ED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25ED0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</w:tbl>
    <w:p w:rsidR="00FD287A" w:rsidRPr="00225ED0" w:rsidRDefault="00FD287A" w:rsidP="00225E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FD287A" w:rsidRPr="00225ED0" w:rsidSect="008914FA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89" w:rsidRDefault="00D03689" w:rsidP="005676F3">
      <w:pPr>
        <w:spacing w:after="0" w:line="240" w:lineRule="auto"/>
      </w:pPr>
      <w:r>
        <w:separator/>
      </w:r>
    </w:p>
  </w:endnote>
  <w:endnote w:type="continuationSeparator" w:id="0">
    <w:p w:rsidR="00D03689" w:rsidRDefault="00D03689" w:rsidP="0056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16412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676F3" w:rsidRDefault="00225ED0" w:rsidP="00225ED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89" w:rsidRDefault="00D03689" w:rsidP="005676F3">
      <w:pPr>
        <w:spacing w:after="0" w:line="240" w:lineRule="auto"/>
      </w:pPr>
      <w:r>
        <w:separator/>
      </w:r>
    </w:p>
  </w:footnote>
  <w:footnote w:type="continuationSeparator" w:id="0">
    <w:p w:rsidR="00D03689" w:rsidRDefault="00D03689" w:rsidP="0056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D0" w:rsidRPr="00225ED0" w:rsidRDefault="005676F3" w:rsidP="00225ED0">
    <w:pPr>
      <w:pStyle w:val="Nagwek"/>
      <w:tabs>
        <w:tab w:val="clear" w:pos="4536"/>
        <w:tab w:val="left" w:pos="5103"/>
      </w:tabs>
      <w:rPr>
        <w:rFonts w:ascii="Arial" w:hAnsi="Arial" w:cs="Arial"/>
        <w:b/>
        <w:sz w:val="24"/>
        <w:szCs w:val="24"/>
      </w:rPr>
    </w:pPr>
    <w:r w:rsidRPr="00FA1DBD">
      <w:rPr>
        <w:noProof/>
        <w:lang w:eastAsia="pl-PL"/>
      </w:rPr>
      <w:drawing>
        <wp:inline distT="0" distB="0" distL="0" distR="0" wp14:anchorId="428D3EBA" wp14:editId="3FAC506B">
          <wp:extent cx="638175" cy="715897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657" cy="71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5ED0">
      <w:tab/>
    </w:r>
    <w:r w:rsidR="00421D91">
      <w:rPr>
        <w:rFonts w:ascii="Arial" w:hAnsi="Arial" w:cs="Arial"/>
        <w:b/>
        <w:sz w:val="24"/>
        <w:szCs w:val="24"/>
      </w:rPr>
      <w:t>Załącznik nr 10</w:t>
    </w:r>
    <w:r w:rsidR="00225ED0" w:rsidRPr="00225ED0">
      <w:rPr>
        <w:rFonts w:ascii="Arial" w:hAnsi="Arial" w:cs="Arial"/>
        <w:b/>
        <w:sz w:val="24"/>
        <w:szCs w:val="24"/>
      </w:rPr>
      <w:t xml:space="preserve"> do SWZ</w:t>
    </w:r>
  </w:p>
  <w:p w:rsidR="005676F3" w:rsidRPr="00225ED0" w:rsidRDefault="00225ED0" w:rsidP="00225ED0">
    <w:pPr>
      <w:pStyle w:val="Nagwek"/>
      <w:tabs>
        <w:tab w:val="clear" w:pos="4536"/>
        <w:tab w:val="clear" w:pos="9072"/>
        <w:tab w:val="left" w:pos="5103"/>
      </w:tabs>
      <w:rPr>
        <w:rFonts w:ascii="Arial" w:hAnsi="Arial" w:cs="Arial"/>
        <w:b/>
        <w:sz w:val="24"/>
        <w:szCs w:val="24"/>
      </w:rPr>
    </w:pPr>
    <w:r w:rsidRPr="00225ED0">
      <w:rPr>
        <w:rFonts w:ascii="Arial" w:hAnsi="Arial" w:cs="Arial"/>
        <w:b/>
        <w:sz w:val="24"/>
        <w:szCs w:val="24"/>
      </w:rPr>
      <w:tab/>
      <w:t xml:space="preserve">Opis </w:t>
    </w:r>
    <w:r>
      <w:rPr>
        <w:rFonts w:ascii="Arial" w:hAnsi="Arial" w:cs="Arial"/>
        <w:b/>
        <w:sz w:val="24"/>
        <w:szCs w:val="24"/>
      </w:rPr>
      <w:t>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A242D"/>
    <w:multiLevelType w:val="hybridMultilevel"/>
    <w:tmpl w:val="F6D85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7149C"/>
    <w:multiLevelType w:val="hybridMultilevel"/>
    <w:tmpl w:val="E32CB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6484B"/>
    <w:multiLevelType w:val="hybridMultilevel"/>
    <w:tmpl w:val="CE30B62C"/>
    <w:lvl w:ilvl="0" w:tplc="8494B1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A41DF"/>
    <w:multiLevelType w:val="hybridMultilevel"/>
    <w:tmpl w:val="2886EF90"/>
    <w:lvl w:ilvl="0" w:tplc="843EAA2E">
      <w:start w:val="1"/>
      <w:numFmt w:val="upperRoman"/>
      <w:lvlText w:val="%1."/>
      <w:lvlJc w:val="left"/>
      <w:pPr>
        <w:ind w:left="720" w:hanging="720"/>
      </w:pPr>
      <w:rPr>
        <w:b/>
        <w:color w:val="000000"/>
        <w:sz w:val="22"/>
      </w:rPr>
    </w:lvl>
    <w:lvl w:ilvl="1" w:tplc="E3E43DD4">
      <w:start w:val="1"/>
      <w:numFmt w:val="decimal"/>
      <w:lvlText w:val="%2."/>
      <w:lvlJc w:val="left"/>
      <w:pPr>
        <w:ind w:left="360" w:hanging="360"/>
      </w:pPr>
    </w:lvl>
    <w:lvl w:ilvl="2" w:tplc="9ACAA7F4">
      <w:start w:val="1"/>
      <w:numFmt w:val="decimal"/>
      <w:lvlText w:val="%3)"/>
      <w:lvlJc w:val="left"/>
      <w:pPr>
        <w:ind w:left="785" w:hanging="360"/>
      </w:pPr>
    </w:lvl>
    <w:lvl w:ilvl="3" w:tplc="24F06772">
      <w:start w:val="1"/>
      <w:numFmt w:val="lowerLetter"/>
      <w:lvlText w:val="%4)"/>
      <w:lvlJc w:val="left"/>
      <w:pPr>
        <w:ind w:left="644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A0577E"/>
    <w:multiLevelType w:val="hybridMultilevel"/>
    <w:tmpl w:val="72221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E410C"/>
    <w:multiLevelType w:val="hybridMultilevel"/>
    <w:tmpl w:val="3AC03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E96D01"/>
    <w:multiLevelType w:val="hybridMultilevel"/>
    <w:tmpl w:val="B534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02EC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49"/>
    <w:rsid w:val="00003D4F"/>
    <w:rsid w:val="00035274"/>
    <w:rsid w:val="0004103A"/>
    <w:rsid w:val="000D275D"/>
    <w:rsid w:val="0010356C"/>
    <w:rsid w:val="00143482"/>
    <w:rsid w:val="00183F60"/>
    <w:rsid w:val="00186677"/>
    <w:rsid w:val="001921E7"/>
    <w:rsid w:val="00225ED0"/>
    <w:rsid w:val="002508AC"/>
    <w:rsid w:val="00257142"/>
    <w:rsid w:val="003221CC"/>
    <w:rsid w:val="0038448A"/>
    <w:rsid w:val="00395207"/>
    <w:rsid w:val="003A2AFF"/>
    <w:rsid w:val="003F7DFC"/>
    <w:rsid w:val="0041693C"/>
    <w:rsid w:val="00421D91"/>
    <w:rsid w:val="004A43B5"/>
    <w:rsid w:val="004B3C06"/>
    <w:rsid w:val="00525F82"/>
    <w:rsid w:val="005436B1"/>
    <w:rsid w:val="00562EC9"/>
    <w:rsid w:val="00565598"/>
    <w:rsid w:val="005676F3"/>
    <w:rsid w:val="00587844"/>
    <w:rsid w:val="00595586"/>
    <w:rsid w:val="005A0F06"/>
    <w:rsid w:val="005D731A"/>
    <w:rsid w:val="006E1E30"/>
    <w:rsid w:val="007315DD"/>
    <w:rsid w:val="00767553"/>
    <w:rsid w:val="007C4013"/>
    <w:rsid w:val="007E063A"/>
    <w:rsid w:val="008324DC"/>
    <w:rsid w:val="008914FA"/>
    <w:rsid w:val="008915A5"/>
    <w:rsid w:val="00990E35"/>
    <w:rsid w:val="009F2638"/>
    <w:rsid w:val="00AC584F"/>
    <w:rsid w:val="00AD123C"/>
    <w:rsid w:val="00AD499E"/>
    <w:rsid w:val="00AE63CE"/>
    <w:rsid w:val="00B24811"/>
    <w:rsid w:val="00B50996"/>
    <w:rsid w:val="00B53147"/>
    <w:rsid w:val="00BF0830"/>
    <w:rsid w:val="00C92686"/>
    <w:rsid w:val="00C9513C"/>
    <w:rsid w:val="00CD04BA"/>
    <w:rsid w:val="00CF4A8C"/>
    <w:rsid w:val="00D03689"/>
    <w:rsid w:val="00D07A86"/>
    <w:rsid w:val="00D142A7"/>
    <w:rsid w:val="00D36146"/>
    <w:rsid w:val="00D50E61"/>
    <w:rsid w:val="00D66AB1"/>
    <w:rsid w:val="00D7380B"/>
    <w:rsid w:val="00D9737A"/>
    <w:rsid w:val="00DD760D"/>
    <w:rsid w:val="00DF31A9"/>
    <w:rsid w:val="00E02639"/>
    <w:rsid w:val="00E63EEB"/>
    <w:rsid w:val="00EA67CE"/>
    <w:rsid w:val="00EB1461"/>
    <w:rsid w:val="00ED52BC"/>
    <w:rsid w:val="00F22415"/>
    <w:rsid w:val="00F35A49"/>
    <w:rsid w:val="00F65DD7"/>
    <w:rsid w:val="00FD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E063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0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63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6F3"/>
  </w:style>
  <w:style w:type="paragraph" w:styleId="Stopka">
    <w:name w:val="footer"/>
    <w:basedOn w:val="Normalny"/>
    <w:link w:val="StopkaZnak"/>
    <w:uiPriority w:val="99"/>
    <w:unhideWhenUsed/>
    <w:rsid w:val="005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6F3"/>
  </w:style>
  <w:style w:type="paragraph" w:styleId="Tekstdymka">
    <w:name w:val="Balloon Text"/>
    <w:basedOn w:val="Normalny"/>
    <w:link w:val="TekstdymkaZnak"/>
    <w:uiPriority w:val="99"/>
    <w:semiHidden/>
    <w:unhideWhenUsed/>
    <w:rsid w:val="001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1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E063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0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63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6F3"/>
  </w:style>
  <w:style w:type="paragraph" w:styleId="Stopka">
    <w:name w:val="footer"/>
    <w:basedOn w:val="Normalny"/>
    <w:link w:val="StopkaZnak"/>
    <w:uiPriority w:val="99"/>
    <w:unhideWhenUsed/>
    <w:rsid w:val="005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6F3"/>
  </w:style>
  <w:style w:type="paragraph" w:styleId="Tekstdymka">
    <w:name w:val="Balloon Text"/>
    <w:basedOn w:val="Normalny"/>
    <w:link w:val="TekstdymkaZnak"/>
    <w:uiPriority w:val="99"/>
    <w:semiHidden/>
    <w:unhideWhenUsed/>
    <w:rsid w:val="001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sk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2580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Michał_ZP</cp:lastModifiedBy>
  <cp:revision>6</cp:revision>
  <cp:lastPrinted>2022-08-11T08:57:00Z</cp:lastPrinted>
  <dcterms:created xsi:type="dcterms:W3CDTF">2022-08-09T12:06:00Z</dcterms:created>
  <dcterms:modified xsi:type="dcterms:W3CDTF">2022-08-11T08:59:00Z</dcterms:modified>
</cp:coreProperties>
</file>