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Default="000A1841" w:rsidP="004A1DA1">
      <w:pPr>
        <w:suppressAutoHyphens w:val="0"/>
        <w:jc w:val="both"/>
        <w:rPr>
          <w:rFonts w:ascii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4A1DA1" w:rsidRPr="004A1DA1">
        <w:rPr>
          <w:rFonts w:ascii="Arial" w:hAnsi="Arial" w:cs="Arial"/>
          <w:b/>
          <w:bCs/>
          <w:iCs/>
        </w:rPr>
        <w:t xml:space="preserve">„Budowa kanalizacji sanitarnej w </w:t>
      </w:r>
      <w:proofErr w:type="spellStart"/>
      <w:r w:rsidR="004A1DA1" w:rsidRPr="004A1DA1">
        <w:rPr>
          <w:rFonts w:ascii="Arial" w:hAnsi="Arial" w:cs="Arial"/>
          <w:b/>
          <w:bCs/>
          <w:iCs/>
        </w:rPr>
        <w:t>msc</w:t>
      </w:r>
      <w:proofErr w:type="spellEnd"/>
      <w:r w:rsidR="004A1DA1" w:rsidRPr="004A1DA1">
        <w:rPr>
          <w:rFonts w:ascii="Arial" w:hAnsi="Arial" w:cs="Arial"/>
          <w:b/>
          <w:bCs/>
          <w:iCs/>
        </w:rPr>
        <w:t>. Zarzecze; zakres 2022r., zlewnia G, od G13 do G14 do G15 (w tym przewiert pod DK19)”</w:t>
      </w:r>
    </w:p>
    <w:p w:rsidR="004A1DA1" w:rsidRPr="004A1DA1" w:rsidRDefault="004A1DA1" w:rsidP="004A1DA1">
      <w:pPr>
        <w:suppressAutoHyphens w:val="0"/>
        <w:jc w:val="both"/>
        <w:rPr>
          <w:rFonts w:ascii="Arial" w:hAnsi="Arial" w:cs="Arial"/>
          <w:b/>
          <w:bCs/>
          <w:iCs/>
        </w:rPr>
      </w:pP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A1DA1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2313">
              <w:rPr>
                <w:rFonts w:ascii="Arial" w:hAnsi="Arial" w:cs="Arial"/>
                <w:sz w:val="22"/>
                <w:szCs w:val="22"/>
              </w:rPr>
              <w:t xml:space="preserve">Osoba (kierownik </w:t>
            </w:r>
            <w:r w:rsidR="004A1DA1" w:rsidRPr="00810916">
              <w:rPr>
                <w:rFonts w:ascii="Arial" w:hAnsi="Arial" w:cs="Arial"/>
                <w:sz w:val="22"/>
                <w:szCs w:val="22"/>
              </w:rPr>
              <w:t>budowy</w:t>
            </w:r>
            <w:r w:rsidRPr="00D92313">
              <w:rPr>
                <w:rFonts w:ascii="Arial" w:hAnsi="Arial" w:cs="Arial"/>
                <w:sz w:val="22"/>
                <w:szCs w:val="22"/>
              </w:rPr>
              <w:t xml:space="preserve">) posiadająca uprawnienia budowlane w </w:t>
            </w:r>
            <w:r w:rsidRPr="00D92313">
              <w:rPr>
                <w:rFonts w:ascii="Arial" w:hAnsi="Arial" w:cs="Arial"/>
                <w:bCs/>
                <w:sz w:val="22"/>
                <w:szCs w:val="22"/>
              </w:rPr>
              <w:t xml:space="preserve">specjalności instalacyjnej w zakresie sieci, instalacji i urządzeń cieplnych, wentylacyjnych, gazowych, </w:t>
            </w:r>
            <w:r w:rsidR="00E22824">
              <w:rPr>
                <w:rFonts w:ascii="Arial" w:hAnsi="Arial" w:cs="Arial"/>
                <w:bCs/>
                <w:sz w:val="22"/>
                <w:szCs w:val="22"/>
              </w:rPr>
              <w:t>wodociągowych i kanalizacyjnych.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DA1" w:rsidRDefault="004A1DA1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A1DA1" w:rsidRPr="00D92313" w:rsidRDefault="004A1DA1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596" w:rsidRDefault="00A41596" w:rsidP="007E5B5C">
      <w:r>
        <w:separator/>
      </w:r>
    </w:p>
  </w:endnote>
  <w:endnote w:type="continuationSeparator" w:id="0">
    <w:p w:rsidR="00A41596" w:rsidRDefault="00A41596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596" w:rsidRDefault="00A41596" w:rsidP="007E5B5C">
      <w:r>
        <w:separator/>
      </w:r>
    </w:p>
  </w:footnote>
  <w:footnote w:type="continuationSeparator" w:id="0">
    <w:p w:rsidR="00A41596" w:rsidRDefault="00A41596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A1DA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1596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B6375-4C7B-4107-8FCD-47DEB55A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2022-02-18T12:19:00Z</cp:lastPrinted>
  <dcterms:created xsi:type="dcterms:W3CDTF">2022-02-18T12:19:00Z</dcterms:created>
  <dcterms:modified xsi:type="dcterms:W3CDTF">2022-02-18T12:19:00Z</dcterms:modified>
</cp:coreProperties>
</file>