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C9F" w:rsidRPr="00D57C9F" w:rsidRDefault="00D57C9F" w:rsidP="00D57C9F">
      <w:pPr>
        <w:tabs>
          <w:tab w:val="right" w:pos="9000"/>
        </w:tabs>
        <w:jc w:val="both"/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</w:pPr>
      <w:r w:rsidRPr="00D57C9F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Gmina i Miasto Nisko</w:t>
      </w:r>
    </w:p>
    <w:p w:rsidR="00D57C9F" w:rsidRPr="00D57C9F" w:rsidRDefault="00D57C9F" w:rsidP="00D57C9F">
      <w:pPr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 w:rsidRPr="00D57C9F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Burmistrz Gminy i Miasta Nisko</w:t>
      </w:r>
    </w:p>
    <w:p w:rsidR="00D57C9F" w:rsidRPr="00D57C9F" w:rsidRDefault="00D57C9F" w:rsidP="00D57C9F">
      <w:pPr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 w:rsidRPr="00D57C9F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Plac Wolności 14 </w:t>
      </w:r>
    </w:p>
    <w:p w:rsidR="00D57C9F" w:rsidRPr="00D57C9F" w:rsidRDefault="00D57C9F" w:rsidP="00D57C9F">
      <w:pPr>
        <w:tabs>
          <w:tab w:val="left" w:pos="9105"/>
        </w:tabs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 w:rsidRPr="00D57C9F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37-400 Nisko</w:t>
      </w:r>
    </w:p>
    <w:p w:rsidR="00D57C9F" w:rsidRPr="00D57C9F" w:rsidRDefault="00D57C9F" w:rsidP="00D57C9F">
      <w:pPr>
        <w:tabs>
          <w:tab w:val="right" w:pos="9000"/>
        </w:tabs>
        <w:jc w:val="both"/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</w:pPr>
      <w:r w:rsidRPr="00D57C9F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ZP.271.34.2020</w:t>
      </w:r>
    </w:p>
    <w:p w:rsidR="00D57C9F" w:rsidRPr="00D57C9F" w:rsidRDefault="00D57C9F" w:rsidP="00D57C9F">
      <w:pPr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D57C9F" w:rsidRPr="00D57C9F" w:rsidRDefault="00D57C9F" w:rsidP="00D57C9F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D57C9F">
        <w:rPr>
          <w:rFonts w:ascii="Times New Roman" w:eastAsia="Calibri" w:hAnsi="Times New Roman"/>
          <w:b/>
          <w:sz w:val="24"/>
          <w:szCs w:val="24"/>
        </w:rPr>
        <w:t>Tytuł zadania:</w:t>
      </w:r>
    </w:p>
    <w:p w:rsidR="00936995" w:rsidRPr="00936995" w:rsidRDefault="00936995" w:rsidP="00936995">
      <w:pPr>
        <w:jc w:val="center"/>
        <w:rPr>
          <w:rFonts w:ascii="Times New Roman" w:hAnsi="Times New Roman"/>
          <w:b/>
          <w:sz w:val="24"/>
          <w:szCs w:val="24"/>
        </w:rPr>
      </w:pPr>
      <w:r w:rsidRPr="00936995">
        <w:rPr>
          <w:rFonts w:ascii="Times New Roman" w:hAnsi="Times New Roman"/>
          <w:b/>
          <w:sz w:val="24"/>
          <w:szCs w:val="24"/>
          <w:lang w:bidi="pl-PL"/>
        </w:rPr>
        <w:t>ZAKUP LEKKIEGO SAMOCHODU RATOWNICTWA TECHNICZNEGO Z FUNKCJĄ GAŚNICZĄ, ZE ZBIORNIKIEM ŚRODKA GAŚNICZEGO DLA OCHOTNICZEJ STRAŻY POŻARNEJ W MIEJSCOWOŚCI NISKO</w:t>
      </w:r>
    </w:p>
    <w:p w:rsidR="00D57C9F" w:rsidRPr="00D57C9F" w:rsidRDefault="00D57C9F" w:rsidP="00D57C9F">
      <w:pPr>
        <w:jc w:val="both"/>
        <w:rPr>
          <w:rFonts w:ascii="Times New Roman" w:hAnsi="Times New Roman"/>
          <w:b/>
          <w:sz w:val="24"/>
          <w:szCs w:val="24"/>
        </w:rPr>
      </w:pPr>
    </w:p>
    <w:p w:rsidR="00D57C9F" w:rsidRPr="00D57C9F" w:rsidRDefault="00D57C9F" w:rsidP="00D57C9F">
      <w:pPr>
        <w:numPr>
          <w:ilvl w:val="0"/>
          <w:numId w:val="6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57C9F">
        <w:rPr>
          <w:rFonts w:ascii="Times New Roman" w:hAnsi="Times New Roman"/>
          <w:sz w:val="24"/>
          <w:szCs w:val="24"/>
        </w:rPr>
        <w:t>Wykonawca zobowiązany jest do wypełnienia kolumny „Oferowane parametry, potwierdzenie spełnienia wymagań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57C9F">
        <w:rPr>
          <w:rFonts w:ascii="Times New Roman" w:hAnsi="Times New Roman"/>
          <w:sz w:val="24"/>
          <w:szCs w:val="24"/>
        </w:rPr>
        <w:t>Propozycje Wykonawcy” dla wszystkich elementów w sposób czytelny, dokładny i jednoznaczny, umożliwiający Zamawiającemu sprawdzenie spełnienia minimalnych wymagań.</w:t>
      </w:r>
    </w:p>
    <w:p w:rsidR="0090104C" w:rsidRDefault="00D57C9F" w:rsidP="004F1995">
      <w:pPr>
        <w:numPr>
          <w:ilvl w:val="0"/>
          <w:numId w:val="6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57C9F">
        <w:rPr>
          <w:rFonts w:ascii="Times New Roman" w:hAnsi="Times New Roman"/>
          <w:sz w:val="24"/>
          <w:szCs w:val="24"/>
        </w:rPr>
        <w:t>Kolumnę należy wypełnić stosując słowa „spełnia” lub „nie spełnia”, zaś w przypadku  wyższych wartości niż minimalne - wykazane w tabeli należy wpisać oferowane wartości techniczno-użytkowe. W przypadku, gdy Wykonawca w którejkolwiek z pozycji wpisze słowa „nie spełnia” lub zaoferuje niższe wartości, oferta zostanie odrzucona, gdyż jej treść nie odpowiada treści SIWZ (art. 89 ust 1 pkt 2 ustawy Pzp )</w:t>
      </w:r>
    </w:p>
    <w:p w:rsidR="004F1995" w:rsidRPr="004F1995" w:rsidRDefault="004F1995" w:rsidP="004F1995">
      <w:pPr>
        <w:ind w:left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4461" w:type="dxa"/>
        <w:tblInd w:w="-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0067"/>
        <w:gridCol w:w="3543"/>
      </w:tblGrid>
      <w:tr w:rsidR="00D57C9F" w:rsidRPr="00161FA1" w:rsidTr="00D57C9F">
        <w:trPr>
          <w:trHeight w:val="474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hd w:val="clear" w:color="auto" w:fill="C0C0C0"/>
              </w:rPr>
            </w:pPr>
            <w:r w:rsidRPr="00161FA1">
              <w:rPr>
                <w:rFonts w:ascii="Times New Roman" w:hAnsi="Times New Roman"/>
                <w:b/>
                <w:bCs/>
                <w:color w:val="000000"/>
                <w:shd w:val="clear" w:color="auto" w:fill="C0C0C0"/>
              </w:rPr>
              <w:t>L.p.</w:t>
            </w:r>
          </w:p>
        </w:tc>
        <w:tc>
          <w:tcPr>
            <w:tcW w:w="10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  <w:bCs/>
                <w:color w:val="000000"/>
                <w:shd w:val="clear" w:color="auto" w:fill="C0C0C0"/>
              </w:rPr>
              <w:t>Wyszczególnienie</w:t>
            </w:r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CCCCC"/>
          </w:tcPr>
          <w:p w:rsidR="00D57C9F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  <w:szCs w:val="24"/>
              </w:rPr>
            </w:pPr>
            <w:r w:rsidRPr="00D57C9F">
              <w:rPr>
                <w:rFonts w:ascii="Times New Roman" w:hAnsi="Times New Roman"/>
                <w:szCs w:val="24"/>
              </w:rPr>
              <w:t>Oferowane parametry, potwierdzenie spełnienia wymagań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hd w:val="clear" w:color="auto" w:fill="C0C0C0"/>
              </w:rPr>
            </w:pPr>
            <w:r w:rsidRPr="004D783C">
              <w:rPr>
                <w:rFonts w:ascii="Times New Roman" w:hAnsi="Times New Roman"/>
                <w:sz w:val="24"/>
                <w:szCs w:val="24"/>
              </w:rPr>
              <w:t>PROPOZYCJE WYKONAWCY</w:t>
            </w: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t>WYMAGANIA OGÓLNE</w:t>
            </w:r>
          </w:p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  <w:bCs/>
              </w:rPr>
              <w:t>UMOCOWANIA PRAWNE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1. 1.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995" w:rsidRDefault="00D57C9F" w:rsidP="004F1995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4F1995">
              <w:rPr>
                <w:rFonts w:ascii="Times New Roman" w:hAnsi="Times New Roman"/>
              </w:rPr>
              <w:t xml:space="preserve">Pojazd zabudowany i wyposażony musi spełniać wymagania polskich przepisów o ruchu drogowym z uwzględnieniem wymagań dotyczących pojazdów uprzywilejowanych zgodnie z: </w:t>
            </w:r>
          </w:p>
          <w:p w:rsidR="00D57C9F" w:rsidRPr="004F1995" w:rsidRDefault="00D57C9F" w:rsidP="004F1995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4F1995">
              <w:rPr>
                <w:rFonts w:ascii="Times New Roman" w:hAnsi="Times New Roman"/>
              </w:rPr>
              <w:t>- Ustawą „Prawo o ruchu drogowym</w:t>
            </w:r>
            <w:r w:rsidRPr="004F1995">
              <w:rPr>
                <w:rFonts w:ascii="Times New Roman" w:hAnsi="Times New Roman"/>
                <w:position w:val="9"/>
              </w:rPr>
              <w:t>”</w:t>
            </w:r>
            <w:r w:rsidRPr="004F1995">
              <w:rPr>
                <w:rFonts w:ascii="Times New Roman" w:hAnsi="Times New Roman"/>
              </w:rPr>
              <w:t xml:space="preserve"> (tj. Dz. U z 2005r. Nr 108 poz. 908 ze zm.),</w:t>
            </w:r>
          </w:p>
          <w:p w:rsidR="00D57C9F" w:rsidRPr="004F1995" w:rsidRDefault="00D57C9F" w:rsidP="004F1995">
            <w:pPr>
              <w:widowControl w:val="0"/>
              <w:tabs>
                <w:tab w:val="left" w:pos="360"/>
                <w:tab w:val="left" w:pos="720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4F1995">
              <w:rPr>
                <w:rFonts w:ascii="Times New Roman" w:hAnsi="Times New Roman"/>
              </w:rPr>
              <w:t>- Rozporządzeniem Ministra Infrastruktury z dnia 31 grudnia 2002r. w sprawie warunków technicznych pojazdów oraz zakresu ich niezbędnego wyposażenia (Dz. U. Nr 32 z 2003 r., poz. 262 z późniejszymi zmianami).</w:t>
            </w:r>
          </w:p>
          <w:p w:rsidR="00D57C9F" w:rsidRPr="00161FA1" w:rsidRDefault="00D57C9F" w:rsidP="00161FA1">
            <w:pPr>
              <w:widowControl w:val="0"/>
              <w:tabs>
                <w:tab w:val="left" w:pos="360"/>
                <w:tab w:val="left" w:pos="720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Rozporządzeniem Ministra Spraw Wewnętrznych i Administracji  z dnia 20 czerwca 2007 r. w sprawie wykazu wyrobów służących zapewnieniu bezpieczeństwa publicznego lub ochronie zdrowia i życia  oraz mienia,  a także zasad wydawania dopuszczenia tych wyrobów do użytkowania   (Dz. U. Nr 143 poz. 1002) i Rozporządzeniem Ministra Spraw Wewnętrznych i Administracji z dnia 27 kwietnia 2010 r.</w:t>
            </w:r>
          </w:p>
          <w:p w:rsidR="004F1995" w:rsidRPr="004F1995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Podwozie pojazdu musi posiadać świadectwo homologacji typu zgodnie z odrębnymi przepisami. W przypadku, gdy przekroczone zostały warunki zabudowy określone przez producenta podwozia wymagane jest świadectwo homologacji typu pojazdu kompletnego oraz zgoda producenta podwozia na wykonanie zabudowy. Urządzenia i podzespoły zamontowane w pojeździe powinny spełniać wymagania odrębnych przepisów krajowych i/lub międzynarodowych.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  <w:b/>
              </w:rPr>
            </w:pPr>
            <w:r w:rsidRPr="00161FA1">
              <w:rPr>
                <w:rFonts w:ascii="Times New Roman" w:hAnsi="Times New Roman"/>
                <w:b/>
                <w:u w:val="single"/>
              </w:rPr>
              <w:lastRenderedPageBreak/>
              <w:t>Samochód musi posiadać: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rPr>
                <w:rFonts w:ascii="Times New Roman" w:hAnsi="Times New Roman"/>
                <w:b/>
              </w:rPr>
            </w:pPr>
            <w:r w:rsidRPr="00161FA1">
              <w:rPr>
                <w:rFonts w:ascii="Times New Roman" w:hAnsi="Times New Roman"/>
                <w:b/>
              </w:rPr>
              <w:t xml:space="preserve">- Świadectwo Dopuszczenia wydane przez CNBOP-PIB ważne na dzień składania oferty. 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</w:rPr>
              <w:t>- Wyciąg ze świadectwa homologacji typu podwozia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BE5F1" w:themeFill="accent1" w:themeFillTint="33"/>
            <w:vAlign w:val="center"/>
          </w:tcPr>
          <w:p w:rsidR="00D57C9F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lastRenderedPageBreak/>
              <w:t>2</w:t>
            </w:r>
          </w:p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  <w:bCs/>
              </w:rPr>
              <w:t>PARAMETRY TECHNICZNO UŻYTKOWE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2. 1.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Dopuszczalna masa całkowita samochodu gotowego do akcji ratowniczo-gaśniczej (pojazd z załogą, pełnymi zbiornikami, zabudową i wyposażeniem) nie większa niż 5000kg. 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2. 2.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Silnik spełniający normę czystości spalin Euro 6 zgodnie z przepisami ustawy Prawo o ruchu drogowym umożliwiającymi zarejestrowanie pojazdu. Silnik o zapłonie samoczynnym w układzie „V” o mocy  min 190 KM i momencie obrotowym nie mniejszym niż 435 Nm o poj. skokowej min 2900 cm</w:t>
            </w:r>
            <w:r w:rsidRPr="00161FA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2.3.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manualną skrzynię biegów o ilości przełożeń nie większej niż 6 do przodu oraz jeden do tyłu.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rPr>
          <w:trHeight w:val="433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006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  <w:bCs/>
              </w:rPr>
              <w:t>PODWOZIE Z KABINĄ</w:t>
            </w:r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3. 1.</w:t>
            </w:r>
          </w:p>
        </w:tc>
        <w:tc>
          <w:tcPr>
            <w:tcW w:w="100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Podwozie fabrycznie nowe, nie starsze niż z 2020r. Zabudowa fabrycznie nowa, nie starsza niż z 2020 roku.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3. 2.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Podwozie samochodu z fabrycznym napędem 4x4 na obie osie. Dodatkowo podwozie wyposażone w bieg terenowy oraz dodatkowy system kontrolujący zjazd ze wzniesienia. Układ napędowy musi być wyposażony w elektroniczny system zarządzający przyczepnością poszczególnych kół napędowych. Przednia oś z ogumieniem pojedynczym, tylna oś z ogumieniem bliźniaczym. Rozstaw osi nie większy niż 3900mm.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3. 3.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Pojazd wyposażony w ogumienie całoroczne dostosowane do różnych warunków panujących na drodze. Pojazd wyposażony musi być w koło zapasowe z uchwytem transportowym służącym do ciągłego przewozu w pojeździe. 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3. 4.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Wymiary pojazdu:</w:t>
            </w:r>
          </w:p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Długość nie większa niż     6850 mm – z zabudową</w:t>
            </w:r>
          </w:p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Wysokość nie większa niż  2600 mm – z zabudową</w:t>
            </w:r>
          </w:p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Szerokość nie większa   2100 mm – z zabudową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3. 5.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Kolorystyka:</w:t>
            </w:r>
          </w:p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- nadwozie – czerwień sygnałowa, </w:t>
            </w:r>
          </w:p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elementy zderzaków - białe,</w:t>
            </w:r>
          </w:p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drzwi żaluzjowe - naturalny kolor aluminium,</w:t>
            </w:r>
          </w:p>
          <w:p w:rsidR="00D57C9F" w:rsidRPr="00161FA1" w:rsidRDefault="00D57C9F" w:rsidP="00161FA1">
            <w:pPr>
              <w:widowControl w:val="0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podest roboczy – naturalny kolor aluminium,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3. 6.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right" w:pos="280"/>
                <w:tab w:val="left" w:pos="955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Kabina czterodrzwiowa, jednomodułowa, zapewniająca dostęp do silnika (siedzenia przodem do kierunku jazdy), przystosowana do przewozu 6 ratowników</w:t>
            </w:r>
            <w:r w:rsidRPr="00161FA1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D57C9F" w:rsidRPr="00161FA1" w:rsidRDefault="00D57C9F" w:rsidP="00161FA1">
            <w:pPr>
              <w:widowControl w:val="0"/>
              <w:tabs>
                <w:tab w:val="right" w:pos="280"/>
                <w:tab w:val="left" w:pos="955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Kabina wyposażona w:</w:t>
            </w:r>
          </w:p>
          <w:p w:rsidR="00D57C9F" w:rsidRPr="00161FA1" w:rsidRDefault="00D57C9F" w:rsidP="00161FA1">
            <w:pPr>
              <w:widowControl w:val="0"/>
              <w:tabs>
                <w:tab w:val="left" w:pos="945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- indywidualne oświetlenie nad siedzeniem dowódcy, </w:t>
            </w:r>
          </w:p>
          <w:p w:rsidR="00D57C9F" w:rsidRPr="00161FA1" w:rsidRDefault="00D57C9F" w:rsidP="00161FA1">
            <w:pPr>
              <w:widowControl w:val="0"/>
              <w:tabs>
                <w:tab w:val="left" w:pos="1104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- fotel kierowcy z regulacją wysokości, odległości i pochylenia oparcia, </w:t>
            </w:r>
          </w:p>
          <w:p w:rsidR="00D57C9F" w:rsidRPr="00161FA1" w:rsidRDefault="00D57C9F" w:rsidP="00161FA1">
            <w:pPr>
              <w:widowControl w:val="0"/>
              <w:tabs>
                <w:tab w:val="left" w:pos="1104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fotele wyposażone w trzypunktowe bezwładnościowe pasy bezpieczeństwa</w:t>
            </w:r>
          </w:p>
          <w:p w:rsidR="00D57C9F" w:rsidRPr="00161FA1" w:rsidRDefault="00D57C9F" w:rsidP="00161FA1">
            <w:pPr>
              <w:widowControl w:val="0"/>
              <w:tabs>
                <w:tab w:val="left" w:pos="1104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siedzenia powinny być pokryte materiałem łatwym w utrzymaniu w czystości,</w:t>
            </w:r>
          </w:p>
          <w:p w:rsidR="00D57C9F" w:rsidRPr="00161FA1" w:rsidRDefault="00D57C9F" w:rsidP="00161FA1">
            <w:pPr>
              <w:widowControl w:val="0"/>
              <w:tabs>
                <w:tab w:val="left" w:pos="1104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nienasiąkliwym, odpornym na ścieranie i antypoślizgowym,</w:t>
            </w:r>
          </w:p>
          <w:p w:rsidR="00D57C9F" w:rsidRPr="00161FA1" w:rsidRDefault="00D57C9F" w:rsidP="00161FA1">
            <w:pPr>
              <w:widowControl w:val="0"/>
              <w:tabs>
                <w:tab w:val="left" w:pos="1104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kabina włącznie ze stopniem (-ami) do kabiny powinna być automatycznie</w:t>
            </w:r>
          </w:p>
          <w:p w:rsidR="00D57C9F" w:rsidRPr="00161FA1" w:rsidRDefault="00D57C9F" w:rsidP="00161FA1">
            <w:pPr>
              <w:widowControl w:val="0"/>
              <w:tabs>
                <w:tab w:val="left" w:pos="1104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oświetlana po otwarciu drzwi tej części kabiny; powinna istnieć możliwość włączenia oświetlenia kabiny, gdy drzwi są zamknięte,</w:t>
            </w:r>
          </w:p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drzwi kabiny zamykane kluczem, wszystkie zamki otwierane tym samym kluczem</w:t>
            </w:r>
          </w:p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zamki drzwi kabiny muszą być wyposażone w system zamykania centralnego</w:t>
            </w:r>
          </w:p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kabina musi posiadać elektrycznie regulowane szyby przednie</w:t>
            </w:r>
          </w:p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kabina musi posiadać uchylane szyby w tylnym przedziale załogowym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w kabinie pomiędzy przednimi fotelami zainstalowany podest z doprowadzonym zasilaniem DC+12V do podłączenia ładowarek do radiostacji nasobnych oraz latarek, z tyłu w podeście półka oraz min 2 gniazdami zasilania (min. DC 5V = 3A typ USB) do ładowania urządzeń mobilnych (np. tablet, smartfon, itp.)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w kabinie między przednim i a tylnymi siedzeniami barierka pokryta materiałem tapicerowanym łatwym w utrzymaniu czystości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right" w:pos="280"/>
                <w:tab w:val="left" w:pos="955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3. 7.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Minimalne wymagania bezpieczeństwa pojazdu: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        Poduszka powietrzna kierowcy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        Układ ABS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        Układ ESP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        System wspomagania nagłego hamowania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        System asystenta zjazdu ze wzniesienia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3. 8.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Kabina wyposażona w fabryczny, minimum półautomatyczny system klimatyzacji z wyświetlaczem ciekłokrystalicznym.</w:t>
            </w:r>
          </w:p>
          <w:p w:rsidR="00D57C9F" w:rsidRPr="00161FA1" w:rsidRDefault="00D57C9F" w:rsidP="00161FA1">
            <w:pPr>
              <w:widowControl w:val="0"/>
              <w:suppressLineNumbers/>
              <w:autoSpaceDE w:val="0"/>
              <w:ind w:left="35" w:hanging="35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Kabina wyposażona w dodatkowe, niezależne od pracy silnika ogrzewanie postojowe o mocy minimalnej 1,8 kVA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3. 9.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Kabina wyposażona w fabryczny system nagłośnienia składający się z minimum 2 fabrycznych głośników oraz radia wyposażonego w zintegrowany system łączności bluetooth oraz gniazdem USB, z funkcją sterowania podstawowymi elementami systemu poprzez przyciski umieszczone na kierownicy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3. 10.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Kabina wyposażona w schowki nad głową w przedniej części przedziału pasażerskiego, wyposażone w minimum jedną kieszeń 1DIN (z możliwością montażu radiostacji przewoźnej) oraz oddzielną lampką do czytania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3.11.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Kabina musi być wyposażona w fabryczne uchwyty ułatwiające wsiadanie we wszystkich oknach drzwiowych.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3.12.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musi być wyposażony w kompletną instalację do podłączenia radiostacji przewoźnej (antena dachowa + zasilanie 12V). Dodatkowo pojazd musi być wyposażony w dwie radiostacje przewoźne w standardzie analogowo-cyfrowym, spełniającą wymagania zawarte w załączniku nr 3 do rozkazu KGPSP w sprawie wprowadzenia nowych zasad organizacji łączności radiowej w jednostkach ochrony przecipowżarowej z dnia 05.04.2019.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3. 13.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W kabinie zainstalowany panel sterowniczo-kontrolny wyposażony w włączniki sterowania elementami wyposażenia pojazdu w tym zabudowy oraz elementy kontrolne pracy podzespołów bazowych w tym, kontrolki informująca o podłączeniu do zewnętrznego źródła zasilania, wysunięciu masztu, otwarciu skrytek, włączonym zasilaniu zabudowy oraz elektroniczne mierniki czynników gaśniczych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3. 14.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hak holowniczy z tyłu pojazdu posiadający homologację lub znak bezpieczeństwa oraz złącza elektryczne do holowania przyczepy. Samochód wyposażony w zaczepy holownicze z przodu i z tyłu umożliwiające odholowanie pojazdu.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3.15.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elektrycznie regulowane, podgrzewane i automatycznie składane lusterka boczne.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3.16.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fabryczne automatycznie uruchamiane światła do jazdy dziennej oraz  przednie światła przeciwmgielne z funkcją doświetlania zakrętów.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3.17.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Kamerę cofania włączaną automatycznie z biegiem wstecznym oraz z ekranem dla kierowcy min 5 cali.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t>ZABUDOWA SPECJALISTYCZNA</w:t>
            </w:r>
          </w:p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  <w:bCs/>
              </w:rPr>
              <w:t>WYPOSAŻENIE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4. 1.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Zabudowa kontenerowa w postaci szkieletowej z profili aluminiowych łączonych w technologii  spawania, poszycie ścian z blachy aluminiowej. 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Kontener wyposażony w minimum 5  górnych przestrzeni skrytkowych oraz 4 otwierane skrytki w dolnych partiach kontenera z możliwością wykorzystania jako podesty robocze (dolne skrytki muszą być uwzględnione w świadectwie dopuszczenia).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Wewnątrz górnych przestrzeni skrytkowych minimum 4 półki z regulowaną wysokością mocowania oraz minimum jedna poziomą szufladą do mocowania hydraulicznego sprzętu ratowniczego i jedną pionowa szuflada przystosowana do przewożenia podręcznego sprzętu burzącego. </w:t>
            </w:r>
          </w:p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Dach zabudowy w formie podestu roboczego, w wykonaniu antypoślizgowym. Wytrzymałość dachu minimum 180 kg.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4. 2.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Rolety skrytkowe muszą posiadać uchwyty typu rurkowego, z możliwością stałego  zamknięcia skrytek, jeden klucz pasujący do wszystkich skrytek. Dolne skrytki muszą posiadać zamki z możliwością stałego zamknięcia skrytek, jeden klucz pasujący do wszystkich skrytek.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4. 3.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Podest roboczy musi być wyposażony w boczne barierki ochronne stanowiące nierozłączną część z zabudową oraz tylną i przednią barierkę ochronną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4. 4.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Podest roboczy wyposażony w tylną drabinkę wejściową ze stopniami w pokryciu antypoślizgowym oraz  punktem kotwiącym ochrony osobistej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4. 5.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oświetlenie robocze pola pracy w obrębie pojazdu oraz podestu dachowego wykonane w technologii LED (min 6 punktów świetlnych)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4. 6.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oświetlenie przedziałów skrytkowych wykonane w technologii LED zainstalowane w sposób zapewniający równomierne oświetlenie przedziałów na każdej wysokości.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4. 7.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gniazdo samorozłączne (z wtyczką) do ładowania akumulatora ze źródła zewnętrznego 230V umieszczone po lewej stronie (sygnalizacja podłączenia do zewnętrznego źródła w kabinie kierowcy). Wyzwolenie wtyczki odbywać się musi w sposób automatyczny, w chwili uruchomienia silnika. Dodatkowo pojazd wyposażony w automatyczną ładowarkę 230V do ładowania akumulatora zainstalowaną na stałe w pojeździe wyposażoną w zabezpieczenie przeciążeniowe oraz układ monitorujący procentowy stan naładowania akumulatora.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4. 8.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sygnalizację świetlną i dźwiękową włączonego biegu wstecznego, jako sygnalizację świetlną dopuszcza się światło cofania.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4.9.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sygnalizację świetlno-dźwiękową pojazdu uprzywilejowanego, w skład której wchodzić musi;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Belka ostrzegawcza w technologii LED w kolorze niebieskim zamontowana w przedniej części dachu pojazdu, wyposażona dodatkowo w:</w:t>
            </w:r>
          </w:p>
          <w:p w:rsidR="00D57C9F" w:rsidRPr="00161FA1" w:rsidRDefault="00D57C9F" w:rsidP="00161FA1">
            <w:pPr>
              <w:widowControl w:val="0"/>
              <w:numPr>
                <w:ilvl w:val="0"/>
                <w:numId w:val="4"/>
              </w:numPr>
              <w:autoSpaceDE w:val="0"/>
              <w:ind w:left="701" w:hanging="36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szyld podświetlany (LED’owy) z napisem STRAŻ w kolorze czerwonym – załączany wraz z lampami pozycyjnymi pojazdu,</w:t>
            </w:r>
          </w:p>
          <w:p w:rsidR="00D57C9F" w:rsidRPr="00161FA1" w:rsidRDefault="00D57C9F" w:rsidP="00161FA1">
            <w:pPr>
              <w:widowControl w:val="0"/>
              <w:numPr>
                <w:ilvl w:val="0"/>
                <w:numId w:val="4"/>
              </w:numPr>
              <w:autoSpaceDE w:val="0"/>
              <w:ind w:left="701" w:hanging="36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dodatkowe reflektory robocze LED 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Pojedyncza lampa ostrzegawcza koloru niebieskiego wykonana w technologii LED oraz zestaw 2 lamp kierunkowych LED z funkcją świateł pozycyjnych na tylnej płaszczyźnie pojazdu.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Zestaw 2 lamp kierunkowych, naprzemiennych zainstalowanych w przednim grillu pojazdu, wykonanych w technologii LED,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Zestaw 2 lamp kierunkowych, naprzemiennych zainstalowanych na każdym boku pojazdu, wykonanych w technologii LED,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Zestaw 2 lamp kierunkowych, naprzemiennych zainstalowanych na lusterkach zewnętrznych, wykonanych w technologii LED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Wzmacniacz sygnałowy o mocy minimum 200W, umożliwiający sterowanie sygnalizacją świetlną i dźwiękową; posiadający min. 3 różne sygnały dźwiękowe oraz funkcję MIX powodującą samoczynne zmienianie tonów dźwięków; posiadający funkcję zestawu rozgłaszającego,</w:t>
            </w:r>
          </w:p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- minimum dwa głośniki dźwięków ostrzegawczych o mocy min. 100W każdy zainstalowane w przedniej części pojazdu.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4.10.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dodatkowe oświetlenie ostrzegawcze barwy pomarańczowej w postaci „fali świetlnej” wykonanej w technologii LED, zbudowanej z minimum 8 modułów świetlnych, sterowanej za pomocą sterownika zainstalowanego w przedziale kabinowym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4.12.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pneumatycznie podnoszony maszt oświetleniowy zasilany z samochodowej instalacji elektrycznej 12V wraz z obrotową głowicą świetlną z najaśnicami w technologii LED o łącznej mocy 30000lm z funkcją sterowania obrotem oraz pochyłem najaśnic z poziomu ziemi (Wysokość masztu po rozłożeniu reflektora nie mniejsza niż 1,5 m ponad dach zabudowy pojazdu. Wykonanie masztu zapewnia ochronę przed porażeniem wskutek oddziaływania warunków zewnętrznych, w tym deszczu). Maszt wyposażony musi być w automatyczny układ pozycjonowania głowicy do pozycji transportowej oraz funkcję awaryjnego składania masztu w chwili zwolnienia hamulca postojowego. Maszt musi być uwzględniony w świadectwie dopuszczenia jako element zamontowany na stałe.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4.13.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elektryczną wyciągarkę linową zainstalowaną na łożu stalowym w przedniej części pojazdu o uciągu min. 5300kg wraz z liną stalową o długości min 25m zakończoną zaczepem hakowym, 2 pilotami sterowniczymi (przewodowy + bezprzewodowy) oraz głównym wyłącznikiem prądu zasilającego wyciągarkę zlokalizowanym w jej obrębie. Wyciągarka musi być uwzględniona w świadectwie dopuszczenia jako element zamontowany na stałe.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4.14.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wyposażony w orurowanie ochronne wykonane z rury chromowanej zainstalowane w przedniej części pojazdu z dodatkowym oświetleniem dalekosiężnym oraz postojowym w technologii LED.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4.15.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Pojazd musi być wyposażony w kompozytowy zbiornik wody o pojemności minimum 1000l z elektronicznym pomiarem poziomu cieczy oraz przelewem zapewniającym jego bezpieczne użytkowanie. Zbiornik powinien posiadać minimum jeden właz rewizyjny. Zbiornik musi być wyposażony w linię tankowania hydrantowego z przyłączem zakończonym nasadą W75. W linii tankowania hydrantowego musi być zainstalowane sito uniemożliwiające przedostanie się zanieczyszczeń do zbiornika wody.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4.16.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Oddzielny zbiornik środka pianotwórczego o pojemności minimum 100l wyposażony w elektroniczny pomiar poziomu cieczy oraz właz rewizyjny. Zbiornik środka pianotwórczego musi być wyposażony w linie tankowania zakończoną nasadą W25 umożliwiającą tankowanie grawitacyjne oraz linię spustową umożliwiającą całkowite opróżnienie zbiornika.  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4.17.</w:t>
            </w:r>
          </w:p>
        </w:tc>
        <w:tc>
          <w:tcPr>
            <w:tcW w:w="1006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W przestrzeni skrytkowej musi zostać zainstalowane ogrzewanie postojowe o mocy minimalnej 4,0kVa z układem sterowania umiejscowionym w kabinie załogowej w miejscu łatwo dostępnym do obsługi dla kierowcy.</w:t>
            </w:r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4.18.</w:t>
            </w:r>
          </w:p>
        </w:tc>
        <w:tc>
          <w:tcPr>
            <w:tcW w:w="100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W tylnym przedziale skrytkowym zainstalowany musi być manipulator dodatkowy, kompatybilny z zainstalowaną w kabinie radiostacją, umożliwiający prowadzenie korespondencję radiową bez konieczności przebywania w kabinie załogowej.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4.19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W przestrzeni skrytkowej zainstalowana musi zostać przetwornica napięcia prądu stałego z 12V na prąd zmienny 230V przy zachowaniu pełnej krzywej sinusoidalnej. Przetwornica o mocy minimalnej 3000W.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BE5F1" w:themeFill="accent1" w:themeFillTint="33"/>
            <w:vAlign w:val="center"/>
          </w:tcPr>
          <w:p w:rsidR="00D57C9F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t>5</w:t>
            </w:r>
          </w:p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  <w:bCs/>
              </w:rPr>
              <w:t>WYPOSAŻENIE DODATKOWE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suppressLineNumbers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5. 1.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Wraz z pojazdem dostarczony musi zostać agregat wysokociśnieniowy wodno-pianowy o wydajności maksymalnej minimum 70l/min przy ciśnieniu maksymalnym minimum 40bar. Agregat zbudowany w oparciu o silnik spalinowy czterosuwowy z rozruchem elektrycznym oraz awaryjnum ręcznym. Agregat musi być wyposażony w elektroniczny wskaźnik poziomu czynników gaśniczych kompatybilny z układem pomiarowym zainstalowanym w zbiornikach oraz panel kontrolny pracy agregatu składający się z kontrolek ładowania akumulatora, ciśnienia oleju w silniku, poziomu paliwa w zbiorniku oraz włączonego zasilania, licznik przepracowanych motogodzin oraz manometr ciśnienia pracy. 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5.2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Budowa układu wodno-pianowego w agregacie musi umożliwiać pracę przy wykorzystaniu bezpośredniego zasilania wodnego ze źródła zewnętrznego.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rPr>
          <w:trHeight w:val="961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5.3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Agregat musi być wyposażony w ręczny dozownik środka pianotwórczego pozwalający na uzyskanie stężenia wodnego roztworu środka pianotwórczego w stężeniach 3% oraz 6%. Cały układ musi być odporny na szkodliwe działanie dopuszczonych do stosowania środków pianotwórczych oraz musi być wykonany z materiałów odpornych na korozję.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rPr>
          <w:trHeight w:val="1441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5.4.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Agregat wodno-pianowy musi być wyposażony w zwijadło linii szybkiego natarcia wyposażone w elektryczny oraz awaryjny ręczny układ zwijania węża. Wąż linii szybkiego natarcia musi mieć długość minimalną wynoszącą 60m i musi umożliwiać podanie prądu wody oraz wodnego roztworu środka pianotwórczego bez konieczności jego całkowitego rozwinięcia. Linia szybkiego natarcia zakończona musi być prądownicą wodno-pianową o zmiennej geometrii strumienia wodnego z regulacją przepływu. Prądownica musi posiadać dedykowaną nakładkę pianową.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rPr>
          <w:trHeight w:val="908"/>
        </w:trPr>
        <w:tc>
          <w:tcPr>
            <w:tcW w:w="8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5.5.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Wraz z pojazdem dostarczona musi zostać aluminiowa skrzynia sprzętowa wyposażona w zamykane wieko oraz oświetlenie wewnętrzne w technologii LED. Wymiary skrzyni zostaną podane Dostawcy na etapie realizacji zamówienia.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4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</w:rPr>
            </w:pPr>
            <w:r w:rsidRPr="00161FA1">
              <w:rPr>
                <w:rFonts w:ascii="Times New Roman" w:hAnsi="Times New Roman"/>
                <w:b/>
              </w:rPr>
              <w:t>5.6.</w:t>
            </w:r>
          </w:p>
        </w:tc>
        <w:tc>
          <w:tcPr>
            <w:tcW w:w="100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</w:rPr>
              <w:t>Uchwyty na drabinę nasadkową zamontowane na dachu pojazdu.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  <w:r w:rsidRPr="00161FA1">
              <w:rPr>
                <w:rFonts w:ascii="Times New Roman" w:hAnsi="Times New Roman"/>
                <w:b/>
                <w:bCs/>
              </w:rPr>
              <w:t>6</w:t>
            </w:r>
          </w:p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06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  <w:b/>
                <w:bCs/>
              </w:rPr>
              <w:t>WYMAGANIA POZOSTAŁE</w:t>
            </w:r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6.1.</w:t>
            </w:r>
          </w:p>
        </w:tc>
        <w:tc>
          <w:tcPr>
            <w:tcW w:w="100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D57C9F" w:rsidRPr="00161FA1" w:rsidRDefault="00D57C9F" w:rsidP="00161FA1">
            <w:pPr>
              <w:autoSpaceDE w:val="0"/>
              <w:ind w:left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Wyposażenie pojazdu przewidziane przepisami ruchu drogowego, w tym: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koło zapasowe,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klucz do kół,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podnośnik hydrauliczny dostosowany do zamawianego samochodu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kliny pod koła,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trójkąt ostrzegawczy,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apteczkę,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gaśnicę proszkową AB min 2kg,</w:t>
            </w:r>
          </w:p>
          <w:p w:rsidR="00D57C9F" w:rsidRPr="00161FA1" w:rsidRDefault="00D57C9F" w:rsidP="00161FA1">
            <w:pPr>
              <w:numPr>
                <w:ilvl w:val="0"/>
                <w:numId w:val="3"/>
              </w:numPr>
              <w:autoSpaceDE w:val="0"/>
              <w:ind w:left="714" w:hanging="357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lina holownicza o parametrach pozwalających na wyciągniecie pojazdu przy pełnym obciążeniu w przypadku ugrzęźnięcia na niestabilnym gruncie (długość liny 10m)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autoSpaceDE w:val="0"/>
              <w:ind w:left="357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6.2.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D57C9F" w:rsidRPr="00161FA1" w:rsidRDefault="00D57C9F" w:rsidP="00161FA1">
            <w:pPr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Pozostałe wyposażenie pojazdu:</w:t>
            </w:r>
          </w:p>
          <w:p w:rsidR="00D57C9F" w:rsidRPr="00161FA1" w:rsidRDefault="00D57C9F" w:rsidP="00161FA1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Hydrauliczne urządzenia ratownicze w formie zestawu, jednego producenta, w pełni kompatybilne ze sobą:</w:t>
            </w:r>
          </w:p>
          <w:p w:rsidR="00D57C9F" w:rsidRPr="00161FA1" w:rsidRDefault="00D57C9F" w:rsidP="00161FA1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agregat hydrauliczny do napędu urządzeń ratowniczych, zasilany silnikiem spalinowym </w:t>
            </w:r>
            <w:r w:rsidRPr="00161FA1">
              <w:rPr>
                <w:rFonts w:ascii="Times New Roman" w:hAnsi="Times New Roman"/>
              </w:rPr>
              <w:br/>
              <w:t>4-suwowym, o wydajnościach niskiej i wysokiej (odpowiednio min. wydajności 0,7 l/min i 3,0 l/min) o mocy min 1,6 kW oraz wadze do 17,5 kg</w:t>
            </w:r>
          </w:p>
          <w:p w:rsidR="00D57C9F" w:rsidRPr="00161FA1" w:rsidRDefault="00D57C9F" w:rsidP="00161FA1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 xml:space="preserve">węże hydrauliczne dług. 5m </w:t>
            </w:r>
          </w:p>
          <w:p w:rsidR="00D57C9F" w:rsidRPr="00161FA1" w:rsidRDefault="00D57C9F" w:rsidP="00161FA1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nożyco-rozpieracz (kombi) o minimalnym rozstawie ostrzy podczas cięcia wynoszącym 380mm, sterowniku gwiaździstym, maksymalnej sile cięcia min. 60kN i sile rozpierania 35 kN. Waga urządzenia nie może przekraczać 15 kg.</w:t>
            </w:r>
          </w:p>
          <w:p w:rsidR="00D57C9F" w:rsidRPr="00161FA1" w:rsidRDefault="00D57C9F" w:rsidP="00161FA1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Drabina nasadkowa złożona z 3 elementów (drewniana) zamontowana na dachu pojazdu.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6.3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Cena pojazdu musi uwzględniać montaż sprzętu dostarczonego przez „Zamawiającego” n</w:t>
            </w:r>
            <w:r>
              <w:rPr>
                <w:rFonts w:ascii="Times New Roman" w:hAnsi="Times New Roman"/>
              </w:rPr>
              <w:t>a etapie realizacji zamówienia.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D57C9F" w:rsidRPr="00161FA1" w:rsidTr="00D57C9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6.4.</w:t>
            </w:r>
          </w:p>
        </w:tc>
        <w:tc>
          <w:tcPr>
            <w:tcW w:w="100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61FA1">
              <w:rPr>
                <w:rFonts w:ascii="Times New Roman" w:hAnsi="Times New Roman"/>
              </w:rPr>
              <w:t>Gwarancja na pojazd (obejmująca swoim zakresem zarówno podwozie, silnik, podzespoły mechaniczne / elektryczne / elektroniczne jak i zabudowę pożarniczą) – min. 2 lata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57C9F" w:rsidRPr="00161FA1" w:rsidRDefault="00D57C9F" w:rsidP="00161FA1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</w:tbl>
    <w:p w:rsidR="0090104C" w:rsidRDefault="0090104C" w:rsidP="00161FA1">
      <w:pPr>
        <w:widowControl w:val="0"/>
        <w:autoSpaceDE w:val="0"/>
        <w:rPr>
          <w:rFonts w:ascii="Times New Roman" w:hAnsi="Times New Roman"/>
        </w:rPr>
      </w:pPr>
    </w:p>
    <w:p w:rsidR="00D57C9F" w:rsidRPr="00D57C9F" w:rsidRDefault="00D57C9F" w:rsidP="00D57C9F">
      <w:pPr>
        <w:rPr>
          <w:rFonts w:eastAsia="Calibri"/>
        </w:rPr>
      </w:pPr>
    </w:p>
    <w:p w:rsidR="00D57C9F" w:rsidRPr="00D57C9F" w:rsidRDefault="00D57C9F" w:rsidP="00D57C9F">
      <w:pPr>
        <w:tabs>
          <w:tab w:val="left" w:pos="11340"/>
        </w:tabs>
        <w:rPr>
          <w:rFonts w:eastAsia="Calibri"/>
        </w:rPr>
      </w:pPr>
      <w:r w:rsidRPr="00D57C9F">
        <w:rPr>
          <w:rFonts w:eastAsia="Calibri"/>
        </w:rPr>
        <w:tab/>
        <w:t>………………………………………..</w:t>
      </w:r>
    </w:p>
    <w:p w:rsidR="00D57C9F" w:rsidRPr="00D57C9F" w:rsidRDefault="00D57C9F" w:rsidP="00D57C9F">
      <w:pPr>
        <w:tabs>
          <w:tab w:val="left" w:pos="11340"/>
        </w:tabs>
        <w:rPr>
          <w:rFonts w:eastAsia="Calibri"/>
          <w:b/>
        </w:rPr>
      </w:pPr>
      <w:r w:rsidRPr="00D57C9F">
        <w:rPr>
          <w:rFonts w:eastAsia="Calibri"/>
          <w:b/>
        </w:rPr>
        <w:tab/>
        <w:t>Podpis Wykonawcy</w:t>
      </w:r>
    </w:p>
    <w:p w:rsidR="00D57C9F" w:rsidRPr="00D57C9F" w:rsidRDefault="00D57C9F" w:rsidP="00D57C9F">
      <w:pPr>
        <w:rPr>
          <w:rFonts w:eastAsia="Calibri"/>
        </w:rPr>
      </w:pPr>
    </w:p>
    <w:p w:rsidR="00D57C9F" w:rsidRPr="00161FA1" w:rsidRDefault="00D57C9F" w:rsidP="00161FA1">
      <w:pPr>
        <w:widowControl w:val="0"/>
        <w:autoSpaceDE w:val="0"/>
        <w:rPr>
          <w:rFonts w:ascii="Times New Roman" w:hAnsi="Times New Roman"/>
        </w:rPr>
      </w:pPr>
    </w:p>
    <w:sectPr w:rsidR="00D57C9F" w:rsidRPr="00161FA1" w:rsidSect="00D57C9F">
      <w:headerReference w:type="default" r:id="rId8"/>
      <w:footerReference w:type="default" r:id="rId9"/>
      <w:pgSz w:w="15840" w:h="12240" w:orient="landscape"/>
      <w:pgMar w:top="720" w:right="720" w:bottom="720" w:left="720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AE" w:rsidRDefault="001B36AE" w:rsidP="00161FA1">
      <w:r>
        <w:separator/>
      </w:r>
    </w:p>
  </w:endnote>
  <w:endnote w:type="continuationSeparator" w:id="0">
    <w:p w:rsidR="001B36AE" w:rsidRDefault="001B36AE" w:rsidP="0016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238322"/>
      <w:docPartObj>
        <w:docPartGallery w:val="Page Numbers (Top of Page)"/>
        <w:docPartUnique/>
      </w:docPartObj>
    </w:sdtPr>
    <w:sdtEndPr/>
    <w:sdtContent>
      <w:p w:rsidR="00161FA1" w:rsidRDefault="00161FA1" w:rsidP="00161FA1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B36AE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B36AE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AE" w:rsidRDefault="001B36AE" w:rsidP="00161FA1">
      <w:r>
        <w:separator/>
      </w:r>
    </w:p>
  </w:footnote>
  <w:footnote w:type="continuationSeparator" w:id="0">
    <w:p w:rsidR="001B36AE" w:rsidRDefault="001B36AE" w:rsidP="00161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A1" w:rsidRPr="00161FA1" w:rsidRDefault="00D57C9F" w:rsidP="00161FA1">
    <w:pPr>
      <w:widowControl w:val="0"/>
      <w:tabs>
        <w:tab w:val="left" w:pos="3744"/>
        <w:tab w:val="right" w:pos="10825"/>
      </w:tabs>
      <w:autoSpaceDE w:val="0"/>
      <w:ind w:left="1872" w:hanging="1546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1A</w:t>
    </w:r>
    <w:r w:rsidR="00161FA1" w:rsidRPr="00161FA1">
      <w:rPr>
        <w:rFonts w:ascii="Times New Roman" w:hAnsi="Times New Roman"/>
        <w:b/>
        <w:sz w:val="24"/>
        <w:szCs w:val="24"/>
      </w:rPr>
      <w:t xml:space="preserve"> do SIWZ</w:t>
    </w:r>
  </w:p>
  <w:p w:rsidR="00161FA1" w:rsidRPr="00D57C9F" w:rsidRDefault="00D57C9F" w:rsidP="00D57C9F">
    <w:pPr>
      <w:widowControl w:val="0"/>
      <w:tabs>
        <w:tab w:val="left" w:pos="3744"/>
        <w:tab w:val="right" w:pos="10825"/>
      </w:tabs>
      <w:autoSpaceDE w:val="0"/>
      <w:ind w:left="1872" w:hanging="1546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zgodności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>
    <w:nsid w:val="00000004"/>
    <w:multiLevelType w:val="singleLevel"/>
    <w:tmpl w:val="0000000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822740C"/>
    <w:multiLevelType w:val="hybridMultilevel"/>
    <w:tmpl w:val="72602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320EF"/>
    <w:multiLevelType w:val="hybridMultilevel"/>
    <w:tmpl w:val="73F6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02"/>
    <w:rsid w:val="00161FA1"/>
    <w:rsid w:val="001B36AE"/>
    <w:rsid w:val="002B509A"/>
    <w:rsid w:val="004B7ACC"/>
    <w:rsid w:val="004F1995"/>
    <w:rsid w:val="00525E02"/>
    <w:rsid w:val="0090104C"/>
    <w:rsid w:val="00936995"/>
    <w:rsid w:val="00A10B72"/>
    <w:rsid w:val="00D5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Arial" w:hAnsi="Arial" w:cs="Arial" w:hint="default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treci">
    <w:name w:val="Tekst treści_"/>
    <w:rPr>
      <w:rFonts w:ascii="Times New Roman" w:hAnsi="Times New Roman" w:cs="Times New Roman"/>
      <w:shd w:val="clear" w:color="auto" w:fill="FFFFFF"/>
    </w:rPr>
  </w:style>
  <w:style w:type="character" w:customStyle="1" w:styleId="Teksttreci95pt">
    <w:name w:val="Tekst treści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</w:pPr>
    <w:rPr>
      <w:rFonts w:ascii="Times New Roman" w:hAnsi="Times New Roman"/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6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FA1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FA1"/>
    <w:rPr>
      <w:rFonts w:ascii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4F19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50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09A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Arial" w:hAnsi="Arial" w:cs="Arial" w:hint="default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treci">
    <w:name w:val="Tekst treści_"/>
    <w:rPr>
      <w:rFonts w:ascii="Times New Roman" w:hAnsi="Times New Roman" w:cs="Times New Roman"/>
      <w:shd w:val="clear" w:color="auto" w:fill="FFFFFF"/>
    </w:rPr>
  </w:style>
  <w:style w:type="character" w:customStyle="1" w:styleId="Teksttreci95pt">
    <w:name w:val="Tekst treści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</w:pPr>
    <w:rPr>
      <w:rFonts w:ascii="Times New Roman" w:hAnsi="Times New Roman"/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6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FA1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FA1"/>
    <w:rPr>
      <w:rFonts w:ascii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4F19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50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09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2620</Words>
  <Characters>15722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5</cp:revision>
  <cp:lastPrinted>2020-08-03T07:36:00Z</cp:lastPrinted>
  <dcterms:created xsi:type="dcterms:W3CDTF">2020-07-31T12:09:00Z</dcterms:created>
  <dcterms:modified xsi:type="dcterms:W3CDTF">2020-08-03T08:02:00Z</dcterms:modified>
</cp:coreProperties>
</file>